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C5" w:rsidRDefault="00593CC5" w:rsidP="00593CC5">
      <w:pPr>
        <w:jc w:val="center"/>
        <w:rPr>
          <w:b/>
          <w:sz w:val="28"/>
          <w:szCs w:val="28"/>
        </w:rPr>
      </w:pPr>
    </w:p>
    <w:p w:rsidR="00AC795F" w:rsidRDefault="00AC795F" w:rsidP="001E7E61">
      <w:pPr>
        <w:pStyle w:val="ConsPlusTitle"/>
        <w:jc w:val="center"/>
        <w:rPr>
          <w:sz w:val="28"/>
          <w:szCs w:val="28"/>
        </w:rPr>
      </w:pPr>
    </w:p>
    <w:p w:rsidR="003E2C75" w:rsidRDefault="003E2C75" w:rsidP="001E7E61">
      <w:pPr>
        <w:pStyle w:val="ConsPlusTitle"/>
        <w:jc w:val="center"/>
        <w:rPr>
          <w:sz w:val="28"/>
          <w:szCs w:val="28"/>
        </w:rPr>
      </w:pPr>
    </w:p>
    <w:p w:rsidR="009622A2" w:rsidRDefault="009622A2" w:rsidP="001E7E61">
      <w:pPr>
        <w:pStyle w:val="ConsPlusTitle"/>
        <w:jc w:val="center"/>
        <w:rPr>
          <w:sz w:val="28"/>
          <w:szCs w:val="28"/>
        </w:rPr>
      </w:pPr>
    </w:p>
    <w:p w:rsidR="009622A2" w:rsidRDefault="009622A2" w:rsidP="00D3013F">
      <w:pPr>
        <w:pStyle w:val="ConsPlusTitle"/>
        <w:jc w:val="center"/>
        <w:rPr>
          <w:sz w:val="28"/>
          <w:szCs w:val="28"/>
        </w:rPr>
      </w:pPr>
    </w:p>
    <w:p w:rsidR="00EF741A" w:rsidRDefault="00EF741A" w:rsidP="00EF7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5059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Закон Ульяновской области</w:t>
      </w:r>
    </w:p>
    <w:p w:rsidR="00F74EEA" w:rsidRPr="00F164D7" w:rsidRDefault="00EF741A" w:rsidP="00EF7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особенностях бюджетного процесса в Ульяновской области»</w:t>
      </w:r>
    </w:p>
    <w:p w:rsidR="00500DBD" w:rsidRDefault="00500DBD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D3013F" w:rsidRDefault="00D3013F" w:rsidP="002175A6">
      <w:pPr>
        <w:pStyle w:val="ConsPlusTitle"/>
        <w:rPr>
          <w:sz w:val="28"/>
          <w:szCs w:val="28"/>
        </w:rPr>
      </w:pPr>
    </w:p>
    <w:p w:rsidR="00D3013F" w:rsidRDefault="00D3013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7D5921" w:rsidRDefault="007D5921" w:rsidP="007D592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D5921">
        <w:rPr>
          <w:b/>
          <w:bCs/>
          <w:sz w:val="28"/>
          <w:szCs w:val="28"/>
        </w:rPr>
        <w:t>Статья 1</w:t>
      </w:r>
    </w:p>
    <w:p w:rsidR="007D5921" w:rsidRDefault="007D5921" w:rsidP="007D592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D5921" w:rsidRPr="007D5921" w:rsidRDefault="007D5921" w:rsidP="007D592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C72DD" w:rsidRDefault="00EF741A" w:rsidP="00D3013F">
      <w:pPr>
        <w:autoSpaceDE w:val="0"/>
        <w:autoSpaceDN w:val="0"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D47448">
        <w:rPr>
          <w:bCs/>
          <w:sz w:val="28"/>
          <w:szCs w:val="28"/>
        </w:rPr>
        <w:t xml:space="preserve">Внести </w:t>
      </w:r>
      <w:r w:rsidR="00DE16A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hyperlink r:id="rId9" w:history="1">
        <w:r w:rsidRPr="00D47448">
          <w:rPr>
            <w:bCs/>
            <w:sz w:val="28"/>
            <w:szCs w:val="28"/>
          </w:rPr>
          <w:t>Закон</w:t>
        </w:r>
      </w:hyperlink>
      <w:r w:rsidRPr="00D47448">
        <w:rPr>
          <w:bCs/>
          <w:sz w:val="28"/>
          <w:szCs w:val="28"/>
        </w:rPr>
        <w:t xml:space="preserve"> Ульяновской области от 2 октября 2012 года № 123-ЗО «Об особенностях бюджетного процесса в Ульяновской области»</w:t>
      </w:r>
      <w:r>
        <w:rPr>
          <w:bCs/>
          <w:sz w:val="28"/>
          <w:szCs w:val="28"/>
        </w:rPr>
        <w:t xml:space="preserve"> </w:t>
      </w:r>
      <w:r w:rsidR="00FF4DBF" w:rsidRPr="00AA5768">
        <w:rPr>
          <w:bCs/>
          <w:sz w:val="28"/>
          <w:szCs w:val="28"/>
        </w:rPr>
        <w:t>(«</w:t>
      </w:r>
      <w:proofErr w:type="gramStart"/>
      <w:r w:rsidR="00FF4DBF" w:rsidRPr="00AA5768">
        <w:rPr>
          <w:bCs/>
          <w:sz w:val="28"/>
          <w:szCs w:val="28"/>
        </w:rPr>
        <w:t>Ульяновская</w:t>
      </w:r>
      <w:proofErr w:type="gramEnd"/>
      <w:r w:rsidR="00FF4DBF" w:rsidRPr="00AA5768">
        <w:rPr>
          <w:bCs/>
          <w:sz w:val="28"/>
          <w:szCs w:val="28"/>
        </w:rPr>
        <w:t xml:space="preserve"> правда» от 05.10.2012 № 109; от 02.11.2012 № 121; от 19.08.2013 № 97; от 08.11.2013 № 143; от 11.09.2014 № 133; от 04.12.2014 № 178;</w:t>
      </w:r>
      <w:r w:rsidR="00EC72DD">
        <w:rPr>
          <w:bCs/>
          <w:sz w:val="28"/>
          <w:szCs w:val="28"/>
        </w:rPr>
        <w:t xml:space="preserve"> </w:t>
      </w:r>
      <w:r w:rsidR="00D3013F">
        <w:rPr>
          <w:bCs/>
          <w:sz w:val="28"/>
          <w:szCs w:val="28"/>
        </w:rPr>
        <w:br/>
      </w:r>
      <w:r w:rsidR="00FF4DBF" w:rsidRPr="00AA5768">
        <w:rPr>
          <w:bCs/>
          <w:sz w:val="28"/>
          <w:szCs w:val="28"/>
        </w:rPr>
        <w:t xml:space="preserve">от 31.12.2014 № 196; от 08.06.2015 № 76-77; </w:t>
      </w:r>
      <w:r w:rsidR="00FF4DBF" w:rsidRPr="00AA5768">
        <w:rPr>
          <w:bCs/>
          <w:color w:val="000000"/>
          <w:sz w:val="28"/>
          <w:szCs w:val="28"/>
        </w:rPr>
        <w:t>от</w:t>
      </w:r>
      <w:r w:rsidR="00FF4DBF" w:rsidRPr="00AA5768">
        <w:rPr>
          <w:bCs/>
          <w:sz w:val="28"/>
          <w:szCs w:val="28"/>
        </w:rPr>
        <w:t xml:space="preserve"> 07.09.2015 № 124; от 13.10</w:t>
      </w:r>
      <w:r w:rsidR="00F74EEA">
        <w:rPr>
          <w:bCs/>
          <w:sz w:val="28"/>
          <w:szCs w:val="28"/>
        </w:rPr>
        <w:t>.2015 №</w:t>
      </w:r>
      <w:r w:rsidR="00C8039D">
        <w:rPr>
          <w:bCs/>
          <w:sz w:val="28"/>
          <w:szCs w:val="28"/>
        </w:rPr>
        <w:t xml:space="preserve"> 143</w:t>
      </w:r>
      <w:r w:rsidR="00C8039D" w:rsidRPr="00AA5768">
        <w:rPr>
          <w:bCs/>
          <w:sz w:val="28"/>
          <w:szCs w:val="28"/>
        </w:rPr>
        <w:t>;</w:t>
      </w:r>
      <w:r w:rsidR="00F74EEA">
        <w:rPr>
          <w:bCs/>
          <w:sz w:val="28"/>
          <w:szCs w:val="28"/>
        </w:rPr>
        <w:t xml:space="preserve"> </w:t>
      </w:r>
      <w:proofErr w:type="gramStart"/>
      <w:r w:rsidR="00F74EEA">
        <w:rPr>
          <w:bCs/>
          <w:sz w:val="28"/>
          <w:szCs w:val="28"/>
        </w:rPr>
        <w:t>от 07.12.2015 № 170</w:t>
      </w:r>
      <w:r w:rsidR="00C8039D" w:rsidRPr="00AA5768">
        <w:rPr>
          <w:bCs/>
          <w:sz w:val="28"/>
          <w:szCs w:val="28"/>
        </w:rPr>
        <w:t>;</w:t>
      </w:r>
      <w:r w:rsidR="00C8039D" w:rsidRPr="00C8039D">
        <w:rPr>
          <w:bCs/>
          <w:sz w:val="28"/>
          <w:szCs w:val="28"/>
        </w:rPr>
        <w:t xml:space="preserve"> </w:t>
      </w:r>
      <w:r w:rsidR="00C8039D">
        <w:rPr>
          <w:bCs/>
          <w:sz w:val="28"/>
          <w:szCs w:val="28"/>
        </w:rPr>
        <w:t>от</w:t>
      </w:r>
      <w:r w:rsidR="005F0B27">
        <w:rPr>
          <w:bCs/>
          <w:sz w:val="28"/>
          <w:szCs w:val="28"/>
        </w:rPr>
        <w:t xml:space="preserve"> 30.12.2015</w:t>
      </w:r>
      <w:r w:rsidR="00C8039D">
        <w:rPr>
          <w:bCs/>
          <w:sz w:val="28"/>
          <w:szCs w:val="28"/>
        </w:rPr>
        <w:t xml:space="preserve"> № 192</w:t>
      </w:r>
      <w:r w:rsidR="005F0B27">
        <w:rPr>
          <w:bCs/>
          <w:sz w:val="28"/>
          <w:szCs w:val="28"/>
        </w:rPr>
        <w:t xml:space="preserve">; </w:t>
      </w:r>
      <w:r w:rsidR="00B61E0E">
        <w:rPr>
          <w:bCs/>
          <w:sz w:val="28"/>
          <w:szCs w:val="28"/>
        </w:rPr>
        <w:t xml:space="preserve">от </w:t>
      </w:r>
      <w:r w:rsidR="00A26180">
        <w:rPr>
          <w:bCs/>
          <w:sz w:val="28"/>
          <w:szCs w:val="28"/>
        </w:rPr>
        <w:t>02.08.2016 № 99</w:t>
      </w:r>
      <w:r w:rsidR="003E2C75">
        <w:rPr>
          <w:bCs/>
          <w:sz w:val="28"/>
          <w:szCs w:val="28"/>
        </w:rPr>
        <w:t xml:space="preserve">; </w:t>
      </w:r>
      <w:r w:rsidR="00D3013F">
        <w:rPr>
          <w:bCs/>
          <w:sz w:val="28"/>
          <w:szCs w:val="28"/>
        </w:rPr>
        <w:br/>
      </w:r>
      <w:r w:rsidR="00D3013F">
        <w:rPr>
          <w:rFonts w:eastAsia="Calibri"/>
          <w:bCs/>
          <w:sz w:val="28"/>
          <w:szCs w:val="28"/>
        </w:rPr>
        <w:t xml:space="preserve">от 06.09.2016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109; от 01.11.2016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126; от 25.11.2016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132; от 30.12.2016 </w:t>
      </w:r>
      <w:r w:rsidR="00D3013F">
        <w:rPr>
          <w:rFonts w:eastAsia="Calibri"/>
          <w:bCs/>
          <w:sz w:val="28"/>
          <w:szCs w:val="28"/>
        </w:rPr>
        <w:br/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141; от 30.06.2017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47</w:t>
      </w:r>
      <w:r w:rsidR="003E2C75">
        <w:rPr>
          <w:rFonts w:eastAsia="Calibri"/>
          <w:bCs/>
          <w:sz w:val="28"/>
          <w:szCs w:val="28"/>
        </w:rPr>
        <w:t>; от 28.07.2017 № 54</w:t>
      </w:r>
      <w:r w:rsidR="004D74BB">
        <w:rPr>
          <w:rFonts w:eastAsia="Calibri"/>
          <w:bCs/>
          <w:sz w:val="28"/>
          <w:szCs w:val="28"/>
        </w:rPr>
        <w:t xml:space="preserve">; от 03.11.2017 № 81; </w:t>
      </w:r>
      <w:r w:rsidR="00D3013F">
        <w:rPr>
          <w:rFonts w:eastAsia="Calibri"/>
          <w:bCs/>
          <w:sz w:val="28"/>
          <w:szCs w:val="28"/>
        </w:rPr>
        <w:br/>
      </w:r>
      <w:r w:rsidR="004D74BB">
        <w:rPr>
          <w:rFonts w:eastAsia="Calibri"/>
          <w:bCs/>
          <w:sz w:val="28"/>
          <w:szCs w:val="28"/>
        </w:rPr>
        <w:t>от 22.12.2017 № 97</w:t>
      </w:r>
      <w:r w:rsidR="00D3013F">
        <w:rPr>
          <w:rFonts w:eastAsia="Calibri"/>
          <w:bCs/>
          <w:sz w:val="28"/>
          <w:szCs w:val="28"/>
        </w:rPr>
        <w:t>;</w:t>
      </w:r>
      <w:r w:rsidR="00FF6D9E">
        <w:rPr>
          <w:rFonts w:eastAsia="Calibri"/>
          <w:bCs/>
          <w:sz w:val="28"/>
          <w:szCs w:val="28"/>
        </w:rPr>
        <w:t xml:space="preserve"> от 19.06.2018 № 43</w:t>
      </w:r>
      <w:r w:rsidR="00AA171B">
        <w:rPr>
          <w:rFonts w:eastAsia="Calibri"/>
          <w:bCs/>
          <w:sz w:val="28"/>
          <w:szCs w:val="28"/>
        </w:rPr>
        <w:t xml:space="preserve">; от 04.09.2018 № 64; от 02.11.2018 </w:t>
      </w:r>
      <w:r w:rsidR="00D3013F">
        <w:rPr>
          <w:rFonts w:eastAsia="Calibri"/>
          <w:bCs/>
          <w:sz w:val="28"/>
          <w:szCs w:val="28"/>
        </w:rPr>
        <w:br/>
      </w:r>
      <w:r w:rsidR="00AA171B">
        <w:rPr>
          <w:rFonts w:eastAsia="Calibri"/>
          <w:bCs/>
          <w:sz w:val="28"/>
          <w:szCs w:val="28"/>
        </w:rPr>
        <w:t>№ 81</w:t>
      </w:r>
      <w:r w:rsidR="00F74EEA">
        <w:rPr>
          <w:bCs/>
          <w:sz w:val="28"/>
          <w:szCs w:val="28"/>
        </w:rPr>
        <w:t>)</w:t>
      </w:r>
      <w:r w:rsidR="00EC72DD">
        <w:rPr>
          <w:bCs/>
          <w:sz w:val="28"/>
          <w:szCs w:val="28"/>
        </w:rPr>
        <w:t xml:space="preserve"> следующие изменения:</w:t>
      </w:r>
      <w:proofErr w:type="gramEnd"/>
    </w:p>
    <w:p w:rsidR="009E74D3" w:rsidRDefault="009E74D3" w:rsidP="00D3013F">
      <w:pPr>
        <w:autoSpaceDE w:val="0"/>
        <w:autoSpaceDN w:val="0"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статью 1 после слов «внебюджетного фонда» дополнить словами </w:t>
      </w:r>
      <w:r w:rsidR="00E141CA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«, а также определяет срок, на который составляются и утверждаются проекты бюджетов муниципальных районов (городских округов) Ульяновской области»</w:t>
      </w:r>
      <w:r w:rsidR="00511DDF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EC72DD" w:rsidRDefault="009E74D3" w:rsidP="00D3013F">
      <w:pPr>
        <w:autoSpaceDE w:val="0"/>
        <w:autoSpaceDN w:val="0"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C72DD">
        <w:rPr>
          <w:bCs/>
          <w:sz w:val="28"/>
          <w:szCs w:val="28"/>
        </w:rPr>
        <w:t>)</w:t>
      </w:r>
      <w:r w:rsidR="00273583">
        <w:rPr>
          <w:bCs/>
          <w:sz w:val="28"/>
          <w:szCs w:val="28"/>
        </w:rPr>
        <w:t xml:space="preserve"> </w:t>
      </w:r>
      <w:r w:rsidR="00AA171B">
        <w:rPr>
          <w:bCs/>
          <w:sz w:val="28"/>
          <w:szCs w:val="28"/>
        </w:rPr>
        <w:t xml:space="preserve">пункт 8 </w:t>
      </w:r>
      <w:r w:rsidR="00273583">
        <w:rPr>
          <w:bCs/>
          <w:sz w:val="28"/>
          <w:szCs w:val="28"/>
        </w:rPr>
        <w:t xml:space="preserve">статьи </w:t>
      </w:r>
      <w:r w:rsidR="00AA171B">
        <w:rPr>
          <w:bCs/>
          <w:sz w:val="28"/>
          <w:szCs w:val="28"/>
        </w:rPr>
        <w:t>2</w:t>
      </w:r>
      <w:r w:rsidR="00273583">
        <w:rPr>
          <w:bCs/>
          <w:sz w:val="28"/>
          <w:szCs w:val="28"/>
        </w:rPr>
        <w:t xml:space="preserve"> </w:t>
      </w:r>
      <w:r w:rsidR="00AA171B">
        <w:rPr>
          <w:bCs/>
          <w:sz w:val="28"/>
          <w:szCs w:val="28"/>
        </w:rPr>
        <w:t>после слова «плана» дополнить словом «исполнения»</w:t>
      </w:r>
      <w:r w:rsidR="00EC72DD">
        <w:rPr>
          <w:bCs/>
          <w:sz w:val="28"/>
          <w:szCs w:val="28"/>
        </w:rPr>
        <w:t>;</w:t>
      </w:r>
    </w:p>
    <w:p w:rsidR="009E74D3" w:rsidRDefault="009E74D3" w:rsidP="00D3013F">
      <w:pPr>
        <w:autoSpaceDE w:val="0"/>
        <w:autoSpaceDN w:val="0"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C72DD">
        <w:rPr>
          <w:bCs/>
          <w:sz w:val="28"/>
          <w:szCs w:val="28"/>
        </w:rPr>
        <w:t>)</w:t>
      </w:r>
      <w:r w:rsidR="001D344C">
        <w:rPr>
          <w:bCs/>
          <w:sz w:val="28"/>
          <w:szCs w:val="28"/>
        </w:rPr>
        <w:t xml:space="preserve"> част</w:t>
      </w:r>
      <w:r w:rsidR="00AA171B">
        <w:rPr>
          <w:bCs/>
          <w:sz w:val="28"/>
          <w:szCs w:val="28"/>
        </w:rPr>
        <w:t>ь</w:t>
      </w:r>
      <w:r w:rsidR="001D344C">
        <w:rPr>
          <w:bCs/>
          <w:sz w:val="28"/>
          <w:szCs w:val="28"/>
        </w:rPr>
        <w:t xml:space="preserve"> </w:t>
      </w:r>
      <w:r w:rsidR="00AA171B">
        <w:rPr>
          <w:bCs/>
          <w:sz w:val="28"/>
          <w:szCs w:val="28"/>
        </w:rPr>
        <w:t>4</w:t>
      </w:r>
      <w:r w:rsidR="001D344C">
        <w:rPr>
          <w:bCs/>
          <w:sz w:val="28"/>
          <w:szCs w:val="28"/>
        </w:rPr>
        <w:t xml:space="preserve"> статьи </w:t>
      </w:r>
      <w:r w:rsidR="00AA171B">
        <w:rPr>
          <w:bCs/>
          <w:sz w:val="28"/>
          <w:szCs w:val="28"/>
        </w:rPr>
        <w:t>4</w:t>
      </w:r>
      <w:r w:rsidR="00AA171B">
        <w:rPr>
          <w:bCs/>
          <w:sz w:val="28"/>
          <w:szCs w:val="28"/>
          <w:vertAlign w:val="superscript"/>
        </w:rPr>
        <w:t>1</w:t>
      </w:r>
      <w:r w:rsidR="001D344C">
        <w:rPr>
          <w:bCs/>
          <w:sz w:val="28"/>
          <w:szCs w:val="28"/>
        </w:rPr>
        <w:t xml:space="preserve"> </w:t>
      </w:r>
      <w:r w:rsidR="00AA171B">
        <w:rPr>
          <w:bCs/>
          <w:sz w:val="28"/>
          <w:szCs w:val="28"/>
        </w:rPr>
        <w:t>после слова «достижения» дополнить словом «значений»</w:t>
      </w:r>
      <w:r>
        <w:rPr>
          <w:bCs/>
          <w:sz w:val="28"/>
          <w:szCs w:val="28"/>
        </w:rPr>
        <w:t>;</w:t>
      </w:r>
    </w:p>
    <w:p w:rsidR="00EF16CB" w:rsidRDefault="009E74D3" w:rsidP="00D3013F">
      <w:pPr>
        <w:autoSpaceDE w:val="0"/>
        <w:autoSpaceDN w:val="0"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EF16CB">
        <w:rPr>
          <w:bCs/>
          <w:sz w:val="28"/>
          <w:szCs w:val="28"/>
        </w:rPr>
        <w:t>в части 1 статьи 8 слов</w:t>
      </w:r>
      <w:r w:rsidR="007D5921">
        <w:rPr>
          <w:bCs/>
          <w:sz w:val="28"/>
          <w:szCs w:val="28"/>
        </w:rPr>
        <w:t>о</w:t>
      </w:r>
      <w:r w:rsidR="00EF16CB">
        <w:rPr>
          <w:bCs/>
          <w:sz w:val="28"/>
          <w:szCs w:val="28"/>
        </w:rPr>
        <w:t xml:space="preserve"> «ноября» заменить слов</w:t>
      </w:r>
      <w:r w:rsidR="007D5921">
        <w:rPr>
          <w:bCs/>
          <w:sz w:val="28"/>
          <w:szCs w:val="28"/>
        </w:rPr>
        <w:t>ом</w:t>
      </w:r>
      <w:r w:rsidR="00EF16CB">
        <w:rPr>
          <w:bCs/>
          <w:sz w:val="28"/>
          <w:szCs w:val="28"/>
        </w:rPr>
        <w:t xml:space="preserve"> «октября»;</w:t>
      </w:r>
    </w:p>
    <w:p w:rsidR="00AC795F" w:rsidRDefault="00D3013F" w:rsidP="00D3013F">
      <w:pPr>
        <w:autoSpaceDE w:val="0"/>
        <w:autoSpaceDN w:val="0"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в части 1 статьи 9 слово</w:t>
      </w:r>
      <w:r w:rsidR="00EF16CB">
        <w:rPr>
          <w:bCs/>
          <w:sz w:val="28"/>
          <w:szCs w:val="28"/>
        </w:rPr>
        <w:t xml:space="preserve"> «ноября» заменить слов</w:t>
      </w:r>
      <w:r>
        <w:rPr>
          <w:bCs/>
          <w:sz w:val="28"/>
          <w:szCs w:val="28"/>
        </w:rPr>
        <w:t>ом</w:t>
      </w:r>
      <w:r w:rsidR="00EF16CB">
        <w:rPr>
          <w:bCs/>
          <w:sz w:val="28"/>
          <w:szCs w:val="28"/>
        </w:rPr>
        <w:t xml:space="preserve"> «октября»;</w:t>
      </w:r>
    </w:p>
    <w:p w:rsidR="00EF16CB" w:rsidRDefault="00EF16CB" w:rsidP="00D3013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дополнить статьёй 29 следующего содержания:</w:t>
      </w:r>
    </w:p>
    <w:tbl>
      <w:tblPr>
        <w:tblW w:w="10290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949"/>
      </w:tblGrid>
      <w:tr w:rsidR="00EF16CB" w:rsidRPr="00C21422" w:rsidTr="004F3E25">
        <w:trPr>
          <w:trHeight w:val="80"/>
        </w:trPr>
        <w:tc>
          <w:tcPr>
            <w:tcW w:w="2341" w:type="dxa"/>
          </w:tcPr>
          <w:p w:rsidR="00EF16CB" w:rsidRPr="00C21422" w:rsidRDefault="00EF16CB" w:rsidP="00245140">
            <w:pPr>
              <w:autoSpaceDE w:val="0"/>
              <w:autoSpaceDN w:val="0"/>
              <w:adjustRightInd w:val="0"/>
              <w:ind w:right="-108" w:firstLine="7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C21422">
              <w:rPr>
                <w:sz w:val="28"/>
                <w:szCs w:val="28"/>
              </w:rPr>
              <w:t>Статья 2</w:t>
            </w:r>
            <w:r w:rsidR="004F3E25">
              <w:rPr>
                <w:sz w:val="28"/>
                <w:szCs w:val="28"/>
              </w:rPr>
              <w:t>9</w:t>
            </w:r>
            <w:r w:rsidRPr="00C21422">
              <w:rPr>
                <w:sz w:val="28"/>
                <w:szCs w:val="28"/>
              </w:rPr>
              <w:t>.</w:t>
            </w:r>
          </w:p>
        </w:tc>
        <w:tc>
          <w:tcPr>
            <w:tcW w:w="7949" w:type="dxa"/>
          </w:tcPr>
          <w:p w:rsidR="00EF16CB" w:rsidRPr="00D3013F" w:rsidRDefault="00EF16CB" w:rsidP="007D5921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D3013F">
              <w:rPr>
                <w:b/>
                <w:bCs/>
                <w:spacing w:val="-4"/>
                <w:sz w:val="28"/>
                <w:szCs w:val="28"/>
              </w:rPr>
              <w:t>Срок, на который составляются и утверждаются проекты бюджетов муниципальных районов (городских округов)</w:t>
            </w:r>
            <w:r w:rsidR="007D5921" w:rsidRPr="00D3013F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D3013F">
              <w:rPr>
                <w:b/>
                <w:bCs/>
                <w:spacing w:val="-4"/>
                <w:sz w:val="28"/>
                <w:szCs w:val="28"/>
              </w:rPr>
              <w:t>Ульяновской области</w:t>
            </w:r>
          </w:p>
        </w:tc>
      </w:tr>
    </w:tbl>
    <w:p w:rsidR="00EF16CB" w:rsidRPr="00A0775A" w:rsidRDefault="00EF16CB" w:rsidP="00EF16CB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28"/>
        </w:rPr>
      </w:pPr>
    </w:p>
    <w:p w:rsidR="00A0775A" w:rsidRDefault="00A0775A" w:rsidP="00EF16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F16CB" w:rsidRDefault="00EF16CB" w:rsidP="007D59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Проекты бюджетов муниципальных районов (городских округов)</w:t>
      </w:r>
      <w:r w:rsidR="007D5921">
        <w:rPr>
          <w:rFonts w:eastAsia="Calibri"/>
          <w:sz w:val="28"/>
          <w:szCs w:val="28"/>
        </w:rPr>
        <w:t xml:space="preserve"> </w:t>
      </w:r>
      <w:r w:rsidR="00D3013F">
        <w:rPr>
          <w:rFonts w:eastAsia="Calibri"/>
          <w:sz w:val="28"/>
          <w:szCs w:val="28"/>
        </w:rPr>
        <w:t>Ульяновской области</w:t>
      </w:r>
      <w:r>
        <w:rPr>
          <w:rFonts w:eastAsia="Calibri"/>
          <w:sz w:val="28"/>
          <w:szCs w:val="28"/>
        </w:rPr>
        <w:t xml:space="preserve"> составляются</w:t>
      </w:r>
      <w:r w:rsidR="007D59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утверждаются сроком на три года – очередной финансовый год и плановый период</w:t>
      </w:r>
      <w:proofErr w:type="gramStart"/>
      <w:r>
        <w:rPr>
          <w:rFonts w:eastAsia="Calibri"/>
          <w:sz w:val="28"/>
          <w:szCs w:val="28"/>
        </w:rPr>
        <w:t>.</w:t>
      </w:r>
      <w:r w:rsidR="00E141CA">
        <w:rPr>
          <w:rFonts w:eastAsia="Calibri"/>
          <w:sz w:val="28"/>
          <w:szCs w:val="28"/>
        </w:rPr>
        <w:t>».</w:t>
      </w:r>
      <w:proofErr w:type="gramEnd"/>
    </w:p>
    <w:p w:rsidR="007D5921" w:rsidRPr="00D3013F" w:rsidRDefault="007D5921" w:rsidP="00D3013F">
      <w:pPr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D3013F" w:rsidRDefault="00D3013F" w:rsidP="00D301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59FD" w:rsidRDefault="007D5921" w:rsidP="00D3013F">
      <w:pPr>
        <w:tabs>
          <w:tab w:val="left" w:pos="825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7D5921" w:rsidRDefault="007D5921" w:rsidP="007D5921">
      <w:pPr>
        <w:tabs>
          <w:tab w:val="left" w:pos="8250"/>
        </w:tabs>
        <w:ind w:firstLine="709"/>
        <w:jc w:val="both"/>
        <w:rPr>
          <w:b/>
          <w:sz w:val="28"/>
          <w:szCs w:val="28"/>
        </w:rPr>
      </w:pPr>
    </w:p>
    <w:p w:rsidR="007D5921" w:rsidRDefault="007D5921" w:rsidP="00AB4B29">
      <w:pPr>
        <w:tabs>
          <w:tab w:val="left" w:pos="8250"/>
        </w:tabs>
        <w:ind w:firstLine="709"/>
        <w:jc w:val="both"/>
        <w:rPr>
          <w:b/>
          <w:sz w:val="28"/>
          <w:szCs w:val="28"/>
        </w:rPr>
      </w:pPr>
    </w:p>
    <w:p w:rsidR="00EC72DD" w:rsidRDefault="007D5921" w:rsidP="007D59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D5921">
        <w:rPr>
          <w:rFonts w:eastAsia="Calibri"/>
          <w:sz w:val="28"/>
          <w:szCs w:val="28"/>
        </w:rPr>
        <w:t xml:space="preserve">Положения статьи 29 Закона Ульяновской области от 2 октября 2012 года </w:t>
      </w:r>
      <w:r w:rsidR="00511DDF">
        <w:rPr>
          <w:rFonts w:eastAsia="Calibri"/>
          <w:sz w:val="28"/>
          <w:szCs w:val="28"/>
        </w:rPr>
        <w:t xml:space="preserve"> </w:t>
      </w:r>
      <w:r w:rsidRPr="007D5921">
        <w:rPr>
          <w:rFonts w:eastAsia="Calibri"/>
          <w:sz w:val="28"/>
          <w:szCs w:val="28"/>
        </w:rPr>
        <w:t>№ 123-ЗО «Об особенностях бюджетного процесса в Ульяновской области</w:t>
      </w:r>
      <w:r>
        <w:rPr>
          <w:rFonts w:eastAsia="Calibri"/>
          <w:sz w:val="28"/>
          <w:szCs w:val="28"/>
        </w:rPr>
        <w:t xml:space="preserve">» </w:t>
      </w:r>
      <w:r w:rsidR="00511DDF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(в редакции настоящего Закона) применяются к правоотношениям, возникающим при составлении и утверждении бюджетов муниципальных районов (городских округов) Ульяновской области, представительные органы которых не приняли до дня вступления настоящего Закона в силу муниципальный правовой акт</w:t>
      </w:r>
      <w:r w:rsidR="00511DD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 составлении и утверждении соответствующих бюджетов на</w:t>
      </w:r>
      <w:proofErr w:type="gramEnd"/>
      <w:r>
        <w:rPr>
          <w:rFonts w:eastAsia="Calibri"/>
          <w:sz w:val="28"/>
          <w:szCs w:val="28"/>
        </w:rPr>
        <w:t xml:space="preserve"> очередной финансовый год и плановый период, начиная </w:t>
      </w:r>
      <w:r w:rsidR="00A0775A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с бюджетов на 2020 год и на плановый период 2021 и 2022 годов. </w:t>
      </w:r>
    </w:p>
    <w:p w:rsidR="007D5921" w:rsidRPr="00D3013F" w:rsidRDefault="007D5921" w:rsidP="007D5921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28"/>
        </w:rPr>
      </w:pPr>
    </w:p>
    <w:p w:rsidR="007D5921" w:rsidRDefault="007D5921" w:rsidP="007D59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D5921" w:rsidRPr="007D5921" w:rsidRDefault="007D5921" w:rsidP="007D59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E2C75" w:rsidRPr="007B6C00" w:rsidRDefault="003E2C75" w:rsidP="003E2C75">
      <w:pPr>
        <w:tabs>
          <w:tab w:val="left" w:pos="8250"/>
        </w:tabs>
        <w:jc w:val="both"/>
        <w:rPr>
          <w:b/>
          <w:sz w:val="28"/>
          <w:szCs w:val="28"/>
        </w:rPr>
      </w:pPr>
      <w:r w:rsidRPr="007B6C00">
        <w:rPr>
          <w:b/>
          <w:sz w:val="28"/>
          <w:szCs w:val="28"/>
        </w:rPr>
        <w:t>Губернатор Ульяновской области</w:t>
      </w:r>
      <w:r w:rsidR="00D3013F">
        <w:rPr>
          <w:b/>
          <w:sz w:val="28"/>
          <w:szCs w:val="28"/>
        </w:rPr>
        <w:t xml:space="preserve">                                                    </w:t>
      </w:r>
      <w:proofErr w:type="spellStart"/>
      <w:r w:rsidRPr="007B6C00">
        <w:rPr>
          <w:b/>
          <w:sz w:val="28"/>
          <w:szCs w:val="28"/>
        </w:rPr>
        <w:t>С.И.Морозов</w:t>
      </w:r>
      <w:proofErr w:type="spellEnd"/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D3013F" w:rsidRDefault="00D3013F" w:rsidP="003E2C75">
      <w:pPr>
        <w:contextualSpacing/>
        <w:jc w:val="center"/>
        <w:rPr>
          <w:sz w:val="28"/>
          <w:szCs w:val="28"/>
        </w:rPr>
      </w:pPr>
    </w:p>
    <w:p w:rsidR="003E2C75" w:rsidRPr="007B6C00" w:rsidRDefault="003E2C75" w:rsidP="003E2C75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г. Ульяновск</w:t>
      </w:r>
    </w:p>
    <w:p w:rsidR="003E2C75" w:rsidRPr="007B6C00" w:rsidRDefault="00345B2F" w:rsidP="003E2C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 _________</w:t>
      </w:r>
      <w:bookmarkStart w:id="0" w:name="_GoBack"/>
      <w:bookmarkEnd w:id="0"/>
      <w:r w:rsidR="003E2C75" w:rsidRPr="007B6C00">
        <w:rPr>
          <w:sz w:val="28"/>
          <w:szCs w:val="28"/>
        </w:rPr>
        <w:t>_ 201</w:t>
      </w:r>
      <w:r w:rsidR="00AA171B">
        <w:rPr>
          <w:sz w:val="28"/>
          <w:szCs w:val="28"/>
        </w:rPr>
        <w:t>9</w:t>
      </w:r>
      <w:r w:rsidR="003E2C75">
        <w:rPr>
          <w:sz w:val="28"/>
          <w:szCs w:val="28"/>
        </w:rPr>
        <w:t xml:space="preserve"> г.</w:t>
      </w:r>
    </w:p>
    <w:p w:rsidR="00EC72DD" w:rsidRDefault="003E2C75" w:rsidP="00AA171B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№ ____ -ЗО</w:t>
      </w:r>
    </w:p>
    <w:sectPr w:rsidR="00EC72DD" w:rsidSect="00D3013F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AC" w:rsidRDefault="001215AC">
      <w:r>
        <w:separator/>
      </w:r>
    </w:p>
  </w:endnote>
  <w:endnote w:type="continuationSeparator" w:id="0">
    <w:p w:rsidR="001215AC" w:rsidRDefault="0012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F" w:rsidRPr="00D3013F" w:rsidRDefault="00D3013F" w:rsidP="00D3013F">
    <w:pPr>
      <w:pStyle w:val="a7"/>
      <w:jc w:val="right"/>
      <w:rPr>
        <w:sz w:val="16"/>
      </w:rPr>
    </w:pPr>
    <w:r w:rsidRPr="00D3013F">
      <w:rPr>
        <w:sz w:val="16"/>
      </w:rPr>
      <w:t>1804ан1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AC" w:rsidRDefault="001215AC">
      <w:r>
        <w:separator/>
      </w:r>
    </w:p>
  </w:footnote>
  <w:footnote w:type="continuationSeparator" w:id="0">
    <w:p w:rsidR="001215AC" w:rsidRDefault="0012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84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F16CB" w:rsidRPr="00D3013F" w:rsidRDefault="001215AC">
        <w:pPr>
          <w:pStyle w:val="a3"/>
          <w:jc w:val="center"/>
          <w:rPr>
            <w:sz w:val="28"/>
          </w:rPr>
        </w:pPr>
        <w:r w:rsidRPr="00D3013F">
          <w:rPr>
            <w:sz w:val="28"/>
          </w:rPr>
          <w:fldChar w:fldCharType="begin"/>
        </w:r>
        <w:r w:rsidRPr="00D3013F">
          <w:rPr>
            <w:sz w:val="28"/>
          </w:rPr>
          <w:instrText xml:space="preserve"> PAGE   \* MERGEFORMAT </w:instrText>
        </w:r>
        <w:r w:rsidRPr="00D3013F">
          <w:rPr>
            <w:sz w:val="28"/>
          </w:rPr>
          <w:fldChar w:fldCharType="separate"/>
        </w:r>
        <w:r w:rsidR="00345B2F">
          <w:rPr>
            <w:noProof/>
            <w:sz w:val="28"/>
          </w:rPr>
          <w:t>2</w:t>
        </w:r>
        <w:r w:rsidRPr="00D3013F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47E"/>
    <w:rsid w:val="00117E42"/>
    <w:rsid w:val="001210D6"/>
    <w:rsid w:val="001215AC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583"/>
    <w:rsid w:val="00273925"/>
    <w:rsid w:val="00273F2A"/>
    <w:rsid w:val="002747A1"/>
    <w:rsid w:val="002753E6"/>
    <w:rsid w:val="00275A78"/>
    <w:rsid w:val="0027744D"/>
    <w:rsid w:val="002774DA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5B2F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647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3E25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74B5"/>
    <w:rsid w:val="00511599"/>
    <w:rsid w:val="00511DDF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05BB"/>
    <w:rsid w:val="005D218A"/>
    <w:rsid w:val="005D40D6"/>
    <w:rsid w:val="005D5CE0"/>
    <w:rsid w:val="005D5D66"/>
    <w:rsid w:val="005D68C1"/>
    <w:rsid w:val="005D6A4F"/>
    <w:rsid w:val="005D7ED6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BE3"/>
    <w:rsid w:val="0060189A"/>
    <w:rsid w:val="00601B27"/>
    <w:rsid w:val="00601D2E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B4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86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D5921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5226"/>
    <w:rsid w:val="00806AA1"/>
    <w:rsid w:val="008070FD"/>
    <w:rsid w:val="008076CB"/>
    <w:rsid w:val="00807E08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4D3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75A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71B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6949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86CE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2931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13F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1CA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6CB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3FDF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C4F91C828477192A20E1DC23B4B9AB0615757151F9727172C7396081929A76n7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A0DA0-2906-414A-ABA4-B605E5E4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Ненашева Александра Андреевна</cp:lastModifiedBy>
  <cp:revision>5</cp:revision>
  <cp:lastPrinted>2019-03-20T04:34:00Z</cp:lastPrinted>
  <dcterms:created xsi:type="dcterms:W3CDTF">2019-04-18T10:17:00Z</dcterms:created>
  <dcterms:modified xsi:type="dcterms:W3CDTF">2019-04-18T10:22:00Z</dcterms:modified>
</cp:coreProperties>
</file>