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3B6" w:rsidRPr="003F7A59" w:rsidRDefault="003F7A59" w:rsidP="00981D63">
      <w:pPr>
        <w:tabs>
          <w:tab w:val="left" w:pos="3825"/>
          <w:tab w:val="right" w:pos="9638"/>
        </w:tabs>
        <w:spacing w:line="245" w:lineRule="auto"/>
        <w:ind w:left="142" w:hanging="142"/>
        <w:jc w:val="right"/>
        <w:rPr>
          <w:rFonts w:ascii="PT Astra Serif" w:hAnsi="PT Astra Serif"/>
          <w:b/>
          <w:sz w:val="28"/>
          <w:szCs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  <w:szCs w:val="28"/>
        </w:rPr>
        <w:t>ПРОЕКТ</w:t>
      </w:r>
    </w:p>
    <w:p w:rsidR="00554B0B" w:rsidRDefault="00554B0B" w:rsidP="00554B0B">
      <w:pPr>
        <w:tabs>
          <w:tab w:val="left" w:pos="3825"/>
          <w:tab w:val="right" w:pos="9638"/>
        </w:tabs>
        <w:spacing w:line="245" w:lineRule="auto"/>
        <w:ind w:left="142" w:hanging="142"/>
        <w:rPr>
          <w:rFonts w:ascii="PT Astra Serif" w:hAnsi="PT Astra Serif"/>
          <w:i/>
          <w:sz w:val="28"/>
          <w:szCs w:val="28"/>
        </w:rPr>
      </w:pPr>
    </w:p>
    <w:p w:rsidR="00554B0B" w:rsidRDefault="00554B0B" w:rsidP="00554B0B">
      <w:pPr>
        <w:tabs>
          <w:tab w:val="left" w:pos="3825"/>
          <w:tab w:val="right" w:pos="9638"/>
        </w:tabs>
        <w:spacing w:line="245" w:lineRule="auto"/>
        <w:ind w:left="142" w:hanging="142"/>
        <w:rPr>
          <w:rFonts w:ascii="PT Astra Serif" w:hAnsi="PT Astra Serif"/>
          <w:i/>
          <w:sz w:val="28"/>
          <w:szCs w:val="28"/>
        </w:rPr>
      </w:pPr>
    </w:p>
    <w:p w:rsidR="00981D63" w:rsidRPr="003F7A59" w:rsidRDefault="00981D63" w:rsidP="00981D63">
      <w:pPr>
        <w:jc w:val="center"/>
        <w:rPr>
          <w:rFonts w:ascii="PT Astra Serif" w:hAnsi="PT Astra Serif"/>
          <w:b/>
          <w:sz w:val="28"/>
          <w:szCs w:val="28"/>
        </w:rPr>
      </w:pPr>
      <w:r w:rsidRPr="003F7A59">
        <w:rPr>
          <w:rFonts w:ascii="PT Astra Serif" w:hAnsi="PT Astra Serif"/>
          <w:b/>
          <w:sz w:val="28"/>
          <w:szCs w:val="28"/>
        </w:rPr>
        <w:t>ПРАВИТЕЛЬСТВО УЛЬЯНОВСКОЙ ОБЛАСТИ</w:t>
      </w:r>
    </w:p>
    <w:p w:rsidR="00981D63" w:rsidRPr="00FE06A0" w:rsidRDefault="00981D63" w:rsidP="00FE06A0">
      <w:pPr>
        <w:jc w:val="center"/>
        <w:rPr>
          <w:rFonts w:ascii="PT Astra Serif" w:hAnsi="PT Astra Serif"/>
          <w:b/>
          <w:spacing w:val="100"/>
          <w:sz w:val="28"/>
          <w:szCs w:val="28"/>
        </w:rPr>
      </w:pPr>
      <w:r w:rsidRPr="003F7A59">
        <w:rPr>
          <w:rFonts w:ascii="PT Astra Serif" w:hAnsi="PT Astra Serif"/>
          <w:b/>
          <w:spacing w:val="100"/>
          <w:sz w:val="28"/>
          <w:szCs w:val="28"/>
        </w:rPr>
        <w:t>ПОСТАНОВЛЕНИЕ</w:t>
      </w:r>
    </w:p>
    <w:p w:rsidR="00554B0B" w:rsidRPr="00554B0B" w:rsidRDefault="00554B0B" w:rsidP="009647E5">
      <w:pPr>
        <w:tabs>
          <w:tab w:val="left" w:pos="3825"/>
          <w:tab w:val="right" w:pos="9638"/>
        </w:tabs>
        <w:spacing w:line="245" w:lineRule="auto"/>
        <w:rPr>
          <w:rFonts w:ascii="PT Astra Serif" w:hAnsi="PT Astra Serif"/>
          <w:sz w:val="28"/>
          <w:szCs w:val="28"/>
        </w:rPr>
      </w:pPr>
    </w:p>
    <w:p w:rsidR="003439C9" w:rsidRPr="00554B0B" w:rsidRDefault="003439C9" w:rsidP="00554B0B">
      <w:pPr>
        <w:autoSpaceDE w:val="0"/>
        <w:autoSpaceDN w:val="0"/>
        <w:adjustRightInd w:val="0"/>
        <w:spacing w:line="245" w:lineRule="auto"/>
        <w:ind w:firstLine="709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  <w:r w:rsidRPr="00554B0B">
        <w:rPr>
          <w:rFonts w:ascii="PT Astra Serif" w:hAnsi="PT Astra Serif"/>
          <w:b/>
          <w:sz w:val="28"/>
          <w:szCs w:val="28"/>
        </w:rPr>
        <w:t xml:space="preserve">О внесении изменений в </w:t>
      </w:r>
      <w:r w:rsidRPr="00554B0B">
        <w:rPr>
          <w:rFonts w:ascii="PT Astra Serif" w:hAnsi="PT Astra Serif"/>
          <w:b/>
          <w:bCs/>
          <w:spacing w:val="2"/>
          <w:sz w:val="28"/>
          <w:szCs w:val="28"/>
        </w:rPr>
        <w:t xml:space="preserve">постановление </w:t>
      </w:r>
    </w:p>
    <w:p w:rsidR="003439C9" w:rsidRPr="00554B0B" w:rsidRDefault="003439C9" w:rsidP="00554B0B">
      <w:pPr>
        <w:autoSpaceDE w:val="0"/>
        <w:autoSpaceDN w:val="0"/>
        <w:adjustRightInd w:val="0"/>
        <w:spacing w:line="245" w:lineRule="auto"/>
        <w:ind w:firstLine="709"/>
        <w:jc w:val="center"/>
        <w:rPr>
          <w:rFonts w:ascii="PT Astra Serif" w:hAnsi="PT Astra Serif" w:cs="PT Astra Serif"/>
          <w:b/>
          <w:sz w:val="28"/>
          <w:szCs w:val="28"/>
        </w:rPr>
      </w:pPr>
      <w:r w:rsidRPr="00554B0B">
        <w:rPr>
          <w:rFonts w:ascii="PT Astra Serif" w:hAnsi="PT Astra Serif"/>
          <w:b/>
          <w:bCs/>
          <w:spacing w:val="2"/>
          <w:sz w:val="28"/>
          <w:szCs w:val="28"/>
        </w:rPr>
        <w:t>Правите</w:t>
      </w:r>
      <w:r w:rsidR="00C54B38">
        <w:rPr>
          <w:rFonts w:ascii="PT Astra Serif" w:hAnsi="PT Astra Serif"/>
          <w:b/>
          <w:bCs/>
          <w:spacing w:val="2"/>
          <w:sz w:val="28"/>
          <w:szCs w:val="28"/>
        </w:rPr>
        <w:t>льства Ульяновской области от 28.02.2023</w:t>
      </w:r>
      <w:r w:rsidRPr="00554B0B">
        <w:rPr>
          <w:rFonts w:ascii="PT Astra Serif" w:hAnsi="PT Astra Serif"/>
          <w:b/>
          <w:bCs/>
          <w:spacing w:val="2"/>
          <w:sz w:val="28"/>
          <w:szCs w:val="28"/>
        </w:rPr>
        <w:t xml:space="preserve"> № </w:t>
      </w:r>
      <w:r w:rsidR="00C54B38">
        <w:rPr>
          <w:rFonts w:ascii="PT Astra Serif" w:hAnsi="PT Astra Serif"/>
          <w:b/>
          <w:bCs/>
          <w:spacing w:val="2"/>
          <w:sz w:val="28"/>
          <w:szCs w:val="28"/>
        </w:rPr>
        <w:t>86</w:t>
      </w:r>
      <w:r w:rsidR="00330233" w:rsidRPr="00554B0B">
        <w:rPr>
          <w:rFonts w:ascii="PT Astra Serif" w:hAnsi="PT Astra Serif"/>
          <w:b/>
          <w:sz w:val="28"/>
          <w:szCs w:val="28"/>
        </w:rPr>
        <w:t>-</w:t>
      </w:r>
      <w:r w:rsidRPr="00554B0B">
        <w:rPr>
          <w:rFonts w:ascii="PT Astra Serif" w:hAnsi="PT Astra Serif"/>
          <w:b/>
          <w:bCs/>
          <w:spacing w:val="2"/>
          <w:sz w:val="28"/>
          <w:szCs w:val="28"/>
        </w:rPr>
        <w:t>П</w:t>
      </w:r>
    </w:p>
    <w:p w:rsidR="008333B6" w:rsidRPr="00554B0B" w:rsidRDefault="008333B6" w:rsidP="00554B0B">
      <w:pPr>
        <w:spacing w:line="245" w:lineRule="auto"/>
        <w:jc w:val="center"/>
        <w:rPr>
          <w:rFonts w:ascii="PT Astra Serif" w:hAnsi="PT Astra Serif"/>
          <w:b/>
          <w:bCs/>
          <w:spacing w:val="2"/>
          <w:sz w:val="28"/>
          <w:szCs w:val="28"/>
        </w:rPr>
      </w:pPr>
    </w:p>
    <w:p w:rsidR="008B2378" w:rsidRPr="00554B0B" w:rsidRDefault="008B2378" w:rsidP="00554B0B">
      <w:pPr>
        <w:shd w:val="clear" w:color="auto" w:fill="FFFFFF"/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54B0B">
        <w:rPr>
          <w:rFonts w:ascii="PT Astra Serif" w:hAnsi="PT Astra Serif"/>
          <w:sz w:val="28"/>
          <w:szCs w:val="28"/>
        </w:rPr>
        <w:t>Правительство Ульяновской области п</w:t>
      </w:r>
      <w:r w:rsidR="00066CEC" w:rsidRPr="00554B0B">
        <w:rPr>
          <w:rFonts w:ascii="PT Astra Serif" w:hAnsi="PT Astra Serif"/>
          <w:sz w:val="28"/>
          <w:szCs w:val="28"/>
        </w:rPr>
        <w:t xml:space="preserve"> </w:t>
      </w:r>
      <w:r w:rsidRPr="00554B0B">
        <w:rPr>
          <w:rFonts w:ascii="PT Astra Serif" w:hAnsi="PT Astra Serif"/>
          <w:sz w:val="28"/>
          <w:szCs w:val="28"/>
        </w:rPr>
        <w:t>о</w:t>
      </w:r>
      <w:r w:rsidR="00066CEC" w:rsidRPr="00554B0B">
        <w:rPr>
          <w:rFonts w:ascii="PT Astra Serif" w:hAnsi="PT Astra Serif"/>
          <w:sz w:val="28"/>
          <w:szCs w:val="28"/>
        </w:rPr>
        <w:t xml:space="preserve"> </w:t>
      </w:r>
      <w:r w:rsidRPr="00554B0B">
        <w:rPr>
          <w:rFonts w:ascii="PT Astra Serif" w:hAnsi="PT Astra Serif"/>
          <w:sz w:val="28"/>
          <w:szCs w:val="28"/>
        </w:rPr>
        <w:t>с</w:t>
      </w:r>
      <w:r w:rsidR="00066CEC" w:rsidRPr="00554B0B">
        <w:rPr>
          <w:rFonts w:ascii="PT Astra Serif" w:hAnsi="PT Astra Serif"/>
          <w:sz w:val="28"/>
          <w:szCs w:val="28"/>
        </w:rPr>
        <w:t xml:space="preserve"> </w:t>
      </w:r>
      <w:r w:rsidRPr="00554B0B">
        <w:rPr>
          <w:rFonts w:ascii="PT Astra Serif" w:hAnsi="PT Astra Serif"/>
          <w:sz w:val="28"/>
          <w:szCs w:val="28"/>
        </w:rPr>
        <w:t>т</w:t>
      </w:r>
      <w:r w:rsidR="00066CEC" w:rsidRPr="00554B0B">
        <w:rPr>
          <w:rFonts w:ascii="PT Astra Serif" w:hAnsi="PT Astra Serif"/>
          <w:sz w:val="28"/>
          <w:szCs w:val="28"/>
        </w:rPr>
        <w:t xml:space="preserve"> </w:t>
      </w:r>
      <w:r w:rsidRPr="00554B0B">
        <w:rPr>
          <w:rFonts w:ascii="PT Astra Serif" w:hAnsi="PT Astra Serif"/>
          <w:sz w:val="28"/>
          <w:szCs w:val="28"/>
        </w:rPr>
        <w:t>а</w:t>
      </w:r>
      <w:r w:rsidR="00066CEC" w:rsidRPr="00554B0B">
        <w:rPr>
          <w:rFonts w:ascii="PT Astra Serif" w:hAnsi="PT Astra Serif"/>
          <w:sz w:val="28"/>
          <w:szCs w:val="28"/>
        </w:rPr>
        <w:t xml:space="preserve"> </w:t>
      </w:r>
      <w:r w:rsidRPr="00554B0B">
        <w:rPr>
          <w:rFonts w:ascii="PT Astra Serif" w:hAnsi="PT Astra Serif"/>
          <w:sz w:val="28"/>
          <w:szCs w:val="28"/>
        </w:rPr>
        <w:t>н</w:t>
      </w:r>
      <w:r w:rsidR="00066CEC" w:rsidRPr="00554B0B">
        <w:rPr>
          <w:rFonts w:ascii="PT Astra Serif" w:hAnsi="PT Astra Serif"/>
          <w:sz w:val="28"/>
          <w:szCs w:val="28"/>
        </w:rPr>
        <w:t xml:space="preserve"> </w:t>
      </w:r>
      <w:r w:rsidRPr="00554B0B">
        <w:rPr>
          <w:rFonts w:ascii="PT Astra Serif" w:hAnsi="PT Astra Serif"/>
          <w:sz w:val="28"/>
          <w:szCs w:val="28"/>
        </w:rPr>
        <w:t>о</w:t>
      </w:r>
      <w:r w:rsidR="00066CEC" w:rsidRPr="00554B0B">
        <w:rPr>
          <w:rFonts w:ascii="PT Astra Serif" w:hAnsi="PT Astra Serif"/>
          <w:sz w:val="28"/>
          <w:szCs w:val="28"/>
        </w:rPr>
        <w:t xml:space="preserve"> </w:t>
      </w:r>
      <w:r w:rsidRPr="00554B0B">
        <w:rPr>
          <w:rFonts w:ascii="PT Astra Serif" w:hAnsi="PT Astra Serif"/>
          <w:sz w:val="28"/>
          <w:szCs w:val="28"/>
        </w:rPr>
        <w:t>в</w:t>
      </w:r>
      <w:r w:rsidR="00066CEC" w:rsidRPr="00554B0B">
        <w:rPr>
          <w:rFonts w:ascii="PT Astra Serif" w:hAnsi="PT Astra Serif"/>
          <w:sz w:val="28"/>
          <w:szCs w:val="28"/>
        </w:rPr>
        <w:t xml:space="preserve"> </w:t>
      </w:r>
      <w:r w:rsidRPr="00554B0B">
        <w:rPr>
          <w:rFonts w:ascii="PT Astra Serif" w:hAnsi="PT Astra Serif"/>
          <w:sz w:val="28"/>
          <w:szCs w:val="28"/>
        </w:rPr>
        <w:t>л</w:t>
      </w:r>
      <w:r w:rsidR="00066CEC" w:rsidRPr="00554B0B">
        <w:rPr>
          <w:rFonts w:ascii="PT Astra Serif" w:hAnsi="PT Astra Serif"/>
          <w:sz w:val="28"/>
          <w:szCs w:val="28"/>
        </w:rPr>
        <w:t xml:space="preserve"> </w:t>
      </w:r>
      <w:r w:rsidRPr="00554B0B">
        <w:rPr>
          <w:rFonts w:ascii="PT Astra Serif" w:hAnsi="PT Astra Serif"/>
          <w:sz w:val="28"/>
          <w:szCs w:val="28"/>
        </w:rPr>
        <w:t>я</w:t>
      </w:r>
      <w:r w:rsidR="00066CEC" w:rsidRPr="00554B0B">
        <w:rPr>
          <w:rFonts w:ascii="PT Astra Serif" w:hAnsi="PT Astra Serif"/>
          <w:sz w:val="28"/>
          <w:szCs w:val="28"/>
        </w:rPr>
        <w:t xml:space="preserve"> </w:t>
      </w:r>
      <w:r w:rsidRPr="00554B0B">
        <w:rPr>
          <w:rFonts w:ascii="PT Astra Serif" w:hAnsi="PT Astra Serif"/>
          <w:sz w:val="28"/>
          <w:szCs w:val="28"/>
        </w:rPr>
        <w:t>е</w:t>
      </w:r>
      <w:r w:rsidR="00066CEC" w:rsidRPr="00554B0B">
        <w:rPr>
          <w:rFonts w:ascii="PT Astra Serif" w:hAnsi="PT Astra Serif"/>
          <w:sz w:val="28"/>
          <w:szCs w:val="28"/>
        </w:rPr>
        <w:t xml:space="preserve"> </w:t>
      </w:r>
      <w:r w:rsidRPr="00554B0B">
        <w:rPr>
          <w:rFonts w:ascii="PT Astra Serif" w:hAnsi="PT Astra Serif"/>
          <w:sz w:val="28"/>
          <w:szCs w:val="28"/>
        </w:rPr>
        <w:t>т:</w:t>
      </w:r>
    </w:p>
    <w:p w:rsidR="001B588A" w:rsidRDefault="0030690F" w:rsidP="001B588A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 </w:t>
      </w:r>
      <w:r w:rsidR="00F22C0A">
        <w:rPr>
          <w:rFonts w:ascii="PT Astra Serif" w:hAnsi="PT Astra Serif"/>
          <w:sz w:val="28"/>
          <w:szCs w:val="28"/>
        </w:rPr>
        <w:t xml:space="preserve">Внести в </w:t>
      </w:r>
      <w:r w:rsidR="001B588A">
        <w:rPr>
          <w:rFonts w:ascii="PT Astra Serif" w:hAnsi="PT Astra Serif"/>
          <w:sz w:val="28"/>
          <w:szCs w:val="28"/>
        </w:rPr>
        <w:t>п</w:t>
      </w:r>
      <w:r w:rsidR="001B588A" w:rsidRPr="001B588A">
        <w:rPr>
          <w:rFonts w:ascii="PT Astra Serif" w:hAnsi="PT Astra Serif"/>
          <w:sz w:val="28"/>
          <w:szCs w:val="28"/>
        </w:rPr>
        <w:t xml:space="preserve">остановление Правительства Ульяновской области </w:t>
      </w:r>
      <w:r w:rsidR="00B259C5">
        <w:rPr>
          <w:rFonts w:ascii="PT Astra Serif" w:hAnsi="PT Astra Serif"/>
          <w:sz w:val="28"/>
          <w:szCs w:val="28"/>
        </w:rPr>
        <w:br/>
      </w:r>
      <w:r w:rsidR="001B588A">
        <w:rPr>
          <w:rFonts w:ascii="PT Astra Serif" w:hAnsi="PT Astra Serif"/>
          <w:sz w:val="28"/>
          <w:szCs w:val="28"/>
        </w:rPr>
        <w:t>от 28.02.2023 №</w:t>
      </w:r>
      <w:r w:rsidR="001B588A" w:rsidRPr="001B588A">
        <w:rPr>
          <w:rFonts w:ascii="PT Astra Serif" w:hAnsi="PT Astra Serif"/>
          <w:sz w:val="28"/>
          <w:szCs w:val="28"/>
        </w:rPr>
        <w:t xml:space="preserve"> 86-П</w:t>
      </w:r>
      <w:r w:rsidR="001B588A">
        <w:rPr>
          <w:rFonts w:ascii="PT Astra Serif" w:hAnsi="PT Astra Serif"/>
          <w:sz w:val="28"/>
          <w:szCs w:val="28"/>
        </w:rPr>
        <w:t xml:space="preserve"> «</w:t>
      </w:r>
      <w:r w:rsidR="001B588A" w:rsidRPr="001B588A">
        <w:rPr>
          <w:rFonts w:ascii="PT Astra Serif" w:hAnsi="PT Astra Serif"/>
          <w:sz w:val="28"/>
          <w:szCs w:val="28"/>
        </w:rPr>
        <w:t>Об утверждении Правил обеспечения несовершеннолетних граждан Российской Федерации, постоянно проживающих на территории Ульяновской области и страдающих сахарным диабетом, отдельными видами медицинских из</w:t>
      </w:r>
      <w:r w:rsidR="00EA24B1">
        <w:rPr>
          <w:rFonts w:ascii="PT Astra Serif" w:hAnsi="PT Astra Serif"/>
          <w:sz w:val="28"/>
          <w:szCs w:val="28"/>
        </w:rPr>
        <w:t>делий»</w:t>
      </w:r>
      <w:r w:rsidR="001B588A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1B588A" w:rsidRDefault="001B588A" w:rsidP="001B588A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 в приложении № 1:</w:t>
      </w:r>
    </w:p>
    <w:p w:rsidR="00F22C0A" w:rsidRDefault="001B588A" w:rsidP="00F22C0A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а</w:t>
      </w:r>
      <w:proofErr w:type="gramEnd"/>
      <w:r w:rsidR="000B0FDF">
        <w:rPr>
          <w:rFonts w:ascii="PT Astra Serif" w:hAnsi="PT Astra Serif"/>
          <w:sz w:val="28"/>
          <w:szCs w:val="28"/>
        </w:rPr>
        <w:t xml:space="preserve">) в </w:t>
      </w:r>
      <w:r w:rsidR="005C6EE3">
        <w:rPr>
          <w:rFonts w:ascii="PT Astra Serif" w:hAnsi="PT Astra Serif"/>
          <w:sz w:val="28"/>
          <w:szCs w:val="28"/>
        </w:rPr>
        <w:t>первом</w:t>
      </w:r>
      <w:r w:rsidRPr="001B588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предложении</w:t>
      </w:r>
      <w:r w:rsidR="005C6EE3">
        <w:rPr>
          <w:rFonts w:ascii="PT Astra Serif" w:hAnsi="PT Astra Serif"/>
          <w:sz w:val="28"/>
          <w:szCs w:val="28"/>
        </w:rPr>
        <w:t xml:space="preserve"> </w:t>
      </w:r>
      <w:r w:rsidR="009857DD">
        <w:rPr>
          <w:rFonts w:ascii="PT Astra Serif" w:hAnsi="PT Astra Serif"/>
          <w:sz w:val="28"/>
          <w:szCs w:val="28"/>
        </w:rPr>
        <w:t>пункта</w:t>
      </w:r>
      <w:r w:rsidR="000B0FDF">
        <w:rPr>
          <w:rFonts w:ascii="PT Astra Serif" w:hAnsi="PT Astra Serif"/>
          <w:sz w:val="28"/>
          <w:szCs w:val="28"/>
        </w:rPr>
        <w:t xml:space="preserve"> 1 после слова «крови» дополнить словами </w:t>
      </w:r>
      <w:r w:rsidR="00A54555">
        <w:rPr>
          <w:rFonts w:ascii="PT Astra Serif" w:hAnsi="PT Astra Serif"/>
          <w:sz w:val="28"/>
          <w:szCs w:val="28"/>
        </w:rPr>
        <w:t xml:space="preserve">«и </w:t>
      </w:r>
      <w:r w:rsidR="00A54555" w:rsidRPr="00A54555">
        <w:rPr>
          <w:rFonts w:ascii="PT Astra Serif" w:hAnsi="PT Astra Serif"/>
          <w:sz w:val="28"/>
          <w:szCs w:val="28"/>
        </w:rPr>
        <w:t xml:space="preserve">комплектами системы </w:t>
      </w:r>
      <w:proofErr w:type="spellStart"/>
      <w:r w:rsidR="00A54555" w:rsidRPr="00A54555">
        <w:rPr>
          <w:rFonts w:ascii="PT Astra Serif" w:hAnsi="PT Astra Serif"/>
          <w:sz w:val="28"/>
          <w:szCs w:val="28"/>
        </w:rPr>
        <w:t>чрескожного</w:t>
      </w:r>
      <w:proofErr w:type="spellEnd"/>
      <w:r w:rsidR="00A54555" w:rsidRPr="00A54555">
        <w:rPr>
          <w:rFonts w:ascii="PT Astra Serif" w:hAnsi="PT Astra Serif"/>
          <w:sz w:val="28"/>
          <w:szCs w:val="28"/>
        </w:rPr>
        <w:t xml:space="preserve"> мониторинга уровня глюкозы в крови </w:t>
      </w:r>
      <w:r w:rsidR="00B259C5">
        <w:rPr>
          <w:rFonts w:ascii="PT Astra Serif" w:hAnsi="PT Astra Serif"/>
          <w:sz w:val="28"/>
          <w:szCs w:val="28"/>
        </w:rPr>
        <w:br/>
      </w:r>
      <w:r w:rsidR="00A54555" w:rsidRPr="00A54555">
        <w:rPr>
          <w:rFonts w:ascii="PT Astra Serif" w:hAnsi="PT Astra Serif"/>
          <w:sz w:val="28"/>
          <w:szCs w:val="28"/>
        </w:rPr>
        <w:t>и (или) датчиками (сенсорами) указанной системы</w:t>
      </w:r>
      <w:r w:rsidR="00A54555">
        <w:rPr>
          <w:rFonts w:ascii="PT Astra Serif" w:hAnsi="PT Astra Serif"/>
          <w:sz w:val="28"/>
          <w:szCs w:val="28"/>
        </w:rPr>
        <w:t>»;</w:t>
      </w:r>
    </w:p>
    <w:p w:rsidR="000D43A8" w:rsidRDefault="000D43A8" w:rsidP="00F22C0A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б</w:t>
      </w:r>
      <w:proofErr w:type="gramEnd"/>
      <w:r>
        <w:rPr>
          <w:rFonts w:ascii="PT Astra Serif" w:hAnsi="PT Astra Serif"/>
          <w:sz w:val="28"/>
          <w:szCs w:val="28"/>
        </w:rPr>
        <w:t>) подпункт 1 пункта 3 дополнить словами «</w:t>
      </w:r>
      <w:r w:rsidRPr="000D43A8">
        <w:rPr>
          <w:rFonts w:ascii="PT Astra Serif" w:hAnsi="PT Astra Serif"/>
          <w:sz w:val="28"/>
          <w:szCs w:val="28"/>
        </w:rPr>
        <w:t xml:space="preserve">, а также согласие </w:t>
      </w:r>
      <w:r w:rsidR="00B259C5">
        <w:rPr>
          <w:rFonts w:ascii="PT Astra Serif" w:hAnsi="PT Astra Serif"/>
          <w:sz w:val="28"/>
          <w:szCs w:val="28"/>
        </w:rPr>
        <w:br/>
      </w:r>
      <w:r w:rsidRPr="000D43A8">
        <w:rPr>
          <w:rFonts w:ascii="PT Astra Serif" w:hAnsi="PT Astra Serif"/>
          <w:sz w:val="28"/>
          <w:szCs w:val="28"/>
        </w:rPr>
        <w:t xml:space="preserve">на соблюдение рекомендаций, указанных в </w:t>
      </w:r>
      <w:r w:rsidRPr="008B0572">
        <w:rPr>
          <w:rFonts w:ascii="PT Astra Serif" w:hAnsi="PT Astra Serif"/>
          <w:sz w:val="28"/>
          <w:szCs w:val="28"/>
        </w:rPr>
        <w:t xml:space="preserve">пункте </w:t>
      </w:r>
      <w:r w:rsidR="008B0572" w:rsidRPr="008B0572">
        <w:rPr>
          <w:rFonts w:ascii="PT Astra Serif" w:hAnsi="PT Astra Serif"/>
          <w:sz w:val="28"/>
          <w:szCs w:val="28"/>
        </w:rPr>
        <w:t>5</w:t>
      </w:r>
      <w:r w:rsidR="008B0572" w:rsidRPr="008B0572">
        <w:rPr>
          <w:rFonts w:ascii="PT Astra Serif" w:hAnsi="PT Astra Serif"/>
          <w:sz w:val="28"/>
          <w:szCs w:val="28"/>
          <w:vertAlign w:val="superscript"/>
        </w:rPr>
        <w:t>1</w:t>
      </w:r>
      <w:r w:rsidRPr="008B0572">
        <w:rPr>
          <w:rFonts w:ascii="PT Astra Serif" w:hAnsi="PT Astra Serif"/>
          <w:sz w:val="28"/>
          <w:szCs w:val="28"/>
        </w:rPr>
        <w:t xml:space="preserve"> настоящих </w:t>
      </w:r>
      <w:r w:rsidRPr="000D43A8">
        <w:rPr>
          <w:rFonts w:ascii="PT Astra Serif" w:hAnsi="PT Astra Serif"/>
          <w:sz w:val="28"/>
          <w:szCs w:val="28"/>
        </w:rPr>
        <w:t>Правил</w:t>
      </w:r>
      <w:r>
        <w:rPr>
          <w:rFonts w:ascii="PT Astra Serif" w:hAnsi="PT Astra Serif"/>
          <w:sz w:val="28"/>
          <w:szCs w:val="28"/>
        </w:rPr>
        <w:t>»;</w:t>
      </w:r>
    </w:p>
    <w:p w:rsidR="000D43A8" w:rsidRDefault="008B0572" w:rsidP="00F22C0A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</w:t>
      </w:r>
      <w:proofErr w:type="gramEnd"/>
      <w:r>
        <w:rPr>
          <w:rFonts w:ascii="PT Astra Serif" w:hAnsi="PT Astra Serif"/>
          <w:sz w:val="28"/>
          <w:szCs w:val="28"/>
        </w:rPr>
        <w:t>) дополнить пунктом 5</w:t>
      </w:r>
      <w:r w:rsidRPr="008B0572">
        <w:rPr>
          <w:rFonts w:ascii="PT Astra Serif" w:hAnsi="PT Astra Serif"/>
          <w:sz w:val="28"/>
          <w:szCs w:val="28"/>
          <w:vertAlign w:val="superscript"/>
        </w:rPr>
        <w:t>1</w:t>
      </w:r>
      <w:r>
        <w:rPr>
          <w:rFonts w:ascii="PT Astra Serif" w:hAnsi="PT Astra Serif"/>
          <w:sz w:val="28"/>
          <w:szCs w:val="28"/>
        </w:rPr>
        <w:t xml:space="preserve"> следующего содержания:</w:t>
      </w:r>
    </w:p>
    <w:p w:rsidR="008B0572" w:rsidRPr="008B0572" w:rsidRDefault="008B0572" w:rsidP="008B057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0572">
        <w:rPr>
          <w:rFonts w:ascii="PT Astra Serif" w:hAnsi="PT Astra Serif"/>
          <w:sz w:val="28"/>
          <w:szCs w:val="28"/>
        </w:rPr>
        <w:t>«5</w:t>
      </w:r>
      <w:r w:rsidRPr="008B0572">
        <w:rPr>
          <w:rFonts w:ascii="PT Astra Serif" w:hAnsi="PT Astra Serif"/>
          <w:sz w:val="28"/>
          <w:szCs w:val="28"/>
          <w:vertAlign w:val="superscript"/>
        </w:rPr>
        <w:t>1</w:t>
      </w:r>
      <w:r w:rsidRPr="008B0572">
        <w:rPr>
          <w:rFonts w:ascii="PT Astra Serif" w:hAnsi="PT Astra Serif"/>
          <w:sz w:val="28"/>
          <w:szCs w:val="28"/>
        </w:rPr>
        <w:t>. В связи с использованием медицинских изделий рекомендуется:</w:t>
      </w:r>
    </w:p>
    <w:p w:rsidR="008B0572" w:rsidRPr="008B0572" w:rsidRDefault="008B0572" w:rsidP="008B057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0572">
        <w:rPr>
          <w:rFonts w:ascii="PT Astra Serif" w:hAnsi="PT Astra Serif"/>
          <w:sz w:val="28"/>
          <w:szCs w:val="28"/>
        </w:rPr>
        <w:t>1) регулярное проведение контроля уровня глюкозы в крови пациента;</w:t>
      </w:r>
    </w:p>
    <w:p w:rsidR="008B0572" w:rsidRPr="008B0572" w:rsidRDefault="008B0572" w:rsidP="008B057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0572">
        <w:rPr>
          <w:rFonts w:ascii="PT Astra Serif" w:hAnsi="PT Astra Serif"/>
          <w:sz w:val="28"/>
          <w:szCs w:val="28"/>
        </w:rPr>
        <w:t>2) соблюдение инструкции по применению медицинского изделия;</w:t>
      </w:r>
    </w:p>
    <w:p w:rsidR="008B0572" w:rsidRPr="008B0572" w:rsidRDefault="008B0572" w:rsidP="008B057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0572">
        <w:rPr>
          <w:rFonts w:ascii="PT Astra Serif" w:hAnsi="PT Astra Serif"/>
          <w:sz w:val="28"/>
          <w:szCs w:val="28"/>
        </w:rPr>
        <w:t>3) активное использование системы непрерывного мониторинга уровня глюкозы в крови пациента более 70 процентов времени в течение курса лечения;</w:t>
      </w:r>
    </w:p>
    <w:p w:rsidR="008B0572" w:rsidRPr="008B0572" w:rsidRDefault="008B0572" w:rsidP="008B057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0572">
        <w:rPr>
          <w:rFonts w:ascii="PT Astra Serif" w:hAnsi="PT Astra Serif"/>
          <w:sz w:val="28"/>
          <w:szCs w:val="28"/>
        </w:rPr>
        <w:t xml:space="preserve">4) использование наряду с медицинскими изделиями соответствующего лицензионного программного обеспечения, применяемого с использованием компьютерного устройства (мобильного телефона, смартфона или компьютера, включая планшетный компьютер), </w:t>
      </w:r>
      <w:proofErr w:type="spellStart"/>
      <w:r w:rsidRPr="008B0572">
        <w:rPr>
          <w:rFonts w:ascii="PT Astra Serif" w:hAnsi="PT Astra Serif"/>
          <w:sz w:val="28"/>
          <w:szCs w:val="28"/>
        </w:rPr>
        <w:t>подключенного</w:t>
      </w:r>
      <w:proofErr w:type="spellEnd"/>
      <w:r w:rsidRPr="008B0572">
        <w:rPr>
          <w:rFonts w:ascii="PT Astra Serif" w:hAnsi="PT Astra Serif"/>
          <w:sz w:val="28"/>
          <w:szCs w:val="28"/>
        </w:rPr>
        <w:t xml:space="preserve"> к информационно-телекоммуникационной сети «Интернет», и (или) представление лечащему врачу на очередном очном приёме (осмотре, консультации) пациента отчётных данных (графиков) о характере изменений уровня глюкозы в крови пациента, документированных на бумажном носителе или в электронной форме;</w:t>
      </w:r>
    </w:p>
    <w:p w:rsidR="008B0572" w:rsidRPr="008B0572" w:rsidRDefault="008B0572" w:rsidP="008B057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0572">
        <w:rPr>
          <w:rFonts w:ascii="PT Astra Serif" w:hAnsi="PT Astra Serif"/>
          <w:sz w:val="28"/>
          <w:szCs w:val="28"/>
        </w:rPr>
        <w:t>5) представление лечаще</w:t>
      </w:r>
      <w:r>
        <w:rPr>
          <w:rFonts w:ascii="PT Astra Serif" w:hAnsi="PT Astra Serif"/>
          <w:sz w:val="28"/>
          <w:szCs w:val="28"/>
        </w:rPr>
        <w:t>му врачу на очередном очном приё</w:t>
      </w:r>
      <w:r w:rsidRPr="008B0572">
        <w:rPr>
          <w:rFonts w:ascii="PT Astra Serif" w:hAnsi="PT Astra Serif"/>
          <w:sz w:val="28"/>
          <w:szCs w:val="28"/>
        </w:rPr>
        <w:t xml:space="preserve">ме (осмотре, </w:t>
      </w:r>
      <w:proofErr w:type="gramStart"/>
      <w:r w:rsidRPr="008B0572">
        <w:rPr>
          <w:rFonts w:ascii="PT Astra Serif" w:hAnsi="PT Astra Serif"/>
          <w:sz w:val="28"/>
          <w:szCs w:val="28"/>
        </w:rPr>
        <w:t>консультации</w:t>
      </w:r>
      <w:proofErr w:type="gramEnd"/>
      <w:r w:rsidRPr="008B0572">
        <w:rPr>
          <w:rFonts w:ascii="PT Astra Serif" w:hAnsi="PT Astra Serif"/>
          <w:sz w:val="28"/>
          <w:szCs w:val="28"/>
        </w:rPr>
        <w:t>) пациента информации о соблюдении пациентом назначений лечащего врача, в том числе дневника самоконтроля и (или) дневника наблюдений;</w:t>
      </w:r>
    </w:p>
    <w:p w:rsidR="008B0572" w:rsidRPr="008B0572" w:rsidRDefault="008B0572" w:rsidP="008B057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0572">
        <w:rPr>
          <w:rFonts w:ascii="PT Astra Serif" w:hAnsi="PT Astra Serif"/>
          <w:sz w:val="28"/>
          <w:szCs w:val="28"/>
        </w:rPr>
        <w:t>6) дача согласия на осмотр лечащи</w:t>
      </w:r>
      <w:r>
        <w:rPr>
          <w:rFonts w:ascii="PT Astra Serif" w:hAnsi="PT Astra Serif"/>
          <w:sz w:val="28"/>
          <w:szCs w:val="28"/>
        </w:rPr>
        <w:t>м врачом на очередном очном приё</w:t>
      </w:r>
      <w:r w:rsidRPr="008B0572">
        <w:rPr>
          <w:rFonts w:ascii="PT Astra Serif" w:hAnsi="PT Astra Serif"/>
          <w:sz w:val="28"/>
          <w:szCs w:val="28"/>
        </w:rPr>
        <w:t xml:space="preserve">ме (осмотре, консультации) пациента мест инъекций инсулина или введений </w:t>
      </w:r>
      <w:proofErr w:type="spellStart"/>
      <w:r w:rsidRPr="008B0572">
        <w:rPr>
          <w:rFonts w:ascii="PT Astra Serif" w:hAnsi="PT Astra Serif"/>
          <w:sz w:val="28"/>
          <w:szCs w:val="28"/>
        </w:rPr>
        <w:t>инфузионной</w:t>
      </w:r>
      <w:proofErr w:type="spellEnd"/>
      <w:r w:rsidRPr="008B0572">
        <w:rPr>
          <w:rFonts w:ascii="PT Astra Serif" w:hAnsi="PT Astra Serif"/>
          <w:sz w:val="28"/>
          <w:szCs w:val="28"/>
        </w:rPr>
        <w:t xml:space="preserve"> системы и сенсоров непрерывного мониторинга уровня глюкозы </w:t>
      </w:r>
      <w:r w:rsidR="00B259C5">
        <w:rPr>
          <w:rFonts w:ascii="PT Astra Serif" w:hAnsi="PT Astra Serif"/>
          <w:sz w:val="28"/>
          <w:szCs w:val="28"/>
        </w:rPr>
        <w:br/>
      </w:r>
      <w:r w:rsidRPr="008B0572">
        <w:rPr>
          <w:rFonts w:ascii="PT Astra Serif" w:hAnsi="PT Astra Serif"/>
          <w:sz w:val="28"/>
          <w:szCs w:val="28"/>
        </w:rPr>
        <w:t>в крови;</w:t>
      </w:r>
    </w:p>
    <w:p w:rsidR="008B0572" w:rsidRDefault="008B0572" w:rsidP="008B057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8B0572">
        <w:rPr>
          <w:rFonts w:ascii="PT Astra Serif" w:hAnsi="PT Astra Serif"/>
          <w:sz w:val="28"/>
          <w:szCs w:val="28"/>
        </w:rPr>
        <w:lastRenderedPageBreak/>
        <w:t xml:space="preserve">7) информирование лечащего врача на очередном очном приёме </w:t>
      </w:r>
      <w:r w:rsidR="00B259C5">
        <w:rPr>
          <w:rFonts w:ascii="PT Astra Serif" w:hAnsi="PT Astra Serif"/>
          <w:sz w:val="28"/>
          <w:szCs w:val="28"/>
        </w:rPr>
        <w:br/>
      </w:r>
      <w:r w:rsidRPr="008B0572">
        <w:rPr>
          <w:rFonts w:ascii="PT Astra Serif" w:hAnsi="PT Astra Serif"/>
          <w:sz w:val="28"/>
          <w:szCs w:val="28"/>
        </w:rPr>
        <w:t>об ошибках и (или) сбоях в функционировании программного обеспечения, указанного в подпункте 4 настоящего пункта, а также обо всех случаях ухудшения состояния здоровья пациента.»;</w:t>
      </w:r>
    </w:p>
    <w:p w:rsidR="008B0572" w:rsidRDefault="008B0572" w:rsidP="008B057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г</w:t>
      </w:r>
      <w:proofErr w:type="gramEnd"/>
      <w:r>
        <w:rPr>
          <w:rFonts w:ascii="PT Astra Serif" w:hAnsi="PT Astra Serif"/>
          <w:sz w:val="28"/>
          <w:szCs w:val="28"/>
        </w:rPr>
        <w:t xml:space="preserve">) </w:t>
      </w:r>
      <w:r w:rsidR="00E056EC">
        <w:rPr>
          <w:rFonts w:ascii="PT Astra Serif" w:hAnsi="PT Astra Serif"/>
          <w:sz w:val="28"/>
          <w:szCs w:val="28"/>
        </w:rPr>
        <w:t>первое предложение абзаца второго пункта 6 после слов «дней, » дополнить словами «</w:t>
      </w:r>
      <w:r w:rsidR="00E056EC" w:rsidRPr="00E056EC">
        <w:rPr>
          <w:rFonts w:ascii="PT Astra Serif" w:hAnsi="PT Astra Serif"/>
          <w:sz w:val="28"/>
          <w:szCs w:val="28"/>
        </w:rPr>
        <w:t xml:space="preserve">рекомендации, указанные в пункте </w:t>
      </w:r>
      <w:r w:rsidR="00E056EC">
        <w:rPr>
          <w:rFonts w:ascii="PT Astra Serif" w:hAnsi="PT Astra Serif"/>
          <w:sz w:val="28"/>
          <w:szCs w:val="28"/>
        </w:rPr>
        <w:t>5</w:t>
      </w:r>
      <w:r w:rsidR="00E056EC" w:rsidRPr="00E056EC">
        <w:rPr>
          <w:rFonts w:ascii="PT Astra Serif" w:hAnsi="PT Astra Serif"/>
          <w:sz w:val="28"/>
          <w:szCs w:val="28"/>
          <w:vertAlign w:val="superscript"/>
        </w:rPr>
        <w:t>1</w:t>
      </w:r>
      <w:r w:rsidR="00E056EC" w:rsidRPr="00E056EC">
        <w:rPr>
          <w:rFonts w:ascii="PT Astra Serif" w:hAnsi="PT Astra Serif"/>
          <w:sz w:val="28"/>
          <w:szCs w:val="28"/>
        </w:rPr>
        <w:t xml:space="preserve"> настоящих Правил</w:t>
      </w:r>
      <w:r w:rsidR="0038347A">
        <w:rPr>
          <w:rFonts w:ascii="PT Astra Serif" w:hAnsi="PT Astra Serif"/>
          <w:sz w:val="28"/>
          <w:szCs w:val="28"/>
        </w:rPr>
        <w:t>,</w:t>
      </w:r>
      <w:r w:rsidR="00E056EC">
        <w:rPr>
          <w:rFonts w:ascii="PT Astra Serif" w:hAnsi="PT Astra Serif"/>
          <w:sz w:val="28"/>
          <w:szCs w:val="28"/>
        </w:rPr>
        <w:t>», после слов «лечения пациента» дополнить словами «</w:t>
      </w:r>
      <w:r w:rsidR="00E056EC" w:rsidRPr="00E056EC">
        <w:rPr>
          <w:rFonts w:ascii="PT Astra Serif" w:hAnsi="PT Astra Serif"/>
          <w:sz w:val="28"/>
          <w:szCs w:val="28"/>
        </w:rPr>
        <w:t xml:space="preserve">и соблюдения рекомендаций, указанных в пункте </w:t>
      </w:r>
      <w:r w:rsidR="00E056EC">
        <w:rPr>
          <w:rFonts w:ascii="PT Astra Serif" w:hAnsi="PT Astra Serif"/>
          <w:sz w:val="28"/>
          <w:szCs w:val="28"/>
        </w:rPr>
        <w:t>5</w:t>
      </w:r>
      <w:r w:rsidR="00E056EC" w:rsidRPr="00E056EC">
        <w:rPr>
          <w:rFonts w:ascii="PT Astra Serif" w:hAnsi="PT Astra Serif"/>
          <w:sz w:val="28"/>
          <w:szCs w:val="28"/>
          <w:vertAlign w:val="superscript"/>
        </w:rPr>
        <w:t>1</w:t>
      </w:r>
      <w:r w:rsidR="00E056EC" w:rsidRPr="00E056EC">
        <w:rPr>
          <w:rFonts w:ascii="PT Astra Serif" w:hAnsi="PT Astra Serif"/>
          <w:sz w:val="28"/>
          <w:szCs w:val="28"/>
        </w:rPr>
        <w:t xml:space="preserve"> настоящих Правил»</w:t>
      </w:r>
      <w:r w:rsidR="00E056EC">
        <w:rPr>
          <w:rFonts w:ascii="PT Astra Serif" w:hAnsi="PT Astra Serif"/>
          <w:sz w:val="28"/>
          <w:szCs w:val="28"/>
        </w:rPr>
        <w:t>;</w:t>
      </w:r>
    </w:p>
    <w:p w:rsidR="0038347A" w:rsidRDefault="0038347A" w:rsidP="008B057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д</w:t>
      </w:r>
      <w:proofErr w:type="gramEnd"/>
      <w:r>
        <w:rPr>
          <w:rFonts w:ascii="PT Astra Serif" w:hAnsi="PT Astra Serif"/>
          <w:sz w:val="28"/>
          <w:szCs w:val="28"/>
        </w:rPr>
        <w:t>) пункт 8 изложить в следующей редакции:</w:t>
      </w:r>
    </w:p>
    <w:p w:rsidR="0038347A" w:rsidRPr="0038347A" w:rsidRDefault="0038347A" w:rsidP="0038347A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«8. </w:t>
      </w:r>
      <w:r w:rsidRPr="0038347A">
        <w:rPr>
          <w:rFonts w:ascii="PT Astra Serif" w:hAnsi="PT Astra Serif"/>
          <w:sz w:val="28"/>
          <w:szCs w:val="28"/>
        </w:rPr>
        <w:t>Повторное обеспечение пациента медицинскими изделиями осуществляется в порядке, установле</w:t>
      </w:r>
      <w:r w:rsidR="00B259C5">
        <w:rPr>
          <w:rFonts w:ascii="PT Astra Serif" w:hAnsi="PT Astra Serif"/>
          <w:sz w:val="28"/>
          <w:szCs w:val="28"/>
        </w:rPr>
        <w:t>нном настоящими Правилами, с учё</w:t>
      </w:r>
      <w:r w:rsidRPr="0038347A">
        <w:rPr>
          <w:rFonts w:ascii="PT Astra Serif" w:hAnsi="PT Astra Serif"/>
          <w:sz w:val="28"/>
          <w:szCs w:val="28"/>
        </w:rPr>
        <w:t>том следующих особенностей:</w:t>
      </w:r>
    </w:p>
    <w:p w:rsidR="0038347A" w:rsidRPr="0038347A" w:rsidRDefault="0038347A" w:rsidP="0038347A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38347A">
        <w:rPr>
          <w:rFonts w:ascii="PT Astra Serif" w:hAnsi="PT Astra Serif"/>
          <w:sz w:val="28"/>
          <w:szCs w:val="28"/>
        </w:rPr>
        <w:t xml:space="preserve">1) документы (копии документов), указанные в подпунктах 2 и </w:t>
      </w:r>
      <w:r>
        <w:rPr>
          <w:rFonts w:ascii="PT Astra Serif" w:hAnsi="PT Astra Serif"/>
          <w:sz w:val="28"/>
          <w:szCs w:val="28"/>
        </w:rPr>
        <w:t>3</w:t>
      </w:r>
      <w:r w:rsidRPr="0038347A">
        <w:rPr>
          <w:rFonts w:ascii="PT Astra Serif" w:hAnsi="PT Astra Serif"/>
          <w:sz w:val="28"/>
          <w:szCs w:val="28"/>
        </w:rPr>
        <w:t xml:space="preserve"> пункта 3 настоящих Правил, не представляются, за исключением копий документов, указанных в подпункте 2 пункта 3 настоящих Правил, которые подлежат представлению в случае изменения в соответствии с законодательством Российской Федерации содержащихся в соответствующих документах сведений или замены этих документов;</w:t>
      </w:r>
    </w:p>
    <w:p w:rsidR="0038347A" w:rsidRDefault="0038347A" w:rsidP="008B0572">
      <w:pPr>
        <w:spacing w:line="245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38347A">
        <w:rPr>
          <w:rFonts w:ascii="PT Astra Serif" w:hAnsi="PT Astra Serif"/>
          <w:sz w:val="28"/>
          <w:szCs w:val="28"/>
        </w:rPr>
        <w:t>) уполномоченный орган помимо основани</w:t>
      </w:r>
      <w:r>
        <w:rPr>
          <w:rFonts w:ascii="PT Astra Serif" w:hAnsi="PT Astra Serif"/>
          <w:sz w:val="28"/>
          <w:szCs w:val="28"/>
        </w:rPr>
        <w:t>й</w:t>
      </w:r>
      <w:r w:rsidRPr="0038347A">
        <w:rPr>
          <w:rFonts w:ascii="PT Astra Serif" w:hAnsi="PT Astra Serif"/>
          <w:sz w:val="28"/>
          <w:szCs w:val="28"/>
        </w:rPr>
        <w:t>, установленн</w:t>
      </w:r>
      <w:r>
        <w:rPr>
          <w:rFonts w:ascii="PT Astra Serif" w:hAnsi="PT Astra Serif"/>
          <w:sz w:val="28"/>
          <w:szCs w:val="28"/>
        </w:rPr>
        <w:t>ых</w:t>
      </w:r>
      <w:r w:rsidRPr="0038347A">
        <w:rPr>
          <w:rFonts w:ascii="PT Astra Serif" w:hAnsi="PT Astra Serif"/>
          <w:sz w:val="28"/>
          <w:szCs w:val="28"/>
        </w:rPr>
        <w:t xml:space="preserve"> абзацем </w:t>
      </w:r>
      <w:r>
        <w:rPr>
          <w:rFonts w:ascii="PT Astra Serif" w:hAnsi="PT Astra Serif"/>
          <w:sz w:val="28"/>
          <w:szCs w:val="28"/>
        </w:rPr>
        <w:t>вторым</w:t>
      </w:r>
      <w:r w:rsidRPr="0038347A">
        <w:rPr>
          <w:rFonts w:ascii="PT Astra Serif" w:hAnsi="PT Astra Serif"/>
          <w:sz w:val="28"/>
          <w:szCs w:val="28"/>
        </w:rPr>
        <w:t xml:space="preserve"> пункта </w:t>
      </w:r>
      <w:r>
        <w:rPr>
          <w:rFonts w:ascii="PT Astra Serif" w:hAnsi="PT Astra Serif"/>
          <w:sz w:val="28"/>
          <w:szCs w:val="28"/>
        </w:rPr>
        <w:t>5</w:t>
      </w:r>
      <w:r w:rsidRPr="0038347A">
        <w:rPr>
          <w:rFonts w:ascii="PT Astra Serif" w:hAnsi="PT Astra Serif"/>
          <w:sz w:val="28"/>
          <w:szCs w:val="28"/>
        </w:rPr>
        <w:t xml:space="preserve"> настоящих Правил, также принимает решение об отказе </w:t>
      </w:r>
      <w:r w:rsidR="00B259C5">
        <w:rPr>
          <w:rFonts w:ascii="PT Astra Serif" w:hAnsi="PT Astra Serif"/>
          <w:sz w:val="28"/>
          <w:szCs w:val="28"/>
        </w:rPr>
        <w:br/>
      </w:r>
      <w:r w:rsidRPr="0038347A">
        <w:rPr>
          <w:rFonts w:ascii="PT Astra Serif" w:hAnsi="PT Astra Serif"/>
          <w:sz w:val="28"/>
          <w:szCs w:val="28"/>
        </w:rPr>
        <w:t xml:space="preserve">в обеспечении пациента медицинскими изделиями в случае несоблюдения рекомендаций, указанных в пункте </w:t>
      </w:r>
      <w:r>
        <w:rPr>
          <w:rFonts w:ascii="PT Astra Serif" w:hAnsi="PT Astra Serif"/>
          <w:sz w:val="28"/>
          <w:szCs w:val="28"/>
        </w:rPr>
        <w:t>5</w:t>
      </w:r>
      <w:r w:rsidRPr="0038347A">
        <w:rPr>
          <w:rFonts w:ascii="PT Astra Serif" w:hAnsi="PT Astra Serif"/>
          <w:sz w:val="28"/>
          <w:szCs w:val="28"/>
          <w:vertAlign w:val="superscript"/>
        </w:rPr>
        <w:t>1</w:t>
      </w:r>
      <w:r w:rsidRPr="0038347A">
        <w:rPr>
          <w:rFonts w:ascii="PT Astra Serif" w:hAnsi="PT Astra Serif"/>
          <w:sz w:val="28"/>
          <w:szCs w:val="28"/>
        </w:rPr>
        <w:t xml:space="preserve"> настоящих Правил.</w:t>
      </w:r>
      <w:r>
        <w:rPr>
          <w:rFonts w:ascii="PT Astra Serif" w:hAnsi="PT Astra Serif"/>
          <w:sz w:val="28"/>
          <w:szCs w:val="28"/>
        </w:rPr>
        <w:t>»;</w:t>
      </w:r>
    </w:p>
    <w:p w:rsidR="00BF24BC" w:rsidRDefault="0038347A" w:rsidP="00554B0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е</w:t>
      </w:r>
      <w:proofErr w:type="gramEnd"/>
      <w:r>
        <w:rPr>
          <w:rFonts w:ascii="PT Astra Serif" w:hAnsi="PT Astra Serif"/>
          <w:sz w:val="28"/>
          <w:szCs w:val="28"/>
        </w:rPr>
        <w:t>)</w:t>
      </w:r>
      <w:r w:rsidR="00BF24BC">
        <w:rPr>
          <w:rFonts w:ascii="PT Astra Serif" w:hAnsi="PT Astra Serif"/>
          <w:sz w:val="28"/>
          <w:szCs w:val="28"/>
        </w:rPr>
        <w:t xml:space="preserve"> </w:t>
      </w:r>
      <w:r w:rsidR="00705D96">
        <w:rPr>
          <w:rFonts w:ascii="PT Astra Serif" w:hAnsi="PT Astra Serif"/>
          <w:sz w:val="28"/>
          <w:szCs w:val="28"/>
        </w:rPr>
        <w:t>приложение изложить в следующей редакции:</w:t>
      </w:r>
    </w:p>
    <w:p w:rsidR="00705D96" w:rsidRDefault="00705D96" w:rsidP="00FE06A0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</w:p>
    <w:p w:rsidR="00705D96" w:rsidRPr="00705D96" w:rsidRDefault="00705D96" w:rsidP="00705D96">
      <w:pPr>
        <w:autoSpaceDE w:val="0"/>
        <w:autoSpaceDN w:val="0"/>
        <w:adjustRightInd w:val="0"/>
        <w:jc w:val="right"/>
        <w:outlineLvl w:val="0"/>
        <w:rPr>
          <w:rFonts w:ascii="PT Astra Serif" w:hAnsi="PT Astra Serif" w:cs="Arial"/>
        </w:rPr>
      </w:pPr>
      <w:r w:rsidRPr="00FE06A0">
        <w:rPr>
          <w:rFonts w:ascii="PT Astra Serif" w:hAnsi="PT Astra Serif" w:cs="Arial"/>
        </w:rPr>
        <w:t>«</w:t>
      </w:r>
      <w:r w:rsidRPr="00705D96">
        <w:rPr>
          <w:rFonts w:ascii="PT Astra Serif" w:hAnsi="PT Astra Serif" w:cs="Arial"/>
        </w:rPr>
        <w:t>Приложение</w:t>
      </w:r>
    </w:p>
    <w:p w:rsidR="00705D96" w:rsidRPr="00705D96" w:rsidRDefault="00705D96" w:rsidP="00705D96">
      <w:pPr>
        <w:autoSpaceDE w:val="0"/>
        <w:autoSpaceDN w:val="0"/>
        <w:adjustRightInd w:val="0"/>
        <w:jc w:val="right"/>
        <w:rPr>
          <w:rFonts w:ascii="PT Astra Serif" w:hAnsi="PT Astra Serif" w:cs="Arial"/>
        </w:rPr>
      </w:pPr>
      <w:proofErr w:type="gramStart"/>
      <w:r w:rsidRPr="00705D96">
        <w:rPr>
          <w:rFonts w:ascii="PT Astra Serif" w:hAnsi="PT Astra Serif" w:cs="Arial"/>
        </w:rPr>
        <w:t>к</w:t>
      </w:r>
      <w:proofErr w:type="gramEnd"/>
      <w:r w:rsidRPr="00705D96">
        <w:rPr>
          <w:rFonts w:ascii="PT Astra Serif" w:hAnsi="PT Astra Serif" w:cs="Arial"/>
        </w:rPr>
        <w:t xml:space="preserve"> Правилам</w:t>
      </w:r>
    </w:p>
    <w:p w:rsidR="00705D96" w:rsidRPr="00705D96" w:rsidRDefault="00705D96" w:rsidP="00705D96">
      <w:pPr>
        <w:autoSpaceDE w:val="0"/>
        <w:autoSpaceDN w:val="0"/>
        <w:adjustRightInd w:val="0"/>
        <w:jc w:val="both"/>
        <w:rPr>
          <w:rFonts w:ascii="PT Astra Serif" w:hAnsi="PT Astra Serif" w:cs="Arial"/>
          <w:sz w:val="20"/>
          <w:szCs w:val="20"/>
        </w:rPr>
      </w:pPr>
    </w:p>
    <w:p w:rsidR="00705D96" w:rsidRPr="00705D96" w:rsidRDefault="00705D96" w:rsidP="00705D96">
      <w:pPr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/>
          <w:bCs/>
        </w:rPr>
      </w:pPr>
      <w:r w:rsidRPr="00705D96">
        <w:rPr>
          <w:rFonts w:ascii="PT Astra Serif" w:hAnsi="PT Astra Serif" w:cs="Arial"/>
          <w:b/>
          <w:bCs/>
        </w:rPr>
        <w:t>ПРИМЕРНЫЙ АССОРТИМЕНТ</w:t>
      </w:r>
    </w:p>
    <w:p w:rsidR="00705D96" w:rsidRPr="00705D96" w:rsidRDefault="00705D96" w:rsidP="00705D96">
      <w:pPr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/>
          <w:bCs/>
        </w:rPr>
      </w:pPr>
      <w:r w:rsidRPr="00705D96">
        <w:rPr>
          <w:rFonts w:ascii="PT Astra Serif" w:hAnsi="PT Astra Serif" w:cs="Arial"/>
          <w:b/>
          <w:bCs/>
        </w:rPr>
        <w:t>УСТРОЙСТВ ДЛЯ ВВЕДЕНИЯ ИНСУЛИНА (ЗА ИСКЛЮЧЕНИЕМ УСТРОЙСТВ</w:t>
      </w:r>
    </w:p>
    <w:p w:rsidR="00705D96" w:rsidRPr="00705D96" w:rsidRDefault="00705D96" w:rsidP="00705D96">
      <w:pPr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/>
          <w:bCs/>
        </w:rPr>
      </w:pPr>
      <w:r w:rsidRPr="00705D96">
        <w:rPr>
          <w:rFonts w:ascii="PT Astra Serif" w:hAnsi="PT Astra Serif" w:cs="Arial"/>
          <w:b/>
          <w:bCs/>
        </w:rPr>
        <w:t>ДЛЯ НЕПРЕРЫВНОГО ВВЕДЕНИЯ ИНСУЛИНА (ИНСУЛИНОВЫХ ПОМП),</w:t>
      </w:r>
    </w:p>
    <w:p w:rsidR="00705D96" w:rsidRPr="00705D96" w:rsidRDefault="00705D96" w:rsidP="00705D96">
      <w:pPr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/>
          <w:bCs/>
        </w:rPr>
      </w:pPr>
      <w:r w:rsidRPr="00705D96">
        <w:rPr>
          <w:rFonts w:ascii="PT Astra Serif" w:hAnsi="PT Astra Serif" w:cs="Arial"/>
          <w:b/>
          <w:bCs/>
        </w:rPr>
        <w:t>РАСХОДНЫХ МАТЕРИАЛОВ И СЕРВИСНЫХ НАБОРОВ К НИМ), А ТАКЖЕ</w:t>
      </w:r>
    </w:p>
    <w:p w:rsidR="00705D96" w:rsidRPr="00705D96" w:rsidRDefault="00705D96" w:rsidP="00FE06A0">
      <w:pPr>
        <w:autoSpaceDE w:val="0"/>
        <w:autoSpaceDN w:val="0"/>
        <w:adjustRightInd w:val="0"/>
        <w:jc w:val="center"/>
        <w:outlineLvl w:val="1"/>
        <w:rPr>
          <w:rFonts w:ascii="PT Astra Serif" w:hAnsi="PT Astra Serif" w:cs="Arial"/>
          <w:b/>
          <w:bCs/>
        </w:rPr>
      </w:pPr>
      <w:r w:rsidRPr="00705D96">
        <w:rPr>
          <w:rFonts w:ascii="PT Astra Serif" w:hAnsi="PT Astra Serif" w:cs="Arial"/>
          <w:b/>
          <w:bCs/>
        </w:rPr>
        <w:t xml:space="preserve">ЛАНЦЕТОВ (ПРОКАЛЫВАТЕЛЕЙ), ПОДЛЕЖАЩИХ ПРИМЕНЕНИЮ </w:t>
      </w:r>
      <w:r w:rsidR="00B259C5">
        <w:rPr>
          <w:rFonts w:ascii="PT Astra Serif" w:hAnsi="PT Astra Serif" w:cs="Arial"/>
          <w:b/>
          <w:bCs/>
        </w:rPr>
        <w:br/>
      </w:r>
      <w:r w:rsidRPr="00705D96">
        <w:rPr>
          <w:rFonts w:ascii="PT Astra Serif" w:hAnsi="PT Astra Serif" w:cs="Arial"/>
          <w:b/>
          <w:bCs/>
        </w:rPr>
        <w:t>В СОЧЕТАНИИ</w:t>
      </w:r>
      <w:r w:rsidR="00FE06A0">
        <w:rPr>
          <w:rFonts w:ascii="PT Astra Serif" w:hAnsi="PT Astra Serif" w:cs="Arial"/>
          <w:b/>
          <w:bCs/>
        </w:rPr>
        <w:t xml:space="preserve"> </w:t>
      </w:r>
      <w:r w:rsidRPr="00705D96">
        <w:rPr>
          <w:rFonts w:ascii="PT Astra Serif" w:hAnsi="PT Astra Serif" w:cs="Arial"/>
          <w:b/>
          <w:bCs/>
        </w:rPr>
        <w:t>С УСТРОЙСТВАМИ ДЛЯ САМОСТОЯТЕЛЬНОГО ОПРЕДЕЛЕНИЯ УРОВНЯ</w:t>
      </w:r>
      <w:r w:rsidR="00FE06A0">
        <w:rPr>
          <w:rFonts w:ascii="PT Astra Serif" w:hAnsi="PT Astra Serif" w:cs="Arial"/>
          <w:b/>
          <w:bCs/>
        </w:rPr>
        <w:t xml:space="preserve"> </w:t>
      </w:r>
      <w:r w:rsidRPr="00705D96">
        <w:rPr>
          <w:rFonts w:ascii="PT Astra Serif" w:hAnsi="PT Astra Serif" w:cs="Arial"/>
          <w:b/>
          <w:bCs/>
        </w:rPr>
        <w:t>ГЛЮКОЗЫ В КРОВИ</w:t>
      </w:r>
    </w:p>
    <w:p w:rsidR="00705D96" w:rsidRPr="00705D96" w:rsidRDefault="00705D96" w:rsidP="00705D96">
      <w:pPr>
        <w:autoSpaceDE w:val="0"/>
        <w:autoSpaceDN w:val="0"/>
        <w:adjustRightInd w:val="0"/>
        <w:jc w:val="both"/>
        <w:rPr>
          <w:rFonts w:ascii="PT Astra Serif" w:hAnsi="PT Astra Serif" w:cs="Arial"/>
        </w:rPr>
      </w:pPr>
    </w:p>
    <w:tbl>
      <w:tblPr>
        <w:tblpPr w:leftFromText="180" w:rightFromText="180" w:vertAnchor="text" w:tblpY="1"/>
        <w:tblOverlap w:val="never"/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778"/>
        <w:gridCol w:w="1928"/>
        <w:gridCol w:w="3742"/>
      </w:tblGrid>
      <w:tr w:rsidR="00705D96" w:rsidRPr="00705D96" w:rsidTr="005C6E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96" w:rsidRPr="00705D96" w:rsidRDefault="00705D96" w:rsidP="005C6E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705D96">
              <w:rPr>
                <w:rFonts w:ascii="PT Astra Serif" w:hAnsi="PT Astra Serif" w:cs="Arial"/>
              </w:rPr>
              <w:t>N п/п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96" w:rsidRPr="00705D96" w:rsidRDefault="00705D96" w:rsidP="005C6E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705D96">
              <w:rPr>
                <w:rFonts w:ascii="PT Astra Serif" w:hAnsi="PT Astra Serif" w:cs="Arial"/>
              </w:rPr>
              <w:t>Вид медицинского изделия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96" w:rsidRPr="00705D96" w:rsidRDefault="00705D96" w:rsidP="005C6E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705D96">
              <w:rPr>
                <w:rFonts w:ascii="PT Astra Serif" w:hAnsi="PT Astra Serif" w:cs="Arial"/>
              </w:rPr>
              <w:t>Наименование медицинского изделия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5D96" w:rsidRPr="00705D96" w:rsidRDefault="00705D96" w:rsidP="005C6E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705D96">
              <w:rPr>
                <w:rFonts w:ascii="PT Astra Serif" w:hAnsi="PT Astra Serif" w:cs="Arial"/>
              </w:rPr>
              <w:t>Характеристика медицинского изделия</w:t>
            </w:r>
          </w:p>
        </w:tc>
      </w:tr>
      <w:tr w:rsidR="00705D96" w:rsidRPr="00705D96" w:rsidTr="005C6E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6" w:rsidRPr="00705D96" w:rsidRDefault="00705D96" w:rsidP="005C6E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705D96">
              <w:rPr>
                <w:rFonts w:ascii="PT Astra Serif" w:hAnsi="PT Astra Serif" w:cs="Arial"/>
              </w:rPr>
              <w:t>1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6" w:rsidRPr="00705D96" w:rsidRDefault="00705D96" w:rsidP="005C6E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705D96">
              <w:rPr>
                <w:rFonts w:ascii="PT Astra Serif" w:hAnsi="PT Astra Serif" w:cs="Arial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6" w:rsidRPr="00705D96" w:rsidRDefault="00705D96" w:rsidP="005C6E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705D96">
              <w:rPr>
                <w:rFonts w:ascii="PT Astra Serif" w:hAnsi="PT Astra Serif" w:cs="Arial"/>
              </w:rPr>
              <w:t>3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6" w:rsidRPr="00705D96" w:rsidRDefault="00705D96" w:rsidP="005C6E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705D96">
              <w:rPr>
                <w:rFonts w:ascii="PT Astra Serif" w:hAnsi="PT Astra Serif" w:cs="Arial"/>
              </w:rPr>
              <w:t>4</w:t>
            </w:r>
          </w:p>
        </w:tc>
      </w:tr>
      <w:tr w:rsidR="00705D96" w:rsidRPr="00705D96" w:rsidTr="005C6E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6" w:rsidRPr="00705D96" w:rsidRDefault="00705D96" w:rsidP="005C6E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705D96">
              <w:rPr>
                <w:rFonts w:ascii="PT Astra Serif" w:hAnsi="PT Astra Serif" w:cs="Arial"/>
              </w:rPr>
              <w:t>1.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6" w:rsidRPr="00705D96" w:rsidRDefault="00705D96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705D96">
              <w:rPr>
                <w:rFonts w:ascii="PT Astra Serif" w:hAnsi="PT Astra Serif" w:cs="Arial"/>
              </w:rPr>
              <w:t>Устройство для введения инсулина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6" w:rsidRPr="00705D96" w:rsidRDefault="00705D96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705D96">
              <w:rPr>
                <w:rFonts w:ascii="PT Astra Serif" w:hAnsi="PT Astra Serif" w:cs="Arial"/>
              </w:rPr>
              <w:t>Шприц-ручка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6" w:rsidRPr="00705D96" w:rsidRDefault="00705D96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705D96">
              <w:rPr>
                <w:rFonts w:ascii="PT Astra Serif" w:hAnsi="PT Astra Serif" w:cs="Arial"/>
              </w:rPr>
              <w:t>Многоразовое применение;</w:t>
            </w:r>
          </w:p>
          <w:p w:rsidR="00705D96" w:rsidRPr="00705D96" w:rsidRDefault="00705D96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705D96">
              <w:rPr>
                <w:rFonts w:ascii="PT Astra Serif" w:hAnsi="PT Astra Serif" w:cs="Arial"/>
              </w:rPr>
              <w:t>Механический дозатор;</w:t>
            </w:r>
          </w:p>
          <w:p w:rsidR="00705D96" w:rsidRPr="00705D96" w:rsidRDefault="00705D96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705D96">
              <w:rPr>
                <w:rFonts w:ascii="PT Astra Serif" w:hAnsi="PT Astra Serif" w:cs="Arial"/>
              </w:rPr>
              <w:t>Шаг набора дозы инсулина - 0,5 ед.</w:t>
            </w:r>
          </w:p>
        </w:tc>
      </w:tr>
      <w:tr w:rsidR="00705D96" w:rsidRPr="00705D96" w:rsidTr="005C6E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6" w:rsidRPr="00705D96" w:rsidRDefault="00705D96" w:rsidP="005C6E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 w:rsidRPr="00705D96">
              <w:rPr>
                <w:rFonts w:ascii="PT Astra Serif" w:hAnsi="PT Astra Serif" w:cs="Arial"/>
              </w:rPr>
              <w:t>2.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6" w:rsidRPr="00705D96" w:rsidRDefault="00705D96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705D96">
              <w:rPr>
                <w:rFonts w:ascii="PT Astra Serif" w:hAnsi="PT Astra Serif" w:cs="Arial"/>
              </w:rPr>
              <w:t>Ланцет (</w:t>
            </w:r>
            <w:proofErr w:type="spellStart"/>
            <w:r w:rsidRPr="00705D96">
              <w:rPr>
                <w:rFonts w:ascii="PT Astra Serif" w:hAnsi="PT Astra Serif" w:cs="Arial"/>
              </w:rPr>
              <w:t>прокалыватель</w:t>
            </w:r>
            <w:proofErr w:type="spellEnd"/>
            <w:r w:rsidRPr="00705D96">
              <w:rPr>
                <w:rFonts w:ascii="PT Astra Serif" w:hAnsi="PT Astra Serif" w:cs="Arial"/>
              </w:rPr>
              <w:t xml:space="preserve">), подлежащий применению в сочетании </w:t>
            </w:r>
            <w:r w:rsidRPr="00705D96">
              <w:rPr>
                <w:rFonts w:ascii="PT Astra Serif" w:hAnsi="PT Astra Serif" w:cs="Arial"/>
              </w:rPr>
              <w:lastRenderedPageBreak/>
              <w:t>с устройством для самостоятельного определения уровня глюкозы в крови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6" w:rsidRPr="00705D96" w:rsidRDefault="00705D96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705D96">
              <w:rPr>
                <w:rFonts w:ascii="PT Astra Serif" w:hAnsi="PT Astra Serif" w:cs="Arial"/>
              </w:rPr>
              <w:lastRenderedPageBreak/>
              <w:t>Ланцет (</w:t>
            </w:r>
            <w:proofErr w:type="spellStart"/>
            <w:r w:rsidRPr="00705D96">
              <w:rPr>
                <w:rFonts w:ascii="PT Astra Serif" w:hAnsi="PT Astra Serif" w:cs="Arial"/>
              </w:rPr>
              <w:t>прокалыватель</w:t>
            </w:r>
            <w:proofErr w:type="spellEnd"/>
            <w:r w:rsidRPr="00705D96">
              <w:rPr>
                <w:rFonts w:ascii="PT Astra Serif" w:hAnsi="PT Astra Serif" w:cs="Arial"/>
              </w:rPr>
              <w:t>)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5D96" w:rsidRPr="00705D96" w:rsidRDefault="00705D96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705D96">
              <w:rPr>
                <w:rFonts w:ascii="PT Astra Serif" w:hAnsi="PT Astra Serif" w:cs="Arial"/>
              </w:rPr>
              <w:t>Одноразовое применение;</w:t>
            </w:r>
          </w:p>
          <w:p w:rsidR="00705D96" w:rsidRPr="00705D96" w:rsidRDefault="00705D96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705D96">
              <w:rPr>
                <w:rFonts w:ascii="PT Astra Serif" w:hAnsi="PT Astra Serif" w:cs="Arial"/>
              </w:rPr>
              <w:t>Положение регулятора - 1 или 2;</w:t>
            </w:r>
          </w:p>
          <w:p w:rsidR="00705D96" w:rsidRPr="00705D96" w:rsidRDefault="00705D96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705D96">
              <w:rPr>
                <w:rFonts w:ascii="PT Astra Serif" w:hAnsi="PT Astra Serif" w:cs="Arial"/>
              </w:rPr>
              <w:lastRenderedPageBreak/>
              <w:t>Глубина проникновения - от 0,4 мм до 0, 7 мм;</w:t>
            </w:r>
          </w:p>
          <w:p w:rsidR="00705D96" w:rsidRPr="00705D96" w:rsidRDefault="00705D96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705D96">
              <w:rPr>
                <w:rFonts w:ascii="PT Astra Serif" w:hAnsi="PT Astra Serif" w:cs="Arial"/>
              </w:rPr>
              <w:t>Диаметр иглы - от 0,18 мм до 0,35 мм;</w:t>
            </w:r>
          </w:p>
          <w:p w:rsidR="00705D96" w:rsidRPr="00705D96" w:rsidRDefault="00705D96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705D96">
              <w:rPr>
                <w:rFonts w:ascii="PT Astra Serif" w:hAnsi="PT Astra Serif" w:cs="Arial"/>
              </w:rPr>
              <w:t>Длина иглы - от 0,7 мм до 3,5 мм</w:t>
            </w:r>
          </w:p>
        </w:tc>
      </w:tr>
      <w:tr w:rsidR="00BE1DB9" w:rsidRPr="00705D96" w:rsidTr="005C6EE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DB9" w:rsidRPr="00705D96" w:rsidRDefault="00BE1DB9" w:rsidP="005C6E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lastRenderedPageBreak/>
              <w:t>3.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1DB9" w:rsidRPr="00705D96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FE06A0">
              <w:rPr>
                <w:rFonts w:ascii="PT Astra Serif" w:hAnsi="PT Astra Serif" w:cs="Arial"/>
              </w:rPr>
              <w:t xml:space="preserve">Комплект системы </w:t>
            </w:r>
            <w:proofErr w:type="spellStart"/>
            <w:r w:rsidRPr="00FE06A0">
              <w:rPr>
                <w:rFonts w:ascii="PT Astra Serif" w:hAnsi="PT Astra Serif" w:cs="Arial"/>
              </w:rPr>
              <w:t>чрескожного</w:t>
            </w:r>
            <w:proofErr w:type="spellEnd"/>
            <w:r w:rsidRPr="00FE06A0">
              <w:rPr>
                <w:rFonts w:ascii="PT Astra Serif" w:hAnsi="PT Astra Serif" w:cs="Arial"/>
              </w:rPr>
              <w:t xml:space="preserve"> мониторинга уровня глюкозы в крови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B9" w:rsidRPr="00FE06A0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FE06A0">
              <w:rPr>
                <w:rFonts w:ascii="PT Astra Serif" w:hAnsi="PT Astra Serif" w:cs="Arial"/>
              </w:rPr>
              <w:t>Трансмиттер,</w:t>
            </w:r>
          </w:p>
          <w:p w:rsidR="00BE1DB9" w:rsidRPr="00705D96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gramStart"/>
            <w:r w:rsidRPr="00FE06A0">
              <w:rPr>
                <w:rFonts w:ascii="PT Astra Serif" w:hAnsi="PT Astra Serif" w:cs="Arial"/>
              </w:rPr>
              <w:t>зарядное</w:t>
            </w:r>
            <w:proofErr w:type="gramEnd"/>
            <w:r w:rsidRPr="00FE06A0">
              <w:rPr>
                <w:rFonts w:ascii="PT Astra Serif" w:hAnsi="PT Astra Serif" w:cs="Arial"/>
              </w:rPr>
              <w:t xml:space="preserve"> устройство </w:t>
            </w:r>
            <w:r>
              <w:rPr>
                <w:rFonts w:ascii="PT Astra Serif" w:hAnsi="PT Astra Serif" w:cs="Arial"/>
              </w:rPr>
              <w:br/>
            </w:r>
            <w:r w:rsidRPr="00FE06A0">
              <w:rPr>
                <w:rFonts w:ascii="PT Astra Serif" w:hAnsi="PT Astra Serif" w:cs="Arial"/>
              </w:rPr>
              <w:t>для трансмиттера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B9" w:rsidRPr="00FE06A0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FE06A0">
              <w:rPr>
                <w:rFonts w:ascii="PT Astra Serif" w:hAnsi="PT Astra Serif" w:cs="Arial"/>
              </w:rPr>
              <w:t>ММТ-7703</w:t>
            </w:r>
          </w:p>
          <w:p w:rsidR="00BE1DB9" w:rsidRPr="00705D96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FE06A0">
              <w:rPr>
                <w:rFonts w:ascii="PT Astra Serif" w:hAnsi="PT Astra Serif" w:cs="Arial"/>
              </w:rPr>
              <w:t>ММТ-7705</w:t>
            </w:r>
          </w:p>
        </w:tc>
      </w:tr>
      <w:tr w:rsidR="00BE1DB9" w:rsidRPr="00705D96" w:rsidTr="005C6E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DB9" w:rsidRDefault="00BE1DB9" w:rsidP="005C6E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DB9" w:rsidRPr="00FE06A0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B9" w:rsidRPr="00424022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424022">
              <w:rPr>
                <w:rFonts w:ascii="PT Astra Serif" w:hAnsi="PT Astra Serif" w:cs="Arial"/>
              </w:rPr>
              <w:t>Набор трансмиттера: трансмиттер,</w:t>
            </w:r>
          </w:p>
          <w:p w:rsidR="00BE1DB9" w:rsidRPr="00424022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gramStart"/>
            <w:r w:rsidRPr="00424022">
              <w:rPr>
                <w:rFonts w:ascii="PT Astra Serif" w:hAnsi="PT Astra Serif" w:cs="Arial"/>
              </w:rPr>
              <w:t>зарядное</w:t>
            </w:r>
            <w:proofErr w:type="gramEnd"/>
            <w:r w:rsidRPr="00424022">
              <w:rPr>
                <w:rFonts w:ascii="PT Astra Serif" w:hAnsi="PT Astra Serif" w:cs="Arial"/>
              </w:rPr>
              <w:t xml:space="preserve"> устройство,</w:t>
            </w:r>
          </w:p>
          <w:p w:rsidR="00BE1DB9" w:rsidRPr="00FE06A0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gramStart"/>
            <w:r w:rsidRPr="00424022">
              <w:rPr>
                <w:rFonts w:ascii="PT Astra Serif" w:hAnsi="PT Astra Serif" w:cs="Arial"/>
              </w:rPr>
              <w:t>тестер</w:t>
            </w:r>
            <w:proofErr w:type="gramEnd"/>
            <w:r w:rsidRPr="00424022">
              <w:rPr>
                <w:rFonts w:ascii="PT Astra Serif" w:hAnsi="PT Astra Serif" w:cs="Arial"/>
              </w:rPr>
              <w:t xml:space="preserve">, </w:t>
            </w:r>
            <w:proofErr w:type="spellStart"/>
            <w:r w:rsidRPr="00424022">
              <w:rPr>
                <w:rFonts w:ascii="PT Astra Serif" w:hAnsi="PT Astra Serif" w:cs="Arial"/>
              </w:rPr>
              <w:t>сертер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B9" w:rsidRPr="00424022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424022">
              <w:rPr>
                <w:rFonts w:ascii="PT Astra Serif" w:hAnsi="PT Astra Serif" w:cs="Arial"/>
              </w:rPr>
              <w:t>Guardian</w:t>
            </w:r>
            <w:proofErr w:type="spellEnd"/>
            <w:r w:rsidRPr="00424022">
              <w:rPr>
                <w:rFonts w:ascii="PT Astra Serif" w:hAnsi="PT Astra Serif" w:cs="Arial"/>
              </w:rPr>
              <w:t xml:space="preserve"> 2 </w:t>
            </w:r>
            <w:proofErr w:type="spellStart"/>
            <w:r w:rsidRPr="00424022">
              <w:rPr>
                <w:rFonts w:ascii="PT Astra Serif" w:hAnsi="PT Astra Serif" w:cs="Arial"/>
              </w:rPr>
              <w:t>Linc</w:t>
            </w:r>
            <w:proofErr w:type="spellEnd"/>
            <w:r w:rsidRPr="00424022">
              <w:rPr>
                <w:rFonts w:ascii="PT Astra Serif" w:hAnsi="PT Astra Serif" w:cs="Arial"/>
              </w:rPr>
              <w:t xml:space="preserve"> MMT-7775</w:t>
            </w:r>
          </w:p>
          <w:p w:rsidR="00BE1DB9" w:rsidRPr="00FE06A0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424022">
              <w:rPr>
                <w:rFonts w:ascii="PT Astra Serif" w:hAnsi="PT Astra Serif" w:cs="Arial"/>
              </w:rPr>
              <w:t>G21</w:t>
            </w:r>
          </w:p>
        </w:tc>
      </w:tr>
      <w:tr w:rsidR="00BE1DB9" w:rsidRPr="00705D96" w:rsidTr="005C6E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DB9" w:rsidRDefault="00BE1DB9" w:rsidP="005C6E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DB9" w:rsidRPr="00FE06A0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B9" w:rsidRPr="00AF23A2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AF23A2">
              <w:rPr>
                <w:rFonts w:ascii="PT Astra Serif" w:hAnsi="PT Astra Serif" w:cs="Arial"/>
              </w:rPr>
              <w:t>Набор трансмиттера: трансмиттер,</w:t>
            </w:r>
          </w:p>
          <w:p w:rsidR="00BE1DB9" w:rsidRPr="00AF23A2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gramStart"/>
            <w:r w:rsidRPr="00AF23A2">
              <w:rPr>
                <w:rFonts w:ascii="PT Astra Serif" w:hAnsi="PT Astra Serif" w:cs="Arial"/>
              </w:rPr>
              <w:t>зарядное</w:t>
            </w:r>
            <w:proofErr w:type="gramEnd"/>
            <w:r w:rsidRPr="00AF23A2">
              <w:rPr>
                <w:rFonts w:ascii="PT Astra Serif" w:hAnsi="PT Astra Serif" w:cs="Arial"/>
              </w:rPr>
              <w:t xml:space="preserve"> устройство,</w:t>
            </w:r>
          </w:p>
          <w:p w:rsidR="00BE1DB9" w:rsidRPr="00FE06A0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gramStart"/>
            <w:r w:rsidRPr="00AF23A2">
              <w:rPr>
                <w:rFonts w:ascii="PT Astra Serif" w:hAnsi="PT Astra Serif" w:cs="Arial"/>
              </w:rPr>
              <w:t>тестер</w:t>
            </w:r>
            <w:proofErr w:type="gramEnd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B9" w:rsidRPr="00FE06A0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AF23A2">
              <w:rPr>
                <w:rFonts w:ascii="PT Astra Serif" w:hAnsi="PT Astra Serif" w:cs="Arial"/>
              </w:rPr>
              <w:t>Guardian</w:t>
            </w:r>
            <w:proofErr w:type="spellEnd"/>
            <w:r w:rsidRPr="00AF23A2">
              <w:rPr>
                <w:rFonts w:ascii="PT Astra Serif" w:hAnsi="PT Astra Serif" w:cs="Arial"/>
              </w:rPr>
              <w:t xml:space="preserve"> </w:t>
            </w:r>
            <w:proofErr w:type="spellStart"/>
            <w:r w:rsidRPr="00AF23A2">
              <w:rPr>
                <w:rFonts w:ascii="PT Astra Serif" w:hAnsi="PT Astra Serif" w:cs="Arial"/>
              </w:rPr>
              <w:t>Connect</w:t>
            </w:r>
            <w:proofErr w:type="spellEnd"/>
            <w:r w:rsidRPr="00AF23A2">
              <w:rPr>
                <w:rFonts w:ascii="PT Astra Serif" w:hAnsi="PT Astra Serif" w:cs="Arial"/>
              </w:rPr>
              <w:t xml:space="preserve"> MMT-7820</w:t>
            </w:r>
          </w:p>
        </w:tc>
      </w:tr>
      <w:tr w:rsidR="00BE1DB9" w:rsidRPr="00B259C5" w:rsidTr="005C6EE3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DB9" w:rsidRDefault="00BE1DB9" w:rsidP="005C6E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1DB9" w:rsidRPr="00FE06A0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B9" w:rsidRPr="005314D8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5314D8">
              <w:rPr>
                <w:rFonts w:ascii="PT Astra Serif" w:hAnsi="PT Astra Serif" w:cs="Arial"/>
              </w:rPr>
              <w:t>Набор трансмиттера: трансмиттер,</w:t>
            </w:r>
          </w:p>
          <w:p w:rsidR="00BE1DB9" w:rsidRPr="005314D8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gramStart"/>
            <w:r w:rsidRPr="005314D8">
              <w:rPr>
                <w:rFonts w:ascii="PT Astra Serif" w:hAnsi="PT Astra Serif" w:cs="Arial"/>
              </w:rPr>
              <w:t>зарядное</w:t>
            </w:r>
            <w:proofErr w:type="gramEnd"/>
            <w:r w:rsidRPr="005314D8">
              <w:rPr>
                <w:rFonts w:ascii="PT Astra Serif" w:hAnsi="PT Astra Serif" w:cs="Arial"/>
              </w:rPr>
              <w:t xml:space="preserve"> устройство,</w:t>
            </w:r>
          </w:p>
          <w:p w:rsidR="00BE1DB9" w:rsidRPr="00FE06A0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gramStart"/>
            <w:r w:rsidRPr="005314D8">
              <w:rPr>
                <w:rFonts w:ascii="PT Astra Serif" w:hAnsi="PT Astra Serif" w:cs="Arial"/>
              </w:rPr>
              <w:t>тестер</w:t>
            </w:r>
            <w:proofErr w:type="gramEnd"/>
            <w:r w:rsidRPr="005314D8">
              <w:rPr>
                <w:rFonts w:ascii="PT Astra Serif" w:hAnsi="PT Astra Serif" w:cs="Arial"/>
              </w:rPr>
              <w:t xml:space="preserve">, </w:t>
            </w:r>
            <w:proofErr w:type="spellStart"/>
            <w:r w:rsidRPr="005314D8">
              <w:rPr>
                <w:rFonts w:ascii="PT Astra Serif" w:hAnsi="PT Astra Serif" w:cs="Arial"/>
              </w:rPr>
              <w:t>сертер</w:t>
            </w:r>
            <w:proofErr w:type="spellEnd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B9" w:rsidRPr="005C6EE3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lang w:val="en-US"/>
              </w:rPr>
            </w:pPr>
            <w:r w:rsidRPr="005C6EE3">
              <w:rPr>
                <w:rFonts w:ascii="PT Astra Serif" w:hAnsi="PT Astra Serif" w:cs="Arial"/>
                <w:lang w:val="en-US"/>
              </w:rPr>
              <w:t xml:space="preserve">Guardian </w:t>
            </w:r>
            <w:proofErr w:type="spellStart"/>
            <w:r w:rsidRPr="005C6EE3">
              <w:rPr>
                <w:rFonts w:ascii="PT Astra Serif" w:hAnsi="PT Astra Serif" w:cs="Arial"/>
                <w:lang w:val="en-US"/>
              </w:rPr>
              <w:t>Linc</w:t>
            </w:r>
            <w:proofErr w:type="spellEnd"/>
            <w:r w:rsidRPr="005C6EE3">
              <w:rPr>
                <w:rFonts w:ascii="PT Astra Serif" w:hAnsi="PT Astra Serif" w:cs="Arial"/>
                <w:lang w:val="en-US"/>
              </w:rPr>
              <w:t xml:space="preserve"> (3) MMT-7910W3</w:t>
            </w:r>
          </w:p>
          <w:p w:rsidR="00BE1DB9" w:rsidRPr="005C6EE3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lang w:val="en-US"/>
              </w:rPr>
            </w:pPr>
            <w:r w:rsidRPr="005C6EE3">
              <w:rPr>
                <w:rFonts w:ascii="PT Astra Serif" w:hAnsi="PT Astra Serif" w:cs="Arial"/>
                <w:lang w:val="en-US"/>
              </w:rPr>
              <w:t>G31</w:t>
            </w:r>
          </w:p>
        </w:tc>
      </w:tr>
      <w:tr w:rsidR="00BE1DB9" w:rsidRPr="00705D96" w:rsidTr="005C6EE3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B9" w:rsidRPr="005C6EE3" w:rsidRDefault="00BE1DB9" w:rsidP="005C6E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B9" w:rsidRPr="005C6EE3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  <w:lang w:val="en-US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B9" w:rsidRPr="005314D8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5314D8">
              <w:rPr>
                <w:rFonts w:ascii="PT Astra Serif" w:hAnsi="PT Astra Serif" w:cs="Arial"/>
              </w:rPr>
              <w:t>Набор трансмиттера: трансмиттер,</w:t>
            </w:r>
          </w:p>
          <w:p w:rsidR="00BE1DB9" w:rsidRPr="005314D8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gramStart"/>
            <w:r w:rsidRPr="005314D8">
              <w:rPr>
                <w:rFonts w:ascii="PT Astra Serif" w:hAnsi="PT Astra Serif" w:cs="Arial"/>
              </w:rPr>
              <w:t>зарядное</w:t>
            </w:r>
            <w:proofErr w:type="gramEnd"/>
            <w:r w:rsidRPr="005314D8">
              <w:rPr>
                <w:rFonts w:ascii="PT Astra Serif" w:hAnsi="PT Astra Serif" w:cs="Arial"/>
              </w:rPr>
              <w:t xml:space="preserve"> устройство,</w:t>
            </w:r>
          </w:p>
          <w:p w:rsidR="00BE1DB9" w:rsidRPr="00FE06A0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gramStart"/>
            <w:r w:rsidRPr="005314D8">
              <w:rPr>
                <w:rFonts w:ascii="PT Astra Serif" w:hAnsi="PT Astra Serif" w:cs="Arial"/>
              </w:rPr>
              <w:t>тестер</w:t>
            </w:r>
            <w:proofErr w:type="gramEnd"/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DB9" w:rsidRPr="00FE06A0" w:rsidRDefault="00BE1DB9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5314D8">
              <w:rPr>
                <w:rFonts w:ascii="PT Astra Serif" w:hAnsi="PT Astra Serif" w:cs="Arial"/>
              </w:rPr>
              <w:t>Guardian</w:t>
            </w:r>
            <w:proofErr w:type="spellEnd"/>
            <w:r w:rsidRPr="005314D8">
              <w:rPr>
                <w:rFonts w:ascii="PT Astra Serif" w:hAnsi="PT Astra Serif" w:cs="Arial"/>
              </w:rPr>
              <w:t xml:space="preserve"> </w:t>
            </w:r>
            <w:proofErr w:type="spellStart"/>
            <w:r w:rsidRPr="005314D8">
              <w:rPr>
                <w:rFonts w:ascii="PT Astra Serif" w:hAnsi="PT Astra Serif" w:cs="Arial"/>
              </w:rPr>
              <w:t>Connect</w:t>
            </w:r>
            <w:proofErr w:type="spellEnd"/>
            <w:r w:rsidRPr="005314D8">
              <w:rPr>
                <w:rFonts w:ascii="PT Astra Serif" w:hAnsi="PT Astra Serif" w:cs="Arial"/>
              </w:rPr>
              <w:t xml:space="preserve"> MMT-7820L</w:t>
            </w:r>
          </w:p>
        </w:tc>
      </w:tr>
      <w:tr w:rsidR="005C6BB2" w:rsidRPr="00705D96" w:rsidTr="005C6EE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Default="00B84CA8" w:rsidP="005C6E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4</w:t>
            </w:r>
            <w:r w:rsidR="005C6BB2">
              <w:rPr>
                <w:rFonts w:ascii="PT Astra Serif" w:hAnsi="PT Astra Serif" w:cs="Arial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FE06A0" w:rsidRDefault="005C6BB2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5C6BB2">
              <w:rPr>
                <w:rFonts w:ascii="PT Astra Serif" w:hAnsi="PT Astra Serif" w:cs="Arial"/>
              </w:rPr>
              <w:t xml:space="preserve">Датчик системы </w:t>
            </w:r>
            <w:proofErr w:type="spellStart"/>
            <w:r w:rsidRPr="005C6BB2">
              <w:rPr>
                <w:rFonts w:ascii="PT Astra Serif" w:hAnsi="PT Astra Serif" w:cs="Arial"/>
              </w:rPr>
              <w:t>чрескожного</w:t>
            </w:r>
            <w:proofErr w:type="spellEnd"/>
            <w:r w:rsidRPr="005C6BB2">
              <w:rPr>
                <w:rFonts w:ascii="PT Astra Serif" w:hAnsi="PT Astra Serif" w:cs="Arial"/>
              </w:rPr>
              <w:t xml:space="preserve"> мониторинга уровня глюкозы в крови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5314D8" w:rsidRDefault="005C6BB2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5C6BB2">
              <w:rPr>
                <w:rFonts w:ascii="PT Astra Serif" w:hAnsi="PT Astra Serif" w:cs="Arial"/>
              </w:rPr>
              <w:t xml:space="preserve">Датчик для </w:t>
            </w:r>
            <w:proofErr w:type="spellStart"/>
            <w:r w:rsidRPr="005C6BB2">
              <w:rPr>
                <w:rFonts w:ascii="PT Astra Serif" w:hAnsi="PT Astra Serif" w:cs="Arial"/>
              </w:rPr>
              <w:t>мониторирования</w:t>
            </w:r>
            <w:proofErr w:type="spellEnd"/>
            <w:r w:rsidRPr="005C6BB2">
              <w:rPr>
                <w:rFonts w:ascii="PT Astra Serif" w:hAnsi="PT Astra Serif" w:cs="Arial"/>
              </w:rPr>
              <w:t xml:space="preserve"> уровня глюкозы в крови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BB2" w:rsidRPr="005314D8" w:rsidRDefault="005C6BB2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5C6BB2">
              <w:rPr>
                <w:rFonts w:ascii="PT Astra Serif" w:hAnsi="PT Astra Serif" w:cs="Arial"/>
              </w:rPr>
              <w:t>FreeStyle</w:t>
            </w:r>
            <w:proofErr w:type="spellEnd"/>
            <w:r w:rsidRPr="005C6BB2">
              <w:rPr>
                <w:rFonts w:ascii="PT Astra Serif" w:hAnsi="PT Astra Serif" w:cs="Arial"/>
              </w:rPr>
              <w:t xml:space="preserve"> </w:t>
            </w:r>
            <w:proofErr w:type="spellStart"/>
            <w:r w:rsidRPr="005C6BB2">
              <w:rPr>
                <w:rFonts w:ascii="PT Astra Serif" w:hAnsi="PT Astra Serif" w:cs="Arial"/>
              </w:rPr>
              <w:t>Libre</w:t>
            </w:r>
            <w:proofErr w:type="spellEnd"/>
            <w:r w:rsidRPr="005C6BB2">
              <w:rPr>
                <w:rFonts w:ascii="PT Astra Serif" w:hAnsi="PT Astra Serif" w:cs="Arial"/>
              </w:rPr>
              <w:t xml:space="preserve"> системы </w:t>
            </w:r>
            <w:proofErr w:type="spellStart"/>
            <w:r w:rsidRPr="005C6BB2">
              <w:rPr>
                <w:rFonts w:ascii="PT Astra Serif" w:hAnsi="PT Astra Serif" w:cs="Arial"/>
              </w:rPr>
              <w:t>Flash</w:t>
            </w:r>
            <w:proofErr w:type="spellEnd"/>
            <w:r w:rsidRPr="005C6BB2">
              <w:rPr>
                <w:rFonts w:ascii="PT Astra Serif" w:hAnsi="PT Astra Serif" w:cs="Arial"/>
              </w:rPr>
              <w:t xml:space="preserve"> мониторинга глюкозы </w:t>
            </w:r>
            <w:proofErr w:type="spellStart"/>
            <w:r w:rsidRPr="005C6BB2">
              <w:rPr>
                <w:rFonts w:ascii="PT Astra Serif" w:hAnsi="PT Astra Serif" w:cs="Arial"/>
              </w:rPr>
              <w:t>FreeStyle</w:t>
            </w:r>
            <w:proofErr w:type="spellEnd"/>
            <w:r w:rsidRPr="005C6BB2">
              <w:rPr>
                <w:rFonts w:ascii="PT Astra Serif" w:hAnsi="PT Astra Serif" w:cs="Arial"/>
              </w:rPr>
              <w:t xml:space="preserve"> </w:t>
            </w:r>
            <w:proofErr w:type="spellStart"/>
            <w:r w:rsidRPr="005C6BB2">
              <w:rPr>
                <w:rFonts w:ascii="PT Astra Serif" w:hAnsi="PT Astra Serif" w:cs="Arial"/>
              </w:rPr>
              <w:t>Libre</w:t>
            </w:r>
            <w:proofErr w:type="spellEnd"/>
            <w:r w:rsidRPr="005C6BB2">
              <w:rPr>
                <w:rFonts w:ascii="PT Astra Serif" w:hAnsi="PT Astra Serif" w:cs="Arial"/>
              </w:rPr>
              <w:t xml:space="preserve"> или аналог</w:t>
            </w:r>
          </w:p>
        </w:tc>
      </w:tr>
      <w:tr w:rsidR="0030690F" w:rsidRPr="00705D96" w:rsidTr="008C607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90F" w:rsidRDefault="0030690F" w:rsidP="005C6E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  <w:r>
              <w:rPr>
                <w:rFonts w:ascii="PT Astra Serif" w:hAnsi="PT Astra Serif" w:cs="Arial"/>
              </w:rPr>
              <w:t>5.</w:t>
            </w:r>
          </w:p>
        </w:tc>
        <w:tc>
          <w:tcPr>
            <w:tcW w:w="27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690F" w:rsidRPr="00FE06A0" w:rsidRDefault="0030690F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0A1A5A">
              <w:rPr>
                <w:rFonts w:ascii="PT Astra Serif" w:hAnsi="PT Astra Serif" w:cs="Arial"/>
              </w:rPr>
              <w:t xml:space="preserve">Сенсор системы </w:t>
            </w:r>
            <w:proofErr w:type="spellStart"/>
            <w:r w:rsidRPr="000A1A5A">
              <w:rPr>
                <w:rFonts w:ascii="PT Astra Serif" w:hAnsi="PT Astra Serif" w:cs="Arial"/>
              </w:rPr>
              <w:t>чрескожного</w:t>
            </w:r>
            <w:proofErr w:type="spellEnd"/>
            <w:r w:rsidRPr="000A1A5A">
              <w:rPr>
                <w:rFonts w:ascii="PT Astra Serif" w:hAnsi="PT Astra Serif" w:cs="Arial"/>
              </w:rPr>
              <w:t xml:space="preserve"> мониторинга уровня глюкозы в крови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0F" w:rsidRPr="005314D8" w:rsidRDefault="0030690F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0A1A5A">
              <w:rPr>
                <w:rFonts w:ascii="PT Astra Serif" w:hAnsi="PT Astra Serif" w:cs="Arial"/>
              </w:rPr>
              <w:t xml:space="preserve">Сенсор для </w:t>
            </w:r>
            <w:proofErr w:type="spellStart"/>
            <w:r w:rsidRPr="000A1A5A">
              <w:rPr>
                <w:rFonts w:ascii="PT Astra Serif" w:hAnsi="PT Astra Serif" w:cs="Arial"/>
              </w:rPr>
              <w:t>мониторирования</w:t>
            </w:r>
            <w:proofErr w:type="spellEnd"/>
            <w:r w:rsidRPr="000A1A5A">
              <w:rPr>
                <w:rFonts w:ascii="PT Astra Serif" w:hAnsi="PT Astra Serif" w:cs="Arial"/>
              </w:rPr>
              <w:t xml:space="preserve"> уровня глюкозы в крови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0F" w:rsidRPr="005314D8" w:rsidRDefault="0030690F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0A1A5A">
              <w:rPr>
                <w:rFonts w:ascii="PT Astra Serif" w:hAnsi="PT Astra Serif" w:cs="Arial"/>
              </w:rPr>
              <w:t>Enlite</w:t>
            </w:r>
            <w:proofErr w:type="spellEnd"/>
            <w:r w:rsidRPr="000A1A5A">
              <w:rPr>
                <w:rFonts w:ascii="PT Astra Serif" w:hAnsi="PT Astra Serif" w:cs="Arial"/>
              </w:rPr>
              <w:t xml:space="preserve"> MMT-7008 или аналог, совместимый с мониторингом глюкозы</w:t>
            </w:r>
          </w:p>
        </w:tc>
      </w:tr>
      <w:tr w:rsidR="0030690F" w:rsidRPr="00705D96" w:rsidTr="008C6078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0F" w:rsidRDefault="0030690F" w:rsidP="005C6EE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Arial"/>
              </w:rPr>
            </w:pPr>
          </w:p>
        </w:tc>
        <w:tc>
          <w:tcPr>
            <w:tcW w:w="27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0F" w:rsidRPr="000A1A5A" w:rsidRDefault="0030690F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0F" w:rsidRPr="000A1A5A" w:rsidRDefault="0030690F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r w:rsidRPr="000A1A5A">
              <w:rPr>
                <w:rFonts w:ascii="PT Astra Serif" w:hAnsi="PT Astra Serif" w:cs="Arial"/>
              </w:rPr>
              <w:t xml:space="preserve">Сенсор для </w:t>
            </w:r>
            <w:proofErr w:type="spellStart"/>
            <w:r w:rsidRPr="000A1A5A">
              <w:rPr>
                <w:rFonts w:ascii="PT Astra Serif" w:hAnsi="PT Astra Serif" w:cs="Arial"/>
              </w:rPr>
              <w:t>чрескожного</w:t>
            </w:r>
            <w:proofErr w:type="spellEnd"/>
            <w:r w:rsidRPr="000A1A5A">
              <w:rPr>
                <w:rFonts w:ascii="PT Astra Serif" w:hAnsi="PT Astra Serif" w:cs="Arial"/>
              </w:rPr>
              <w:t xml:space="preserve"> мониторинга </w:t>
            </w:r>
            <w:r w:rsidRPr="000A1A5A">
              <w:rPr>
                <w:rFonts w:ascii="PT Astra Serif" w:hAnsi="PT Astra Serif" w:cs="Arial"/>
              </w:rPr>
              <w:lastRenderedPageBreak/>
              <w:t>уровня глюкозы в крови</w:t>
            </w:r>
          </w:p>
        </w:tc>
        <w:tc>
          <w:tcPr>
            <w:tcW w:w="3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90F" w:rsidRPr="000A1A5A" w:rsidRDefault="0030690F" w:rsidP="005C6EE3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Arial"/>
              </w:rPr>
            </w:pPr>
            <w:proofErr w:type="spellStart"/>
            <w:r w:rsidRPr="0098458B">
              <w:rPr>
                <w:rFonts w:ascii="PT Astra Serif" w:hAnsi="PT Astra Serif" w:cs="Arial"/>
              </w:rPr>
              <w:lastRenderedPageBreak/>
              <w:t>Guardian</w:t>
            </w:r>
            <w:proofErr w:type="spellEnd"/>
            <w:r w:rsidRPr="0098458B">
              <w:rPr>
                <w:rFonts w:ascii="PT Astra Serif" w:hAnsi="PT Astra Serif" w:cs="Arial"/>
              </w:rPr>
              <w:t xml:space="preserve"> </w:t>
            </w:r>
            <w:proofErr w:type="spellStart"/>
            <w:r w:rsidRPr="0098458B">
              <w:rPr>
                <w:rFonts w:ascii="PT Astra Serif" w:hAnsi="PT Astra Serif" w:cs="Arial"/>
              </w:rPr>
              <w:t>Sensor</w:t>
            </w:r>
            <w:proofErr w:type="spellEnd"/>
            <w:r w:rsidRPr="0098458B">
              <w:rPr>
                <w:rFonts w:ascii="PT Astra Serif" w:hAnsi="PT Astra Serif" w:cs="Arial"/>
              </w:rPr>
              <w:t xml:space="preserve"> MMT-7020 или аналог, совместимый с мониторингом глюкозы</w:t>
            </w:r>
          </w:p>
        </w:tc>
      </w:tr>
    </w:tbl>
    <w:p w:rsidR="005C6EE3" w:rsidRDefault="005C6EE3" w:rsidP="005C6EE3">
      <w:pPr>
        <w:ind w:left="7788"/>
        <w:jc w:val="both"/>
        <w:rPr>
          <w:rFonts w:ascii="PT Astra Serif" w:hAnsi="PT Astra Serif"/>
          <w:sz w:val="28"/>
          <w:szCs w:val="28"/>
        </w:rPr>
      </w:pPr>
    </w:p>
    <w:p w:rsidR="005C6EE3" w:rsidRDefault="005C6EE3" w:rsidP="005C6EE3">
      <w:pPr>
        <w:ind w:left="7788"/>
        <w:jc w:val="both"/>
        <w:rPr>
          <w:rFonts w:ascii="PT Astra Serif" w:hAnsi="PT Astra Serif"/>
          <w:sz w:val="28"/>
          <w:szCs w:val="28"/>
        </w:rPr>
      </w:pPr>
    </w:p>
    <w:p w:rsidR="005C6EE3" w:rsidRDefault="005C6EE3" w:rsidP="005C6EE3">
      <w:pPr>
        <w:ind w:left="7788"/>
        <w:jc w:val="both"/>
        <w:rPr>
          <w:rFonts w:ascii="PT Astra Serif" w:hAnsi="PT Astra Serif"/>
          <w:sz w:val="28"/>
          <w:szCs w:val="28"/>
        </w:rPr>
      </w:pPr>
    </w:p>
    <w:p w:rsidR="005C6EE3" w:rsidRDefault="005C6EE3" w:rsidP="00A72AEB">
      <w:pPr>
        <w:jc w:val="both"/>
        <w:rPr>
          <w:rFonts w:ascii="PT Astra Serif" w:hAnsi="PT Astra Serif"/>
          <w:sz w:val="28"/>
          <w:szCs w:val="28"/>
        </w:rPr>
      </w:pPr>
    </w:p>
    <w:p w:rsidR="00EA24B1" w:rsidRDefault="00EA24B1" w:rsidP="00EA24B1">
      <w:pPr>
        <w:ind w:firstLine="709"/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»;</w:t>
      </w:r>
    </w:p>
    <w:p w:rsidR="00EA24B1" w:rsidRDefault="001B588A" w:rsidP="001B588A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2) </w:t>
      </w:r>
      <w:r w:rsidR="00EA24B1">
        <w:rPr>
          <w:rFonts w:ascii="PT Astra Serif" w:hAnsi="PT Astra Serif"/>
          <w:sz w:val="28"/>
          <w:szCs w:val="28"/>
        </w:rPr>
        <w:t>в приложении № 2:</w:t>
      </w:r>
    </w:p>
    <w:p w:rsidR="00312D07" w:rsidRDefault="00312D07" w:rsidP="00554B0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а</w:t>
      </w:r>
      <w:proofErr w:type="gramEnd"/>
      <w:r>
        <w:rPr>
          <w:rFonts w:ascii="PT Astra Serif" w:hAnsi="PT Astra Serif"/>
          <w:sz w:val="28"/>
          <w:szCs w:val="28"/>
        </w:rPr>
        <w:t xml:space="preserve">) подпункт 7 пункта 7 после слова «врача» дополнить словами </w:t>
      </w:r>
      <w:r w:rsidR="00B259C5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>«на очередном очном приёме»</w:t>
      </w:r>
      <w:r w:rsidR="008B0572">
        <w:rPr>
          <w:rFonts w:ascii="PT Astra Serif" w:hAnsi="PT Astra Serif"/>
          <w:sz w:val="28"/>
          <w:szCs w:val="28"/>
        </w:rPr>
        <w:t>;</w:t>
      </w:r>
    </w:p>
    <w:p w:rsidR="00312D07" w:rsidRDefault="00312D07" w:rsidP="00554B0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б</w:t>
      </w:r>
      <w:proofErr w:type="gramEnd"/>
      <w:r>
        <w:rPr>
          <w:rFonts w:ascii="PT Astra Serif" w:hAnsi="PT Astra Serif"/>
          <w:sz w:val="28"/>
          <w:szCs w:val="28"/>
        </w:rPr>
        <w:t xml:space="preserve">) </w:t>
      </w:r>
      <w:r w:rsidR="00E056EC">
        <w:rPr>
          <w:rFonts w:ascii="PT Astra Serif" w:hAnsi="PT Astra Serif"/>
          <w:sz w:val="28"/>
          <w:szCs w:val="28"/>
        </w:rPr>
        <w:t xml:space="preserve">в </w:t>
      </w:r>
      <w:r w:rsidR="000D43A8">
        <w:rPr>
          <w:rFonts w:ascii="PT Astra Serif" w:hAnsi="PT Astra Serif"/>
          <w:sz w:val="28"/>
          <w:szCs w:val="28"/>
        </w:rPr>
        <w:t>пункт</w:t>
      </w:r>
      <w:r w:rsidR="00E056EC"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 </w:t>
      </w:r>
      <w:r w:rsidR="000D43A8">
        <w:rPr>
          <w:rFonts w:ascii="PT Astra Serif" w:hAnsi="PT Astra Serif"/>
          <w:sz w:val="28"/>
          <w:szCs w:val="28"/>
        </w:rPr>
        <w:t xml:space="preserve">9 </w:t>
      </w:r>
      <w:r w:rsidR="00E056EC">
        <w:rPr>
          <w:rFonts w:ascii="PT Astra Serif" w:hAnsi="PT Astra Serif"/>
          <w:sz w:val="28"/>
          <w:szCs w:val="28"/>
        </w:rPr>
        <w:t>слово «</w:t>
      </w:r>
      <w:r w:rsidR="007656F4">
        <w:rPr>
          <w:rFonts w:ascii="PT Astra Serif" w:hAnsi="PT Astra Serif"/>
          <w:sz w:val="28"/>
          <w:szCs w:val="28"/>
        </w:rPr>
        <w:t xml:space="preserve">, </w:t>
      </w:r>
      <w:r w:rsidR="00E056EC">
        <w:rPr>
          <w:rFonts w:ascii="PT Astra Serif" w:hAnsi="PT Astra Serif"/>
          <w:sz w:val="28"/>
          <w:szCs w:val="28"/>
        </w:rPr>
        <w:t xml:space="preserve">а также» заменить словом «и», </w:t>
      </w:r>
      <w:r w:rsidR="000D43A8">
        <w:rPr>
          <w:rFonts w:ascii="PT Astra Serif" w:hAnsi="PT Astra Serif"/>
          <w:sz w:val="28"/>
          <w:szCs w:val="28"/>
        </w:rPr>
        <w:t xml:space="preserve">после слов «лечения пациента» дополнить словами «и соблюдения </w:t>
      </w:r>
      <w:r w:rsidR="000D43A8" w:rsidRPr="000D43A8">
        <w:rPr>
          <w:rFonts w:ascii="PT Astra Serif" w:hAnsi="PT Astra Serif"/>
          <w:sz w:val="28"/>
          <w:szCs w:val="28"/>
        </w:rPr>
        <w:t>рекомендаций, указан</w:t>
      </w:r>
      <w:r w:rsidR="000D43A8">
        <w:rPr>
          <w:rFonts w:ascii="PT Astra Serif" w:hAnsi="PT Astra Serif"/>
          <w:sz w:val="28"/>
          <w:szCs w:val="28"/>
        </w:rPr>
        <w:t xml:space="preserve">ных </w:t>
      </w:r>
      <w:r w:rsidR="00B259C5">
        <w:rPr>
          <w:rFonts w:ascii="PT Astra Serif" w:hAnsi="PT Astra Serif"/>
          <w:sz w:val="28"/>
          <w:szCs w:val="28"/>
        </w:rPr>
        <w:br/>
      </w:r>
      <w:r w:rsidR="000D43A8">
        <w:rPr>
          <w:rFonts w:ascii="PT Astra Serif" w:hAnsi="PT Astra Serif"/>
          <w:sz w:val="28"/>
          <w:szCs w:val="28"/>
        </w:rPr>
        <w:t>в пункте 7 настоящих Правил»</w:t>
      </w:r>
      <w:r w:rsidR="00E056EC">
        <w:rPr>
          <w:rFonts w:ascii="PT Astra Serif" w:hAnsi="PT Astra Serif"/>
          <w:sz w:val="28"/>
          <w:szCs w:val="28"/>
        </w:rPr>
        <w:t>;</w:t>
      </w:r>
    </w:p>
    <w:p w:rsidR="0038347A" w:rsidRDefault="0038347A" w:rsidP="00554B0B">
      <w:pPr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</w:t>
      </w:r>
      <w:proofErr w:type="gramEnd"/>
      <w:r>
        <w:rPr>
          <w:rFonts w:ascii="PT Astra Serif" w:hAnsi="PT Astra Serif"/>
          <w:sz w:val="28"/>
          <w:szCs w:val="28"/>
        </w:rPr>
        <w:t>) в пункте 11 слова «основания, установленного» заменить словами «оснований, установленных».</w:t>
      </w:r>
    </w:p>
    <w:p w:rsidR="00C97313" w:rsidRPr="00554B0B" w:rsidRDefault="008B2378" w:rsidP="00554B0B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554B0B">
        <w:rPr>
          <w:rFonts w:ascii="PT Astra Serif" w:hAnsi="PT Astra Serif"/>
          <w:sz w:val="28"/>
          <w:szCs w:val="28"/>
        </w:rPr>
        <w:t xml:space="preserve">2. Настоящее постановление вступает в силу на следующий день после </w:t>
      </w:r>
      <w:r w:rsidR="0053158C" w:rsidRPr="00554B0B">
        <w:rPr>
          <w:rFonts w:ascii="PT Astra Serif" w:hAnsi="PT Astra Serif"/>
          <w:sz w:val="28"/>
          <w:szCs w:val="28"/>
        </w:rPr>
        <w:t>д</w:t>
      </w:r>
      <w:r w:rsidRPr="00554B0B">
        <w:rPr>
          <w:rFonts w:ascii="PT Astra Serif" w:hAnsi="PT Astra Serif"/>
          <w:sz w:val="28"/>
          <w:szCs w:val="28"/>
        </w:rPr>
        <w:t>ня его официального опубликования.</w:t>
      </w:r>
    </w:p>
    <w:p w:rsidR="003439C9" w:rsidRPr="00554B0B" w:rsidRDefault="003439C9" w:rsidP="00554B0B">
      <w:pPr>
        <w:tabs>
          <w:tab w:val="left" w:pos="0"/>
        </w:tabs>
        <w:ind w:firstLine="709"/>
        <w:contextualSpacing/>
        <w:jc w:val="both"/>
        <w:outlineLvl w:val="0"/>
        <w:rPr>
          <w:rFonts w:ascii="PT Astra Serif" w:hAnsi="PT Astra Serif"/>
          <w:bCs/>
          <w:sz w:val="28"/>
          <w:szCs w:val="28"/>
        </w:rPr>
      </w:pPr>
    </w:p>
    <w:p w:rsidR="003439C9" w:rsidRPr="00554B0B" w:rsidRDefault="003439C9" w:rsidP="00554B0B">
      <w:pPr>
        <w:tabs>
          <w:tab w:val="left" w:pos="0"/>
        </w:tabs>
        <w:contextualSpacing/>
        <w:outlineLvl w:val="0"/>
        <w:rPr>
          <w:rFonts w:ascii="PT Astra Serif" w:hAnsi="PT Astra Serif"/>
          <w:bCs/>
          <w:sz w:val="28"/>
          <w:szCs w:val="28"/>
        </w:rPr>
      </w:pPr>
    </w:p>
    <w:p w:rsidR="008333B6" w:rsidRPr="00554B0B" w:rsidRDefault="00532CF6" w:rsidP="00554B0B">
      <w:pPr>
        <w:contextualSpacing/>
        <w:rPr>
          <w:rFonts w:ascii="PT Astra Serif" w:hAnsi="PT Astra Serif"/>
          <w:bCs/>
          <w:sz w:val="28"/>
          <w:szCs w:val="28"/>
        </w:rPr>
      </w:pPr>
      <w:r w:rsidRPr="00554B0B">
        <w:rPr>
          <w:rFonts w:ascii="PT Astra Serif" w:hAnsi="PT Astra Serif"/>
          <w:bCs/>
          <w:sz w:val="28"/>
          <w:szCs w:val="28"/>
        </w:rPr>
        <w:t>Председател</w:t>
      </w:r>
      <w:r w:rsidR="00D56978" w:rsidRPr="00554B0B">
        <w:rPr>
          <w:rFonts w:ascii="PT Astra Serif" w:hAnsi="PT Astra Serif"/>
          <w:bCs/>
          <w:sz w:val="28"/>
          <w:szCs w:val="28"/>
        </w:rPr>
        <w:t>ь</w:t>
      </w:r>
    </w:p>
    <w:p w:rsidR="00DB16C5" w:rsidRPr="00554B0B" w:rsidRDefault="00532CF6" w:rsidP="00554B0B">
      <w:pPr>
        <w:contextualSpacing/>
        <w:rPr>
          <w:rFonts w:ascii="PT Astra Serif" w:hAnsi="PT Astra Serif"/>
          <w:bCs/>
          <w:sz w:val="28"/>
          <w:szCs w:val="28"/>
        </w:rPr>
      </w:pPr>
      <w:r w:rsidRPr="00554B0B">
        <w:rPr>
          <w:rFonts w:ascii="PT Astra Serif" w:hAnsi="PT Astra Serif"/>
          <w:bCs/>
          <w:sz w:val="28"/>
          <w:szCs w:val="28"/>
        </w:rPr>
        <w:t>Правительства области</w:t>
      </w:r>
      <w:r w:rsidR="0002247D" w:rsidRPr="00554B0B">
        <w:rPr>
          <w:rFonts w:ascii="PT Astra Serif" w:hAnsi="PT Astra Serif"/>
          <w:bCs/>
          <w:sz w:val="28"/>
          <w:szCs w:val="28"/>
        </w:rPr>
        <w:t xml:space="preserve">                                                                          </w:t>
      </w:r>
      <w:proofErr w:type="spellStart"/>
      <w:r w:rsidR="00D56978" w:rsidRPr="00554B0B">
        <w:rPr>
          <w:rFonts w:ascii="PT Astra Serif" w:hAnsi="PT Astra Serif"/>
          <w:bCs/>
          <w:sz w:val="28"/>
          <w:szCs w:val="28"/>
        </w:rPr>
        <w:t>В.Н.Разумков</w:t>
      </w:r>
      <w:proofErr w:type="spellEnd"/>
    </w:p>
    <w:sectPr w:rsidR="00DB16C5" w:rsidRPr="00554B0B" w:rsidSect="00554B0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140A" w:rsidRDefault="003D140A">
      <w:r>
        <w:separator/>
      </w:r>
    </w:p>
  </w:endnote>
  <w:endnote w:type="continuationSeparator" w:id="0">
    <w:p w:rsidR="003D140A" w:rsidRDefault="003D1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84D" w:rsidRDefault="0079484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84D" w:rsidRDefault="0079484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84D" w:rsidRPr="00E96923" w:rsidRDefault="0079484D" w:rsidP="00E96923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140A" w:rsidRDefault="003D140A">
      <w:r>
        <w:separator/>
      </w:r>
    </w:p>
  </w:footnote>
  <w:footnote w:type="continuationSeparator" w:id="0">
    <w:p w:rsidR="003D140A" w:rsidRDefault="003D14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84D" w:rsidRDefault="0079484D" w:rsidP="0077093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9484D" w:rsidRDefault="0079484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84D" w:rsidRPr="0002247D" w:rsidRDefault="0079484D" w:rsidP="00B94F21">
    <w:pPr>
      <w:pStyle w:val="a5"/>
      <w:jc w:val="center"/>
      <w:rPr>
        <w:rFonts w:ascii="PT Astra Serif" w:hAnsi="PT Astra Serif"/>
        <w:sz w:val="28"/>
        <w:szCs w:val="28"/>
      </w:rPr>
    </w:pPr>
    <w:r w:rsidRPr="0002247D">
      <w:rPr>
        <w:rStyle w:val="a6"/>
        <w:rFonts w:ascii="PT Astra Serif" w:hAnsi="PT Astra Serif"/>
        <w:sz w:val="28"/>
        <w:szCs w:val="28"/>
      </w:rPr>
      <w:fldChar w:fldCharType="begin"/>
    </w:r>
    <w:r w:rsidRPr="0002247D">
      <w:rPr>
        <w:rStyle w:val="a6"/>
        <w:rFonts w:ascii="PT Astra Serif" w:hAnsi="PT Astra Serif"/>
        <w:sz w:val="28"/>
        <w:szCs w:val="28"/>
      </w:rPr>
      <w:instrText xml:space="preserve">PAGE  </w:instrText>
    </w:r>
    <w:r w:rsidRPr="0002247D">
      <w:rPr>
        <w:rStyle w:val="a6"/>
        <w:rFonts w:ascii="PT Astra Serif" w:hAnsi="PT Astra Serif"/>
        <w:sz w:val="28"/>
        <w:szCs w:val="28"/>
      </w:rPr>
      <w:fldChar w:fldCharType="separate"/>
    </w:r>
    <w:r w:rsidR="00E50501">
      <w:rPr>
        <w:rStyle w:val="a6"/>
        <w:rFonts w:ascii="PT Astra Serif" w:hAnsi="PT Astra Serif"/>
        <w:noProof/>
        <w:sz w:val="28"/>
        <w:szCs w:val="28"/>
      </w:rPr>
      <w:t>4</w:t>
    </w:r>
    <w:r w:rsidRPr="0002247D">
      <w:rPr>
        <w:rStyle w:val="a6"/>
        <w:rFonts w:ascii="PT Astra Serif" w:hAnsi="PT Astra Serif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484D" w:rsidRDefault="0079484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C0C8F"/>
    <w:multiLevelType w:val="hybridMultilevel"/>
    <w:tmpl w:val="D4A6646C"/>
    <w:lvl w:ilvl="0" w:tplc="F57093EE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 w:tplc="C0422C88">
      <w:numFmt w:val="none"/>
      <w:lvlText w:val=""/>
      <w:lvlJc w:val="left"/>
      <w:pPr>
        <w:tabs>
          <w:tab w:val="num" w:pos="360"/>
        </w:tabs>
      </w:pPr>
    </w:lvl>
    <w:lvl w:ilvl="2" w:tplc="D532906E">
      <w:numFmt w:val="none"/>
      <w:lvlText w:val=""/>
      <w:lvlJc w:val="left"/>
      <w:pPr>
        <w:tabs>
          <w:tab w:val="num" w:pos="360"/>
        </w:tabs>
      </w:pPr>
    </w:lvl>
    <w:lvl w:ilvl="3" w:tplc="6F441704">
      <w:numFmt w:val="none"/>
      <w:lvlText w:val=""/>
      <w:lvlJc w:val="left"/>
      <w:pPr>
        <w:tabs>
          <w:tab w:val="num" w:pos="360"/>
        </w:tabs>
      </w:pPr>
    </w:lvl>
    <w:lvl w:ilvl="4" w:tplc="7B5E4D52">
      <w:numFmt w:val="none"/>
      <w:lvlText w:val=""/>
      <w:lvlJc w:val="left"/>
      <w:pPr>
        <w:tabs>
          <w:tab w:val="num" w:pos="360"/>
        </w:tabs>
      </w:pPr>
    </w:lvl>
    <w:lvl w:ilvl="5" w:tplc="918412DA">
      <w:numFmt w:val="none"/>
      <w:lvlText w:val=""/>
      <w:lvlJc w:val="left"/>
      <w:pPr>
        <w:tabs>
          <w:tab w:val="num" w:pos="360"/>
        </w:tabs>
      </w:pPr>
    </w:lvl>
    <w:lvl w:ilvl="6" w:tplc="B374EF16">
      <w:numFmt w:val="none"/>
      <w:lvlText w:val=""/>
      <w:lvlJc w:val="left"/>
      <w:pPr>
        <w:tabs>
          <w:tab w:val="num" w:pos="360"/>
        </w:tabs>
      </w:pPr>
    </w:lvl>
    <w:lvl w:ilvl="7" w:tplc="B6D2221A">
      <w:numFmt w:val="none"/>
      <w:lvlText w:val=""/>
      <w:lvlJc w:val="left"/>
      <w:pPr>
        <w:tabs>
          <w:tab w:val="num" w:pos="360"/>
        </w:tabs>
      </w:pPr>
    </w:lvl>
    <w:lvl w:ilvl="8" w:tplc="ABFA3E8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0193516"/>
    <w:multiLevelType w:val="hybridMultilevel"/>
    <w:tmpl w:val="189A1CF8"/>
    <w:lvl w:ilvl="0" w:tplc="2B96A32A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A60803"/>
    <w:multiLevelType w:val="hybridMultilevel"/>
    <w:tmpl w:val="0A2A2FB0"/>
    <w:lvl w:ilvl="0" w:tplc="F84E8B22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23565E59"/>
    <w:multiLevelType w:val="multilevel"/>
    <w:tmpl w:val="62B06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4">
    <w:nsid w:val="30001BC2"/>
    <w:multiLevelType w:val="multilevel"/>
    <w:tmpl w:val="34F06C1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356A5DFB"/>
    <w:multiLevelType w:val="hybridMultilevel"/>
    <w:tmpl w:val="F9E6A1E6"/>
    <w:lvl w:ilvl="0" w:tplc="6164B27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64C3540"/>
    <w:multiLevelType w:val="hybridMultilevel"/>
    <w:tmpl w:val="D6D8C17C"/>
    <w:lvl w:ilvl="0" w:tplc="F3105B58">
      <w:start w:val="7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427C430B"/>
    <w:multiLevelType w:val="hybridMultilevel"/>
    <w:tmpl w:val="9EF0F11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D046645"/>
    <w:multiLevelType w:val="hybridMultilevel"/>
    <w:tmpl w:val="59186C4C"/>
    <w:lvl w:ilvl="0" w:tplc="4430798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CA4BDD"/>
    <w:multiLevelType w:val="hybridMultilevel"/>
    <w:tmpl w:val="4B820E94"/>
    <w:lvl w:ilvl="0" w:tplc="537C32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5EB6C4E"/>
    <w:multiLevelType w:val="hybridMultilevel"/>
    <w:tmpl w:val="A7E0B0C8"/>
    <w:lvl w:ilvl="0" w:tplc="B8E6D952">
      <w:start w:val="1"/>
      <w:numFmt w:val="decimal"/>
      <w:lvlText w:val="%1."/>
      <w:lvlJc w:val="left"/>
      <w:pPr>
        <w:ind w:left="1662" w:hanging="109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6D56D31"/>
    <w:multiLevelType w:val="hybridMultilevel"/>
    <w:tmpl w:val="AE1E4B9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A67"/>
    <w:multiLevelType w:val="hybridMultilevel"/>
    <w:tmpl w:val="E14EF6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FC5B80"/>
    <w:multiLevelType w:val="hybridMultilevel"/>
    <w:tmpl w:val="B5F63B54"/>
    <w:lvl w:ilvl="0" w:tplc="898C3B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DE15E4">
      <w:numFmt w:val="none"/>
      <w:lvlText w:val=""/>
      <w:lvlJc w:val="left"/>
      <w:pPr>
        <w:tabs>
          <w:tab w:val="num" w:pos="360"/>
        </w:tabs>
      </w:pPr>
    </w:lvl>
    <w:lvl w:ilvl="2" w:tplc="3AE85B86">
      <w:numFmt w:val="none"/>
      <w:lvlText w:val=""/>
      <w:lvlJc w:val="left"/>
      <w:pPr>
        <w:tabs>
          <w:tab w:val="num" w:pos="360"/>
        </w:tabs>
      </w:pPr>
    </w:lvl>
    <w:lvl w:ilvl="3" w:tplc="8B8AC5E2">
      <w:numFmt w:val="none"/>
      <w:lvlText w:val=""/>
      <w:lvlJc w:val="left"/>
      <w:pPr>
        <w:tabs>
          <w:tab w:val="num" w:pos="360"/>
        </w:tabs>
      </w:pPr>
    </w:lvl>
    <w:lvl w:ilvl="4" w:tplc="E1003FCC">
      <w:numFmt w:val="none"/>
      <w:lvlText w:val=""/>
      <w:lvlJc w:val="left"/>
      <w:pPr>
        <w:tabs>
          <w:tab w:val="num" w:pos="360"/>
        </w:tabs>
      </w:pPr>
    </w:lvl>
    <w:lvl w:ilvl="5" w:tplc="0116EF3E">
      <w:numFmt w:val="none"/>
      <w:lvlText w:val=""/>
      <w:lvlJc w:val="left"/>
      <w:pPr>
        <w:tabs>
          <w:tab w:val="num" w:pos="360"/>
        </w:tabs>
      </w:pPr>
    </w:lvl>
    <w:lvl w:ilvl="6" w:tplc="CF0EE820">
      <w:numFmt w:val="none"/>
      <w:lvlText w:val=""/>
      <w:lvlJc w:val="left"/>
      <w:pPr>
        <w:tabs>
          <w:tab w:val="num" w:pos="360"/>
        </w:tabs>
      </w:pPr>
    </w:lvl>
    <w:lvl w:ilvl="7" w:tplc="C59EEA8E">
      <w:numFmt w:val="none"/>
      <w:lvlText w:val=""/>
      <w:lvlJc w:val="left"/>
      <w:pPr>
        <w:tabs>
          <w:tab w:val="num" w:pos="360"/>
        </w:tabs>
      </w:pPr>
    </w:lvl>
    <w:lvl w:ilvl="8" w:tplc="DF80AFE2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67A1BD4"/>
    <w:multiLevelType w:val="hybridMultilevel"/>
    <w:tmpl w:val="7EA27F7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6A440333"/>
    <w:multiLevelType w:val="hybridMultilevel"/>
    <w:tmpl w:val="5E4027A8"/>
    <w:lvl w:ilvl="0" w:tplc="A71A30F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4673C8"/>
    <w:multiLevelType w:val="hybridMultilevel"/>
    <w:tmpl w:val="349CD502"/>
    <w:lvl w:ilvl="0" w:tplc="5C24304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CCF7508"/>
    <w:multiLevelType w:val="multilevel"/>
    <w:tmpl w:val="6AC44B44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14"/>
  </w:num>
  <w:num w:numId="4">
    <w:abstractNumId w:val="15"/>
  </w:num>
  <w:num w:numId="5">
    <w:abstractNumId w:val="0"/>
  </w:num>
  <w:num w:numId="6">
    <w:abstractNumId w:val="3"/>
  </w:num>
  <w:num w:numId="7">
    <w:abstractNumId w:val="13"/>
  </w:num>
  <w:num w:numId="8">
    <w:abstractNumId w:val="17"/>
  </w:num>
  <w:num w:numId="9">
    <w:abstractNumId w:val="11"/>
  </w:num>
  <w:num w:numId="10">
    <w:abstractNumId w:val="4"/>
  </w:num>
  <w:num w:numId="11">
    <w:abstractNumId w:val="6"/>
  </w:num>
  <w:num w:numId="12">
    <w:abstractNumId w:val="16"/>
  </w:num>
  <w:num w:numId="13">
    <w:abstractNumId w:val="2"/>
  </w:num>
  <w:num w:numId="14">
    <w:abstractNumId w:val="5"/>
  </w:num>
  <w:num w:numId="15">
    <w:abstractNumId w:val="8"/>
  </w:num>
  <w:num w:numId="16">
    <w:abstractNumId w:val="7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60"/>
    <w:rsid w:val="00012DA2"/>
    <w:rsid w:val="00015CF5"/>
    <w:rsid w:val="0002247D"/>
    <w:rsid w:val="00024B9C"/>
    <w:rsid w:val="000266CA"/>
    <w:rsid w:val="000305E1"/>
    <w:rsid w:val="00030EF1"/>
    <w:rsid w:val="000332D4"/>
    <w:rsid w:val="0003659B"/>
    <w:rsid w:val="0003659C"/>
    <w:rsid w:val="00037BB3"/>
    <w:rsid w:val="0004101D"/>
    <w:rsid w:val="00043252"/>
    <w:rsid w:val="00047FB1"/>
    <w:rsid w:val="00052413"/>
    <w:rsid w:val="0005281E"/>
    <w:rsid w:val="000534B7"/>
    <w:rsid w:val="0005416D"/>
    <w:rsid w:val="00055744"/>
    <w:rsid w:val="00060A1C"/>
    <w:rsid w:val="00066CEC"/>
    <w:rsid w:val="000747B9"/>
    <w:rsid w:val="00075362"/>
    <w:rsid w:val="00087699"/>
    <w:rsid w:val="00091014"/>
    <w:rsid w:val="0009541E"/>
    <w:rsid w:val="00096645"/>
    <w:rsid w:val="000966AC"/>
    <w:rsid w:val="000A0903"/>
    <w:rsid w:val="000A1A5A"/>
    <w:rsid w:val="000A42CB"/>
    <w:rsid w:val="000B03C5"/>
    <w:rsid w:val="000B0FDF"/>
    <w:rsid w:val="000B1D59"/>
    <w:rsid w:val="000B7E27"/>
    <w:rsid w:val="000B7ED7"/>
    <w:rsid w:val="000C0977"/>
    <w:rsid w:val="000C22D8"/>
    <w:rsid w:val="000C2707"/>
    <w:rsid w:val="000C2C73"/>
    <w:rsid w:val="000C37D5"/>
    <w:rsid w:val="000C444C"/>
    <w:rsid w:val="000D43A8"/>
    <w:rsid w:val="000E0D78"/>
    <w:rsid w:val="000E16D0"/>
    <w:rsid w:val="000E362D"/>
    <w:rsid w:val="000F6E82"/>
    <w:rsid w:val="001034E4"/>
    <w:rsid w:val="0010386A"/>
    <w:rsid w:val="001041B7"/>
    <w:rsid w:val="001067DE"/>
    <w:rsid w:val="00113675"/>
    <w:rsid w:val="00113CC7"/>
    <w:rsid w:val="001166F1"/>
    <w:rsid w:val="00121D90"/>
    <w:rsid w:val="00122CB0"/>
    <w:rsid w:val="001259DC"/>
    <w:rsid w:val="00126AD9"/>
    <w:rsid w:val="0013047C"/>
    <w:rsid w:val="00130886"/>
    <w:rsid w:val="00130F60"/>
    <w:rsid w:val="00131B4E"/>
    <w:rsid w:val="00132007"/>
    <w:rsid w:val="001363A3"/>
    <w:rsid w:val="00136940"/>
    <w:rsid w:val="001452F4"/>
    <w:rsid w:val="00146113"/>
    <w:rsid w:val="001509FA"/>
    <w:rsid w:val="00150CBA"/>
    <w:rsid w:val="00150FB0"/>
    <w:rsid w:val="001532EC"/>
    <w:rsid w:val="00153A01"/>
    <w:rsid w:val="00155921"/>
    <w:rsid w:val="00155D9A"/>
    <w:rsid w:val="00165750"/>
    <w:rsid w:val="001716A4"/>
    <w:rsid w:val="00182148"/>
    <w:rsid w:val="001849AA"/>
    <w:rsid w:val="00196F4F"/>
    <w:rsid w:val="00197BE4"/>
    <w:rsid w:val="001B028F"/>
    <w:rsid w:val="001B060D"/>
    <w:rsid w:val="001B18F2"/>
    <w:rsid w:val="001B588A"/>
    <w:rsid w:val="001B66A6"/>
    <w:rsid w:val="001B72D4"/>
    <w:rsid w:val="001B76F4"/>
    <w:rsid w:val="001C11BE"/>
    <w:rsid w:val="001C1E1D"/>
    <w:rsid w:val="001C2F82"/>
    <w:rsid w:val="001C6552"/>
    <w:rsid w:val="001D3410"/>
    <w:rsid w:val="001D467F"/>
    <w:rsid w:val="001E0540"/>
    <w:rsid w:val="001E3356"/>
    <w:rsid w:val="001E3C4B"/>
    <w:rsid w:val="001E5BA9"/>
    <w:rsid w:val="001E5F82"/>
    <w:rsid w:val="001F37DB"/>
    <w:rsid w:val="001F4D15"/>
    <w:rsid w:val="0020174C"/>
    <w:rsid w:val="002066B2"/>
    <w:rsid w:val="00206EEC"/>
    <w:rsid w:val="00207FDA"/>
    <w:rsid w:val="00211444"/>
    <w:rsid w:val="002121F8"/>
    <w:rsid w:val="00213DF8"/>
    <w:rsid w:val="00214CEB"/>
    <w:rsid w:val="002172BB"/>
    <w:rsid w:val="002202AD"/>
    <w:rsid w:val="00220689"/>
    <w:rsid w:val="00221F30"/>
    <w:rsid w:val="0022519F"/>
    <w:rsid w:val="002254AF"/>
    <w:rsid w:val="00226569"/>
    <w:rsid w:val="00226697"/>
    <w:rsid w:val="00227233"/>
    <w:rsid w:val="00230ACB"/>
    <w:rsid w:val="0023172B"/>
    <w:rsid w:val="00232A1D"/>
    <w:rsid w:val="00232D6F"/>
    <w:rsid w:val="00233735"/>
    <w:rsid w:val="002411F7"/>
    <w:rsid w:val="00242C2D"/>
    <w:rsid w:val="00244B2B"/>
    <w:rsid w:val="00264BE4"/>
    <w:rsid w:val="00271A0E"/>
    <w:rsid w:val="00272FF5"/>
    <w:rsid w:val="002735C5"/>
    <w:rsid w:val="0027528D"/>
    <w:rsid w:val="00280505"/>
    <w:rsid w:val="0028140B"/>
    <w:rsid w:val="0028367A"/>
    <w:rsid w:val="00285A5E"/>
    <w:rsid w:val="00291689"/>
    <w:rsid w:val="00297D40"/>
    <w:rsid w:val="002A0C1B"/>
    <w:rsid w:val="002A30B2"/>
    <w:rsid w:val="002B008D"/>
    <w:rsid w:val="002B2A36"/>
    <w:rsid w:val="002B7556"/>
    <w:rsid w:val="002B7772"/>
    <w:rsid w:val="002C468E"/>
    <w:rsid w:val="002C7773"/>
    <w:rsid w:val="002D1C28"/>
    <w:rsid w:val="002E0A1A"/>
    <w:rsid w:val="002E1122"/>
    <w:rsid w:val="002E2F46"/>
    <w:rsid w:val="002E593A"/>
    <w:rsid w:val="002E6010"/>
    <w:rsid w:val="002F5FB3"/>
    <w:rsid w:val="00300A79"/>
    <w:rsid w:val="00302AFC"/>
    <w:rsid w:val="003062F5"/>
    <w:rsid w:val="0030690F"/>
    <w:rsid w:val="00306A22"/>
    <w:rsid w:val="003119C7"/>
    <w:rsid w:val="00312219"/>
    <w:rsid w:val="00312D07"/>
    <w:rsid w:val="00313F0D"/>
    <w:rsid w:val="0032250A"/>
    <w:rsid w:val="00323BB5"/>
    <w:rsid w:val="00324F93"/>
    <w:rsid w:val="00326DA0"/>
    <w:rsid w:val="00330233"/>
    <w:rsid w:val="00331A9B"/>
    <w:rsid w:val="00333DC1"/>
    <w:rsid w:val="00337227"/>
    <w:rsid w:val="00340837"/>
    <w:rsid w:val="003439C9"/>
    <w:rsid w:val="00343F5B"/>
    <w:rsid w:val="00346871"/>
    <w:rsid w:val="00350EA1"/>
    <w:rsid w:val="00350F3E"/>
    <w:rsid w:val="00361E5B"/>
    <w:rsid w:val="0036404C"/>
    <w:rsid w:val="00364E70"/>
    <w:rsid w:val="003658CB"/>
    <w:rsid w:val="00367039"/>
    <w:rsid w:val="0037056A"/>
    <w:rsid w:val="003716B6"/>
    <w:rsid w:val="00372CAD"/>
    <w:rsid w:val="0037520B"/>
    <w:rsid w:val="00377ADA"/>
    <w:rsid w:val="00382C06"/>
    <w:rsid w:val="0038347A"/>
    <w:rsid w:val="00387A76"/>
    <w:rsid w:val="00390CEF"/>
    <w:rsid w:val="00392998"/>
    <w:rsid w:val="00393AB6"/>
    <w:rsid w:val="00394730"/>
    <w:rsid w:val="003955EF"/>
    <w:rsid w:val="00395E39"/>
    <w:rsid w:val="00395F38"/>
    <w:rsid w:val="003965CB"/>
    <w:rsid w:val="003B550C"/>
    <w:rsid w:val="003B6B83"/>
    <w:rsid w:val="003B784F"/>
    <w:rsid w:val="003C0072"/>
    <w:rsid w:val="003C1E7A"/>
    <w:rsid w:val="003C3B4A"/>
    <w:rsid w:val="003C69D7"/>
    <w:rsid w:val="003D07AA"/>
    <w:rsid w:val="003D140A"/>
    <w:rsid w:val="003D2449"/>
    <w:rsid w:val="003E540C"/>
    <w:rsid w:val="003E7655"/>
    <w:rsid w:val="003F01D1"/>
    <w:rsid w:val="003F1BBA"/>
    <w:rsid w:val="003F24FD"/>
    <w:rsid w:val="003F5361"/>
    <w:rsid w:val="003F543A"/>
    <w:rsid w:val="003F59EE"/>
    <w:rsid w:val="003F7A59"/>
    <w:rsid w:val="003F7DF7"/>
    <w:rsid w:val="00401241"/>
    <w:rsid w:val="00403E16"/>
    <w:rsid w:val="00405FD6"/>
    <w:rsid w:val="00414390"/>
    <w:rsid w:val="00416219"/>
    <w:rsid w:val="00416501"/>
    <w:rsid w:val="00421399"/>
    <w:rsid w:val="00421F52"/>
    <w:rsid w:val="00422D74"/>
    <w:rsid w:val="00424022"/>
    <w:rsid w:val="00431800"/>
    <w:rsid w:val="00431BD2"/>
    <w:rsid w:val="00433EF8"/>
    <w:rsid w:val="00434142"/>
    <w:rsid w:val="00434D6F"/>
    <w:rsid w:val="004437EE"/>
    <w:rsid w:val="00447F79"/>
    <w:rsid w:val="00450051"/>
    <w:rsid w:val="0045201A"/>
    <w:rsid w:val="004523B1"/>
    <w:rsid w:val="00455E8F"/>
    <w:rsid w:val="00456545"/>
    <w:rsid w:val="00457958"/>
    <w:rsid w:val="00457B78"/>
    <w:rsid w:val="00462424"/>
    <w:rsid w:val="004634BC"/>
    <w:rsid w:val="00463C94"/>
    <w:rsid w:val="0046708F"/>
    <w:rsid w:val="0047256A"/>
    <w:rsid w:val="004729AA"/>
    <w:rsid w:val="00473708"/>
    <w:rsid w:val="0047674C"/>
    <w:rsid w:val="00486AF0"/>
    <w:rsid w:val="004878E0"/>
    <w:rsid w:val="00490DA4"/>
    <w:rsid w:val="0049274C"/>
    <w:rsid w:val="00493521"/>
    <w:rsid w:val="004A2A36"/>
    <w:rsid w:val="004A5CB5"/>
    <w:rsid w:val="004A620A"/>
    <w:rsid w:val="004B0A95"/>
    <w:rsid w:val="004B1F64"/>
    <w:rsid w:val="004B2864"/>
    <w:rsid w:val="004B6810"/>
    <w:rsid w:val="004B682B"/>
    <w:rsid w:val="004C01E5"/>
    <w:rsid w:val="004C55C2"/>
    <w:rsid w:val="004C6A13"/>
    <w:rsid w:val="004D08CA"/>
    <w:rsid w:val="004D0CA4"/>
    <w:rsid w:val="004D17EA"/>
    <w:rsid w:val="004D3723"/>
    <w:rsid w:val="004D39D3"/>
    <w:rsid w:val="004D6D98"/>
    <w:rsid w:val="004E24BB"/>
    <w:rsid w:val="004E3AA0"/>
    <w:rsid w:val="004E7DEA"/>
    <w:rsid w:val="004F0141"/>
    <w:rsid w:val="004F107D"/>
    <w:rsid w:val="004F12F7"/>
    <w:rsid w:val="004F15FD"/>
    <w:rsid w:val="0050222A"/>
    <w:rsid w:val="00504009"/>
    <w:rsid w:val="00506674"/>
    <w:rsid w:val="00506878"/>
    <w:rsid w:val="00512AE0"/>
    <w:rsid w:val="005202E0"/>
    <w:rsid w:val="00524591"/>
    <w:rsid w:val="0052772A"/>
    <w:rsid w:val="005314D8"/>
    <w:rsid w:val="0053158C"/>
    <w:rsid w:val="00532CF6"/>
    <w:rsid w:val="0053799A"/>
    <w:rsid w:val="00537EB6"/>
    <w:rsid w:val="00543D61"/>
    <w:rsid w:val="00551A89"/>
    <w:rsid w:val="00551EB0"/>
    <w:rsid w:val="005522C8"/>
    <w:rsid w:val="00554B0B"/>
    <w:rsid w:val="00554E6F"/>
    <w:rsid w:val="00557302"/>
    <w:rsid w:val="00560636"/>
    <w:rsid w:val="00561467"/>
    <w:rsid w:val="005626B4"/>
    <w:rsid w:val="00563953"/>
    <w:rsid w:val="005639DE"/>
    <w:rsid w:val="00564B8F"/>
    <w:rsid w:val="0056501D"/>
    <w:rsid w:val="005710D9"/>
    <w:rsid w:val="00577E6F"/>
    <w:rsid w:val="0058216D"/>
    <w:rsid w:val="00583C9F"/>
    <w:rsid w:val="00587A6F"/>
    <w:rsid w:val="00587E28"/>
    <w:rsid w:val="00591540"/>
    <w:rsid w:val="00592D41"/>
    <w:rsid w:val="00593C5A"/>
    <w:rsid w:val="005950D1"/>
    <w:rsid w:val="00595EC2"/>
    <w:rsid w:val="0059761B"/>
    <w:rsid w:val="00597ECF"/>
    <w:rsid w:val="005A1D7B"/>
    <w:rsid w:val="005A4C0C"/>
    <w:rsid w:val="005A5D7E"/>
    <w:rsid w:val="005A77C0"/>
    <w:rsid w:val="005B4737"/>
    <w:rsid w:val="005C1093"/>
    <w:rsid w:val="005C1BCC"/>
    <w:rsid w:val="005C6BB2"/>
    <w:rsid w:val="005C6EE3"/>
    <w:rsid w:val="005D1495"/>
    <w:rsid w:val="005D3667"/>
    <w:rsid w:val="005D5001"/>
    <w:rsid w:val="005D5950"/>
    <w:rsid w:val="005E0516"/>
    <w:rsid w:val="005E7B3D"/>
    <w:rsid w:val="005E7C98"/>
    <w:rsid w:val="005F1DD4"/>
    <w:rsid w:val="005F1E4B"/>
    <w:rsid w:val="00602E58"/>
    <w:rsid w:val="00604496"/>
    <w:rsid w:val="0061002D"/>
    <w:rsid w:val="0061438C"/>
    <w:rsid w:val="00614B0C"/>
    <w:rsid w:val="006164B9"/>
    <w:rsid w:val="0062724F"/>
    <w:rsid w:val="006358F2"/>
    <w:rsid w:val="00636C77"/>
    <w:rsid w:val="00641312"/>
    <w:rsid w:val="006413EE"/>
    <w:rsid w:val="0064410D"/>
    <w:rsid w:val="00652579"/>
    <w:rsid w:val="006539F0"/>
    <w:rsid w:val="00653BCC"/>
    <w:rsid w:val="00656D49"/>
    <w:rsid w:val="006639CC"/>
    <w:rsid w:val="006643E7"/>
    <w:rsid w:val="006712FA"/>
    <w:rsid w:val="00672C36"/>
    <w:rsid w:val="006812A0"/>
    <w:rsid w:val="00681484"/>
    <w:rsid w:val="00681992"/>
    <w:rsid w:val="0068559B"/>
    <w:rsid w:val="00687652"/>
    <w:rsid w:val="00697BEF"/>
    <w:rsid w:val="006B2F26"/>
    <w:rsid w:val="006B3E5F"/>
    <w:rsid w:val="006B61BD"/>
    <w:rsid w:val="006B71A9"/>
    <w:rsid w:val="006C0353"/>
    <w:rsid w:val="006C27B5"/>
    <w:rsid w:val="006C5CD1"/>
    <w:rsid w:val="006C75C6"/>
    <w:rsid w:val="006D24A4"/>
    <w:rsid w:val="006D26F1"/>
    <w:rsid w:val="006D4253"/>
    <w:rsid w:val="006E46E2"/>
    <w:rsid w:val="006E5961"/>
    <w:rsid w:val="006E63E1"/>
    <w:rsid w:val="006E7380"/>
    <w:rsid w:val="006F0CE1"/>
    <w:rsid w:val="006F4768"/>
    <w:rsid w:val="006F521D"/>
    <w:rsid w:val="00702801"/>
    <w:rsid w:val="00705D96"/>
    <w:rsid w:val="00706269"/>
    <w:rsid w:val="007074CC"/>
    <w:rsid w:val="00711FA4"/>
    <w:rsid w:val="00713EAC"/>
    <w:rsid w:val="00716FD8"/>
    <w:rsid w:val="00720885"/>
    <w:rsid w:val="007223D7"/>
    <w:rsid w:val="007332F0"/>
    <w:rsid w:val="007344C3"/>
    <w:rsid w:val="007367FE"/>
    <w:rsid w:val="007369AC"/>
    <w:rsid w:val="007408C5"/>
    <w:rsid w:val="00746537"/>
    <w:rsid w:val="00754C4C"/>
    <w:rsid w:val="00761352"/>
    <w:rsid w:val="00763BD8"/>
    <w:rsid w:val="007656F4"/>
    <w:rsid w:val="00770938"/>
    <w:rsid w:val="007748D8"/>
    <w:rsid w:val="007776D9"/>
    <w:rsid w:val="00781B5A"/>
    <w:rsid w:val="00786352"/>
    <w:rsid w:val="007927EE"/>
    <w:rsid w:val="00792B7C"/>
    <w:rsid w:val="0079403D"/>
    <w:rsid w:val="0079484D"/>
    <w:rsid w:val="0079535E"/>
    <w:rsid w:val="007A1E23"/>
    <w:rsid w:val="007A2808"/>
    <w:rsid w:val="007A3AFF"/>
    <w:rsid w:val="007A409F"/>
    <w:rsid w:val="007A5892"/>
    <w:rsid w:val="007A5A22"/>
    <w:rsid w:val="007A5E7F"/>
    <w:rsid w:val="007A62E5"/>
    <w:rsid w:val="007B3955"/>
    <w:rsid w:val="007B4419"/>
    <w:rsid w:val="007B6438"/>
    <w:rsid w:val="007B7E92"/>
    <w:rsid w:val="007C1681"/>
    <w:rsid w:val="007C6B05"/>
    <w:rsid w:val="007D3C6D"/>
    <w:rsid w:val="007E2629"/>
    <w:rsid w:val="007E398B"/>
    <w:rsid w:val="007E65E8"/>
    <w:rsid w:val="007E692B"/>
    <w:rsid w:val="007E7C22"/>
    <w:rsid w:val="007F02D1"/>
    <w:rsid w:val="007F0847"/>
    <w:rsid w:val="007F63F8"/>
    <w:rsid w:val="00801997"/>
    <w:rsid w:val="00804BB0"/>
    <w:rsid w:val="0080605E"/>
    <w:rsid w:val="008135E6"/>
    <w:rsid w:val="008151AB"/>
    <w:rsid w:val="00815946"/>
    <w:rsid w:val="008163CD"/>
    <w:rsid w:val="008171DB"/>
    <w:rsid w:val="008220D7"/>
    <w:rsid w:val="00822714"/>
    <w:rsid w:val="008232D1"/>
    <w:rsid w:val="00824CED"/>
    <w:rsid w:val="00824E99"/>
    <w:rsid w:val="00827318"/>
    <w:rsid w:val="0083292D"/>
    <w:rsid w:val="00832C3D"/>
    <w:rsid w:val="008333B6"/>
    <w:rsid w:val="0083344D"/>
    <w:rsid w:val="008374B3"/>
    <w:rsid w:val="008443A2"/>
    <w:rsid w:val="00850373"/>
    <w:rsid w:val="00852A86"/>
    <w:rsid w:val="008538FE"/>
    <w:rsid w:val="008568F9"/>
    <w:rsid w:val="00857F94"/>
    <w:rsid w:val="0086447D"/>
    <w:rsid w:val="0087351F"/>
    <w:rsid w:val="00874159"/>
    <w:rsid w:val="00875415"/>
    <w:rsid w:val="00877369"/>
    <w:rsid w:val="0088000C"/>
    <w:rsid w:val="00882B87"/>
    <w:rsid w:val="0088472F"/>
    <w:rsid w:val="00893176"/>
    <w:rsid w:val="008961EE"/>
    <w:rsid w:val="008A15B0"/>
    <w:rsid w:val="008B0184"/>
    <w:rsid w:val="008B051D"/>
    <w:rsid w:val="008B0572"/>
    <w:rsid w:val="008B0F6A"/>
    <w:rsid w:val="008B2378"/>
    <w:rsid w:val="008B3EEF"/>
    <w:rsid w:val="008B4BA4"/>
    <w:rsid w:val="008B7B39"/>
    <w:rsid w:val="008B7C7D"/>
    <w:rsid w:val="008C11B9"/>
    <w:rsid w:val="008C2381"/>
    <w:rsid w:val="008C2557"/>
    <w:rsid w:val="008C37BA"/>
    <w:rsid w:val="008C6AB8"/>
    <w:rsid w:val="008C78B3"/>
    <w:rsid w:val="008D339B"/>
    <w:rsid w:val="008E083B"/>
    <w:rsid w:val="008E189A"/>
    <w:rsid w:val="008E2413"/>
    <w:rsid w:val="008E24E9"/>
    <w:rsid w:val="008E5BAF"/>
    <w:rsid w:val="008F3B0E"/>
    <w:rsid w:val="008F5FAF"/>
    <w:rsid w:val="008F6BC1"/>
    <w:rsid w:val="00915610"/>
    <w:rsid w:val="00921459"/>
    <w:rsid w:val="00925A95"/>
    <w:rsid w:val="0093142E"/>
    <w:rsid w:val="00934E67"/>
    <w:rsid w:val="00935C50"/>
    <w:rsid w:val="00943191"/>
    <w:rsid w:val="009433E8"/>
    <w:rsid w:val="00945377"/>
    <w:rsid w:val="00946591"/>
    <w:rsid w:val="00956383"/>
    <w:rsid w:val="00957708"/>
    <w:rsid w:val="00961346"/>
    <w:rsid w:val="00962A49"/>
    <w:rsid w:val="00963DB0"/>
    <w:rsid w:val="009647E5"/>
    <w:rsid w:val="00973AA4"/>
    <w:rsid w:val="00977DE7"/>
    <w:rsid w:val="00977F8F"/>
    <w:rsid w:val="00980D29"/>
    <w:rsid w:val="00981D63"/>
    <w:rsid w:val="0098458B"/>
    <w:rsid w:val="009857DD"/>
    <w:rsid w:val="009872E5"/>
    <w:rsid w:val="00987691"/>
    <w:rsid w:val="00987E57"/>
    <w:rsid w:val="0099051B"/>
    <w:rsid w:val="00991B1B"/>
    <w:rsid w:val="00992A49"/>
    <w:rsid w:val="00994A1F"/>
    <w:rsid w:val="0099510E"/>
    <w:rsid w:val="00996356"/>
    <w:rsid w:val="009A2A56"/>
    <w:rsid w:val="009A7AF5"/>
    <w:rsid w:val="009B0AD8"/>
    <w:rsid w:val="009B4EF0"/>
    <w:rsid w:val="009B517A"/>
    <w:rsid w:val="009B7A47"/>
    <w:rsid w:val="009C465E"/>
    <w:rsid w:val="009D420D"/>
    <w:rsid w:val="009D5843"/>
    <w:rsid w:val="009D5981"/>
    <w:rsid w:val="009D5F89"/>
    <w:rsid w:val="009E0CBB"/>
    <w:rsid w:val="009E135D"/>
    <w:rsid w:val="009E1881"/>
    <w:rsid w:val="009E2716"/>
    <w:rsid w:val="009E5053"/>
    <w:rsid w:val="009E56BB"/>
    <w:rsid w:val="009E67F2"/>
    <w:rsid w:val="009E7B9E"/>
    <w:rsid w:val="009F1D44"/>
    <w:rsid w:val="009F2715"/>
    <w:rsid w:val="009F4E72"/>
    <w:rsid w:val="009F6973"/>
    <w:rsid w:val="00A00959"/>
    <w:rsid w:val="00A01CB0"/>
    <w:rsid w:val="00A03B76"/>
    <w:rsid w:val="00A0561A"/>
    <w:rsid w:val="00A06A32"/>
    <w:rsid w:val="00A166DD"/>
    <w:rsid w:val="00A222D2"/>
    <w:rsid w:val="00A26442"/>
    <w:rsid w:val="00A274F4"/>
    <w:rsid w:val="00A310E3"/>
    <w:rsid w:val="00A37D1E"/>
    <w:rsid w:val="00A409EE"/>
    <w:rsid w:val="00A4111F"/>
    <w:rsid w:val="00A434CD"/>
    <w:rsid w:val="00A46F32"/>
    <w:rsid w:val="00A50B9A"/>
    <w:rsid w:val="00A53FD0"/>
    <w:rsid w:val="00A54555"/>
    <w:rsid w:val="00A55176"/>
    <w:rsid w:val="00A619C9"/>
    <w:rsid w:val="00A637F2"/>
    <w:rsid w:val="00A662AC"/>
    <w:rsid w:val="00A663F9"/>
    <w:rsid w:val="00A72AEB"/>
    <w:rsid w:val="00A76113"/>
    <w:rsid w:val="00A77929"/>
    <w:rsid w:val="00A77AC7"/>
    <w:rsid w:val="00A80854"/>
    <w:rsid w:val="00A83491"/>
    <w:rsid w:val="00A83A5E"/>
    <w:rsid w:val="00A8610B"/>
    <w:rsid w:val="00A8779A"/>
    <w:rsid w:val="00A90821"/>
    <w:rsid w:val="00A948B7"/>
    <w:rsid w:val="00A96C60"/>
    <w:rsid w:val="00AA0F4C"/>
    <w:rsid w:val="00AA14F1"/>
    <w:rsid w:val="00AA2303"/>
    <w:rsid w:val="00AA3728"/>
    <w:rsid w:val="00AA73D1"/>
    <w:rsid w:val="00AB0E60"/>
    <w:rsid w:val="00AB2329"/>
    <w:rsid w:val="00AB3DEC"/>
    <w:rsid w:val="00AC263D"/>
    <w:rsid w:val="00AC5D9D"/>
    <w:rsid w:val="00AC71A5"/>
    <w:rsid w:val="00AC7668"/>
    <w:rsid w:val="00AD075A"/>
    <w:rsid w:val="00AD4AD3"/>
    <w:rsid w:val="00AE393B"/>
    <w:rsid w:val="00AE4504"/>
    <w:rsid w:val="00AF166F"/>
    <w:rsid w:val="00AF2075"/>
    <w:rsid w:val="00AF23A2"/>
    <w:rsid w:val="00AF4AF7"/>
    <w:rsid w:val="00AF56E4"/>
    <w:rsid w:val="00AF647E"/>
    <w:rsid w:val="00AF723F"/>
    <w:rsid w:val="00B01C6C"/>
    <w:rsid w:val="00B053AE"/>
    <w:rsid w:val="00B057E9"/>
    <w:rsid w:val="00B061EC"/>
    <w:rsid w:val="00B07701"/>
    <w:rsid w:val="00B07B26"/>
    <w:rsid w:val="00B10BB7"/>
    <w:rsid w:val="00B16E57"/>
    <w:rsid w:val="00B20120"/>
    <w:rsid w:val="00B21373"/>
    <w:rsid w:val="00B2176B"/>
    <w:rsid w:val="00B21867"/>
    <w:rsid w:val="00B227E2"/>
    <w:rsid w:val="00B259C5"/>
    <w:rsid w:val="00B2614B"/>
    <w:rsid w:val="00B26BD7"/>
    <w:rsid w:val="00B2783D"/>
    <w:rsid w:val="00B27E5E"/>
    <w:rsid w:val="00B31020"/>
    <w:rsid w:val="00B327C1"/>
    <w:rsid w:val="00B345B1"/>
    <w:rsid w:val="00B35712"/>
    <w:rsid w:val="00B36A43"/>
    <w:rsid w:val="00B40133"/>
    <w:rsid w:val="00B41EEF"/>
    <w:rsid w:val="00B4512C"/>
    <w:rsid w:val="00B51291"/>
    <w:rsid w:val="00B51F86"/>
    <w:rsid w:val="00B52AC1"/>
    <w:rsid w:val="00B61F3A"/>
    <w:rsid w:val="00B6560D"/>
    <w:rsid w:val="00B66B9F"/>
    <w:rsid w:val="00B73F7F"/>
    <w:rsid w:val="00B73FC5"/>
    <w:rsid w:val="00B74CC8"/>
    <w:rsid w:val="00B77C99"/>
    <w:rsid w:val="00B81F49"/>
    <w:rsid w:val="00B84CA8"/>
    <w:rsid w:val="00B85559"/>
    <w:rsid w:val="00B87B83"/>
    <w:rsid w:val="00B87FCA"/>
    <w:rsid w:val="00B9452A"/>
    <w:rsid w:val="00B94F21"/>
    <w:rsid w:val="00B97CEE"/>
    <w:rsid w:val="00BA3524"/>
    <w:rsid w:val="00BA5D03"/>
    <w:rsid w:val="00BB0971"/>
    <w:rsid w:val="00BB09D3"/>
    <w:rsid w:val="00BB1974"/>
    <w:rsid w:val="00BB3EA9"/>
    <w:rsid w:val="00BB6221"/>
    <w:rsid w:val="00BB7B24"/>
    <w:rsid w:val="00BB7BAD"/>
    <w:rsid w:val="00BB7E54"/>
    <w:rsid w:val="00BC0CEE"/>
    <w:rsid w:val="00BC45D4"/>
    <w:rsid w:val="00BC4EB3"/>
    <w:rsid w:val="00BC5465"/>
    <w:rsid w:val="00BC5EF4"/>
    <w:rsid w:val="00BD08A9"/>
    <w:rsid w:val="00BD1BC8"/>
    <w:rsid w:val="00BD30F3"/>
    <w:rsid w:val="00BE1DB9"/>
    <w:rsid w:val="00BE37D0"/>
    <w:rsid w:val="00BE5D56"/>
    <w:rsid w:val="00BE6B3C"/>
    <w:rsid w:val="00BF24BC"/>
    <w:rsid w:val="00BF273D"/>
    <w:rsid w:val="00BF6074"/>
    <w:rsid w:val="00BF7AF7"/>
    <w:rsid w:val="00C03DFB"/>
    <w:rsid w:val="00C04143"/>
    <w:rsid w:val="00C06671"/>
    <w:rsid w:val="00C06703"/>
    <w:rsid w:val="00C07075"/>
    <w:rsid w:val="00C13EBD"/>
    <w:rsid w:val="00C166EE"/>
    <w:rsid w:val="00C16D61"/>
    <w:rsid w:val="00C22C73"/>
    <w:rsid w:val="00C273E0"/>
    <w:rsid w:val="00C32E95"/>
    <w:rsid w:val="00C32FD2"/>
    <w:rsid w:val="00C33CC1"/>
    <w:rsid w:val="00C363C5"/>
    <w:rsid w:val="00C37D8D"/>
    <w:rsid w:val="00C43D4E"/>
    <w:rsid w:val="00C4740C"/>
    <w:rsid w:val="00C5017D"/>
    <w:rsid w:val="00C53500"/>
    <w:rsid w:val="00C54B38"/>
    <w:rsid w:val="00C618E5"/>
    <w:rsid w:val="00C63A5D"/>
    <w:rsid w:val="00C708EC"/>
    <w:rsid w:val="00C83790"/>
    <w:rsid w:val="00C83F72"/>
    <w:rsid w:val="00C854D7"/>
    <w:rsid w:val="00C9104E"/>
    <w:rsid w:val="00C966EF"/>
    <w:rsid w:val="00C97313"/>
    <w:rsid w:val="00CA197C"/>
    <w:rsid w:val="00CA57CC"/>
    <w:rsid w:val="00CA5DAA"/>
    <w:rsid w:val="00CA73DA"/>
    <w:rsid w:val="00CB091B"/>
    <w:rsid w:val="00CC0202"/>
    <w:rsid w:val="00CC1E22"/>
    <w:rsid w:val="00CC39B8"/>
    <w:rsid w:val="00CC3C8C"/>
    <w:rsid w:val="00CD37AD"/>
    <w:rsid w:val="00CD3958"/>
    <w:rsid w:val="00CD57D8"/>
    <w:rsid w:val="00CD6147"/>
    <w:rsid w:val="00CD7C04"/>
    <w:rsid w:val="00CE25E9"/>
    <w:rsid w:val="00CE2D2A"/>
    <w:rsid w:val="00CE5309"/>
    <w:rsid w:val="00CE560D"/>
    <w:rsid w:val="00CF37BA"/>
    <w:rsid w:val="00CF43C1"/>
    <w:rsid w:val="00CF4669"/>
    <w:rsid w:val="00CF4704"/>
    <w:rsid w:val="00CF4B83"/>
    <w:rsid w:val="00CF564C"/>
    <w:rsid w:val="00CF6B98"/>
    <w:rsid w:val="00CF7939"/>
    <w:rsid w:val="00CF7F5C"/>
    <w:rsid w:val="00D00697"/>
    <w:rsid w:val="00D01C49"/>
    <w:rsid w:val="00D02D43"/>
    <w:rsid w:val="00D02EA3"/>
    <w:rsid w:val="00D10E17"/>
    <w:rsid w:val="00D142FE"/>
    <w:rsid w:val="00D15992"/>
    <w:rsid w:val="00D16F1C"/>
    <w:rsid w:val="00D20573"/>
    <w:rsid w:val="00D20BBD"/>
    <w:rsid w:val="00D274B7"/>
    <w:rsid w:val="00D32FD3"/>
    <w:rsid w:val="00D36B8F"/>
    <w:rsid w:val="00D37BF7"/>
    <w:rsid w:val="00D4080F"/>
    <w:rsid w:val="00D40994"/>
    <w:rsid w:val="00D46488"/>
    <w:rsid w:val="00D471C1"/>
    <w:rsid w:val="00D47AF3"/>
    <w:rsid w:val="00D50F3C"/>
    <w:rsid w:val="00D55B01"/>
    <w:rsid w:val="00D56978"/>
    <w:rsid w:val="00D61322"/>
    <w:rsid w:val="00D63ACE"/>
    <w:rsid w:val="00D7278A"/>
    <w:rsid w:val="00D74E5A"/>
    <w:rsid w:val="00D7534B"/>
    <w:rsid w:val="00D80D81"/>
    <w:rsid w:val="00D8112D"/>
    <w:rsid w:val="00D84A44"/>
    <w:rsid w:val="00D87A3E"/>
    <w:rsid w:val="00D91121"/>
    <w:rsid w:val="00D94558"/>
    <w:rsid w:val="00DA0498"/>
    <w:rsid w:val="00DA4060"/>
    <w:rsid w:val="00DA63E6"/>
    <w:rsid w:val="00DA6DD8"/>
    <w:rsid w:val="00DB05C0"/>
    <w:rsid w:val="00DB16C5"/>
    <w:rsid w:val="00DB2E94"/>
    <w:rsid w:val="00DB324B"/>
    <w:rsid w:val="00DB75E9"/>
    <w:rsid w:val="00DC132C"/>
    <w:rsid w:val="00DC1F5B"/>
    <w:rsid w:val="00DC4EAF"/>
    <w:rsid w:val="00DC522B"/>
    <w:rsid w:val="00DC60DC"/>
    <w:rsid w:val="00DC6B14"/>
    <w:rsid w:val="00DC783E"/>
    <w:rsid w:val="00DD70B6"/>
    <w:rsid w:val="00DE5A7F"/>
    <w:rsid w:val="00DE7353"/>
    <w:rsid w:val="00DF0898"/>
    <w:rsid w:val="00DF1575"/>
    <w:rsid w:val="00DF3672"/>
    <w:rsid w:val="00DF381C"/>
    <w:rsid w:val="00DF525F"/>
    <w:rsid w:val="00E007A0"/>
    <w:rsid w:val="00E0094A"/>
    <w:rsid w:val="00E00CBA"/>
    <w:rsid w:val="00E02107"/>
    <w:rsid w:val="00E049A3"/>
    <w:rsid w:val="00E056EC"/>
    <w:rsid w:val="00E068CC"/>
    <w:rsid w:val="00E20A94"/>
    <w:rsid w:val="00E27820"/>
    <w:rsid w:val="00E33608"/>
    <w:rsid w:val="00E35351"/>
    <w:rsid w:val="00E42D41"/>
    <w:rsid w:val="00E43FC4"/>
    <w:rsid w:val="00E451A4"/>
    <w:rsid w:val="00E50501"/>
    <w:rsid w:val="00E51034"/>
    <w:rsid w:val="00E51923"/>
    <w:rsid w:val="00E533F9"/>
    <w:rsid w:val="00E547F1"/>
    <w:rsid w:val="00E57E8D"/>
    <w:rsid w:val="00E60881"/>
    <w:rsid w:val="00E65D14"/>
    <w:rsid w:val="00E6788F"/>
    <w:rsid w:val="00E7325D"/>
    <w:rsid w:val="00E74CFA"/>
    <w:rsid w:val="00E76947"/>
    <w:rsid w:val="00E77298"/>
    <w:rsid w:val="00E77CF4"/>
    <w:rsid w:val="00E84CC3"/>
    <w:rsid w:val="00E85317"/>
    <w:rsid w:val="00E869AB"/>
    <w:rsid w:val="00E92D81"/>
    <w:rsid w:val="00E94196"/>
    <w:rsid w:val="00E96923"/>
    <w:rsid w:val="00E974CA"/>
    <w:rsid w:val="00EA24B1"/>
    <w:rsid w:val="00EA375E"/>
    <w:rsid w:val="00EA53D6"/>
    <w:rsid w:val="00EA6C21"/>
    <w:rsid w:val="00EA6CEE"/>
    <w:rsid w:val="00EB39F2"/>
    <w:rsid w:val="00EB62E8"/>
    <w:rsid w:val="00EB70C5"/>
    <w:rsid w:val="00EC119D"/>
    <w:rsid w:val="00EC49EA"/>
    <w:rsid w:val="00ED40E4"/>
    <w:rsid w:val="00ED4119"/>
    <w:rsid w:val="00ED7519"/>
    <w:rsid w:val="00EE09AC"/>
    <w:rsid w:val="00EE1A8C"/>
    <w:rsid w:val="00EE43D2"/>
    <w:rsid w:val="00EE7034"/>
    <w:rsid w:val="00EF046C"/>
    <w:rsid w:val="00EF222F"/>
    <w:rsid w:val="00F00EA8"/>
    <w:rsid w:val="00F0105D"/>
    <w:rsid w:val="00F01CEA"/>
    <w:rsid w:val="00F04783"/>
    <w:rsid w:val="00F171C0"/>
    <w:rsid w:val="00F173D6"/>
    <w:rsid w:val="00F211DA"/>
    <w:rsid w:val="00F21DE8"/>
    <w:rsid w:val="00F22AFC"/>
    <w:rsid w:val="00F22C0A"/>
    <w:rsid w:val="00F245BE"/>
    <w:rsid w:val="00F31B5E"/>
    <w:rsid w:val="00F31EC9"/>
    <w:rsid w:val="00F35458"/>
    <w:rsid w:val="00F36570"/>
    <w:rsid w:val="00F41CA7"/>
    <w:rsid w:val="00F457AE"/>
    <w:rsid w:val="00F50750"/>
    <w:rsid w:val="00F57ABA"/>
    <w:rsid w:val="00F60B8F"/>
    <w:rsid w:val="00F649F2"/>
    <w:rsid w:val="00F65B98"/>
    <w:rsid w:val="00F708B9"/>
    <w:rsid w:val="00F72F8A"/>
    <w:rsid w:val="00F743C3"/>
    <w:rsid w:val="00F75101"/>
    <w:rsid w:val="00F8318C"/>
    <w:rsid w:val="00F87B20"/>
    <w:rsid w:val="00F90777"/>
    <w:rsid w:val="00F9123D"/>
    <w:rsid w:val="00F92A5B"/>
    <w:rsid w:val="00F93301"/>
    <w:rsid w:val="00F94DD7"/>
    <w:rsid w:val="00F96B6C"/>
    <w:rsid w:val="00F971EF"/>
    <w:rsid w:val="00F97EA9"/>
    <w:rsid w:val="00FB0486"/>
    <w:rsid w:val="00FB071E"/>
    <w:rsid w:val="00FB68F7"/>
    <w:rsid w:val="00FB7277"/>
    <w:rsid w:val="00FC08F5"/>
    <w:rsid w:val="00FC4E13"/>
    <w:rsid w:val="00FC566E"/>
    <w:rsid w:val="00FC63B6"/>
    <w:rsid w:val="00FE00C7"/>
    <w:rsid w:val="00FE06A0"/>
    <w:rsid w:val="00FE1E68"/>
    <w:rsid w:val="00FF607B"/>
    <w:rsid w:val="00FF6116"/>
    <w:rsid w:val="00FF61A5"/>
    <w:rsid w:val="00FF62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05168FD-0157-4359-A378-B75326FB1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71C1"/>
    <w:rPr>
      <w:sz w:val="24"/>
      <w:szCs w:val="24"/>
    </w:rPr>
  </w:style>
  <w:style w:type="paragraph" w:styleId="1">
    <w:name w:val="heading 1"/>
    <w:basedOn w:val="a"/>
    <w:next w:val="a"/>
    <w:qFormat/>
    <w:rsid w:val="002E593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2D1C28"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2D1C28"/>
    <w:pPr>
      <w:keepNext/>
      <w:outlineLvl w:val="2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D1C2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2D1C2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ConsNormal">
    <w:name w:val="ConsNormal"/>
    <w:rsid w:val="002D1C2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2D1C28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20">
    <w:name w:val="Body Text 2"/>
    <w:basedOn w:val="a"/>
    <w:rsid w:val="002D1C28"/>
    <w:rPr>
      <w:sz w:val="28"/>
      <w:szCs w:val="20"/>
    </w:rPr>
  </w:style>
  <w:style w:type="paragraph" w:styleId="a3">
    <w:name w:val="Body Text"/>
    <w:basedOn w:val="a"/>
    <w:rsid w:val="002D1C28"/>
    <w:pPr>
      <w:jc w:val="center"/>
    </w:pPr>
    <w:rPr>
      <w:b/>
      <w:sz w:val="28"/>
      <w:szCs w:val="20"/>
    </w:rPr>
  </w:style>
  <w:style w:type="paragraph" w:styleId="a4">
    <w:name w:val="Balloon Text"/>
    <w:basedOn w:val="a"/>
    <w:semiHidden/>
    <w:rsid w:val="002D1C28"/>
    <w:rPr>
      <w:rFonts w:ascii="Tahoma" w:hAnsi="Tahoma" w:cs="Tahoma"/>
      <w:sz w:val="16"/>
      <w:szCs w:val="16"/>
    </w:rPr>
  </w:style>
  <w:style w:type="paragraph" w:styleId="a5">
    <w:name w:val="header"/>
    <w:basedOn w:val="a"/>
    <w:rsid w:val="0058216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58216D"/>
  </w:style>
  <w:style w:type="paragraph" w:styleId="a7">
    <w:name w:val="footer"/>
    <w:basedOn w:val="a"/>
    <w:rsid w:val="0058216D"/>
    <w:pPr>
      <w:tabs>
        <w:tab w:val="center" w:pos="4677"/>
        <w:tab w:val="right" w:pos="9355"/>
      </w:tabs>
    </w:pPr>
  </w:style>
  <w:style w:type="character" w:customStyle="1" w:styleId="a8">
    <w:name w:val="Гипертекстовая ссылка"/>
    <w:basedOn w:val="a0"/>
    <w:uiPriority w:val="99"/>
    <w:rsid w:val="0083292D"/>
    <w:rPr>
      <w:rFonts w:cs="Times New Roman"/>
      <w:color w:val="008000"/>
    </w:rPr>
  </w:style>
  <w:style w:type="paragraph" w:customStyle="1" w:styleId="a9">
    <w:name w:val="Комментарий"/>
    <w:basedOn w:val="a"/>
    <w:next w:val="a"/>
    <w:rsid w:val="0083292D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i/>
      <w:iCs/>
      <w:color w:val="800080"/>
    </w:rPr>
  </w:style>
  <w:style w:type="character" w:customStyle="1" w:styleId="aa">
    <w:name w:val="Не вступил в силу"/>
    <w:basedOn w:val="a0"/>
    <w:rsid w:val="0083292D"/>
    <w:rPr>
      <w:rFonts w:cs="Times New Roman"/>
      <w:color w:val="008080"/>
    </w:rPr>
  </w:style>
  <w:style w:type="paragraph" w:customStyle="1" w:styleId="ConsPlusNormal">
    <w:name w:val="ConsPlusNormal"/>
    <w:rsid w:val="007776D9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b">
    <w:name w:val="annotation reference"/>
    <w:basedOn w:val="a0"/>
    <w:rsid w:val="00D20573"/>
    <w:rPr>
      <w:sz w:val="16"/>
      <w:szCs w:val="16"/>
    </w:rPr>
  </w:style>
  <w:style w:type="paragraph" w:styleId="ac">
    <w:name w:val="annotation text"/>
    <w:basedOn w:val="a"/>
    <w:link w:val="ad"/>
    <w:rsid w:val="00D20573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D20573"/>
  </w:style>
  <w:style w:type="paragraph" w:styleId="ae">
    <w:name w:val="annotation subject"/>
    <w:basedOn w:val="ac"/>
    <w:next w:val="ac"/>
    <w:link w:val="af"/>
    <w:rsid w:val="00D20573"/>
    <w:rPr>
      <w:b/>
      <w:bCs/>
    </w:rPr>
  </w:style>
  <w:style w:type="character" w:customStyle="1" w:styleId="af">
    <w:name w:val="Тема примечания Знак"/>
    <w:basedOn w:val="ad"/>
    <w:link w:val="ae"/>
    <w:rsid w:val="00D20573"/>
    <w:rPr>
      <w:b/>
      <w:bCs/>
    </w:rPr>
  </w:style>
  <w:style w:type="paragraph" w:styleId="af0">
    <w:name w:val="List Paragraph"/>
    <w:basedOn w:val="a"/>
    <w:uiPriority w:val="34"/>
    <w:qFormat/>
    <w:rsid w:val="00387A76"/>
    <w:pPr>
      <w:ind w:left="720"/>
      <w:contextualSpacing/>
    </w:pPr>
  </w:style>
  <w:style w:type="character" w:styleId="af1">
    <w:name w:val="Hyperlink"/>
    <w:basedOn w:val="a0"/>
    <w:uiPriority w:val="99"/>
    <w:semiHidden/>
    <w:unhideWhenUsed/>
    <w:rsid w:val="008B2378"/>
    <w:rPr>
      <w:color w:val="0000FF"/>
      <w:u w:val="single"/>
    </w:rPr>
  </w:style>
  <w:style w:type="paragraph" w:styleId="af2">
    <w:name w:val="Document Map"/>
    <w:basedOn w:val="a"/>
    <w:link w:val="af3"/>
    <w:semiHidden/>
    <w:unhideWhenUsed/>
    <w:rsid w:val="008333B6"/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semiHidden/>
    <w:rsid w:val="008333B6"/>
    <w:rPr>
      <w:rFonts w:ascii="Tahoma" w:hAnsi="Tahoma" w:cs="Tahoma"/>
      <w:sz w:val="16"/>
      <w:szCs w:val="16"/>
    </w:rPr>
  </w:style>
  <w:style w:type="paragraph" w:styleId="af4">
    <w:name w:val="Normal (Web)"/>
    <w:basedOn w:val="a"/>
    <w:semiHidden/>
    <w:unhideWhenUsed/>
    <w:rsid w:val="004F15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E33CBE-49C1-46F3-BE0D-1A006864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920</Words>
  <Characters>5246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ВЛАДИМИРСКОЙ ОБЛАСТИ</vt:lpstr>
    </vt:vector>
  </TitlesOfParts>
  <Company/>
  <LinksUpToDate>false</LinksUpToDate>
  <CharactersWithSpaces>6154</CharactersWithSpaces>
  <SharedDoc>false</SharedDoc>
  <HLinks>
    <vt:vector size="6" baseType="variant">
      <vt:variant>
        <vt:i4>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consultantplus://offline/ref=70B802E87310EDEE9154EADDB51C7A55D1671C16E7B019FFA2BE506D4063C166857B6B4B95119E3328F9F4c8xCM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ВЛАДИМИРСКОЙ ОБЛАСТИ</dc:title>
  <dc:creator>U402-3</dc:creator>
  <cp:lastModifiedBy>User</cp:lastModifiedBy>
  <cp:revision>2</cp:revision>
  <cp:lastPrinted>2024-05-10T11:17:00Z</cp:lastPrinted>
  <dcterms:created xsi:type="dcterms:W3CDTF">2024-06-17T13:21:00Z</dcterms:created>
  <dcterms:modified xsi:type="dcterms:W3CDTF">2024-06-17T13:21:00Z</dcterms:modified>
</cp:coreProperties>
</file>