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3" w:rsidRDefault="002C6813" w:rsidP="002C6813">
      <w:pPr>
        <w:suppressAutoHyphens/>
        <w:rPr>
          <w:rFonts w:ascii="PT Astra Serif" w:hAnsi="PT Astra Serif"/>
          <w:b/>
          <w:sz w:val="28"/>
          <w:szCs w:val="28"/>
        </w:rPr>
      </w:pPr>
    </w:p>
    <w:p w:rsid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 w:rsidRPr="002C6813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 xml:space="preserve">собственностью Ульяновской области на 2024 год» </w:t>
      </w:r>
    </w:p>
    <w:p w:rsidR="002C6813" w:rsidRDefault="002C6813" w:rsidP="002C6813">
      <w:pPr>
        <w:suppressAutoHyphens/>
        <w:autoSpaceDE w:val="0"/>
      </w:pPr>
    </w:p>
    <w:p w:rsidR="002C6813" w:rsidRPr="002C6813" w:rsidRDefault="002C6813" w:rsidP="002C6813">
      <w:pPr>
        <w:suppressAutoHyphens/>
        <w:autoSpaceDE w:val="0"/>
        <w:rPr>
          <w:rFonts w:eastAsia="Arial"/>
          <w:i/>
          <w:lang w:eastAsia="ar-SA"/>
        </w:rPr>
      </w:pPr>
    </w:p>
    <w:p w:rsidR="000D3484" w:rsidRDefault="002C6813" w:rsidP="002C6813">
      <w:pPr>
        <w:suppressAutoHyphens/>
        <w:rPr>
          <w:sz w:val="28"/>
          <w:szCs w:val="28"/>
        </w:rPr>
      </w:pPr>
      <w:proofErr w:type="gramStart"/>
      <w:r w:rsidRPr="002C6813">
        <w:rPr>
          <w:rFonts w:ascii="PT Astra Serif" w:hAnsi="PT Astra Serif"/>
        </w:rPr>
        <w:t>Принят</w:t>
      </w:r>
      <w:proofErr w:type="gramEnd"/>
      <w:r w:rsidRPr="002C6813">
        <w:rPr>
          <w:rFonts w:ascii="PT Astra Serif" w:hAnsi="PT Astra Serif"/>
        </w:rPr>
        <w:t xml:space="preserve"> Законодательным Собранием Ульяновской области ____ _____________2024 года</w:t>
      </w:r>
    </w:p>
    <w:p w:rsidR="000D3484" w:rsidRPr="0029785C" w:rsidRDefault="000D3484" w:rsidP="00901436">
      <w:pPr>
        <w:suppressAutoHyphens/>
        <w:rPr>
          <w:sz w:val="28"/>
          <w:szCs w:val="28"/>
        </w:rPr>
      </w:pPr>
    </w:p>
    <w:p w:rsidR="002C6813" w:rsidRPr="008850D5" w:rsidRDefault="002C6813" w:rsidP="002C6813">
      <w:pPr>
        <w:widowControl w:val="0"/>
        <w:suppressAutoHyphens/>
        <w:spacing w:line="367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850D5">
        <w:rPr>
          <w:rFonts w:ascii="PT Astra Serif" w:hAnsi="PT Astra Serif"/>
          <w:sz w:val="28"/>
          <w:szCs w:val="28"/>
        </w:rPr>
        <w:t xml:space="preserve">Внести в </w:t>
      </w:r>
      <w:hyperlink r:id="rId8" w:history="1">
        <w:r w:rsidRPr="008850D5">
          <w:rPr>
            <w:rFonts w:ascii="PT Astra Serif" w:hAnsi="PT Astra Serif"/>
            <w:sz w:val="28"/>
            <w:szCs w:val="28"/>
          </w:rPr>
          <w:t>Программу</w:t>
        </w:r>
      </w:hyperlink>
      <w:r w:rsidRPr="008850D5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2024 год, утвержденную Законом Ульяновской области от 8 декабря 2023 года </w:t>
      </w:r>
      <w:r>
        <w:rPr>
          <w:rFonts w:ascii="PT Astra Serif" w:hAnsi="PT Astra Serif"/>
          <w:sz w:val="28"/>
          <w:szCs w:val="28"/>
        </w:rPr>
        <w:t>№ 141-ЗО «</w:t>
      </w:r>
      <w:r w:rsidRPr="008850D5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</w:t>
      </w:r>
      <w:r>
        <w:rPr>
          <w:rFonts w:ascii="PT Astra Serif" w:hAnsi="PT Astra Serif"/>
          <w:sz w:val="28"/>
          <w:szCs w:val="28"/>
        </w:rPr>
        <w:t>Ульяновской области на 2024 год»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15.12.2023 №</w:t>
      </w:r>
      <w:r w:rsidRPr="008850D5">
        <w:rPr>
          <w:rFonts w:ascii="PT Astra Serif" w:hAnsi="PT Astra Serif"/>
          <w:sz w:val="28"/>
          <w:szCs w:val="28"/>
        </w:rPr>
        <w:t xml:space="preserve"> 96</w:t>
      </w:r>
      <w:r>
        <w:rPr>
          <w:rFonts w:ascii="PT Astra Serif" w:hAnsi="PT Astra Serif"/>
          <w:sz w:val="28"/>
          <w:szCs w:val="28"/>
        </w:rPr>
        <w:t>;</w:t>
      </w:r>
      <w:r w:rsidRPr="008850D5">
        <w:rPr>
          <w:rFonts w:ascii="PT Astra Serif" w:hAnsi="PT Astra Serif"/>
          <w:sz w:val="28"/>
          <w:szCs w:val="28"/>
        </w:rPr>
        <w:t xml:space="preserve"> от 17.05.2024 № 35; </w:t>
      </w:r>
      <w:r>
        <w:rPr>
          <w:rFonts w:ascii="PT Astra Serif" w:hAnsi="PT Astra Serif"/>
          <w:sz w:val="28"/>
          <w:szCs w:val="28"/>
        </w:rPr>
        <w:br/>
        <w:t xml:space="preserve">от </w:t>
      </w:r>
      <w:r w:rsidRPr="008850D5">
        <w:rPr>
          <w:rFonts w:ascii="PT Astra Serif" w:hAnsi="PT Astra Serif"/>
          <w:sz w:val="28"/>
          <w:szCs w:val="28"/>
        </w:rPr>
        <w:t>31.05.2024 № 39), следующие изменения:</w:t>
      </w:r>
    </w:p>
    <w:p w:rsidR="002C6813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8850D5">
        <w:t xml:space="preserve"> </w:t>
      </w:r>
      <w:r>
        <w:rPr>
          <w:rFonts w:ascii="PT Astra Serif" w:hAnsi="PT Astra Serif"/>
          <w:sz w:val="28"/>
          <w:szCs w:val="28"/>
        </w:rPr>
        <w:t>раздел 4 дополнить пунктом 4</w:t>
      </w:r>
      <w:r w:rsidRPr="008850D5">
        <w:rPr>
          <w:rFonts w:ascii="PT Astra Serif" w:hAnsi="PT Astra Serif"/>
          <w:sz w:val="28"/>
          <w:szCs w:val="28"/>
        </w:rPr>
        <w:t>.3 следующего содержания:</w:t>
      </w:r>
    </w:p>
    <w:p w:rsidR="002C6813" w:rsidRPr="008850D5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</w:t>
      </w:r>
      <w:r w:rsidRPr="008850D5">
        <w:rPr>
          <w:rFonts w:ascii="PT Astra Serif" w:hAnsi="PT Astra Serif"/>
          <w:sz w:val="28"/>
          <w:szCs w:val="28"/>
        </w:rPr>
        <w:t xml:space="preserve">.3. </w:t>
      </w:r>
      <w:r w:rsidRPr="00FB0FB2">
        <w:rPr>
          <w:rFonts w:ascii="PT Astra Serif" w:hAnsi="PT Astra Serif"/>
          <w:sz w:val="28"/>
          <w:szCs w:val="28"/>
        </w:rPr>
        <w:t xml:space="preserve">Планируется приобретение в государственную собственность </w:t>
      </w:r>
      <w:r w:rsidR="002D79A1">
        <w:rPr>
          <w:rFonts w:ascii="PT Astra Serif" w:hAnsi="PT Astra Serif"/>
          <w:sz w:val="28"/>
          <w:szCs w:val="28"/>
        </w:rPr>
        <w:br/>
      </w:r>
      <w:r w:rsidRPr="00FB0FB2">
        <w:rPr>
          <w:rFonts w:ascii="PT Astra Serif" w:hAnsi="PT Astra Serif"/>
          <w:sz w:val="28"/>
          <w:szCs w:val="28"/>
        </w:rPr>
        <w:t>Ульяновской области объектов недвижимого имущества</w:t>
      </w:r>
      <w:r>
        <w:rPr>
          <w:rFonts w:ascii="PT Astra Serif" w:hAnsi="PT Astra Serif"/>
          <w:sz w:val="28"/>
          <w:szCs w:val="28"/>
        </w:rPr>
        <w:t xml:space="preserve"> (приложение </w:t>
      </w:r>
      <w:r>
        <w:rPr>
          <w:rFonts w:ascii="PT Astra Serif" w:hAnsi="PT Astra Serif"/>
          <w:sz w:val="28"/>
          <w:szCs w:val="28"/>
        </w:rPr>
        <w:br/>
        <w:t>5 к Программе)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 w:rsidRPr="008850D5">
        <w:rPr>
          <w:rFonts w:ascii="PT Astra Serif" w:hAnsi="PT Astra Serif"/>
          <w:sz w:val="28"/>
          <w:szCs w:val="28"/>
        </w:rPr>
        <w:t>;</w:t>
      </w:r>
    </w:p>
    <w:p w:rsidR="002C6813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дополнить приложением 5</w:t>
      </w:r>
      <w:r w:rsidRPr="00FB0FB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D3484" w:rsidRPr="00B02793" w:rsidRDefault="000D3484" w:rsidP="00901436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3484" w:rsidRPr="00B02793" w:rsidRDefault="000D3484" w:rsidP="00901436">
      <w:pPr>
        <w:suppressAutoHyphens/>
        <w:autoSpaceDE w:val="0"/>
        <w:autoSpaceDN w:val="0"/>
        <w:adjustRightInd w:val="0"/>
        <w:jc w:val="right"/>
      </w:pPr>
    </w:p>
    <w:p w:rsidR="000D3484" w:rsidRDefault="002C6813" w:rsidP="00C917E9">
      <w:pPr>
        <w:suppressAutoHyphens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5</w:t>
      </w:r>
    </w:p>
    <w:p w:rsidR="000D3484" w:rsidRPr="00B02793" w:rsidRDefault="000D3484" w:rsidP="00C917E9">
      <w:pPr>
        <w:suppressAutoHyphens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0D3484" w:rsidRDefault="000D3484" w:rsidP="00C917E9">
      <w:pPr>
        <w:suppressAutoHyphens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0D3484" w:rsidRPr="00B02793" w:rsidRDefault="000D3484" w:rsidP="001E25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484" w:rsidRPr="00D825E4" w:rsidRDefault="000D3484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5E4">
        <w:rPr>
          <w:b/>
          <w:bCs/>
          <w:sz w:val="28"/>
          <w:szCs w:val="28"/>
        </w:rPr>
        <w:t>ПЕРЕЧЕНЬ</w:t>
      </w:r>
    </w:p>
    <w:p w:rsidR="000D3484" w:rsidRDefault="000D3484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5E4">
        <w:rPr>
          <w:b/>
          <w:bCs/>
          <w:sz w:val="28"/>
          <w:szCs w:val="28"/>
        </w:rPr>
        <w:t xml:space="preserve">объектов недвижимого </w:t>
      </w:r>
      <w:r w:rsidRPr="00ED63A9">
        <w:rPr>
          <w:b/>
          <w:bCs/>
          <w:sz w:val="28"/>
          <w:szCs w:val="28"/>
        </w:rPr>
        <w:t xml:space="preserve">имущества, которые планируется </w:t>
      </w:r>
      <w:r w:rsidR="00ED63A9" w:rsidRPr="00ED63A9">
        <w:rPr>
          <w:b/>
          <w:bCs/>
          <w:sz w:val="28"/>
          <w:szCs w:val="28"/>
        </w:rPr>
        <w:t>приобрести</w:t>
      </w:r>
      <w:r w:rsidRPr="00ED63A9">
        <w:rPr>
          <w:b/>
          <w:bCs/>
          <w:sz w:val="28"/>
          <w:szCs w:val="28"/>
        </w:rPr>
        <w:t xml:space="preserve"> </w:t>
      </w:r>
      <w:r w:rsidRPr="00ED63A9">
        <w:rPr>
          <w:b/>
          <w:bCs/>
          <w:sz w:val="28"/>
          <w:szCs w:val="28"/>
        </w:rPr>
        <w:br/>
        <w:t>в государственную собств</w:t>
      </w:r>
      <w:r w:rsidR="00ED63A9" w:rsidRPr="00ED63A9">
        <w:rPr>
          <w:b/>
          <w:bCs/>
          <w:sz w:val="28"/>
          <w:szCs w:val="28"/>
        </w:rPr>
        <w:t>енность</w:t>
      </w:r>
      <w:r w:rsidR="00ED63A9">
        <w:rPr>
          <w:b/>
          <w:bCs/>
          <w:sz w:val="28"/>
          <w:szCs w:val="28"/>
        </w:rPr>
        <w:t xml:space="preserve"> Ульяновской области</w:t>
      </w:r>
    </w:p>
    <w:p w:rsidR="00ED63A9" w:rsidRDefault="00ED63A9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D63A9" w:rsidRDefault="00ED63A9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D79A1" w:rsidRDefault="002D79A1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D79A1" w:rsidRPr="00D825E4" w:rsidRDefault="002D79A1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3484" w:rsidRDefault="000D3484" w:rsidP="001E25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519"/>
        <w:gridCol w:w="2593"/>
        <w:gridCol w:w="2844"/>
        <w:gridCol w:w="3248"/>
        <w:gridCol w:w="484"/>
      </w:tblGrid>
      <w:tr w:rsidR="000D3484" w:rsidRPr="00B35DE7" w:rsidTr="002D79A1">
        <w:trPr>
          <w:trHeight w:val="847"/>
        </w:trPr>
        <w:tc>
          <w:tcPr>
            <w:tcW w:w="259" w:type="dxa"/>
            <w:vMerge w:val="restart"/>
            <w:tcBorders>
              <w:top w:val="nil"/>
              <w:left w:val="nil"/>
              <w:bottom w:val="nil"/>
            </w:tcBorders>
          </w:tcPr>
          <w:p w:rsidR="000D3484" w:rsidRPr="00B35DE7" w:rsidRDefault="000D3484" w:rsidP="00901436">
            <w:pPr>
              <w:widowControl w:val="0"/>
              <w:ind w:hanging="108"/>
              <w:jc w:val="center"/>
              <w:rPr>
                <w:color w:val="FFFFFF"/>
                <w:sz w:val="27"/>
                <w:szCs w:val="27"/>
              </w:rPr>
            </w:pPr>
            <w:r w:rsidRPr="00B35DE7">
              <w:rPr>
                <w:color w:val="FFFFFF"/>
                <w:sz w:val="27"/>
                <w:szCs w:val="27"/>
              </w:rPr>
              <w:lastRenderedPageBreak/>
              <w:t>«</w:t>
            </w:r>
          </w:p>
        </w:tc>
        <w:tc>
          <w:tcPr>
            <w:tcW w:w="519" w:type="dxa"/>
            <w:vAlign w:val="center"/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  <w:r w:rsidRPr="00B35DE7">
              <w:rPr>
                <w:sz w:val="27"/>
                <w:szCs w:val="27"/>
              </w:rPr>
              <w:t>№</w:t>
            </w:r>
          </w:p>
          <w:p w:rsidR="000D3484" w:rsidRPr="00B35DE7" w:rsidRDefault="000D3484" w:rsidP="00901436">
            <w:pPr>
              <w:widowControl w:val="0"/>
              <w:ind w:right="-108"/>
              <w:rPr>
                <w:sz w:val="27"/>
                <w:szCs w:val="27"/>
              </w:rPr>
            </w:pPr>
            <w:proofErr w:type="gramStart"/>
            <w:r w:rsidRPr="00B35DE7">
              <w:rPr>
                <w:sz w:val="27"/>
                <w:szCs w:val="27"/>
              </w:rPr>
              <w:t>п</w:t>
            </w:r>
            <w:proofErr w:type="gramEnd"/>
            <w:r w:rsidRPr="00B35DE7">
              <w:rPr>
                <w:sz w:val="27"/>
                <w:szCs w:val="27"/>
              </w:rPr>
              <w:t>/п</w:t>
            </w:r>
          </w:p>
        </w:tc>
        <w:tc>
          <w:tcPr>
            <w:tcW w:w="2593" w:type="dxa"/>
            <w:vAlign w:val="center"/>
          </w:tcPr>
          <w:p w:rsidR="000D3484" w:rsidRPr="00ED63A9" w:rsidRDefault="00ED63A9" w:rsidP="00901436">
            <w:pPr>
              <w:widowControl w:val="0"/>
              <w:jc w:val="center"/>
              <w:rPr>
                <w:sz w:val="28"/>
                <w:szCs w:val="28"/>
              </w:rPr>
            </w:pPr>
            <w:r w:rsidRPr="00ED63A9">
              <w:rPr>
                <w:sz w:val="28"/>
                <w:szCs w:val="28"/>
              </w:rPr>
              <w:t xml:space="preserve">Наименование </w:t>
            </w:r>
            <w:r w:rsidRPr="00ED63A9">
              <w:rPr>
                <w:sz w:val="28"/>
                <w:szCs w:val="28"/>
              </w:rPr>
              <w:br/>
              <w:t>и характеристики объекта недвиж</w:t>
            </w:r>
            <w:r w:rsidRPr="00ED63A9">
              <w:rPr>
                <w:sz w:val="28"/>
                <w:szCs w:val="28"/>
              </w:rPr>
              <w:t>и</w:t>
            </w:r>
            <w:r w:rsidRPr="00ED63A9">
              <w:rPr>
                <w:sz w:val="28"/>
                <w:szCs w:val="28"/>
              </w:rPr>
              <w:t>мого имущества</w:t>
            </w:r>
          </w:p>
        </w:tc>
        <w:tc>
          <w:tcPr>
            <w:tcW w:w="2844" w:type="dxa"/>
            <w:vAlign w:val="center"/>
          </w:tcPr>
          <w:p w:rsidR="000D3484" w:rsidRPr="00ED63A9" w:rsidRDefault="00ED63A9" w:rsidP="00901436">
            <w:pPr>
              <w:widowControl w:val="0"/>
              <w:jc w:val="center"/>
              <w:rPr>
                <w:sz w:val="28"/>
                <w:szCs w:val="28"/>
              </w:rPr>
            </w:pPr>
            <w:r w:rsidRPr="00ED63A9">
              <w:rPr>
                <w:sz w:val="28"/>
                <w:szCs w:val="28"/>
              </w:rPr>
              <w:t>Место нахождения объекта недвижимого имущества</w:t>
            </w:r>
          </w:p>
        </w:tc>
        <w:tc>
          <w:tcPr>
            <w:tcW w:w="3248" w:type="dxa"/>
            <w:vAlign w:val="center"/>
          </w:tcPr>
          <w:p w:rsidR="000D3484" w:rsidRPr="00ED63A9" w:rsidRDefault="00ED63A9" w:rsidP="00ED63A9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ED63A9">
              <w:rPr>
                <w:sz w:val="28"/>
                <w:szCs w:val="28"/>
              </w:rPr>
              <w:t>Физическое или юрид</w:t>
            </w:r>
            <w:r w:rsidRPr="00ED63A9">
              <w:rPr>
                <w:sz w:val="28"/>
                <w:szCs w:val="28"/>
              </w:rPr>
              <w:t>и</w:t>
            </w:r>
            <w:r w:rsidRPr="00ED63A9">
              <w:rPr>
                <w:sz w:val="28"/>
                <w:szCs w:val="28"/>
              </w:rPr>
              <w:t xml:space="preserve">ческое лицо, </w:t>
            </w:r>
            <w:r>
              <w:rPr>
                <w:sz w:val="28"/>
                <w:szCs w:val="28"/>
              </w:rPr>
              <w:br/>
            </w:r>
            <w:r w:rsidRPr="00ED63A9">
              <w:rPr>
                <w:sz w:val="28"/>
                <w:szCs w:val="28"/>
              </w:rPr>
              <w:t>из собственности котор</w:t>
            </w:r>
            <w:r w:rsidRPr="00ED63A9">
              <w:rPr>
                <w:sz w:val="28"/>
                <w:szCs w:val="28"/>
              </w:rPr>
              <w:t>о</w:t>
            </w:r>
            <w:r w:rsidRPr="00ED63A9">
              <w:rPr>
                <w:sz w:val="28"/>
                <w:szCs w:val="28"/>
              </w:rPr>
              <w:t>го планируется приобр</w:t>
            </w:r>
            <w:r w:rsidRPr="00ED63A9">
              <w:rPr>
                <w:sz w:val="28"/>
                <w:szCs w:val="28"/>
              </w:rPr>
              <w:t>е</w:t>
            </w:r>
            <w:r w:rsidRPr="00ED63A9">
              <w:rPr>
                <w:sz w:val="28"/>
                <w:szCs w:val="28"/>
              </w:rPr>
              <w:t>сти недвижимое имущ</w:t>
            </w:r>
            <w:r w:rsidRPr="00ED63A9">
              <w:rPr>
                <w:sz w:val="28"/>
                <w:szCs w:val="28"/>
              </w:rPr>
              <w:t>е</w:t>
            </w:r>
            <w:r w:rsidRPr="00ED63A9">
              <w:rPr>
                <w:sz w:val="28"/>
                <w:szCs w:val="28"/>
              </w:rPr>
              <w:t>ство в государственную собственность Ульяно</w:t>
            </w:r>
            <w:r w:rsidRPr="00ED63A9">
              <w:rPr>
                <w:sz w:val="28"/>
                <w:szCs w:val="28"/>
              </w:rPr>
              <w:t>в</w:t>
            </w:r>
            <w:r w:rsidRPr="00ED63A9">
              <w:rPr>
                <w:sz w:val="28"/>
                <w:szCs w:val="28"/>
              </w:rPr>
              <w:t>ской области</w:t>
            </w:r>
          </w:p>
        </w:tc>
        <w:tc>
          <w:tcPr>
            <w:tcW w:w="484" w:type="dxa"/>
            <w:vMerge w:val="restart"/>
            <w:tcBorders>
              <w:top w:val="nil"/>
              <w:bottom w:val="nil"/>
              <w:right w:val="nil"/>
            </w:tcBorders>
          </w:tcPr>
          <w:p w:rsidR="000D3484" w:rsidRPr="00B35DE7" w:rsidRDefault="000D3484" w:rsidP="00901436">
            <w:pPr>
              <w:widowControl w:val="0"/>
              <w:ind w:hanging="108"/>
              <w:jc w:val="both"/>
              <w:rPr>
                <w:spacing w:val="-6"/>
                <w:sz w:val="27"/>
                <w:szCs w:val="27"/>
              </w:rPr>
            </w:pPr>
          </w:p>
        </w:tc>
      </w:tr>
      <w:tr w:rsidR="000D3484" w:rsidRPr="00B35DE7" w:rsidTr="002D79A1">
        <w:trPr>
          <w:trHeight w:val="135"/>
        </w:trPr>
        <w:tc>
          <w:tcPr>
            <w:tcW w:w="259" w:type="dxa"/>
            <w:vMerge/>
            <w:tcBorders>
              <w:left w:val="nil"/>
              <w:bottom w:val="nil"/>
            </w:tcBorders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19" w:type="dxa"/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  <w:r w:rsidRPr="00B35DE7">
              <w:rPr>
                <w:sz w:val="27"/>
                <w:szCs w:val="27"/>
              </w:rPr>
              <w:t>1</w:t>
            </w:r>
          </w:p>
        </w:tc>
        <w:tc>
          <w:tcPr>
            <w:tcW w:w="2593" w:type="dxa"/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  <w:r w:rsidRPr="00B35DE7">
              <w:rPr>
                <w:sz w:val="27"/>
                <w:szCs w:val="27"/>
              </w:rPr>
              <w:t>2</w:t>
            </w:r>
          </w:p>
        </w:tc>
        <w:tc>
          <w:tcPr>
            <w:tcW w:w="2844" w:type="dxa"/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  <w:r w:rsidRPr="00B35DE7">
              <w:rPr>
                <w:sz w:val="27"/>
                <w:szCs w:val="27"/>
              </w:rPr>
              <w:t>3</w:t>
            </w:r>
          </w:p>
        </w:tc>
        <w:tc>
          <w:tcPr>
            <w:tcW w:w="3248" w:type="dxa"/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  <w:r w:rsidRPr="00B35DE7">
              <w:rPr>
                <w:sz w:val="27"/>
                <w:szCs w:val="27"/>
              </w:rPr>
              <w:t>4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0D3484" w:rsidRPr="00B35DE7" w:rsidRDefault="000D3484" w:rsidP="00901436">
            <w:pPr>
              <w:widowControl w:val="0"/>
              <w:ind w:hanging="108"/>
              <w:jc w:val="both"/>
              <w:rPr>
                <w:spacing w:val="-6"/>
                <w:sz w:val="27"/>
                <w:szCs w:val="27"/>
              </w:rPr>
            </w:pPr>
          </w:p>
        </w:tc>
      </w:tr>
      <w:tr w:rsidR="00ED63A9" w:rsidRPr="00B35DE7" w:rsidTr="002D79A1">
        <w:trPr>
          <w:trHeight w:val="275"/>
        </w:trPr>
        <w:tc>
          <w:tcPr>
            <w:tcW w:w="259" w:type="dxa"/>
            <w:tcBorders>
              <w:top w:val="nil"/>
              <w:left w:val="nil"/>
              <w:bottom w:val="nil"/>
            </w:tcBorders>
          </w:tcPr>
          <w:p w:rsidR="00ED63A9" w:rsidRPr="00B35DE7" w:rsidRDefault="00ED63A9" w:rsidP="0090143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19" w:type="dxa"/>
          </w:tcPr>
          <w:p w:rsidR="00ED63A9" w:rsidRDefault="00ED63A9" w:rsidP="0090143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B35DE7">
              <w:rPr>
                <w:sz w:val="27"/>
                <w:szCs w:val="27"/>
              </w:rPr>
              <w:t>.</w:t>
            </w:r>
          </w:p>
        </w:tc>
        <w:tc>
          <w:tcPr>
            <w:tcW w:w="2593" w:type="dxa"/>
          </w:tcPr>
          <w:p w:rsidR="00ED63A9" w:rsidRPr="0000075A" w:rsidRDefault="000F4C4D" w:rsidP="002D79A1">
            <w:pPr>
              <w:widowControl w:val="0"/>
              <w:ind w:right="-14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0075A">
              <w:rPr>
                <w:rFonts w:ascii="PT Astra Serif" w:hAnsi="PT Astra Serif" w:cs="PT Astra Serif"/>
                <w:sz w:val="28"/>
                <w:szCs w:val="28"/>
              </w:rPr>
              <w:t xml:space="preserve">Межпоселковый газопровод с. </w:t>
            </w:r>
            <w:proofErr w:type="spellStart"/>
            <w:r w:rsidRPr="0000075A">
              <w:rPr>
                <w:rFonts w:ascii="PT Astra Serif" w:hAnsi="PT Astra Serif" w:cs="PT Astra Serif"/>
                <w:sz w:val="28"/>
                <w:szCs w:val="28"/>
              </w:rPr>
              <w:t>Ряз</w:t>
            </w:r>
            <w:r w:rsidRPr="0000075A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00075A">
              <w:rPr>
                <w:rFonts w:ascii="PT Astra Serif" w:hAnsi="PT Astra Serif" w:cs="PT Astra Serif"/>
                <w:sz w:val="28"/>
                <w:szCs w:val="28"/>
              </w:rPr>
              <w:t>новка</w:t>
            </w:r>
            <w:proofErr w:type="spellEnd"/>
            <w:r w:rsidRPr="0000075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00075A" w:rsidRPr="0000075A">
              <w:rPr>
                <w:rFonts w:ascii="PT Astra Serif" w:hAnsi="PT Astra Serif" w:cs="PT Astra Serif"/>
                <w:sz w:val="28"/>
                <w:szCs w:val="28"/>
              </w:rPr>
              <w:t>—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proofErr w:type="gramStart"/>
            <w:r w:rsidR="0000075A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proofErr w:type="gramEnd"/>
            <w:r w:rsidR="0000075A">
              <w:rPr>
                <w:rFonts w:ascii="PT Astra Serif" w:hAnsi="PT Astra Serif" w:cs="PT Astra Serif"/>
                <w:sz w:val="28"/>
                <w:szCs w:val="28"/>
              </w:rPr>
              <w:t xml:space="preserve">. Старое Зелёное </w:t>
            </w:r>
            <w:r w:rsidR="0000075A" w:rsidRPr="0000075A">
              <w:rPr>
                <w:rFonts w:ascii="PT Astra Serif" w:hAnsi="PT Astra Serif" w:cs="PT Astra Serif"/>
                <w:sz w:val="28"/>
                <w:szCs w:val="28"/>
              </w:rPr>
              <w:t>—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 xml:space="preserve"> с. Новое Зелёное </w:t>
            </w:r>
            <w:proofErr w:type="spellStart"/>
            <w:r w:rsidR="0000075A">
              <w:rPr>
                <w:rFonts w:ascii="PT Astra Serif" w:hAnsi="PT Astra Serif" w:cs="PT Astra Serif"/>
                <w:sz w:val="28"/>
                <w:szCs w:val="28"/>
              </w:rPr>
              <w:t>Старок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у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латкинского</w:t>
            </w:r>
            <w:proofErr w:type="spellEnd"/>
            <w:r w:rsidR="0000075A">
              <w:rPr>
                <w:rFonts w:ascii="PT Astra Serif" w:hAnsi="PT Astra Serif" w:cs="PT Astra Serif"/>
                <w:sz w:val="28"/>
                <w:szCs w:val="28"/>
              </w:rPr>
              <w:t xml:space="preserve"> района Ульяновской обл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сти, назначение: 7.7. Сооружения трубопроводного транспорта, прот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жённость 9839 м, кадастровый н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00075A">
              <w:rPr>
                <w:rFonts w:ascii="PT Astra Serif" w:hAnsi="PT Astra Serif" w:cs="PT Astra Serif"/>
                <w:sz w:val="28"/>
                <w:szCs w:val="28"/>
              </w:rPr>
              <w:t>мер: 73:00:000000:2399</w:t>
            </w:r>
          </w:p>
        </w:tc>
        <w:tc>
          <w:tcPr>
            <w:tcW w:w="2844" w:type="dxa"/>
          </w:tcPr>
          <w:p w:rsidR="00ED63A9" w:rsidRPr="00901436" w:rsidRDefault="0000075A" w:rsidP="002D79A1">
            <w:pPr>
              <w:widowControl w:val="0"/>
              <w:ind w:right="-108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обл. Ульяновская, р-н </w:t>
            </w:r>
            <w:proofErr w:type="spellStart"/>
            <w:r>
              <w:rPr>
                <w:spacing w:val="-4"/>
                <w:sz w:val="28"/>
                <w:szCs w:val="28"/>
              </w:rPr>
              <w:t>Старокулаткинский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с. </w:t>
            </w:r>
            <w:proofErr w:type="spellStart"/>
            <w:r>
              <w:rPr>
                <w:spacing w:val="-4"/>
                <w:sz w:val="28"/>
                <w:szCs w:val="28"/>
              </w:rPr>
              <w:t>Рязановка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– </w:t>
            </w:r>
            <w:proofErr w:type="gramStart"/>
            <w:r>
              <w:rPr>
                <w:spacing w:val="-4"/>
                <w:sz w:val="28"/>
                <w:szCs w:val="28"/>
              </w:rPr>
              <w:t>с</w:t>
            </w:r>
            <w:proofErr w:type="gramEnd"/>
            <w:r>
              <w:rPr>
                <w:spacing w:val="-4"/>
                <w:sz w:val="28"/>
                <w:szCs w:val="28"/>
              </w:rPr>
              <w:t>.</w:t>
            </w:r>
            <w:r w:rsidR="002D79A1">
              <w:rPr>
                <w:spacing w:val="-4"/>
                <w:sz w:val="28"/>
                <w:szCs w:val="28"/>
              </w:rPr>
              <w:t xml:space="preserve"> Старое Зелёное - с. Новое З</w:t>
            </w:r>
            <w:r w:rsidR="002D79A1">
              <w:rPr>
                <w:spacing w:val="-4"/>
                <w:sz w:val="28"/>
                <w:szCs w:val="28"/>
              </w:rPr>
              <w:t>е</w:t>
            </w:r>
            <w:r w:rsidR="002D79A1">
              <w:rPr>
                <w:spacing w:val="-4"/>
                <w:sz w:val="28"/>
                <w:szCs w:val="28"/>
              </w:rPr>
              <w:t xml:space="preserve">лёное </w:t>
            </w:r>
          </w:p>
        </w:tc>
        <w:tc>
          <w:tcPr>
            <w:tcW w:w="3248" w:type="dxa"/>
          </w:tcPr>
          <w:p w:rsidR="002D79A1" w:rsidRPr="002D79A1" w:rsidRDefault="002D79A1" w:rsidP="002D79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D79A1">
              <w:rPr>
                <w:sz w:val="28"/>
                <w:szCs w:val="28"/>
              </w:rPr>
              <w:t>бщество с ограниче</w:t>
            </w:r>
            <w:r w:rsidRPr="002D79A1">
              <w:rPr>
                <w:sz w:val="28"/>
                <w:szCs w:val="28"/>
              </w:rPr>
              <w:t>н</w:t>
            </w:r>
            <w:r w:rsidRPr="002D79A1">
              <w:rPr>
                <w:sz w:val="28"/>
                <w:szCs w:val="28"/>
              </w:rPr>
              <w:t>ной ответственно</w:t>
            </w:r>
            <w:r>
              <w:rPr>
                <w:sz w:val="28"/>
                <w:szCs w:val="28"/>
              </w:rPr>
              <w:t>стью «</w:t>
            </w:r>
            <w:proofErr w:type="spellStart"/>
            <w:r>
              <w:rPr>
                <w:sz w:val="28"/>
                <w:szCs w:val="28"/>
              </w:rPr>
              <w:t>СпецСтройИнвест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D63A9" w:rsidRDefault="00ED63A9" w:rsidP="0090143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bottom"/>
          </w:tcPr>
          <w:p w:rsidR="00ED63A9" w:rsidRPr="00EA794A" w:rsidRDefault="00ED63A9" w:rsidP="00901436">
            <w:pPr>
              <w:widowControl w:val="0"/>
              <w:ind w:left="-108" w:right="-167"/>
            </w:pPr>
          </w:p>
        </w:tc>
      </w:tr>
      <w:tr w:rsidR="000D3484" w:rsidRPr="00B35DE7" w:rsidTr="002D79A1">
        <w:trPr>
          <w:trHeight w:val="275"/>
        </w:trPr>
        <w:tc>
          <w:tcPr>
            <w:tcW w:w="259" w:type="dxa"/>
            <w:tcBorders>
              <w:top w:val="nil"/>
              <w:left w:val="nil"/>
              <w:bottom w:val="nil"/>
            </w:tcBorders>
          </w:tcPr>
          <w:p w:rsidR="000D3484" w:rsidRPr="00B35DE7" w:rsidRDefault="000D3484" w:rsidP="0090143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19" w:type="dxa"/>
          </w:tcPr>
          <w:p w:rsidR="000D3484" w:rsidRPr="00B35DE7" w:rsidRDefault="00ED63A9" w:rsidP="0090143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593" w:type="dxa"/>
          </w:tcPr>
          <w:p w:rsidR="000D3484" w:rsidRPr="002D79A1" w:rsidRDefault="002D79A1" w:rsidP="002D79A1">
            <w:pPr>
              <w:widowControl w:val="0"/>
              <w:ind w:right="-1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Внутрипоселковый</w:t>
            </w:r>
            <w:proofErr w:type="spellEnd"/>
            <w:r w:rsidRPr="002D79A1">
              <w:rPr>
                <w:sz w:val="28"/>
                <w:szCs w:val="28"/>
              </w:rPr>
              <w:t xml:space="preserve"> газопровод с. 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вое Зелёное </w:t>
            </w:r>
            <w:proofErr w:type="spellStart"/>
            <w:r w:rsidRPr="002D79A1">
              <w:rPr>
                <w:sz w:val="28"/>
                <w:szCs w:val="28"/>
              </w:rPr>
              <w:t>Стар</w:t>
            </w:r>
            <w:r w:rsidRPr="002D79A1">
              <w:rPr>
                <w:sz w:val="28"/>
                <w:szCs w:val="28"/>
              </w:rPr>
              <w:t>о</w:t>
            </w:r>
            <w:r w:rsidRPr="002D79A1">
              <w:rPr>
                <w:sz w:val="28"/>
                <w:szCs w:val="28"/>
              </w:rPr>
              <w:t>кулаткинского</w:t>
            </w:r>
            <w:proofErr w:type="spellEnd"/>
            <w:r w:rsidRPr="002D79A1">
              <w:rPr>
                <w:sz w:val="28"/>
                <w:szCs w:val="28"/>
              </w:rPr>
              <w:t xml:space="preserve"> ра</w:t>
            </w:r>
            <w:r w:rsidRPr="002D79A1">
              <w:rPr>
                <w:sz w:val="28"/>
                <w:szCs w:val="28"/>
              </w:rPr>
              <w:t>й</w:t>
            </w:r>
            <w:r w:rsidRPr="002D79A1">
              <w:rPr>
                <w:sz w:val="28"/>
                <w:szCs w:val="28"/>
              </w:rPr>
              <w:t>она Ульяновской области, назнач</w:t>
            </w:r>
            <w:r w:rsidRPr="002D79A1">
              <w:rPr>
                <w:sz w:val="28"/>
                <w:szCs w:val="28"/>
              </w:rPr>
              <w:t>е</w:t>
            </w:r>
            <w:r w:rsidRPr="002D79A1">
              <w:rPr>
                <w:sz w:val="28"/>
                <w:szCs w:val="28"/>
              </w:rPr>
              <w:t>ние: 7.7. Сооруж</w:t>
            </w:r>
            <w:r w:rsidRPr="002D79A1">
              <w:rPr>
                <w:sz w:val="28"/>
                <w:szCs w:val="28"/>
              </w:rPr>
              <w:t>е</w:t>
            </w:r>
            <w:r w:rsidRPr="002D79A1">
              <w:rPr>
                <w:sz w:val="28"/>
                <w:szCs w:val="28"/>
              </w:rPr>
              <w:t>ния трубопрово</w:t>
            </w:r>
            <w:r w:rsidRPr="002D79A1">
              <w:rPr>
                <w:sz w:val="28"/>
                <w:szCs w:val="28"/>
              </w:rPr>
              <w:t>д</w:t>
            </w:r>
            <w:r w:rsidRPr="002D79A1">
              <w:rPr>
                <w:sz w:val="28"/>
                <w:szCs w:val="28"/>
              </w:rPr>
              <w:t xml:space="preserve">ного транспорта, протяжённость </w:t>
            </w:r>
            <w:r>
              <w:rPr>
                <w:sz w:val="28"/>
                <w:szCs w:val="28"/>
              </w:rPr>
              <w:t>4633</w:t>
            </w:r>
            <w:r w:rsidRPr="002D79A1">
              <w:rPr>
                <w:sz w:val="28"/>
                <w:szCs w:val="28"/>
              </w:rPr>
              <w:t xml:space="preserve"> м, кадастр</w:t>
            </w:r>
            <w:r w:rsidRPr="002D79A1">
              <w:rPr>
                <w:sz w:val="28"/>
                <w:szCs w:val="28"/>
              </w:rPr>
              <w:t>о</w:t>
            </w:r>
            <w:r w:rsidRPr="002D79A1">
              <w:rPr>
                <w:sz w:val="28"/>
                <w:szCs w:val="28"/>
              </w:rPr>
              <w:t>вый но</w:t>
            </w:r>
            <w:r>
              <w:rPr>
                <w:sz w:val="28"/>
                <w:szCs w:val="28"/>
              </w:rPr>
              <w:t xml:space="preserve">мер: </w:t>
            </w:r>
            <w:r w:rsidRPr="002D79A1">
              <w:rPr>
                <w:sz w:val="28"/>
                <w:szCs w:val="28"/>
              </w:rPr>
              <w:t>73:</w:t>
            </w:r>
            <w:r>
              <w:rPr>
                <w:sz w:val="28"/>
                <w:szCs w:val="28"/>
              </w:rPr>
              <w:t>15</w:t>
            </w:r>
            <w:r w:rsidRPr="002D79A1">
              <w:rPr>
                <w:sz w:val="28"/>
                <w:szCs w:val="28"/>
              </w:rPr>
              <w:t>:000000:2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844" w:type="dxa"/>
          </w:tcPr>
          <w:p w:rsidR="000D3484" w:rsidRPr="00901436" w:rsidRDefault="000D3484" w:rsidP="002D79A1">
            <w:pPr>
              <w:widowControl w:val="0"/>
              <w:ind w:right="-108"/>
              <w:jc w:val="both"/>
              <w:rPr>
                <w:spacing w:val="-4"/>
                <w:sz w:val="27"/>
                <w:szCs w:val="27"/>
              </w:rPr>
            </w:pPr>
            <w:r w:rsidRPr="00901436">
              <w:rPr>
                <w:spacing w:val="-4"/>
                <w:sz w:val="28"/>
                <w:szCs w:val="28"/>
              </w:rPr>
              <w:t>Ульяновская область,</w:t>
            </w:r>
            <w:r w:rsidRPr="00901436">
              <w:rPr>
                <w:spacing w:val="-4"/>
                <w:sz w:val="28"/>
                <w:szCs w:val="28"/>
              </w:rPr>
              <w:br/>
            </w:r>
            <w:proofErr w:type="spellStart"/>
            <w:r w:rsidR="002D79A1">
              <w:rPr>
                <w:spacing w:val="-4"/>
                <w:sz w:val="28"/>
                <w:szCs w:val="28"/>
              </w:rPr>
              <w:t>Старокулаткинский</w:t>
            </w:r>
            <w:proofErr w:type="spellEnd"/>
            <w:r w:rsidR="002D79A1">
              <w:rPr>
                <w:spacing w:val="-4"/>
                <w:sz w:val="28"/>
                <w:szCs w:val="28"/>
              </w:rPr>
              <w:t xml:space="preserve"> </w:t>
            </w:r>
            <w:r w:rsidR="002D79A1">
              <w:rPr>
                <w:spacing w:val="-4"/>
                <w:sz w:val="28"/>
                <w:szCs w:val="28"/>
              </w:rPr>
              <w:br/>
              <w:t>р-н</w:t>
            </w:r>
            <w:r w:rsidRPr="00901436">
              <w:rPr>
                <w:spacing w:val="-4"/>
                <w:sz w:val="28"/>
                <w:szCs w:val="28"/>
              </w:rPr>
              <w:t xml:space="preserve">, с. </w:t>
            </w:r>
            <w:r w:rsidR="002D79A1">
              <w:rPr>
                <w:spacing w:val="-4"/>
                <w:sz w:val="28"/>
                <w:szCs w:val="28"/>
              </w:rPr>
              <w:t>Новое Зелёное</w:t>
            </w:r>
          </w:p>
        </w:tc>
        <w:tc>
          <w:tcPr>
            <w:tcW w:w="3248" w:type="dxa"/>
          </w:tcPr>
          <w:p w:rsidR="002D79A1" w:rsidRPr="002D79A1" w:rsidRDefault="002D79A1" w:rsidP="002D79A1">
            <w:pPr>
              <w:widowControl w:val="0"/>
              <w:jc w:val="both"/>
              <w:rPr>
                <w:sz w:val="28"/>
                <w:szCs w:val="28"/>
              </w:rPr>
            </w:pPr>
            <w:r w:rsidRPr="002D79A1">
              <w:rPr>
                <w:sz w:val="28"/>
                <w:szCs w:val="28"/>
              </w:rPr>
              <w:t>Общество с ограниче</w:t>
            </w:r>
            <w:r w:rsidRPr="002D79A1">
              <w:rPr>
                <w:sz w:val="28"/>
                <w:szCs w:val="28"/>
              </w:rPr>
              <w:t>н</w:t>
            </w:r>
            <w:r w:rsidRPr="002D79A1">
              <w:rPr>
                <w:sz w:val="28"/>
                <w:szCs w:val="28"/>
              </w:rPr>
              <w:t>ной ответственностью «</w:t>
            </w:r>
            <w:proofErr w:type="spellStart"/>
            <w:r w:rsidRPr="002D79A1">
              <w:rPr>
                <w:sz w:val="28"/>
                <w:szCs w:val="28"/>
              </w:rPr>
              <w:t>СпецСтройИнвест</w:t>
            </w:r>
            <w:proofErr w:type="spellEnd"/>
            <w:r w:rsidRPr="002D79A1">
              <w:rPr>
                <w:sz w:val="28"/>
                <w:szCs w:val="28"/>
              </w:rPr>
              <w:t>»</w:t>
            </w:r>
          </w:p>
          <w:p w:rsidR="000D3484" w:rsidRPr="00B35DE7" w:rsidRDefault="000D3484" w:rsidP="00901436">
            <w:pPr>
              <w:widowControl w:val="0"/>
              <w:jc w:val="both"/>
              <w:rPr>
                <w:sz w:val="27"/>
                <w:szCs w:val="27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bottom"/>
          </w:tcPr>
          <w:p w:rsidR="000D3484" w:rsidRDefault="000D3484" w:rsidP="00901436">
            <w:pPr>
              <w:widowControl w:val="0"/>
              <w:ind w:left="-108" w:right="-167"/>
            </w:pPr>
            <w:r w:rsidRPr="00EA794A">
              <w:t xml:space="preserve"> </w:t>
            </w:r>
          </w:p>
          <w:p w:rsidR="000D3484" w:rsidRDefault="000D3484" w:rsidP="00901436">
            <w:pPr>
              <w:widowControl w:val="0"/>
              <w:ind w:left="-108" w:right="-167"/>
            </w:pPr>
          </w:p>
          <w:p w:rsidR="00ED63A9" w:rsidRDefault="00ED63A9" w:rsidP="00901436">
            <w:pPr>
              <w:widowControl w:val="0"/>
              <w:ind w:left="-108" w:right="-167"/>
            </w:pPr>
          </w:p>
          <w:p w:rsidR="00ED63A9" w:rsidRDefault="00ED63A9" w:rsidP="00901436">
            <w:pPr>
              <w:widowControl w:val="0"/>
              <w:ind w:left="-108" w:right="-167"/>
            </w:pPr>
          </w:p>
          <w:p w:rsidR="00ED63A9" w:rsidRDefault="00ED63A9" w:rsidP="00901436">
            <w:pPr>
              <w:widowControl w:val="0"/>
              <w:ind w:left="-108" w:right="-167"/>
            </w:pPr>
          </w:p>
          <w:p w:rsidR="00ED63A9" w:rsidRDefault="00ED63A9" w:rsidP="00901436">
            <w:pPr>
              <w:widowControl w:val="0"/>
              <w:ind w:left="-108" w:right="-167"/>
            </w:pPr>
          </w:p>
          <w:p w:rsidR="000D3484" w:rsidRDefault="000D3484" w:rsidP="00901436">
            <w:pPr>
              <w:widowControl w:val="0"/>
              <w:ind w:left="-108" w:right="-167"/>
            </w:pPr>
          </w:p>
          <w:p w:rsidR="000D3484" w:rsidRDefault="000D3484" w:rsidP="00901436">
            <w:pPr>
              <w:widowControl w:val="0"/>
              <w:ind w:left="-108" w:right="-167"/>
            </w:pPr>
          </w:p>
          <w:p w:rsidR="000D3484" w:rsidRDefault="000D3484" w:rsidP="00901436">
            <w:pPr>
              <w:widowControl w:val="0"/>
              <w:ind w:left="-108" w:right="-167"/>
            </w:pPr>
          </w:p>
          <w:p w:rsidR="000D3484" w:rsidRPr="00901436" w:rsidRDefault="000D3484" w:rsidP="00901436">
            <w:pPr>
              <w:widowControl w:val="0"/>
              <w:ind w:left="-108" w:right="-167"/>
              <w:rPr>
                <w:sz w:val="32"/>
                <w:szCs w:val="32"/>
              </w:rPr>
            </w:pPr>
          </w:p>
          <w:p w:rsidR="00F044C5" w:rsidRDefault="00F044C5" w:rsidP="00901436">
            <w:pPr>
              <w:widowControl w:val="0"/>
              <w:ind w:left="-108" w:right="-167"/>
              <w:rPr>
                <w:sz w:val="27"/>
                <w:szCs w:val="27"/>
              </w:rPr>
            </w:pPr>
          </w:p>
          <w:p w:rsidR="000D3484" w:rsidRPr="00B35DE7" w:rsidRDefault="000D3484" w:rsidP="00901436">
            <w:pPr>
              <w:widowControl w:val="0"/>
              <w:ind w:left="-108" w:right="-167"/>
              <w:rPr>
                <w:spacing w:val="-6"/>
                <w:sz w:val="27"/>
                <w:szCs w:val="27"/>
              </w:rPr>
            </w:pPr>
          </w:p>
        </w:tc>
      </w:tr>
    </w:tbl>
    <w:p w:rsidR="00F044C5" w:rsidRPr="00F044C5" w:rsidRDefault="00F044C5" w:rsidP="00F044C5">
      <w:pPr>
        <w:suppressAutoHyphens/>
        <w:spacing w:line="233" w:lineRule="auto"/>
        <w:jc w:val="both"/>
        <w:rPr>
          <w:rFonts w:ascii="PT Astra Serif" w:hAnsi="PT Astra Serif"/>
          <w:b/>
          <w:sz w:val="20"/>
          <w:szCs w:val="28"/>
        </w:rPr>
      </w:pPr>
    </w:p>
    <w:p w:rsidR="00F044C5" w:rsidRPr="00F044C5" w:rsidRDefault="00F044C5" w:rsidP="00F044C5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  <w:r w:rsidRPr="00F044C5">
        <w:rPr>
          <w:rFonts w:ascii="PT Astra Serif" w:hAnsi="PT Astra Serif"/>
          <w:sz w:val="28"/>
          <w:szCs w:val="28"/>
        </w:rPr>
        <w:t>_________________».</w:t>
      </w:r>
      <w:bookmarkStart w:id="0" w:name="_GoBack"/>
      <w:bookmarkEnd w:id="0"/>
    </w:p>
    <w:p w:rsidR="00F044C5" w:rsidRPr="00ED63A9" w:rsidRDefault="00F044C5" w:rsidP="00F80540">
      <w:pPr>
        <w:widowControl w:val="0"/>
        <w:jc w:val="both"/>
        <w:rPr>
          <w:b/>
          <w:bCs/>
          <w:sz w:val="28"/>
          <w:szCs w:val="28"/>
        </w:rPr>
      </w:pPr>
    </w:p>
    <w:p w:rsidR="000D3484" w:rsidRPr="00ED63A9" w:rsidRDefault="000D3484" w:rsidP="00F80540">
      <w:pPr>
        <w:suppressAutoHyphens/>
        <w:ind w:right="21"/>
        <w:jc w:val="both"/>
        <w:rPr>
          <w:b/>
          <w:bCs/>
          <w:sz w:val="28"/>
          <w:szCs w:val="28"/>
        </w:rPr>
      </w:pPr>
      <w:r w:rsidRPr="00ED63A9">
        <w:rPr>
          <w:b/>
          <w:bCs/>
          <w:sz w:val="28"/>
          <w:szCs w:val="28"/>
        </w:rPr>
        <w:t xml:space="preserve">Губернатор Ульяновской области </w:t>
      </w:r>
      <w:r w:rsidRPr="00ED63A9">
        <w:rPr>
          <w:b/>
          <w:bCs/>
          <w:sz w:val="28"/>
          <w:szCs w:val="28"/>
        </w:rPr>
        <w:tab/>
      </w:r>
      <w:r w:rsidRPr="00ED63A9">
        <w:rPr>
          <w:b/>
          <w:bCs/>
          <w:sz w:val="28"/>
          <w:szCs w:val="28"/>
        </w:rPr>
        <w:tab/>
      </w:r>
      <w:r w:rsidRPr="00ED63A9">
        <w:rPr>
          <w:b/>
          <w:bCs/>
          <w:sz w:val="28"/>
          <w:szCs w:val="28"/>
        </w:rPr>
        <w:tab/>
        <w:t xml:space="preserve">          </w:t>
      </w:r>
      <w:r w:rsidRPr="00ED63A9">
        <w:rPr>
          <w:b/>
          <w:bCs/>
          <w:sz w:val="28"/>
          <w:szCs w:val="28"/>
        </w:rPr>
        <w:tab/>
        <w:t xml:space="preserve">            </w:t>
      </w:r>
      <w:proofErr w:type="spellStart"/>
      <w:r w:rsidR="00ED63A9" w:rsidRPr="00ED63A9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0D3484" w:rsidRPr="00CA20D0" w:rsidRDefault="000D3484" w:rsidP="00F80540">
      <w:pPr>
        <w:suppressAutoHyphens/>
        <w:rPr>
          <w:sz w:val="28"/>
          <w:szCs w:val="28"/>
        </w:rPr>
      </w:pPr>
    </w:p>
    <w:p w:rsidR="000D3484" w:rsidRPr="00CA20D0" w:rsidRDefault="000D3484" w:rsidP="00F80540">
      <w:pPr>
        <w:suppressAutoHyphens/>
        <w:rPr>
          <w:sz w:val="28"/>
          <w:szCs w:val="28"/>
        </w:rPr>
      </w:pPr>
    </w:p>
    <w:p w:rsidR="000F4C4D" w:rsidRPr="00964EE1" w:rsidRDefault="000F4C4D" w:rsidP="000F4C4D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64EE1">
        <w:rPr>
          <w:rFonts w:ascii="PT Astra Serif" w:hAnsi="PT Astra Serif"/>
          <w:sz w:val="28"/>
          <w:szCs w:val="28"/>
        </w:rPr>
        <w:t>г. Ульяновск</w:t>
      </w:r>
    </w:p>
    <w:p w:rsidR="000F4C4D" w:rsidRPr="00964EE1" w:rsidRDefault="000F4C4D" w:rsidP="000F4C4D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64EE1">
        <w:rPr>
          <w:rFonts w:ascii="PT Astra Serif" w:hAnsi="PT Astra Serif"/>
          <w:sz w:val="28"/>
          <w:szCs w:val="28"/>
        </w:rPr>
        <w:t>___ ____________ 202</w:t>
      </w:r>
      <w:r>
        <w:rPr>
          <w:rFonts w:ascii="PT Astra Serif" w:hAnsi="PT Astra Serif"/>
          <w:sz w:val="28"/>
          <w:szCs w:val="28"/>
        </w:rPr>
        <w:t>4</w:t>
      </w:r>
      <w:r w:rsidRPr="00964EE1">
        <w:rPr>
          <w:rFonts w:ascii="PT Astra Serif" w:hAnsi="PT Astra Serif"/>
          <w:sz w:val="28"/>
          <w:szCs w:val="28"/>
        </w:rPr>
        <w:t xml:space="preserve"> г.</w:t>
      </w:r>
    </w:p>
    <w:p w:rsidR="000D3484" w:rsidRPr="009120D0" w:rsidRDefault="000F4C4D" w:rsidP="002D79A1">
      <w:pPr>
        <w:suppressAutoHyphens/>
        <w:spacing w:line="233" w:lineRule="auto"/>
        <w:jc w:val="center"/>
      </w:pPr>
      <w:r w:rsidRPr="00964EE1">
        <w:rPr>
          <w:rFonts w:ascii="PT Astra Serif" w:hAnsi="PT Astra Serif"/>
          <w:sz w:val="28"/>
          <w:szCs w:val="28"/>
        </w:rPr>
        <w:t>№ _____-ЗО</w:t>
      </w:r>
    </w:p>
    <w:sectPr w:rsidR="000D3484" w:rsidRPr="009120D0" w:rsidSect="002D79A1">
      <w:headerReference w:type="default" r:id="rId9"/>
      <w:headerReference w:type="firs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FA" w:rsidRDefault="008100FA">
      <w:r>
        <w:separator/>
      </w:r>
    </w:p>
  </w:endnote>
  <w:endnote w:type="continuationSeparator" w:id="0">
    <w:p w:rsidR="008100FA" w:rsidRDefault="008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FA" w:rsidRDefault="008100FA">
      <w:r>
        <w:separator/>
      </w:r>
    </w:p>
  </w:footnote>
  <w:footnote w:type="continuationSeparator" w:id="0">
    <w:p w:rsidR="008100FA" w:rsidRDefault="0081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84" w:rsidRPr="00A9420A" w:rsidRDefault="000D3484" w:rsidP="00B26AE6">
    <w:pPr>
      <w:pStyle w:val="a3"/>
      <w:jc w:val="center"/>
      <w:rPr>
        <w:rStyle w:val="a5"/>
        <w:sz w:val="28"/>
        <w:szCs w:val="28"/>
      </w:rPr>
    </w:pPr>
    <w:r w:rsidRPr="00A9420A">
      <w:rPr>
        <w:rStyle w:val="a5"/>
        <w:sz w:val="28"/>
        <w:szCs w:val="28"/>
      </w:rPr>
      <w:fldChar w:fldCharType="begin"/>
    </w:r>
    <w:r w:rsidRPr="00A9420A">
      <w:rPr>
        <w:rStyle w:val="a5"/>
        <w:sz w:val="28"/>
        <w:szCs w:val="28"/>
      </w:rPr>
      <w:instrText xml:space="preserve">PAGE  </w:instrText>
    </w:r>
    <w:r w:rsidRPr="00A9420A">
      <w:rPr>
        <w:rStyle w:val="a5"/>
        <w:sz w:val="28"/>
        <w:szCs w:val="28"/>
      </w:rPr>
      <w:fldChar w:fldCharType="separate"/>
    </w:r>
    <w:r w:rsidR="00F044C5">
      <w:rPr>
        <w:rStyle w:val="a5"/>
        <w:noProof/>
        <w:sz w:val="28"/>
        <w:szCs w:val="28"/>
      </w:rPr>
      <w:t>2</w:t>
    </w:r>
    <w:r w:rsidRPr="00A9420A">
      <w:rPr>
        <w:rStyle w:val="a5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13" w:rsidRPr="002C6813" w:rsidRDefault="002C6813" w:rsidP="002C6813">
    <w:pPr>
      <w:ind w:left="6480"/>
      <w:rPr>
        <w:rFonts w:ascii="PT Astra Serif" w:hAnsi="PT Astra Serif"/>
      </w:rPr>
    </w:pPr>
    <w:r w:rsidRPr="002C6813">
      <w:rPr>
        <w:rFonts w:ascii="PT Astra Serif" w:hAnsi="PT Astra Serif"/>
      </w:rPr>
      <w:t>Вносится Правительством</w:t>
    </w:r>
  </w:p>
  <w:p w:rsidR="002C6813" w:rsidRPr="002C6813" w:rsidRDefault="002C6813" w:rsidP="002C6813">
    <w:pPr>
      <w:ind w:left="6480"/>
      <w:rPr>
        <w:rFonts w:ascii="PT Astra Serif" w:hAnsi="PT Astra Serif"/>
      </w:rPr>
    </w:pPr>
    <w:r w:rsidRPr="002C6813">
      <w:rPr>
        <w:rFonts w:ascii="PT Astra Serif" w:hAnsi="PT Astra Serif"/>
      </w:rPr>
      <w:t>Ульяновской области</w:t>
    </w:r>
  </w:p>
  <w:p w:rsidR="002C6813" w:rsidRPr="002C6813" w:rsidRDefault="002C6813" w:rsidP="002C6813">
    <w:pPr>
      <w:spacing w:line="204" w:lineRule="auto"/>
      <w:ind w:left="-181"/>
      <w:rPr>
        <w:rFonts w:ascii="PT Astra Serif" w:hAnsi="PT Astra Serif"/>
      </w:rPr>
    </w:pPr>
  </w:p>
  <w:p w:rsidR="002C6813" w:rsidRPr="002C6813" w:rsidRDefault="002C6813" w:rsidP="002C6813">
    <w:pPr>
      <w:spacing w:line="204" w:lineRule="auto"/>
      <w:ind w:left="-181"/>
      <w:rPr>
        <w:rFonts w:ascii="PT Astra Serif" w:hAnsi="PT Astra Serif"/>
      </w:rPr>
    </w:pP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  <w:t xml:space="preserve">  Проект</w:t>
    </w:r>
  </w:p>
  <w:p w:rsidR="002C6813" w:rsidRDefault="002C68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75A"/>
    <w:rsid w:val="000012F7"/>
    <w:rsid w:val="00003B3B"/>
    <w:rsid w:val="00010FE8"/>
    <w:rsid w:val="00011E36"/>
    <w:rsid w:val="00012061"/>
    <w:rsid w:val="00012E86"/>
    <w:rsid w:val="00024C81"/>
    <w:rsid w:val="00034D1D"/>
    <w:rsid w:val="00055918"/>
    <w:rsid w:val="00060456"/>
    <w:rsid w:val="0006090C"/>
    <w:rsid w:val="000A3508"/>
    <w:rsid w:val="000A41C8"/>
    <w:rsid w:val="000A704E"/>
    <w:rsid w:val="000A72A9"/>
    <w:rsid w:val="000B65AF"/>
    <w:rsid w:val="000B7400"/>
    <w:rsid w:val="000C16E0"/>
    <w:rsid w:val="000C6257"/>
    <w:rsid w:val="000C6426"/>
    <w:rsid w:val="000D3484"/>
    <w:rsid w:val="000E13FB"/>
    <w:rsid w:val="000F02BF"/>
    <w:rsid w:val="000F4C4D"/>
    <w:rsid w:val="00104CD7"/>
    <w:rsid w:val="00116661"/>
    <w:rsid w:val="00131E21"/>
    <w:rsid w:val="00145988"/>
    <w:rsid w:val="00146B3E"/>
    <w:rsid w:val="00151C9C"/>
    <w:rsid w:val="0015387A"/>
    <w:rsid w:val="00172D7B"/>
    <w:rsid w:val="00175C1C"/>
    <w:rsid w:val="00186494"/>
    <w:rsid w:val="00193538"/>
    <w:rsid w:val="001B58C5"/>
    <w:rsid w:val="001C25E5"/>
    <w:rsid w:val="001E25E9"/>
    <w:rsid w:val="002143E9"/>
    <w:rsid w:val="00232275"/>
    <w:rsid w:val="00252848"/>
    <w:rsid w:val="002610DD"/>
    <w:rsid w:val="00270E35"/>
    <w:rsid w:val="0027640D"/>
    <w:rsid w:val="0027712A"/>
    <w:rsid w:val="00281062"/>
    <w:rsid w:val="0029785C"/>
    <w:rsid w:val="002A2341"/>
    <w:rsid w:val="002A2F3D"/>
    <w:rsid w:val="002C4145"/>
    <w:rsid w:val="002C6813"/>
    <w:rsid w:val="002D091C"/>
    <w:rsid w:val="002D79A1"/>
    <w:rsid w:val="002E06EA"/>
    <w:rsid w:val="002F1618"/>
    <w:rsid w:val="002F288D"/>
    <w:rsid w:val="002F652C"/>
    <w:rsid w:val="00304781"/>
    <w:rsid w:val="003118C4"/>
    <w:rsid w:val="003400AA"/>
    <w:rsid w:val="00342DDD"/>
    <w:rsid w:val="0035457B"/>
    <w:rsid w:val="00361FC9"/>
    <w:rsid w:val="00371549"/>
    <w:rsid w:val="0037670C"/>
    <w:rsid w:val="0038000C"/>
    <w:rsid w:val="003827B0"/>
    <w:rsid w:val="00395EA1"/>
    <w:rsid w:val="003B1D51"/>
    <w:rsid w:val="003B42AC"/>
    <w:rsid w:val="003B6115"/>
    <w:rsid w:val="003C0068"/>
    <w:rsid w:val="003C4E17"/>
    <w:rsid w:val="003D41AB"/>
    <w:rsid w:val="003D7A2D"/>
    <w:rsid w:val="003E17EE"/>
    <w:rsid w:val="003E7A28"/>
    <w:rsid w:val="003F6793"/>
    <w:rsid w:val="003F7656"/>
    <w:rsid w:val="00400031"/>
    <w:rsid w:val="00406C04"/>
    <w:rsid w:val="00406CBC"/>
    <w:rsid w:val="004076A4"/>
    <w:rsid w:val="00411077"/>
    <w:rsid w:val="00427C73"/>
    <w:rsid w:val="004367A4"/>
    <w:rsid w:val="00445B5E"/>
    <w:rsid w:val="00445FDB"/>
    <w:rsid w:val="00447899"/>
    <w:rsid w:val="00460001"/>
    <w:rsid w:val="00471CB4"/>
    <w:rsid w:val="00482758"/>
    <w:rsid w:val="00484CF7"/>
    <w:rsid w:val="00487556"/>
    <w:rsid w:val="00492063"/>
    <w:rsid w:val="004A4B37"/>
    <w:rsid w:val="004C480C"/>
    <w:rsid w:val="004D39F5"/>
    <w:rsid w:val="004D6D6A"/>
    <w:rsid w:val="004E13D5"/>
    <w:rsid w:val="004E2EA9"/>
    <w:rsid w:val="004E45D1"/>
    <w:rsid w:val="00507A64"/>
    <w:rsid w:val="00511A65"/>
    <w:rsid w:val="00586A5E"/>
    <w:rsid w:val="00587162"/>
    <w:rsid w:val="00597588"/>
    <w:rsid w:val="005B12E9"/>
    <w:rsid w:val="005D79C8"/>
    <w:rsid w:val="00612E47"/>
    <w:rsid w:val="006162BC"/>
    <w:rsid w:val="00635BC3"/>
    <w:rsid w:val="00643771"/>
    <w:rsid w:val="00661139"/>
    <w:rsid w:val="00684D93"/>
    <w:rsid w:val="006A4DD4"/>
    <w:rsid w:val="006B5490"/>
    <w:rsid w:val="006C2C92"/>
    <w:rsid w:val="006C6F6D"/>
    <w:rsid w:val="006D3746"/>
    <w:rsid w:val="006D5AFF"/>
    <w:rsid w:val="006D75FE"/>
    <w:rsid w:val="006E2779"/>
    <w:rsid w:val="006F349A"/>
    <w:rsid w:val="007079AF"/>
    <w:rsid w:val="0071372A"/>
    <w:rsid w:val="007144D8"/>
    <w:rsid w:val="00730872"/>
    <w:rsid w:val="00731B84"/>
    <w:rsid w:val="007360BE"/>
    <w:rsid w:val="007403B6"/>
    <w:rsid w:val="007429A3"/>
    <w:rsid w:val="00754794"/>
    <w:rsid w:val="007604BE"/>
    <w:rsid w:val="007615CB"/>
    <w:rsid w:val="0078466F"/>
    <w:rsid w:val="00786605"/>
    <w:rsid w:val="007A00E0"/>
    <w:rsid w:val="007A4538"/>
    <w:rsid w:val="007B2836"/>
    <w:rsid w:val="007B2F19"/>
    <w:rsid w:val="007B5BD1"/>
    <w:rsid w:val="007B7F5E"/>
    <w:rsid w:val="007C36BB"/>
    <w:rsid w:val="007C3D6B"/>
    <w:rsid w:val="007D2F4B"/>
    <w:rsid w:val="007D7F21"/>
    <w:rsid w:val="007E3020"/>
    <w:rsid w:val="007E6370"/>
    <w:rsid w:val="008100FA"/>
    <w:rsid w:val="0082117B"/>
    <w:rsid w:val="00821272"/>
    <w:rsid w:val="00821291"/>
    <w:rsid w:val="008219C3"/>
    <w:rsid w:val="0083309A"/>
    <w:rsid w:val="00836BF9"/>
    <w:rsid w:val="008453AB"/>
    <w:rsid w:val="00854905"/>
    <w:rsid w:val="0086008D"/>
    <w:rsid w:val="00862209"/>
    <w:rsid w:val="00873F1A"/>
    <w:rsid w:val="00877952"/>
    <w:rsid w:val="00877E3B"/>
    <w:rsid w:val="00880BA9"/>
    <w:rsid w:val="008A627D"/>
    <w:rsid w:val="008A6D8E"/>
    <w:rsid w:val="008C3FE3"/>
    <w:rsid w:val="008D1818"/>
    <w:rsid w:val="008F0BF8"/>
    <w:rsid w:val="008F0CC2"/>
    <w:rsid w:val="008F5AF9"/>
    <w:rsid w:val="009004F8"/>
    <w:rsid w:val="00901436"/>
    <w:rsid w:val="009022B0"/>
    <w:rsid w:val="009047C6"/>
    <w:rsid w:val="00906094"/>
    <w:rsid w:val="009075DD"/>
    <w:rsid w:val="009120D0"/>
    <w:rsid w:val="00920FA4"/>
    <w:rsid w:val="00930782"/>
    <w:rsid w:val="00936956"/>
    <w:rsid w:val="009649A4"/>
    <w:rsid w:val="009708BE"/>
    <w:rsid w:val="00970932"/>
    <w:rsid w:val="00984CCD"/>
    <w:rsid w:val="00991E68"/>
    <w:rsid w:val="009A2E7A"/>
    <w:rsid w:val="009C15B3"/>
    <w:rsid w:val="009C354E"/>
    <w:rsid w:val="009C6635"/>
    <w:rsid w:val="009D4541"/>
    <w:rsid w:val="009E35BC"/>
    <w:rsid w:val="009F51E1"/>
    <w:rsid w:val="00A27914"/>
    <w:rsid w:val="00A50A11"/>
    <w:rsid w:val="00A80495"/>
    <w:rsid w:val="00A804AE"/>
    <w:rsid w:val="00A81A17"/>
    <w:rsid w:val="00A86835"/>
    <w:rsid w:val="00A87691"/>
    <w:rsid w:val="00A9420A"/>
    <w:rsid w:val="00AB7112"/>
    <w:rsid w:val="00AC3327"/>
    <w:rsid w:val="00B02793"/>
    <w:rsid w:val="00B03786"/>
    <w:rsid w:val="00B07C46"/>
    <w:rsid w:val="00B26AE6"/>
    <w:rsid w:val="00B33693"/>
    <w:rsid w:val="00B34980"/>
    <w:rsid w:val="00B35DE7"/>
    <w:rsid w:val="00B40C26"/>
    <w:rsid w:val="00BA15EB"/>
    <w:rsid w:val="00BB063E"/>
    <w:rsid w:val="00BB1D95"/>
    <w:rsid w:val="00BD01F2"/>
    <w:rsid w:val="00BD43B1"/>
    <w:rsid w:val="00BF16CF"/>
    <w:rsid w:val="00BF4328"/>
    <w:rsid w:val="00C21FA9"/>
    <w:rsid w:val="00C32E72"/>
    <w:rsid w:val="00C50079"/>
    <w:rsid w:val="00C525F7"/>
    <w:rsid w:val="00C54F28"/>
    <w:rsid w:val="00C616DA"/>
    <w:rsid w:val="00C917E9"/>
    <w:rsid w:val="00CA20D0"/>
    <w:rsid w:val="00CC258D"/>
    <w:rsid w:val="00CC4DB2"/>
    <w:rsid w:val="00CC7DFA"/>
    <w:rsid w:val="00CD5CC4"/>
    <w:rsid w:val="00CD66A6"/>
    <w:rsid w:val="00CE0348"/>
    <w:rsid w:val="00CE1F9B"/>
    <w:rsid w:val="00D04334"/>
    <w:rsid w:val="00D04C5E"/>
    <w:rsid w:val="00D066FD"/>
    <w:rsid w:val="00D1469A"/>
    <w:rsid w:val="00D15912"/>
    <w:rsid w:val="00D20953"/>
    <w:rsid w:val="00D20FCD"/>
    <w:rsid w:val="00D2315C"/>
    <w:rsid w:val="00D259DE"/>
    <w:rsid w:val="00D328D6"/>
    <w:rsid w:val="00D36C3A"/>
    <w:rsid w:val="00D4069D"/>
    <w:rsid w:val="00D44357"/>
    <w:rsid w:val="00D46E8E"/>
    <w:rsid w:val="00D47989"/>
    <w:rsid w:val="00D5258D"/>
    <w:rsid w:val="00D623FD"/>
    <w:rsid w:val="00D624F3"/>
    <w:rsid w:val="00D81A33"/>
    <w:rsid w:val="00D825E4"/>
    <w:rsid w:val="00D84DF1"/>
    <w:rsid w:val="00D97463"/>
    <w:rsid w:val="00DA16ED"/>
    <w:rsid w:val="00DA2FE0"/>
    <w:rsid w:val="00DB1093"/>
    <w:rsid w:val="00DC4105"/>
    <w:rsid w:val="00DD386F"/>
    <w:rsid w:val="00DE6182"/>
    <w:rsid w:val="00E002C1"/>
    <w:rsid w:val="00E15588"/>
    <w:rsid w:val="00E332DB"/>
    <w:rsid w:val="00E42ADA"/>
    <w:rsid w:val="00E439A0"/>
    <w:rsid w:val="00E55200"/>
    <w:rsid w:val="00E93159"/>
    <w:rsid w:val="00E93BC3"/>
    <w:rsid w:val="00EA4080"/>
    <w:rsid w:val="00EA794A"/>
    <w:rsid w:val="00EC3A30"/>
    <w:rsid w:val="00ED63A9"/>
    <w:rsid w:val="00EF6875"/>
    <w:rsid w:val="00F006F4"/>
    <w:rsid w:val="00F00D47"/>
    <w:rsid w:val="00F02518"/>
    <w:rsid w:val="00F044C5"/>
    <w:rsid w:val="00F054C4"/>
    <w:rsid w:val="00F05F07"/>
    <w:rsid w:val="00F10C4A"/>
    <w:rsid w:val="00F3046D"/>
    <w:rsid w:val="00F31A81"/>
    <w:rsid w:val="00F517CF"/>
    <w:rsid w:val="00F67B0A"/>
    <w:rsid w:val="00F80540"/>
    <w:rsid w:val="00F87F8A"/>
    <w:rsid w:val="00F925D6"/>
    <w:rsid w:val="00FA0AEE"/>
    <w:rsid w:val="00FA1586"/>
    <w:rsid w:val="00FA1731"/>
    <w:rsid w:val="00FC3124"/>
    <w:rsid w:val="00FC3A6C"/>
    <w:rsid w:val="00FD1F91"/>
    <w:rsid w:val="00FE1818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434&amp;dst=1000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user</cp:lastModifiedBy>
  <cp:revision>4</cp:revision>
  <cp:lastPrinted>2024-06-10T07:07:00Z</cp:lastPrinted>
  <dcterms:created xsi:type="dcterms:W3CDTF">2024-06-07T06:24:00Z</dcterms:created>
  <dcterms:modified xsi:type="dcterms:W3CDTF">2024-06-10T07:07:00Z</dcterms:modified>
</cp:coreProperties>
</file>