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B2793" w14:textId="77777777" w:rsidR="00BE04B6" w:rsidRPr="00F021A3" w:rsidRDefault="00BE04B6" w:rsidP="00BE04B6">
      <w:pPr>
        <w:pStyle w:val="Standard"/>
        <w:spacing w:after="0" w:line="240" w:lineRule="auto"/>
        <w:jc w:val="right"/>
      </w:pPr>
      <w:r w:rsidRPr="00F021A3">
        <w:rPr>
          <w:rFonts w:ascii="PT Astra Serif" w:hAnsi="PT Astra Serif" w:cs="Times New Roman"/>
          <w:bCs/>
          <w:sz w:val="28"/>
          <w:szCs w:val="28"/>
          <w:lang w:eastAsia="ar-SA"/>
        </w:rPr>
        <w:t>ПРОЕКТ</w:t>
      </w:r>
    </w:p>
    <w:p w14:paraId="644A0472" w14:textId="77777777" w:rsidR="00BE04B6" w:rsidRPr="00F021A3" w:rsidRDefault="00BE04B6" w:rsidP="00BE04B6">
      <w:pPr>
        <w:pStyle w:val="Standard"/>
        <w:spacing w:after="0" w:line="240" w:lineRule="auto"/>
        <w:jc w:val="right"/>
        <w:rPr>
          <w:rFonts w:ascii="PT Astra Serif" w:hAnsi="PT Astra Serif" w:cs="Times New Roman"/>
          <w:bCs/>
          <w:sz w:val="28"/>
          <w:szCs w:val="28"/>
          <w:lang w:eastAsia="ar-SA"/>
        </w:rPr>
      </w:pPr>
    </w:p>
    <w:p w14:paraId="069985A6" w14:textId="77777777" w:rsidR="00BE04B6" w:rsidRPr="00F021A3" w:rsidRDefault="00BE04B6" w:rsidP="00BE04B6">
      <w:pPr>
        <w:pStyle w:val="Standard"/>
        <w:spacing w:after="0" w:line="240" w:lineRule="auto"/>
        <w:jc w:val="center"/>
      </w:pPr>
      <w:r w:rsidRPr="00F021A3">
        <w:rPr>
          <w:rFonts w:ascii="PT Astra Serif" w:eastAsia="Times New Roman" w:hAnsi="PT Astra Serif" w:cs="Times New Roman"/>
          <w:b/>
          <w:sz w:val="28"/>
          <w:szCs w:val="28"/>
          <w:lang w:eastAsia="ru-RU"/>
        </w:rPr>
        <w:t>ПРАВИТЕЛЬСТВО УЛЬЯНОВСКОЙ ОБЛАСТИ</w:t>
      </w:r>
    </w:p>
    <w:p w14:paraId="4AA8EAED" w14:textId="77777777" w:rsidR="00BE04B6" w:rsidRPr="00F021A3" w:rsidRDefault="00BE04B6" w:rsidP="00BE04B6">
      <w:pPr>
        <w:pStyle w:val="Standard"/>
        <w:spacing w:after="0" w:line="240" w:lineRule="auto"/>
        <w:jc w:val="center"/>
        <w:rPr>
          <w:rFonts w:ascii="PT Astra Serif" w:eastAsia="Times New Roman" w:hAnsi="PT Astra Serif" w:cs="Times New Roman"/>
          <w:b/>
          <w:sz w:val="28"/>
          <w:szCs w:val="28"/>
          <w:lang w:eastAsia="ru-RU"/>
        </w:rPr>
      </w:pPr>
    </w:p>
    <w:p w14:paraId="4D4953B9" w14:textId="77777777" w:rsidR="00BE04B6" w:rsidRPr="00F021A3" w:rsidRDefault="00BE04B6" w:rsidP="00BE04B6">
      <w:pPr>
        <w:pStyle w:val="Standard"/>
        <w:spacing w:after="0" w:line="240" w:lineRule="auto"/>
        <w:jc w:val="center"/>
      </w:pPr>
      <w:r w:rsidRPr="00F021A3">
        <w:rPr>
          <w:rFonts w:ascii="PT Astra Serif" w:eastAsia="Times New Roman" w:hAnsi="PT Astra Serif" w:cs="Times New Roman"/>
          <w:b/>
          <w:sz w:val="28"/>
          <w:szCs w:val="28"/>
          <w:lang w:eastAsia="ru-RU"/>
        </w:rPr>
        <w:t>П О С Т А Н О В Л Е Н И Е</w:t>
      </w:r>
    </w:p>
    <w:p w14:paraId="111DC0F1" w14:textId="77777777" w:rsidR="00BE04B6" w:rsidRPr="00F021A3" w:rsidRDefault="00BE04B6" w:rsidP="00BE04B6">
      <w:pPr>
        <w:pStyle w:val="Standard"/>
        <w:spacing w:after="0" w:line="240" w:lineRule="auto"/>
        <w:rPr>
          <w:rFonts w:ascii="PT Astra Serif" w:hAnsi="PT Astra Serif" w:cs="Times New Roman"/>
          <w:bCs/>
          <w:sz w:val="28"/>
          <w:szCs w:val="28"/>
          <w:lang w:eastAsia="ar-SA"/>
        </w:rPr>
      </w:pPr>
    </w:p>
    <w:p w14:paraId="3D7FA422" w14:textId="77777777" w:rsidR="00BE04B6" w:rsidRPr="00F021A3" w:rsidRDefault="00BE04B6" w:rsidP="00BE04B6">
      <w:pPr>
        <w:pStyle w:val="Standard"/>
        <w:spacing w:after="0" w:line="240" w:lineRule="auto"/>
        <w:rPr>
          <w:rFonts w:ascii="PT Astra Serif" w:hAnsi="PT Astra Serif" w:cs="Times New Roman"/>
          <w:bCs/>
          <w:sz w:val="28"/>
          <w:szCs w:val="28"/>
          <w:lang w:eastAsia="ar-SA"/>
        </w:rPr>
      </w:pPr>
    </w:p>
    <w:p w14:paraId="64C88A3C" w14:textId="77777777" w:rsidR="00BE04B6" w:rsidRPr="00F021A3" w:rsidRDefault="00BE04B6" w:rsidP="00BE04B6">
      <w:pPr>
        <w:pStyle w:val="Standard"/>
        <w:tabs>
          <w:tab w:val="left" w:pos="1134"/>
        </w:tabs>
        <w:spacing w:after="0" w:line="240" w:lineRule="auto"/>
        <w:jc w:val="center"/>
      </w:pPr>
      <w:r w:rsidRPr="00F021A3">
        <w:rPr>
          <w:rFonts w:ascii="PT Astra Serif" w:eastAsia="Times New Roman" w:hAnsi="PT Astra Serif" w:cs="Times New Roman"/>
          <w:b/>
          <w:bCs/>
          <w:sz w:val="28"/>
          <w:szCs w:val="28"/>
          <w:lang w:eastAsia="ar-SA"/>
        </w:rPr>
        <w:t>О внесении изменений в отдельные нормативные</w:t>
      </w:r>
    </w:p>
    <w:p w14:paraId="7C6C107C" w14:textId="77777777" w:rsidR="00BE04B6" w:rsidRPr="00F021A3" w:rsidRDefault="00BE04B6" w:rsidP="00BE04B6">
      <w:pPr>
        <w:pStyle w:val="Standard"/>
        <w:tabs>
          <w:tab w:val="left" w:pos="1134"/>
        </w:tabs>
        <w:spacing w:after="0" w:line="240" w:lineRule="auto"/>
        <w:jc w:val="center"/>
      </w:pPr>
      <w:r w:rsidRPr="00F021A3">
        <w:rPr>
          <w:rFonts w:ascii="PT Astra Serif" w:eastAsia="Times New Roman" w:hAnsi="PT Astra Serif" w:cs="Times New Roman"/>
          <w:b/>
          <w:bCs/>
          <w:sz w:val="28"/>
          <w:szCs w:val="28"/>
          <w:lang w:eastAsia="ar-SA"/>
        </w:rPr>
        <w:t>правовые акты Правительства Ульяновской области</w:t>
      </w:r>
    </w:p>
    <w:p w14:paraId="58C16C71" w14:textId="77777777" w:rsidR="00BE04B6" w:rsidRPr="00F021A3" w:rsidRDefault="00BE04B6" w:rsidP="00BE04B6">
      <w:pPr>
        <w:pStyle w:val="Standard"/>
        <w:tabs>
          <w:tab w:val="left" w:pos="1134"/>
        </w:tabs>
        <w:spacing w:after="0" w:line="240" w:lineRule="auto"/>
        <w:ind w:firstLine="709"/>
        <w:jc w:val="both"/>
        <w:rPr>
          <w:rFonts w:ascii="PT Astra Serif" w:eastAsia="Times New Roman" w:hAnsi="PT Astra Serif" w:cs="Times New Roman"/>
          <w:b/>
          <w:bCs/>
          <w:sz w:val="28"/>
          <w:szCs w:val="28"/>
          <w:lang w:eastAsia="ar-SA"/>
        </w:rPr>
      </w:pPr>
    </w:p>
    <w:p w14:paraId="0F6A0D9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Правительство Ульяновской области п о с </w:t>
      </w:r>
      <w:proofErr w:type="gramStart"/>
      <w:r w:rsidRPr="00F021A3">
        <w:rPr>
          <w:rFonts w:ascii="PT Astra Serif" w:eastAsia="Times New Roman" w:hAnsi="PT Astra Serif" w:cs="Times New Roman"/>
          <w:sz w:val="28"/>
          <w:szCs w:val="28"/>
          <w:lang w:eastAsia="ar-SA"/>
        </w:rPr>
        <w:t>т</w:t>
      </w:r>
      <w:proofErr w:type="gramEnd"/>
      <w:r w:rsidRPr="00F021A3">
        <w:rPr>
          <w:rFonts w:ascii="PT Astra Serif" w:eastAsia="Times New Roman" w:hAnsi="PT Astra Serif" w:cs="Times New Roman"/>
          <w:sz w:val="28"/>
          <w:szCs w:val="28"/>
          <w:lang w:eastAsia="ar-SA"/>
        </w:rPr>
        <w:t xml:space="preserve"> а н о в л я е т:</w:t>
      </w:r>
    </w:p>
    <w:p w14:paraId="7297E17F" w14:textId="31659CEF" w:rsidR="00BE04B6" w:rsidRPr="00F021A3" w:rsidRDefault="00BE04B6" w:rsidP="00BE04B6">
      <w:pPr>
        <w:pStyle w:val="StandardWW"/>
        <w:tabs>
          <w:tab w:val="left" w:pos="1134"/>
        </w:tabs>
        <w:spacing w:after="0" w:line="240" w:lineRule="auto"/>
        <w:ind w:firstLine="709"/>
        <w:jc w:val="both"/>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 xml:space="preserve">1. Внести </w:t>
      </w:r>
      <w:r w:rsidR="00144DCD" w:rsidRPr="00F021A3">
        <w:rPr>
          <w:rFonts w:ascii="PT Astra Serif" w:eastAsia="Times New Roman" w:hAnsi="PT Astra Serif" w:cs="Times New Roman"/>
          <w:sz w:val="28"/>
          <w:szCs w:val="28"/>
          <w:lang w:eastAsia="ar-SA"/>
        </w:rPr>
        <w:t xml:space="preserve">в Правила 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утверждённые </w:t>
      </w:r>
      <w:r w:rsidRPr="00F021A3">
        <w:rPr>
          <w:rFonts w:ascii="PT Astra Serif" w:eastAsia="Times New Roman" w:hAnsi="PT Astra Serif" w:cs="Times New Roman"/>
          <w:sz w:val="28"/>
          <w:szCs w:val="28"/>
          <w:lang w:eastAsia="ar-SA"/>
        </w:rPr>
        <w:t>постановление</w:t>
      </w:r>
      <w:r w:rsidR="00144DCD" w:rsidRPr="00F021A3">
        <w:rPr>
          <w:rFonts w:ascii="PT Astra Serif" w:eastAsia="Times New Roman" w:hAnsi="PT Astra Serif" w:cs="Times New Roman"/>
          <w:sz w:val="28"/>
          <w:szCs w:val="28"/>
          <w:lang w:eastAsia="ar-SA"/>
        </w:rPr>
        <w:t>м</w:t>
      </w:r>
      <w:r w:rsidRPr="00F021A3">
        <w:rPr>
          <w:rFonts w:ascii="PT Astra Serif" w:eastAsia="Times New Roman" w:hAnsi="PT Astra Serif" w:cs="Times New Roman"/>
          <w:sz w:val="28"/>
          <w:szCs w:val="28"/>
          <w:lang w:eastAsia="ar-SA"/>
        </w:rPr>
        <w:t xml:space="preserve"> Правительства Ульяновской области от 28.12.2018 № 710-П «Об утверждении Правил 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w:t>
      </w:r>
      <w:r w:rsidR="00C96F5D" w:rsidRPr="00F021A3">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t xml:space="preserve">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w:t>
      </w:r>
      <w:r w:rsidR="00C96F5D" w:rsidRPr="00F021A3">
        <w:rPr>
          <w:rFonts w:ascii="PT Astra Serif" w:eastAsia="Times New Roman" w:hAnsi="PT Astra Serif" w:cs="Times New Roman"/>
          <w:sz w:val="28"/>
          <w:szCs w:val="28"/>
          <w:lang w:eastAsia="ar-SA"/>
        </w:rPr>
        <w:t xml:space="preserve">изменение, </w:t>
      </w:r>
      <w:r w:rsidRPr="00F021A3">
        <w:rPr>
          <w:rFonts w:ascii="PT Astra Serif" w:eastAsia="Times New Roman" w:hAnsi="PT Astra Serif" w:cs="Times New Roman"/>
          <w:sz w:val="28"/>
          <w:szCs w:val="28"/>
          <w:lang w:eastAsia="ar-SA"/>
        </w:rPr>
        <w:t xml:space="preserve">изложив </w:t>
      </w:r>
      <w:r w:rsidR="00C96F5D" w:rsidRPr="00F021A3">
        <w:rPr>
          <w:rFonts w:ascii="PT Astra Serif" w:eastAsia="Times New Roman" w:hAnsi="PT Astra Serif" w:cs="Times New Roman"/>
          <w:sz w:val="28"/>
          <w:szCs w:val="28"/>
          <w:lang w:eastAsia="ar-SA"/>
        </w:rPr>
        <w:t xml:space="preserve">их в </w:t>
      </w:r>
      <w:r w:rsidRPr="00F021A3">
        <w:rPr>
          <w:rFonts w:ascii="PT Astra Serif" w:eastAsia="Times New Roman" w:hAnsi="PT Astra Serif" w:cs="Times New Roman"/>
          <w:sz w:val="28"/>
          <w:szCs w:val="28"/>
          <w:lang w:eastAsia="ar-SA"/>
        </w:rPr>
        <w:t>следующей редакции:</w:t>
      </w:r>
    </w:p>
    <w:p w14:paraId="47B2B335" w14:textId="77777777" w:rsidR="00BE04B6" w:rsidRPr="00F021A3" w:rsidRDefault="00BE04B6" w:rsidP="00BE04B6">
      <w:pPr>
        <w:pStyle w:val="StandardWW"/>
        <w:tabs>
          <w:tab w:val="left" w:pos="1134"/>
        </w:tabs>
        <w:spacing w:after="0" w:line="240" w:lineRule="auto"/>
        <w:ind w:firstLine="709"/>
        <w:jc w:val="both"/>
      </w:pPr>
    </w:p>
    <w:p w14:paraId="2D91CBA7" w14:textId="77777777"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«УТВЕРЖДЕНЫ</w:t>
      </w:r>
    </w:p>
    <w:p w14:paraId="1E14BA8A" w14:textId="77777777" w:rsidR="007A617E"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 xml:space="preserve">постановлением </w:t>
      </w:r>
    </w:p>
    <w:p w14:paraId="71AEA71E" w14:textId="5BA6AD4C"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Правительства</w:t>
      </w:r>
      <w:r w:rsidR="007A617E" w:rsidRPr="00F021A3">
        <w:rPr>
          <w:rFonts w:ascii="PT Astra Serif" w:eastAsia="Times New Roman" w:hAnsi="PT Astra Serif" w:cs="Times New Roman"/>
          <w:sz w:val="28"/>
          <w:szCs w:val="28"/>
          <w:lang w:eastAsia="ar-SA"/>
        </w:rPr>
        <w:t xml:space="preserve"> </w:t>
      </w:r>
      <w:r w:rsidRPr="00F021A3">
        <w:rPr>
          <w:rFonts w:ascii="PT Astra Serif" w:eastAsia="Times New Roman" w:hAnsi="PT Astra Serif" w:cs="Times New Roman"/>
          <w:sz w:val="28"/>
          <w:szCs w:val="28"/>
          <w:lang w:eastAsia="ar-SA"/>
        </w:rPr>
        <w:t>Ульяновской области</w:t>
      </w:r>
    </w:p>
    <w:p w14:paraId="544E24A1" w14:textId="77777777"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от 28.12.2018 № 710-П</w:t>
      </w:r>
    </w:p>
    <w:p w14:paraId="54E022B5" w14:textId="77777777" w:rsidR="00BE04B6" w:rsidRPr="00F021A3" w:rsidRDefault="00BE04B6" w:rsidP="00BE04B6">
      <w:pPr>
        <w:pStyle w:val="StandardWW"/>
        <w:tabs>
          <w:tab w:val="left" w:pos="1134"/>
        </w:tabs>
        <w:spacing w:after="0" w:line="240" w:lineRule="auto"/>
        <w:ind w:firstLine="709"/>
        <w:jc w:val="both"/>
      </w:pPr>
    </w:p>
    <w:p w14:paraId="01A85230" w14:textId="77777777" w:rsidR="00C96F5D" w:rsidRPr="00F021A3" w:rsidRDefault="00BE04B6" w:rsidP="00BE04B6">
      <w:pPr>
        <w:pStyle w:val="StandardWW"/>
        <w:tabs>
          <w:tab w:val="left" w:pos="1134"/>
        </w:tabs>
        <w:spacing w:after="0" w:line="240" w:lineRule="auto"/>
        <w:ind w:firstLine="709"/>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 xml:space="preserve">Правила </w:t>
      </w:r>
    </w:p>
    <w:p w14:paraId="35A05B03" w14:textId="723BF80F" w:rsidR="00BE04B6" w:rsidRPr="00F021A3" w:rsidRDefault="00BE04B6" w:rsidP="00BE04B6">
      <w:pPr>
        <w:pStyle w:val="StandardWW"/>
        <w:tabs>
          <w:tab w:val="left" w:pos="1134"/>
        </w:tabs>
        <w:spacing w:after="0" w:line="240" w:lineRule="auto"/>
        <w:ind w:firstLine="709"/>
        <w:jc w:val="center"/>
      </w:pPr>
      <w:r w:rsidRPr="00F021A3">
        <w:rPr>
          <w:rFonts w:ascii="PT Astra Serif" w:eastAsia="Times New Roman" w:hAnsi="PT Astra Serif" w:cs="Times New Roman"/>
          <w:b/>
          <w:bCs/>
          <w:sz w:val="28"/>
          <w:szCs w:val="28"/>
          <w:lang w:eastAsia="ar-SA"/>
        </w:rPr>
        <w:t>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w:t>
      </w:r>
    </w:p>
    <w:p w14:paraId="63D05316" w14:textId="77777777" w:rsidR="00BE04B6" w:rsidRPr="00F021A3" w:rsidRDefault="00BE04B6" w:rsidP="00BE04B6">
      <w:pPr>
        <w:pStyle w:val="StandardWW"/>
        <w:tabs>
          <w:tab w:val="left" w:pos="1134"/>
        </w:tabs>
        <w:spacing w:after="0" w:line="240" w:lineRule="auto"/>
        <w:ind w:firstLine="709"/>
        <w:jc w:val="both"/>
      </w:pPr>
    </w:p>
    <w:p w14:paraId="4A105A65" w14:textId="77777777" w:rsidR="00BE04B6" w:rsidRPr="00F021A3" w:rsidRDefault="00BE04B6" w:rsidP="00BE04B6">
      <w:pPr>
        <w:pStyle w:val="StandardWW"/>
        <w:tabs>
          <w:tab w:val="left" w:pos="1134"/>
        </w:tabs>
        <w:spacing w:after="0" w:line="240" w:lineRule="auto"/>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1. Общие положения</w:t>
      </w:r>
    </w:p>
    <w:p w14:paraId="7068A1A4" w14:textId="77777777" w:rsidR="00BE04B6" w:rsidRPr="00F021A3" w:rsidRDefault="00BE04B6" w:rsidP="00BE04B6">
      <w:pPr>
        <w:pStyle w:val="Standard"/>
        <w:tabs>
          <w:tab w:val="left" w:pos="1134"/>
        </w:tabs>
        <w:spacing w:after="0" w:line="240" w:lineRule="auto"/>
        <w:ind w:firstLine="709"/>
        <w:jc w:val="both"/>
        <w:rPr>
          <w:rFonts w:ascii="PT Astra Serif" w:eastAsia="Times New Roman" w:hAnsi="PT Astra Serif" w:cs="Times New Roman"/>
          <w:sz w:val="28"/>
          <w:szCs w:val="28"/>
          <w:lang w:eastAsia="ar-SA"/>
        </w:rPr>
      </w:pPr>
    </w:p>
    <w:p w14:paraId="790DFF5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1.1 Настоящие Правила устанавливают порядок предоставления субсидий из областного бюджета Ульяновской области юридическим лицам, </w:t>
      </w:r>
      <w:r w:rsidRPr="00F021A3">
        <w:rPr>
          <w:rFonts w:ascii="PT Astra Serif" w:eastAsia="Times New Roman" w:hAnsi="PT Astra Serif" w:cs="Times New Roman"/>
          <w:sz w:val="28"/>
          <w:szCs w:val="28"/>
          <w:lang w:eastAsia="ar-SA"/>
        </w:rPr>
        <w:br/>
        <w:t xml:space="preserve">не являющимся государственными (муниципальными) учреждениями, в целях финансового обеспечения затрат, связанных с осуществлением деятельности, </w:t>
      </w:r>
      <w:r w:rsidRPr="00F021A3">
        <w:rPr>
          <w:rFonts w:ascii="PT Astra Serif" w:eastAsia="Times New Roman" w:hAnsi="PT Astra Serif" w:cs="Times New Roman"/>
          <w:sz w:val="28"/>
          <w:szCs w:val="28"/>
          <w:lang w:eastAsia="ar-SA"/>
        </w:rPr>
        <w:lastRenderedPageBreak/>
        <w:t xml:space="preserve">направленной на повышение общего уровня общественной безопасности, правопорядка и безопасности среды обитания на территории Ульяновской области (далее - субсидии, организации, деятельность, направленная </w:t>
      </w:r>
      <w:r w:rsidRPr="00F021A3">
        <w:rPr>
          <w:rFonts w:ascii="PT Astra Serif" w:eastAsia="Times New Roman" w:hAnsi="PT Astra Serif" w:cs="Times New Roman"/>
          <w:sz w:val="28"/>
          <w:szCs w:val="28"/>
          <w:lang w:eastAsia="ar-SA"/>
        </w:rPr>
        <w:br/>
        <w:t>на повышение уровня общественной безопасности в Ульяновской области, соответственно).</w:t>
      </w:r>
    </w:p>
    <w:p w14:paraId="2908D89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1.2. Субсидии предоставляются в пределах бюджетных ассигнований, предусмотренных в областном бюджете Ульяновской области </w:t>
      </w:r>
      <w:r w:rsidRPr="00F021A3">
        <w:rPr>
          <w:rFonts w:ascii="PT Astra Serif" w:eastAsia="Times New Roman" w:hAnsi="PT Astra Serif" w:cs="Times New Roman"/>
          <w:sz w:val="28"/>
          <w:szCs w:val="28"/>
          <w:lang w:eastAsia="ar-SA"/>
        </w:rPr>
        <w:br/>
        <w:t>на соответствующий финансовый год и плановый период, и лимитов бюджетных обязательств на предоставление субсидий, доведенных до Правительства Ульяновской области (далее - Уполномоченный орган) как получателя средств областного бюджета Ульяновской области.</w:t>
      </w:r>
    </w:p>
    <w:p w14:paraId="536AC132" w14:textId="39D66E31"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Pr="00F021A3">
        <w:rPr>
          <w:rFonts w:ascii="PT Astra Serif" w:eastAsia="Times New Roman" w:hAnsi="PT Astra Serif" w:cs="Times New Roman"/>
          <w:sz w:val="28"/>
          <w:szCs w:val="28"/>
          <w:lang w:eastAsia="ar-SA"/>
        </w:rPr>
        <w:br/>
        <w:t xml:space="preserve">в установленных Министерством финансов Российской Федерации порядке </w:t>
      </w:r>
      <w:r w:rsidRPr="00F021A3">
        <w:rPr>
          <w:rFonts w:ascii="PT Astra Serif" w:eastAsia="Times New Roman" w:hAnsi="PT Astra Serif" w:cs="Times New Roman"/>
          <w:sz w:val="28"/>
          <w:szCs w:val="28"/>
          <w:lang w:eastAsia="ar-SA"/>
        </w:rPr>
        <w:br/>
        <w:t>и объёме.</w:t>
      </w:r>
    </w:p>
    <w:p w14:paraId="418283E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1.3. Субсидии предоставляются организациям по результатам отбора организаций для предоставления субсидий, проводимого в соответствии </w:t>
      </w:r>
      <w:r w:rsidRPr="00F021A3">
        <w:rPr>
          <w:rFonts w:ascii="PT Astra Serif" w:eastAsia="Times New Roman" w:hAnsi="PT Astra Serif" w:cs="Times New Roman"/>
          <w:sz w:val="28"/>
          <w:szCs w:val="28"/>
          <w:lang w:eastAsia="ar-SA"/>
        </w:rPr>
        <w:br/>
        <w:t>с настоящими Правилами, в форме конкурса (далее - отбор).</w:t>
      </w:r>
    </w:p>
    <w:p w14:paraId="34EAE62E" w14:textId="69CAB314" w:rsidR="00B34FF6" w:rsidRPr="00B34FF6" w:rsidRDefault="00BE04B6" w:rsidP="00B34FF6">
      <w:pPr>
        <w:pStyle w:val="Standard"/>
        <w:tabs>
          <w:tab w:val="left" w:pos="1134"/>
        </w:tabs>
        <w:spacing w:after="0" w:line="240" w:lineRule="auto"/>
        <w:ind w:firstLine="709"/>
        <w:jc w:val="both"/>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 xml:space="preserve">Субсидии предоставляются на основании Соглашения, заключаемого Уполномоченным органом с организацией в соответствии с типовой формой, установленной Министерством финансов Ульяновской области </w:t>
      </w:r>
      <w:r w:rsidRPr="00F021A3">
        <w:rPr>
          <w:rFonts w:ascii="PT Astra Serif" w:eastAsia="Times New Roman" w:hAnsi="PT Astra Serif" w:cs="Times New Roman"/>
          <w:sz w:val="28"/>
          <w:szCs w:val="28"/>
          <w:lang w:eastAsia="ar-SA"/>
        </w:rPr>
        <w:br/>
        <w:t xml:space="preserve">для соответствующего вида субсидий, в государственной информационной системе «Автоматизированный Центр Контроля процесса планирования </w:t>
      </w:r>
      <w:r w:rsidRPr="00F021A3">
        <w:rPr>
          <w:rFonts w:ascii="PT Astra Serif" w:eastAsia="Times New Roman" w:hAnsi="PT Astra Serif" w:cs="Times New Roman"/>
          <w:sz w:val="28"/>
          <w:szCs w:val="28"/>
          <w:lang w:eastAsia="ar-SA"/>
        </w:rPr>
        <w:br/>
        <w:t>и анализа бюджета (далее – система «АЦК-Планирование»).</w:t>
      </w:r>
    </w:p>
    <w:p w14:paraId="1F1F77E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1.4 Объём субсидий определяется исходя из объёма следующих затрат организаций в связи с осуществлением деятельности, направленной </w:t>
      </w:r>
      <w:r w:rsidRPr="00F021A3">
        <w:rPr>
          <w:rFonts w:ascii="PT Astra Serif" w:eastAsia="Times New Roman" w:hAnsi="PT Astra Serif" w:cs="Times New Roman"/>
          <w:sz w:val="28"/>
          <w:szCs w:val="28"/>
          <w:lang w:eastAsia="ar-SA"/>
        </w:rPr>
        <w:br/>
        <w:t>на повышение уровня общественной безопасности в Ульяновской области:</w:t>
      </w:r>
    </w:p>
    <w:p w14:paraId="1547A4F9" w14:textId="69808CC8"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 затрат, </w:t>
      </w:r>
      <w:r w:rsidRPr="00F41C5E">
        <w:rPr>
          <w:rFonts w:ascii="PT Astra Serif" w:eastAsia="Times New Roman" w:hAnsi="PT Astra Serif" w:cs="Times New Roman"/>
          <w:sz w:val="28"/>
          <w:szCs w:val="28"/>
          <w:lang w:eastAsia="ar-SA"/>
        </w:rPr>
        <w:t>связанных с</w:t>
      </w:r>
      <w:r w:rsidR="00DF0057" w:rsidRPr="00F41C5E">
        <w:rPr>
          <w:rFonts w:ascii="PT Astra Serif" w:eastAsia="Times New Roman" w:hAnsi="PT Astra Serif" w:cs="Times New Roman"/>
          <w:sz w:val="28"/>
          <w:szCs w:val="28"/>
          <w:lang w:eastAsia="ar-SA"/>
        </w:rPr>
        <w:t xml:space="preserve"> внесением арендной платы</w:t>
      </w:r>
      <w:bookmarkStart w:id="0" w:name="_GoBack"/>
      <w:bookmarkEnd w:id="0"/>
      <w:r w:rsidR="00DF0057">
        <w:rPr>
          <w:rFonts w:ascii="PT Astra Serif" w:eastAsia="Times New Roman" w:hAnsi="PT Astra Serif" w:cs="Times New Roman"/>
          <w:sz w:val="28"/>
          <w:szCs w:val="28"/>
          <w:lang w:eastAsia="ar-SA"/>
        </w:rPr>
        <w:t>,</w:t>
      </w:r>
      <w:r w:rsidRPr="00F021A3">
        <w:rPr>
          <w:rFonts w:ascii="PT Astra Serif" w:eastAsia="Times New Roman" w:hAnsi="PT Astra Serif" w:cs="Times New Roman"/>
          <w:sz w:val="28"/>
          <w:szCs w:val="28"/>
          <w:lang w:eastAsia="ar-SA"/>
        </w:rPr>
        <w:t xml:space="preserve"> оплатой приобретаемого специализированного оборудования, программного обеспечения, </w:t>
      </w:r>
      <w:r w:rsidR="00D96A39">
        <w:rPr>
          <w:rFonts w:ascii="PT Astra Serif" w:eastAsia="Times New Roman" w:hAnsi="PT Astra Serif" w:cs="Times New Roman"/>
          <w:sz w:val="28"/>
          <w:szCs w:val="28"/>
          <w:lang w:eastAsia="ar-SA"/>
        </w:rPr>
        <w:t xml:space="preserve">прав </w:t>
      </w:r>
      <w:r w:rsidR="00DF0057">
        <w:rPr>
          <w:rFonts w:ascii="PT Astra Serif" w:eastAsia="Times New Roman" w:hAnsi="PT Astra Serif" w:cs="Times New Roman"/>
          <w:sz w:val="28"/>
          <w:szCs w:val="28"/>
          <w:lang w:eastAsia="ar-SA"/>
        </w:rPr>
        <w:br/>
      </w:r>
      <w:r w:rsidR="00D96A39">
        <w:rPr>
          <w:rFonts w:ascii="PT Astra Serif" w:eastAsia="Times New Roman" w:hAnsi="PT Astra Serif" w:cs="Times New Roman"/>
          <w:sz w:val="28"/>
          <w:szCs w:val="28"/>
          <w:lang w:eastAsia="ar-SA"/>
        </w:rPr>
        <w:t xml:space="preserve">на результаты интеллектуальной деятельности, </w:t>
      </w:r>
      <w:r w:rsidRPr="00F021A3">
        <w:rPr>
          <w:rFonts w:ascii="PT Astra Serif" w:eastAsia="Times New Roman" w:hAnsi="PT Astra Serif" w:cs="Times New Roman"/>
          <w:sz w:val="28"/>
          <w:szCs w:val="28"/>
          <w:lang w:eastAsia="ar-SA"/>
        </w:rPr>
        <w:t xml:space="preserve">услуг, работ, необходимых </w:t>
      </w:r>
      <w:r w:rsidR="00A379DD">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t>для обеспечения функционирования камер видеонаблюдения, интегрированных в единое информационное пространство автоматизированных систем обеспечения общественной безопасности, правопорядка и безопасности среды обитания Ульяновской области;</w:t>
      </w:r>
    </w:p>
    <w:p w14:paraId="7890A5F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затрат, связанных с внесением абонентской платы за услуги видеонаблюдения;</w:t>
      </w:r>
    </w:p>
    <w:p w14:paraId="603B054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затрат, связанных с погашением кредиторской задолженности по оплате товаров (работ, услуг), необходимых для осуществления деятельности, направленной на повышение уровня общественной безопасности в Ульяновской области.</w:t>
      </w:r>
    </w:p>
    <w:p w14:paraId="5347A427" w14:textId="27389583" w:rsidR="00BE04B6" w:rsidRDefault="00BE04B6" w:rsidP="00BE04B6">
      <w:pPr>
        <w:pStyle w:val="Standard"/>
        <w:tabs>
          <w:tab w:val="left" w:pos="1134"/>
        </w:tabs>
        <w:spacing w:after="0" w:line="240" w:lineRule="auto"/>
        <w:jc w:val="center"/>
        <w:rPr>
          <w:rFonts w:ascii="PT Astra Serif" w:eastAsia="Times New Roman" w:hAnsi="PT Astra Serif" w:cs="Times New Roman"/>
          <w:b/>
          <w:bCs/>
          <w:sz w:val="28"/>
          <w:szCs w:val="28"/>
          <w:lang w:eastAsia="ar-SA"/>
        </w:rPr>
      </w:pPr>
    </w:p>
    <w:p w14:paraId="7E71610D" w14:textId="77777777" w:rsidR="00BE04B6" w:rsidRPr="00F021A3" w:rsidRDefault="00BE04B6" w:rsidP="00BE04B6">
      <w:pPr>
        <w:pStyle w:val="Standard"/>
        <w:tabs>
          <w:tab w:val="left" w:pos="1134"/>
        </w:tabs>
        <w:spacing w:after="0" w:line="240" w:lineRule="auto"/>
        <w:jc w:val="center"/>
      </w:pPr>
      <w:r w:rsidRPr="00F021A3">
        <w:rPr>
          <w:rFonts w:ascii="PT Astra Serif" w:eastAsia="Times New Roman" w:hAnsi="PT Astra Serif" w:cs="Times New Roman"/>
          <w:b/>
          <w:bCs/>
          <w:sz w:val="28"/>
          <w:szCs w:val="28"/>
          <w:lang w:eastAsia="ar-SA"/>
        </w:rPr>
        <w:t>2. Порядок проведения отбора и порядок предоставления субсидии</w:t>
      </w:r>
    </w:p>
    <w:p w14:paraId="043D510D" w14:textId="0E6BE972"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lastRenderedPageBreak/>
        <w:t xml:space="preserve">2.1. Организацию </w:t>
      </w:r>
      <w:r w:rsidR="00D206D0" w:rsidRPr="00F021A3">
        <w:rPr>
          <w:rFonts w:ascii="PT Astra Serif" w:eastAsia="Times New Roman" w:hAnsi="PT Astra Serif" w:cs="Times New Roman"/>
          <w:sz w:val="28"/>
          <w:szCs w:val="28"/>
          <w:lang w:eastAsia="ar-SA"/>
        </w:rPr>
        <w:t xml:space="preserve">отбора </w:t>
      </w:r>
      <w:r w:rsidRPr="00F021A3">
        <w:rPr>
          <w:rFonts w:ascii="PT Astra Serif" w:eastAsia="Times New Roman" w:hAnsi="PT Astra Serif" w:cs="Times New Roman"/>
          <w:sz w:val="28"/>
          <w:szCs w:val="28"/>
          <w:lang w:eastAsia="ar-SA"/>
        </w:rPr>
        <w:t>осуществляет управление общественной безопасности администрации Губернатора Ульяновской области (далее – Управление), являющееся структурным подразделением Уполномоченного органа и осуществляющее приём заявок.</w:t>
      </w:r>
    </w:p>
    <w:p w14:paraId="3F5B22B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F021A3">
        <w:rPr>
          <w:rFonts w:ascii="PT Astra Serif" w:eastAsia="Times New Roman" w:hAnsi="PT Astra Serif" w:cs="Times New Roman"/>
          <w:sz w:val="28"/>
          <w:szCs w:val="28"/>
          <w:lang w:eastAsia="ar-SA"/>
        </w:rPr>
        <w:br/>
        <w:t>и муниципальных услуг в электронной форме».</w:t>
      </w:r>
    </w:p>
    <w:p w14:paraId="264F626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2.3. При проведении отбора взаимодействие Уполномоченного органа, конкурсной комиссии по проведению отбора (далее – конкурсная комиссия), </w:t>
      </w:r>
      <w:r w:rsidRPr="00F021A3">
        <w:rPr>
          <w:rFonts w:ascii="PT Astra Serif" w:eastAsia="Times New Roman" w:hAnsi="PT Astra Serif" w:cs="Times New Roman"/>
          <w:sz w:val="28"/>
          <w:szCs w:val="28"/>
          <w:lang w:eastAsia="ar-SA"/>
        </w:rPr>
        <w:br/>
        <w:t xml:space="preserve">и экспертов (в случае их участия в отборе) с организациями осуществляется </w:t>
      </w:r>
      <w:r w:rsidRPr="00F021A3">
        <w:rPr>
          <w:rFonts w:ascii="PT Astra Serif" w:eastAsia="Times New Roman" w:hAnsi="PT Astra Serif" w:cs="Times New Roman"/>
          <w:sz w:val="28"/>
          <w:szCs w:val="28"/>
          <w:lang w:eastAsia="ar-SA"/>
        </w:rPr>
        <w:br/>
        <w:t>с использованием документов в электронной форме в системе «Электронный бюджет».</w:t>
      </w:r>
    </w:p>
    <w:p w14:paraId="4E7FE64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2.4. Объявление о проведении отбора (далее – объявление) размещается </w:t>
      </w:r>
      <w:r w:rsidRPr="00F021A3">
        <w:rPr>
          <w:rFonts w:ascii="PT Astra Serif" w:eastAsia="Times New Roman" w:hAnsi="PT Astra Serif" w:cs="Times New Roman"/>
          <w:iCs/>
          <w:sz w:val="28"/>
          <w:szCs w:val="28"/>
          <w:lang w:eastAsia="ar-SA"/>
        </w:rPr>
        <w:br/>
        <w:t xml:space="preserve">на едином портале, а также на официальном сайте Уполномоченного органа </w:t>
      </w:r>
      <w:r w:rsidRPr="00F021A3">
        <w:rPr>
          <w:rFonts w:ascii="PT Astra Serif" w:eastAsia="Times New Roman" w:hAnsi="PT Astra Serif" w:cs="Times New Roman"/>
          <w:iCs/>
          <w:sz w:val="28"/>
          <w:szCs w:val="28"/>
          <w:lang w:eastAsia="ar-SA"/>
        </w:rPr>
        <w:br/>
        <w:t xml:space="preserve">в сети «Интернет» (далее – официальный сайт) по адресу: https://ulgov.ru/ </w:t>
      </w:r>
      <w:r w:rsidRPr="00F021A3">
        <w:rPr>
          <w:rFonts w:ascii="PT Astra Serif" w:eastAsia="Times New Roman" w:hAnsi="PT Astra Serif" w:cs="Times New Roman"/>
          <w:iCs/>
          <w:sz w:val="28"/>
          <w:szCs w:val="28"/>
          <w:lang w:eastAsia="ar-SA"/>
        </w:rPr>
        <w:br/>
        <w:t>не позднее 1 (одного) рабочего дня до наступления даты начала приёма заявок. В объявлении указывается следующая информация:</w:t>
      </w:r>
    </w:p>
    <w:p w14:paraId="1BB24D9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1) сроки проведения отбора, а также при необходимости информации </w:t>
      </w:r>
      <w:r w:rsidRPr="00F021A3">
        <w:rPr>
          <w:rFonts w:ascii="PT Astra Serif" w:eastAsia="Times New Roman" w:hAnsi="PT Astra Serif" w:cs="Times New Roman"/>
          <w:iCs/>
          <w:sz w:val="28"/>
          <w:szCs w:val="28"/>
          <w:lang w:eastAsia="ar-SA"/>
        </w:rPr>
        <w:br/>
        <w:t xml:space="preserve">о возможности проведения нескольких этапов отбора с указанием сроков </w:t>
      </w:r>
      <w:r w:rsidRPr="00F021A3">
        <w:rPr>
          <w:rFonts w:ascii="PT Astra Serif" w:eastAsia="Times New Roman" w:hAnsi="PT Astra Serif" w:cs="Times New Roman"/>
          <w:iCs/>
          <w:sz w:val="28"/>
          <w:szCs w:val="28"/>
          <w:lang w:eastAsia="ar-SA"/>
        </w:rPr>
        <w:br/>
        <w:t>и порядка их проведения;</w:t>
      </w:r>
    </w:p>
    <w:p w14:paraId="2256A5B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2) дата и время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w:t>
      </w:r>
    </w:p>
    <w:p w14:paraId="712048D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3) наименование, место нахождения, почтовый адрес, адрес электронной почты Управления;</w:t>
      </w:r>
    </w:p>
    <w:p w14:paraId="7E97B83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4) результат предоставления субсидий;</w:t>
      </w:r>
    </w:p>
    <w:p w14:paraId="1D8250A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5) доменное имя и (или) указатели страниц единого портала;</w:t>
      </w:r>
    </w:p>
    <w:p w14:paraId="2B5DAFB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6) требования к организациям и к перечню документов, представляемых организациями для подтверждения соответствия указанным требованиям;</w:t>
      </w:r>
    </w:p>
    <w:p w14:paraId="442B32D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7) категории получателей субсидий и критерии оценки;</w:t>
      </w:r>
    </w:p>
    <w:p w14:paraId="484AF5E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8) порядок предоставления организациями заявок и требований, предъявляемых к форме и содержанию заявок;</w:t>
      </w:r>
    </w:p>
    <w:p w14:paraId="7EC9039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9) порядок отзыва заявок, порядок их возврата, определяющий в том числе основания для возврата заявок, порядок внесения изменений в заявки;</w:t>
      </w:r>
    </w:p>
    <w:p w14:paraId="009BEC8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10) порядок внесения участниками отбора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78CD0EA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lastRenderedPageBreak/>
        <w:t>внесение изменений до дня окончания срока приёма заявок после формирования участником отбора в электронной форме уведомления об отзыве заявки и последующего формирования новой заявки;</w:t>
      </w:r>
    </w:p>
    <w:p w14:paraId="6DB88EF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внесение изменений в заявку на стадии рассмотрения заявки по решению комиссии или Уполномоченного органа о возврате заявки на доработку с учётом положений </w:t>
      </w:r>
      <w:hyperlink r:id="rId8" w:history="1">
        <w:r w:rsidRPr="00F021A3">
          <w:rPr>
            <w:rStyle w:val="Internetlink"/>
            <w:rFonts w:ascii="PT Astra Serif" w:eastAsia="Times New Roman" w:hAnsi="PT Astra Serif" w:cs="Times New Roman"/>
            <w:iCs/>
            <w:color w:val="auto"/>
            <w:sz w:val="28"/>
            <w:szCs w:val="28"/>
            <w:u w:val="none"/>
            <w:lang w:eastAsia="ar-SA"/>
          </w:rPr>
          <w:t>пункта 2.10</w:t>
        </w:r>
      </w:hyperlink>
      <w:r w:rsidRPr="00F021A3">
        <w:rPr>
          <w:rFonts w:ascii="PT Astra Serif" w:eastAsia="Times New Roman" w:hAnsi="PT Astra Serif" w:cs="Times New Roman"/>
          <w:iCs/>
          <w:sz w:val="28"/>
          <w:szCs w:val="28"/>
          <w:lang w:eastAsia="ar-SA"/>
        </w:rPr>
        <w:t xml:space="preserve"> настоящих Правил;</w:t>
      </w:r>
    </w:p>
    <w:p w14:paraId="5C524F4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11) правила рассмотрения заявок в соответствии с пунктом 2.16 настоящего раздела;</w:t>
      </w:r>
    </w:p>
    <w:p w14:paraId="5CB77E9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12) порядок возврата заявок на доработку;</w:t>
      </w:r>
    </w:p>
    <w:p w14:paraId="0680BBC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13) порядок отклонения заявок, а также информация об основаниях </w:t>
      </w:r>
      <w:r w:rsidRPr="00F021A3">
        <w:rPr>
          <w:rFonts w:ascii="PT Astra Serif" w:eastAsia="Times New Roman" w:hAnsi="PT Astra Serif" w:cs="Times New Roman"/>
          <w:iCs/>
          <w:sz w:val="28"/>
          <w:szCs w:val="28"/>
          <w:lang w:eastAsia="ar-SA"/>
        </w:rPr>
        <w:br/>
        <w:t>их отклонения;</w:t>
      </w:r>
    </w:p>
    <w:p w14:paraId="13B189D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14) объём распределяемой субсидии в рамках отбора, порядок расчёта объёмов субсидии, установленного решением о порядке предоставления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получателей субсидий;</w:t>
      </w:r>
    </w:p>
    <w:p w14:paraId="1D025CF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15) порядок предоставления организациям разъяснений положений объявления, даты начала и окончания срока предоставления таких разъяснений;</w:t>
      </w:r>
    </w:p>
    <w:p w14:paraId="7EB64C3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16) срок, в течение которого организация, ставшая победителем отбора (далее – победитель отбора), должна подписать соглашение о предоставлении субсидии (далее – соглашение);</w:t>
      </w:r>
    </w:p>
    <w:p w14:paraId="3296F94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17) условия признания победителя отбора уклонившимся от заключения соглашения;</w:t>
      </w:r>
    </w:p>
    <w:p w14:paraId="64E5F939" w14:textId="6F10B23E" w:rsidR="00BE04B6" w:rsidRDefault="00BE04B6" w:rsidP="00BE04B6">
      <w:pPr>
        <w:pStyle w:val="Standard"/>
        <w:tabs>
          <w:tab w:val="left" w:pos="1134"/>
        </w:tabs>
        <w:spacing w:after="0" w:line="240" w:lineRule="auto"/>
        <w:ind w:firstLine="709"/>
        <w:jc w:val="both"/>
        <w:rPr>
          <w:rFonts w:ascii="PT Astra Serif" w:eastAsia="Times New Roman" w:hAnsi="PT Astra Serif" w:cs="Times New Roman"/>
          <w:iCs/>
          <w:sz w:val="28"/>
          <w:szCs w:val="28"/>
          <w:lang w:eastAsia="ar-SA"/>
        </w:rPr>
      </w:pPr>
      <w:r w:rsidRPr="00F021A3">
        <w:rPr>
          <w:rFonts w:ascii="PT Astra Serif" w:eastAsia="Times New Roman" w:hAnsi="PT Astra Serif" w:cs="Times New Roman"/>
          <w:iCs/>
          <w:sz w:val="28"/>
          <w:szCs w:val="28"/>
          <w:lang w:eastAsia="ar-SA"/>
        </w:rPr>
        <w:t>18) сроки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w:t>
      </w:r>
      <w:r w:rsidR="00352426">
        <w:rPr>
          <w:rFonts w:ascii="PT Astra Serif" w:eastAsia="Times New Roman" w:hAnsi="PT Astra Serif" w:cs="Times New Roman"/>
          <w:iCs/>
          <w:sz w:val="28"/>
          <w:szCs w:val="28"/>
          <w:lang w:eastAsia="ar-SA"/>
        </w:rPr>
        <w:t>м определения победителя отбора;</w:t>
      </w:r>
    </w:p>
    <w:p w14:paraId="57D2513C" w14:textId="0C47C1D9" w:rsidR="00352426" w:rsidRPr="00F021A3" w:rsidRDefault="00352426" w:rsidP="00BE04B6">
      <w:pPr>
        <w:pStyle w:val="Standard"/>
        <w:tabs>
          <w:tab w:val="left" w:pos="1134"/>
        </w:tabs>
        <w:spacing w:after="0" w:line="240" w:lineRule="auto"/>
        <w:ind w:firstLine="709"/>
        <w:jc w:val="both"/>
      </w:pPr>
      <w:r>
        <w:rPr>
          <w:rFonts w:ascii="PT Astra Serif" w:eastAsia="Times New Roman" w:hAnsi="PT Astra Serif" w:cs="Times New Roman"/>
          <w:iCs/>
          <w:sz w:val="28"/>
          <w:szCs w:val="28"/>
          <w:lang w:eastAsia="ar-SA"/>
        </w:rPr>
        <w:t>19) срок предоставления субсидии победителю отбора.</w:t>
      </w:r>
    </w:p>
    <w:p w14:paraId="6596F72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Внесение изменений в объявление осуществляется не позднее наступления даты окончания приёма заявок участников отбора с соблюдением следующих условий:</w:t>
      </w:r>
    </w:p>
    <w:p w14:paraId="6B940E7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а) срок подачи заявок должен быть продлён таким образом, чтобы со дня, следующего за днём внесения таких изменений, до даты окончания приёма заявок этот срок составлял не менее 10 календарных дней;</w:t>
      </w:r>
    </w:p>
    <w:p w14:paraId="29FB1A9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б) при внесении изменений в объявление не допускается изменение способа отбора получателей субсидий;</w:t>
      </w:r>
    </w:p>
    <w:p w14:paraId="21389B6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в) в случае внесения изменений в объявление после наступления даты начала приёма заявок в объявление включается положение, предусматривающее право участников отбора внести изменения в заявки в соответствии </w:t>
      </w:r>
      <w:r w:rsidRPr="00F021A3">
        <w:rPr>
          <w:rFonts w:ascii="PT Astra Serif" w:eastAsia="Times New Roman" w:hAnsi="PT Astra Serif" w:cs="Times New Roman"/>
          <w:iCs/>
          <w:sz w:val="28"/>
          <w:szCs w:val="28"/>
          <w:lang w:eastAsia="ar-SA"/>
        </w:rPr>
        <w:br/>
        <w:t>с абзацем вторым пункта 2.10 настоящих Правил;</w:t>
      </w:r>
    </w:p>
    <w:p w14:paraId="13AF8CC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г) участники отбора, подавшие заявку, уведомляются о внесении изменений в объявление о проведении отбора не позднее дня, следующего </w:t>
      </w:r>
      <w:r w:rsidRPr="00F021A3">
        <w:rPr>
          <w:rFonts w:ascii="PT Astra Serif" w:eastAsia="Times New Roman" w:hAnsi="PT Astra Serif" w:cs="Times New Roman"/>
          <w:iCs/>
          <w:sz w:val="28"/>
          <w:szCs w:val="28"/>
          <w:lang w:eastAsia="ar-SA"/>
        </w:rPr>
        <w:br/>
      </w:r>
      <w:r w:rsidRPr="00F021A3">
        <w:rPr>
          <w:rFonts w:ascii="PT Astra Serif" w:eastAsia="Times New Roman" w:hAnsi="PT Astra Serif" w:cs="Times New Roman"/>
          <w:iCs/>
          <w:sz w:val="28"/>
          <w:szCs w:val="28"/>
          <w:lang w:eastAsia="ar-SA"/>
        </w:rPr>
        <w:lastRenderedPageBreak/>
        <w:t xml:space="preserve">за днём внесения изменений в объявление о проведении отбора </w:t>
      </w:r>
      <w:r w:rsidRPr="00F021A3">
        <w:rPr>
          <w:rFonts w:ascii="PT Astra Serif" w:eastAsia="Times New Roman" w:hAnsi="PT Astra Serif" w:cs="Times New Roman"/>
          <w:iCs/>
          <w:sz w:val="28"/>
          <w:szCs w:val="28"/>
          <w:lang w:eastAsia="ar-SA"/>
        </w:rPr>
        <w:br/>
        <w:t>с использованием системы «Электронный бюджет».</w:t>
      </w:r>
    </w:p>
    <w:p w14:paraId="50B767A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2.5. </w:t>
      </w:r>
      <w:bookmarkStart w:id="1" w:name="_Hlk163636575"/>
      <w:r w:rsidRPr="00F021A3">
        <w:rPr>
          <w:rFonts w:ascii="PT Astra Serif" w:eastAsia="Times New Roman" w:hAnsi="PT Astra Serif" w:cs="Times New Roman"/>
          <w:sz w:val="28"/>
          <w:szCs w:val="28"/>
          <w:lang w:eastAsia="ar-SA"/>
        </w:rPr>
        <w:t>Организации, претендующие на участие в отборе (далее – участники отбора), по состоянию на дату предоставления заявки, должны соответствовать следующим требованиям:</w:t>
      </w:r>
      <w:bookmarkEnd w:id="1"/>
    </w:p>
    <w:p w14:paraId="271083E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 участник отбора не должен являться государственным </w:t>
      </w:r>
      <w:r w:rsidRPr="00F021A3">
        <w:rPr>
          <w:rFonts w:ascii="PT Astra Serif" w:eastAsia="Times New Roman" w:hAnsi="PT Astra Serif" w:cs="Times New Roman"/>
          <w:sz w:val="28"/>
          <w:szCs w:val="28"/>
          <w:lang w:eastAsia="ar-SA"/>
        </w:rPr>
        <w:br/>
        <w:t>или муниципальным учреждением;</w:t>
      </w:r>
    </w:p>
    <w:p w14:paraId="3FA20A8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F021A3">
        <w:rPr>
          <w:rFonts w:ascii="PT Astra Serif" w:eastAsia="Times New Roman" w:hAnsi="PT Astra Serif" w:cs="Times New Roman"/>
          <w:sz w:val="28"/>
          <w:szCs w:val="28"/>
          <w:lang w:eastAsia="ar-SA"/>
        </w:rPr>
        <w:br/>
        <w:t>не предусмотрено законодательством Российской Федерации);</w:t>
      </w:r>
    </w:p>
    <w:p w14:paraId="467A479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3) участник отбора не должен находиться в перечне организаций </w:t>
      </w:r>
      <w:r w:rsidRPr="00F021A3">
        <w:rPr>
          <w:rFonts w:ascii="PT Astra Serif" w:eastAsia="Times New Roman" w:hAnsi="PT Astra Serif" w:cs="Times New Roman"/>
          <w:sz w:val="28"/>
          <w:szCs w:val="28"/>
          <w:lang w:eastAsia="ar-SA"/>
        </w:rPr>
        <w:br/>
        <w:t xml:space="preserve">и физических лиц, в отношении которых имеются сведения об их причастности </w:t>
      </w:r>
      <w:r w:rsidRPr="00F021A3">
        <w:rPr>
          <w:rFonts w:ascii="PT Astra Serif" w:eastAsia="Times New Roman" w:hAnsi="PT Astra Serif" w:cs="Times New Roman"/>
          <w:sz w:val="28"/>
          <w:szCs w:val="28"/>
          <w:lang w:eastAsia="ar-SA"/>
        </w:rPr>
        <w:br/>
        <w:t>к экстремистской деятельности или терроризму;</w:t>
      </w:r>
    </w:p>
    <w:p w14:paraId="5C1A2DD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F021A3">
        <w:rPr>
          <w:rFonts w:ascii="PT Astra Serif" w:eastAsia="Times New Roman" w:hAnsi="PT Astra Serif" w:cs="Times New Roman"/>
          <w:sz w:val="28"/>
          <w:szCs w:val="28"/>
          <w:lang w:eastAsia="ar-SA"/>
        </w:rPr>
        <w:br/>
        <w:t>с террористическими организациями и террористами или с распространением оружия массового уничтожения;</w:t>
      </w:r>
    </w:p>
    <w:p w14:paraId="735CBEA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5)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1.4 раздела 1 настоящих Правил;</w:t>
      </w:r>
    </w:p>
    <w:p w14:paraId="480C20E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6) участник отбора не должен являться иностранным агентом </w:t>
      </w:r>
      <w:r w:rsidRPr="00F021A3">
        <w:rPr>
          <w:rFonts w:ascii="PT Astra Serif" w:eastAsia="Times New Roman" w:hAnsi="PT Astra Serif" w:cs="Times New Roman"/>
          <w:sz w:val="28"/>
          <w:szCs w:val="28"/>
          <w:lang w:eastAsia="ar-SA"/>
        </w:rPr>
        <w:br/>
        <w:t xml:space="preserve">в соответствии с Федеральным законом от 14.07.2022 № 255-ФЗ «О контроле </w:t>
      </w:r>
      <w:r w:rsidRPr="00F021A3">
        <w:rPr>
          <w:rFonts w:ascii="PT Astra Serif" w:eastAsia="Times New Roman" w:hAnsi="PT Astra Serif" w:cs="Times New Roman"/>
          <w:sz w:val="28"/>
          <w:szCs w:val="28"/>
          <w:lang w:eastAsia="ar-SA"/>
        </w:rPr>
        <w:br/>
        <w:t>за деятельностью лиц, находящихся под иностранным влиянием»;</w:t>
      </w:r>
    </w:p>
    <w:p w14:paraId="14573C5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7) у участника отбора на едином налоговом счёте должна отсутствовать </w:t>
      </w:r>
      <w:r w:rsidRPr="00F021A3">
        <w:rPr>
          <w:rFonts w:ascii="PT Astra Serif" w:eastAsia="Times New Roman" w:hAnsi="PT Astra Serif" w:cs="Times New Roman"/>
          <w:sz w:val="28"/>
          <w:szCs w:val="28"/>
          <w:lang w:eastAsia="ar-SA"/>
        </w:rPr>
        <w:br/>
        <w:t xml:space="preserve">или не превышать размер, определённый пунктом 3 статьи 47 Налогового кодекса Российской Федерации, задолженность по уплате налогов, сборов </w:t>
      </w:r>
      <w:r w:rsidRPr="00F021A3">
        <w:rPr>
          <w:rFonts w:ascii="PT Astra Serif" w:eastAsia="Times New Roman" w:hAnsi="PT Astra Serif" w:cs="Times New Roman"/>
          <w:sz w:val="28"/>
          <w:szCs w:val="28"/>
          <w:lang w:eastAsia="ar-SA"/>
        </w:rPr>
        <w:br/>
        <w:t>и страховых взносов в бюджеты бюджетной системы Российской Федерации;</w:t>
      </w:r>
    </w:p>
    <w:p w14:paraId="71B2000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8) у участника отбора должна отсутствовать просроченная задолженность </w:t>
      </w:r>
      <w:r w:rsidRPr="00F021A3">
        <w:rPr>
          <w:rFonts w:ascii="PT Astra Serif" w:eastAsia="Times New Roman" w:hAnsi="PT Astra Serif" w:cs="Times New Roman"/>
          <w:sz w:val="28"/>
          <w:szCs w:val="28"/>
          <w:lang w:eastAsia="ar-SA"/>
        </w:rPr>
        <w:br/>
        <w:t>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14:paraId="54B848D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9) участник отбора не должен находиться в процессе реорганизации </w:t>
      </w:r>
      <w:r w:rsidRPr="00F021A3">
        <w:rPr>
          <w:rFonts w:ascii="PT Astra Serif" w:eastAsia="Times New Roman" w:hAnsi="PT Astra Serif" w:cs="Times New Roman"/>
          <w:sz w:val="28"/>
          <w:szCs w:val="28"/>
          <w:lang w:eastAsia="ar-SA"/>
        </w:rPr>
        <w:br/>
        <w:t xml:space="preserve">(за исключением реорганизации в форме присоединения к участнику отбора, другого юридического лица), ликвидации, в отношении него не должна быть введена процедура, применяемая в деле о банкротстве, деятельность участника </w:t>
      </w:r>
      <w:r w:rsidRPr="00F021A3">
        <w:rPr>
          <w:rFonts w:ascii="PT Astra Serif" w:eastAsia="Times New Roman" w:hAnsi="PT Astra Serif" w:cs="Times New Roman"/>
          <w:sz w:val="28"/>
          <w:szCs w:val="28"/>
          <w:lang w:eastAsia="ar-SA"/>
        </w:rPr>
        <w:lastRenderedPageBreak/>
        <w:t>отбора не должна быть приостановлена в порядке, предусмотренном законодательством Российской Федерации;</w:t>
      </w:r>
    </w:p>
    <w:p w14:paraId="3CCF256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10)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71DB2E0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11)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14:paraId="00815FD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2.6. Участник отбора представляет заявку в соответствии с требованиями и в сроки, указанные в объявлении.</w:t>
      </w:r>
    </w:p>
    <w:p w14:paraId="7E4695D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одновременным размещением в системе «Электронный бюджет» электронных копий документов (документов </w:t>
      </w:r>
      <w:r w:rsidRPr="00F021A3">
        <w:rPr>
          <w:rFonts w:ascii="PT Astra Serif" w:eastAsia="Times New Roman" w:hAnsi="PT Astra Serif" w:cs="Times New Roman"/>
          <w:sz w:val="28"/>
          <w:szCs w:val="28"/>
          <w:lang w:eastAsia="ar-SA"/>
        </w:rPr>
        <w:br/>
        <w:t>на бумажном носителе, преобразованных в электронную форму путём сканирования), указанных в объявлении, которые участник отбора должен представить в соответствии с пунктом 2.8 настоящего раздела (далее – документы).</w:t>
      </w:r>
    </w:p>
    <w:p w14:paraId="74EF580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Сформированные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w:t>
      </w:r>
    </w:p>
    <w:p w14:paraId="1D112B1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Датой и временем предоставления участником отбора заявки считаются дата и время подписания участником отбора заявки с присвоением </w:t>
      </w:r>
      <w:r w:rsidRPr="00F021A3">
        <w:rPr>
          <w:rFonts w:ascii="PT Astra Serif" w:eastAsia="Times New Roman" w:hAnsi="PT Astra Serif" w:cs="Times New Roman"/>
          <w:sz w:val="28"/>
          <w:szCs w:val="28"/>
          <w:lang w:eastAsia="ar-SA"/>
        </w:rPr>
        <w:br/>
        <w:t>ей регистрационного номера в системе «Электронный бюджет».</w:t>
      </w:r>
    </w:p>
    <w:p w14:paraId="36AFA2E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Документы, электронные копии которых прилагаются к заявке, должны быть оформлены в соответствии с требованиями законодательства Российской Федерации. Не допускается представление документов, на которых отсутствует подпись уполномоченного лица, оттиск печати (при наличии) или цифровая подпись, имеются опечатки, подчистки, исправления, ошибки в расчётах, а также если тексты документов не поддаются прочтению или представленные документы содержат противоречивые сведения.</w:t>
      </w:r>
    </w:p>
    <w:p w14:paraId="0B09F1B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2.7. Заявка должна содержать следующие сведения:</w:t>
      </w:r>
    </w:p>
    <w:p w14:paraId="178B5D0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полное и сокращенное наименование участника отбора;</w:t>
      </w:r>
    </w:p>
    <w:p w14:paraId="587D14C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 основной государственный регистрационный номер, </w:t>
      </w:r>
      <w:bookmarkStart w:id="2" w:name="_Hlk183109088"/>
      <w:r w:rsidRPr="00F021A3">
        <w:rPr>
          <w:rFonts w:ascii="PT Astra Serif" w:eastAsia="Times New Roman" w:hAnsi="PT Astra Serif" w:cs="Times New Roman"/>
          <w:sz w:val="28"/>
          <w:szCs w:val="28"/>
          <w:lang w:eastAsia="ar-SA"/>
        </w:rPr>
        <w:t>присвоенный участнику отбора;</w:t>
      </w:r>
      <w:bookmarkEnd w:id="2"/>
    </w:p>
    <w:p w14:paraId="5192454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идентификационный номер налогоплательщика, присвоенный участнику отбора;</w:t>
      </w:r>
    </w:p>
    <w:p w14:paraId="737940E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дату и код причины постановки на учёт в налоговом органе;</w:t>
      </w:r>
    </w:p>
    <w:p w14:paraId="0DBB1AD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5) адрес юридического лица;</w:t>
      </w:r>
    </w:p>
    <w:p w14:paraId="5E022E0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lastRenderedPageBreak/>
        <w:t>6) абонентский номер телефонной связи, почтовый адрес и адрес электронной почты участника отбора для направления юридически значимых сообщений;</w:t>
      </w:r>
    </w:p>
    <w:p w14:paraId="14ACC70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7) информацию о руководителе участника отбора (фамилию, имя, отчество (последнее – в случае его наличия), идентификационный номер налогоплательщика, наименование должности);</w:t>
      </w:r>
    </w:p>
    <w:p w14:paraId="435BC3B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8) перечень основных и дополнительных видов деятельности, которые участник отбора вправе осуществлять в соответствии с учредительными документами участника отбора;</w:t>
      </w:r>
    </w:p>
    <w:p w14:paraId="326F0B9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9) информацию о счетах, открытых участнику отбора в кредитных организациях в соответствии с законодательством Российской Федерации, </w:t>
      </w:r>
      <w:r w:rsidRPr="00F021A3">
        <w:rPr>
          <w:rFonts w:ascii="PT Astra Serif" w:eastAsia="Times New Roman" w:hAnsi="PT Astra Serif" w:cs="Times New Roman"/>
          <w:sz w:val="28"/>
          <w:szCs w:val="28"/>
          <w:lang w:eastAsia="ar-SA"/>
        </w:rPr>
        <w:br/>
        <w:t>для перечисления субсидии, а также о лице, уполномоченном на подписание соглашения о предоставлении субсидии.</w:t>
      </w:r>
    </w:p>
    <w:p w14:paraId="691D1CE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2.8. К заявке прилагаются электронные копии следующих документов:</w:t>
      </w:r>
    </w:p>
    <w:p w14:paraId="1CEA19A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свидетельства о государственной регистрации участника отбора;</w:t>
      </w:r>
    </w:p>
    <w:p w14:paraId="5BE7697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документа, подтверждающего полномочия лица, исполняющего функции единоличного исполнительного органа участника отбора (копия решения о назначении или об избрании его на должность), а в случае подписания заявки представителем участника отбора, действующим на основании доверенности, – доверенности на осуществление соответствующих полномочий, подписанной лицом, исполняющим функции единоличного исполнительного органа участника отбора, и скрепленной печатью (при её наличии) участника отбора;</w:t>
      </w:r>
    </w:p>
    <w:p w14:paraId="57C705B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учредительных документов участника отбора, заверенные подписью лица, исполняющего функции единоличного исполнительного органа участника отбора;</w:t>
      </w:r>
    </w:p>
    <w:p w14:paraId="093298B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4) справки налогового органа об исполнении участником отбора обязанности по уплате налогов, сборов, страховых взносов, пеней, штрафов, процентов, выданной не ранее 30 календарных дней до даты её представления </w:t>
      </w:r>
      <w:r w:rsidRPr="00F021A3">
        <w:rPr>
          <w:rFonts w:ascii="PT Astra Serif" w:eastAsia="Times New Roman" w:hAnsi="PT Astra Serif" w:cs="Times New Roman"/>
          <w:sz w:val="28"/>
          <w:szCs w:val="28"/>
          <w:lang w:eastAsia="ar-SA"/>
        </w:rPr>
        <w:br/>
        <w:t>в Управление;</w:t>
      </w:r>
    </w:p>
    <w:p w14:paraId="7518910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5) справки о соответствии участника отбора требованиям, установленным пунктом 2.5. настоящего раздела, составленной в произвольной форме </w:t>
      </w:r>
      <w:r w:rsidRPr="00F021A3">
        <w:rPr>
          <w:rFonts w:ascii="PT Astra Serif" w:eastAsia="Times New Roman" w:hAnsi="PT Astra Serif" w:cs="Times New Roman"/>
          <w:sz w:val="28"/>
          <w:szCs w:val="28"/>
          <w:lang w:eastAsia="ar-SA"/>
        </w:rPr>
        <w:br/>
        <w:t>и подписанной лицом, исполняющим функции единоличного исполнительного органа участника отбора;</w:t>
      </w:r>
    </w:p>
    <w:p w14:paraId="4A805B09" w14:textId="583A7AA1"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6) сметы планируемых затрат, предусматривающей затраты, связанные </w:t>
      </w:r>
      <w:r w:rsidRPr="00F021A3">
        <w:rPr>
          <w:rFonts w:ascii="PT Astra Serif" w:eastAsia="Times New Roman" w:hAnsi="PT Astra Serif" w:cs="Times New Roman"/>
          <w:sz w:val="28"/>
          <w:szCs w:val="28"/>
          <w:lang w:eastAsia="ar-SA"/>
        </w:rPr>
        <w:br/>
        <w:t>с осуществлением деятельности, указанной в подпункте 1.4 раздела 1 настоящих Правил;</w:t>
      </w:r>
    </w:p>
    <w:p w14:paraId="3931499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7) документов, подтверждающих соответствие заявки критериям оценки, установленным пунктом 2.18 настоящего раздела, подписанных лицом, исполняющим функции единоличного исполнительного органа участника отбора.</w:t>
      </w:r>
    </w:p>
    <w:p w14:paraId="32E170E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2.9. Согласие на публикацию (размещение) в сети «Интернет» информации об участнике отбора, представляемой им заявке, а также иной информации </w:t>
      </w:r>
      <w:r w:rsidRPr="00F021A3">
        <w:rPr>
          <w:rFonts w:ascii="PT Astra Serif" w:eastAsia="Times New Roman" w:hAnsi="PT Astra Serif" w:cs="Times New Roman"/>
          <w:sz w:val="28"/>
          <w:szCs w:val="28"/>
          <w:lang w:eastAsia="ar-SA"/>
        </w:rPr>
        <w:br/>
        <w:t xml:space="preserve">об участнике отбора, связанной с отбором и результатом предоставления </w:t>
      </w:r>
      <w:r w:rsidRPr="00F021A3">
        <w:rPr>
          <w:rFonts w:ascii="PT Astra Serif" w:eastAsia="Times New Roman" w:hAnsi="PT Astra Serif" w:cs="Times New Roman"/>
          <w:sz w:val="28"/>
          <w:szCs w:val="28"/>
          <w:lang w:eastAsia="ar-SA"/>
        </w:rPr>
        <w:lastRenderedPageBreak/>
        <w:t>субсидии, подтверждается посредством заполнения соответствующих экранных форм веб-интерфейса системы «Электронный бюджет».</w:t>
      </w:r>
    </w:p>
    <w:p w14:paraId="0DB57DE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Pr="00F021A3">
        <w:rPr>
          <w:rFonts w:ascii="PT Astra Serif" w:eastAsia="Times New Roman" w:hAnsi="PT Astra Serif" w:cs="Times New Roman"/>
          <w:sz w:val="28"/>
          <w:szCs w:val="28"/>
          <w:lang w:eastAsia="ar-SA"/>
        </w:rPr>
        <w:br/>
        <w:t>без специальных программных или технологических средств.</w:t>
      </w:r>
    </w:p>
    <w:p w14:paraId="06ACBA6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2.10. Внесение изменений в заявку осуществляется участником отбора </w:t>
      </w:r>
      <w:r w:rsidRPr="00F021A3">
        <w:rPr>
          <w:rFonts w:ascii="PT Astra Serif" w:eastAsia="Times New Roman" w:hAnsi="PT Astra Serif" w:cs="Times New Roman"/>
          <w:sz w:val="28"/>
          <w:szCs w:val="28"/>
          <w:lang w:eastAsia="ar-SA"/>
        </w:rPr>
        <w:br/>
        <w:t xml:space="preserve">до дня окончания срока приёма заявок, указанного в объявлении, путём формирования в электронной форме уведомления об отзыве заявки </w:t>
      </w:r>
      <w:r w:rsidRPr="00F021A3">
        <w:rPr>
          <w:rFonts w:ascii="PT Astra Serif" w:eastAsia="Times New Roman" w:hAnsi="PT Astra Serif" w:cs="Times New Roman"/>
          <w:sz w:val="28"/>
          <w:szCs w:val="28"/>
          <w:lang w:eastAsia="ar-SA"/>
        </w:rPr>
        <w:br/>
        <w:t>и последующего формирования новой заявки в порядке, предусмотренном пунктами 2.6 и 2.7 настоящего раздела.</w:t>
      </w:r>
    </w:p>
    <w:p w14:paraId="2B78AC7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При внесении изменений в заявку на стадии рассмотрения заявок </w:t>
      </w:r>
      <w:r w:rsidRPr="00F021A3">
        <w:rPr>
          <w:rFonts w:ascii="PT Astra Serif" w:eastAsia="Times New Roman" w:hAnsi="PT Astra Serif" w:cs="Times New Roman"/>
          <w:sz w:val="28"/>
          <w:szCs w:val="28"/>
          <w:lang w:eastAsia="ar-SA"/>
        </w:rPr>
        <w:br/>
        <w:t xml:space="preserve">не допускается изменение информации и документов, в соответствии с которыми участнику отбора присваивается итоговое количество баллов по указанным </w:t>
      </w:r>
      <w:r w:rsidRPr="00F021A3">
        <w:rPr>
          <w:rFonts w:ascii="PT Astra Serif" w:eastAsia="Times New Roman" w:hAnsi="PT Astra Serif" w:cs="Times New Roman"/>
          <w:sz w:val="28"/>
          <w:szCs w:val="28"/>
          <w:lang w:eastAsia="ar-SA"/>
        </w:rPr>
        <w:br/>
        <w:t>в объявлении критериям оценки или показателям критериев оценки.</w:t>
      </w:r>
    </w:p>
    <w:p w14:paraId="4F7CDB9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2.11. Отзыв заявки осуществляется участником отбора в любое время </w:t>
      </w:r>
      <w:r w:rsidRPr="00F021A3">
        <w:rPr>
          <w:rFonts w:ascii="PT Astra Serif" w:eastAsia="Times New Roman" w:hAnsi="PT Astra Serif" w:cs="Times New Roman"/>
          <w:sz w:val="28"/>
          <w:szCs w:val="28"/>
          <w:lang w:eastAsia="ar-SA"/>
        </w:rPr>
        <w:br/>
        <w:t xml:space="preserve">до даты окончания срока приёма заявок, но не позднее даты, установленной </w:t>
      </w:r>
      <w:r w:rsidRPr="00F021A3">
        <w:rPr>
          <w:rFonts w:ascii="PT Astra Serif" w:eastAsia="Times New Roman" w:hAnsi="PT Astra Serif" w:cs="Times New Roman"/>
          <w:sz w:val="28"/>
          <w:szCs w:val="28"/>
          <w:lang w:eastAsia="ar-SA"/>
        </w:rPr>
        <w:br/>
        <w:t>в объявлении, путём формирования в электронной форме уведомления об отзыве заявки.</w:t>
      </w:r>
    </w:p>
    <w:p w14:paraId="04004C6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2.12. Участник отбора со дня размещения объявления на едином портале </w:t>
      </w:r>
      <w:r w:rsidRPr="00F021A3">
        <w:rPr>
          <w:rFonts w:ascii="PT Astra Serif" w:eastAsia="Times New Roman" w:hAnsi="PT Astra Serif" w:cs="Times New Roman"/>
          <w:sz w:val="28"/>
          <w:szCs w:val="28"/>
          <w:lang w:eastAsia="ar-SA"/>
        </w:rPr>
        <w:br/>
        <w:t xml:space="preserve">и не позднее 3 (третьего) рабочего дня до даты окончания срока приёма заявок вправе направить в Уполномоченный орган не более пяти запросов </w:t>
      </w:r>
      <w:r w:rsidRPr="00F021A3">
        <w:rPr>
          <w:rFonts w:ascii="PT Astra Serif" w:eastAsia="Times New Roman" w:hAnsi="PT Astra Serif" w:cs="Times New Roman"/>
          <w:sz w:val="28"/>
          <w:szCs w:val="28"/>
          <w:lang w:eastAsia="ar-SA"/>
        </w:rPr>
        <w:br/>
        <w:t>о разъяснении положений объявления путём их формирования в системе «Электронный бюджет».</w:t>
      </w:r>
    </w:p>
    <w:p w14:paraId="1A80CA0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Управление направляет разъяснения положений объявления </w:t>
      </w:r>
      <w:r w:rsidRPr="00F021A3">
        <w:rPr>
          <w:rFonts w:ascii="PT Astra Serif" w:eastAsia="Times New Roman" w:hAnsi="PT Astra Serif" w:cs="Times New Roman"/>
          <w:sz w:val="28"/>
          <w:szCs w:val="28"/>
          <w:lang w:eastAsia="ar-SA"/>
        </w:rPr>
        <w:br/>
        <w:t xml:space="preserve">в срок, установленный в объявлении, но не позднее 1 (одного) рабочего дня </w:t>
      </w:r>
      <w:r w:rsidRPr="00F021A3">
        <w:rPr>
          <w:rFonts w:ascii="PT Astra Serif" w:eastAsia="Times New Roman" w:hAnsi="PT Astra Serif" w:cs="Times New Roman"/>
          <w:sz w:val="28"/>
          <w:szCs w:val="28"/>
          <w:lang w:eastAsia="ar-SA"/>
        </w:rPr>
        <w:br/>
        <w:t xml:space="preserve">до даты окончания срока приёма заявок, путём их формирования в системе «Электронный бюджет». Предоставленные Управлением разъяснения положений объявления не должны изменять суть информации, содержащейся </w:t>
      </w:r>
      <w:r w:rsidRPr="00F021A3">
        <w:rPr>
          <w:rFonts w:ascii="PT Astra Serif" w:eastAsia="Times New Roman" w:hAnsi="PT Astra Serif" w:cs="Times New Roman"/>
          <w:sz w:val="28"/>
          <w:szCs w:val="28"/>
          <w:lang w:eastAsia="ar-SA"/>
        </w:rPr>
        <w:br/>
        <w:t>в объявлении.</w:t>
      </w:r>
    </w:p>
    <w:p w14:paraId="59D2BBD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2.13. В целях проведения отбора и определения его победителей создаётся конкурсная комиссия (далее – комиссия).</w:t>
      </w:r>
    </w:p>
    <w:p w14:paraId="047C1BE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Комиссия формируется в составе председателя комиссии, заместителя председателя комиссии, секретаря комиссии и членов комиссии.</w:t>
      </w:r>
    </w:p>
    <w:p w14:paraId="2846C0F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Число членов комиссии должно быть нечётным и составлять не менее </w:t>
      </w:r>
      <w:r w:rsidRPr="00F021A3">
        <w:rPr>
          <w:rFonts w:ascii="PT Astra Serif" w:eastAsia="Times New Roman" w:hAnsi="PT Astra Serif" w:cs="Times New Roman"/>
          <w:sz w:val="28"/>
          <w:szCs w:val="28"/>
          <w:lang w:eastAsia="ar-SA"/>
        </w:rPr>
        <w:br/>
        <w:t>5 (пяти) человек.</w:t>
      </w:r>
    </w:p>
    <w:p w14:paraId="3D64792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Состав комиссии утверждается распоряжением Уполномоченного органа.</w:t>
      </w:r>
    </w:p>
    <w:p w14:paraId="5287947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Руководство деятельностью комиссии осуществляет председатель комиссии, а в его отсутствие - заместитель председателя комиссии.</w:t>
      </w:r>
    </w:p>
    <w:p w14:paraId="3657A34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К участию в заседании комиссии не допускаются члены комиссии, лично заинтересованные в результатах отбора. Члены комиссии, лично </w:t>
      </w:r>
      <w:r w:rsidRPr="00F021A3">
        <w:rPr>
          <w:rFonts w:ascii="PT Astra Serif" w:eastAsia="Times New Roman" w:hAnsi="PT Astra Serif" w:cs="Times New Roman"/>
          <w:sz w:val="28"/>
          <w:szCs w:val="28"/>
          <w:lang w:eastAsia="ar-SA"/>
        </w:rPr>
        <w:lastRenderedPageBreak/>
        <w:t>заинтересованные в результатах отбора, обязаны до начала заседания комиссии письменно уведомить об этом председателя комиссии.</w:t>
      </w:r>
    </w:p>
    <w:p w14:paraId="5B1E980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2.14. Не позднее 1 (одного) рабочего дня, следующего за днём окончания срока приёма заявок, установленного в объявлении, в системе «Электронный бюджет» открывается доступ комиссии к представленным участниками отбора заявкам для их рассмотрения и оценки.</w:t>
      </w:r>
    </w:p>
    <w:p w14:paraId="3FBC27B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2.15. Председатель комиссии (председатель комиссии и члены комиссии) не позднее 1 (одного) рабочего дня, следующего за днём вскрытия заявок, установленного в объявлении, подписывает протокол вскрытия заявок, содержащий следующую информацию о поступивших заявках:</w:t>
      </w:r>
    </w:p>
    <w:p w14:paraId="304BFD5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регистрационный номер заявки;</w:t>
      </w:r>
    </w:p>
    <w:p w14:paraId="6E4270A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дату и время представления заявки;</w:t>
      </w:r>
    </w:p>
    <w:p w14:paraId="05E8C18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полное наименование участника отбора;</w:t>
      </w:r>
    </w:p>
    <w:p w14:paraId="4D54886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адрес участника отбора;</w:t>
      </w:r>
    </w:p>
    <w:p w14:paraId="3F01614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5) запрашиваемый участником отбора размер субсидии.</w:t>
      </w:r>
    </w:p>
    <w:p w14:paraId="32FEECA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w:t>
      </w:r>
      <w:r w:rsidRPr="00F021A3">
        <w:rPr>
          <w:rFonts w:ascii="PT Astra Serif" w:eastAsia="Times New Roman" w:hAnsi="PT Astra Serif" w:cs="Times New Roman"/>
          <w:sz w:val="28"/>
          <w:szCs w:val="28"/>
          <w:lang w:eastAsia="ar-SA"/>
        </w:rPr>
        <w:br/>
        <w:t>1 (одного) рабочего дня, следующего за днём его подписания.</w:t>
      </w:r>
    </w:p>
    <w:p w14:paraId="78C91A5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2.16. Заявка признаётся надлежащей, если она соответствует требованиям, указанным в объявлении, и отсутствуют основания для отклонения заявки, предусмотренные пунктом 2.17 настоящего раздела.</w:t>
      </w:r>
    </w:p>
    <w:p w14:paraId="5604F98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Решения о соответствии заявки требованиям, указанным в объявлении, принимаются комиссией по состоянию на дату получения результатов проверки информации, представленной участником отбора в составе заявки, и документов, прилагаемых к заявке.</w:t>
      </w:r>
    </w:p>
    <w:p w14:paraId="17E5ECF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2.17. Основаниями для отклонения заявки являются:</w:t>
      </w:r>
    </w:p>
    <w:p w14:paraId="6ABF89C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несоответствие участника отбора требованиям, установленным пунктом 2.5 настоящего раздела;</w:t>
      </w:r>
    </w:p>
    <w:p w14:paraId="51167CC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непредставление и (или) представление не в полном объёме документов, предусмотренных пунктом 2.8 настоящего раздела и указанных в объявлении;</w:t>
      </w:r>
    </w:p>
    <w:p w14:paraId="66BDA91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3) несоответствие представленных документов и (или) заявки требованиям, установленным пунктами 2.7 и 2.8 настоящего раздела </w:t>
      </w:r>
      <w:r w:rsidRPr="00F021A3">
        <w:rPr>
          <w:rFonts w:ascii="PT Astra Serif" w:eastAsia="Times New Roman" w:hAnsi="PT Astra Serif" w:cs="Times New Roman"/>
          <w:sz w:val="28"/>
          <w:szCs w:val="28"/>
          <w:lang w:eastAsia="ar-SA"/>
        </w:rPr>
        <w:br/>
        <w:t>и указанным в объявлении;</w:t>
      </w:r>
    </w:p>
    <w:p w14:paraId="150BFC0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2.5 настоящего раздела;</w:t>
      </w:r>
    </w:p>
    <w:p w14:paraId="07D0158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5) представление участником отбора заявки после даты и (или) времени окончания срока приёма заявок, указанного в объявлении.</w:t>
      </w:r>
    </w:p>
    <w:p w14:paraId="54D76B8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2.18. По результатам рассмотрения заявок комиссия не позднее </w:t>
      </w:r>
      <w:r w:rsidRPr="00F021A3">
        <w:rPr>
          <w:rFonts w:ascii="PT Astra Serif" w:eastAsia="Times New Roman" w:hAnsi="PT Astra Serif" w:cs="Times New Roman"/>
          <w:sz w:val="28"/>
          <w:szCs w:val="28"/>
          <w:lang w:eastAsia="ar-SA"/>
        </w:rPr>
        <w:br/>
        <w:t xml:space="preserve">14 (четырнадцати) календарных дней с даты принятия решений о соответствии заявки требованиям, указанным в объявлении, осуществляет оценку заявок </w:t>
      </w:r>
      <w:r w:rsidRPr="00F021A3">
        <w:rPr>
          <w:rFonts w:ascii="PT Astra Serif" w:eastAsia="Times New Roman" w:hAnsi="PT Astra Serif" w:cs="Times New Roman"/>
          <w:sz w:val="28"/>
          <w:szCs w:val="28"/>
          <w:lang w:eastAsia="ar-SA"/>
        </w:rPr>
        <w:br/>
        <w:t>в соответствии со следующими критериями:</w:t>
      </w:r>
    </w:p>
    <w:p w14:paraId="6744374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lastRenderedPageBreak/>
        <w:t xml:space="preserve">1) количество камер видеонаблюдения, которые интегрированы в единое информационное пространство автоматизированных систем обеспечения общественной безопасности, правопорядка и безопасности среды обитания </w:t>
      </w:r>
      <w:r w:rsidRPr="00F021A3">
        <w:rPr>
          <w:rFonts w:ascii="PT Astra Serif" w:eastAsia="Times New Roman" w:hAnsi="PT Astra Serif" w:cs="Times New Roman"/>
          <w:sz w:val="28"/>
          <w:szCs w:val="28"/>
          <w:lang w:eastAsia="ar-SA"/>
        </w:rPr>
        <w:br/>
        <w:t>на территории Ульяновской области, должно составлять не менее 13000 единиц:</w:t>
      </w:r>
    </w:p>
    <w:p w14:paraId="3F09DC4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а) равно или более 13000 единиц камер видеонаблюдения - 20 баллов;</w:t>
      </w:r>
    </w:p>
    <w:p w14:paraId="7854C48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б) менее 13000 единиц камер видеонаблюдения - 0 баллов;</w:t>
      </w:r>
    </w:p>
    <w:p w14:paraId="670400A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 срок начала предоставления доступа к системе видеонаблюдения посредством использования всех специальных технических средств, указанных в </w:t>
      </w:r>
      <w:hyperlink w:anchor="Par1" w:history="1">
        <w:r w:rsidRPr="00F021A3">
          <w:rPr>
            <w:rStyle w:val="Internetlink"/>
            <w:rFonts w:ascii="PT Astra Serif" w:eastAsia="Times New Roman" w:hAnsi="PT Astra Serif" w:cs="Times New Roman"/>
            <w:color w:val="auto"/>
            <w:sz w:val="28"/>
            <w:szCs w:val="28"/>
            <w:u w:val="none"/>
            <w:lang w:eastAsia="ar-SA"/>
          </w:rPr>
          <w:t>пункте 1</w:t>
        </w:r>
      </w:hyperlink>
      <w:r w:rsidRPr="00F021A3">
        <w:rPr>
          <w:rFonts w:ascii="PT Astra Serif" w:eastAsia="Times New Roman" w:hAnsi="PT Astra Serif" w:cs="Times New Roman"/>
          <w:sz w:val="28"/>
          <w:szCs w:val="28"/>
          <w:lang w:eastAsia="ar-SA"/>
        </w:rPr>
        <w:t xml:space="preserve"> настоящего раздела, обеспечивающей сохранение видеоархива:</w:t>
      </w:r>
    </w:p>
    <w:p w14:paraId="1F99D48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а) с даты подачи заявки участником отбора - 20 баллов;</w:t>
      </w:r>
    </w:p>
    <w:p w14:paraId="6B7AC19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б) с другой даты - 0 баллов;</w:t>
      </w:r>
    </w:p>
    <w:p w14:paraId="5F619E7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3) наличие у участника отбора опыта осуществления мероприятий </w:t>
      </w:r>
      <w:r w:rsidRPr="00F021A3">
        <w:rPr>
          <w:rFonts w:ascii="PT Astra Serif" w:eastAsia="Times New Roman" w:hAnsi="PT Astra Serif" w:cs="Times New Roman"/>
          <w:sz w:val="28"/>
          <w:szCs w:val="28"/>
          <w:lang w:eastAsia="ar-SA"/>
        </w:rPr>
        <w:br/>
        <w:t xml:space="preserve">по предупреждению и ликвидации угроз общественной безопасности </w:t>
      </w:r>
      <w:r w:rsidRPr="00F021A3">
        <w:rPr>
          <w:rFonts w:ascii="PT Astra Serif" w:eastAsia="Times New Roman" w:hAnsi="PT Astra Serif" w:cs="Times New Roman"/>
          <w:sz w:val="28"/>
          <w:szCs w:val="28"/>
          <w:lang w:eastAsia="ar-SA"/>
        </w:rPr>
        <w:br/>
        <w:t>на территории Ульяновской области:</w:t>
      </w:r>
    </w:p>
    <w:p w14:paraId="3F080DC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а) в случае наличия – 20 баллов;</w:t>
      </w:r>
    </w:p>
    <w:p w14:paraId="33052BA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б) в случае отсутствия – 0 баллов;</w:t>
      </w:r>
    </w:p>
    <w:p w14:paraId="6868DE3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наличие в штатном расписании участника отбора не менее 2 (двух) специалистов информационной безопасности:</w:t>
      </w:r>
    </w:p>
    <w:p w14:paraId="1A21CC6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а) в случае наличия – 20 баллов;</w:t>
      </w:r>
    </w:p>
    <w:p w14:paraId="1DAC79B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б) в случае отсутствия – 0 баллов;</w:t>
      </w:r>
    </w:p>
    <w:p w14:paraId="7CC7496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5) регистрация участника отбора на территории Ульяновской области </w:t>
      </w:r>
      <w:r w:rsidRPr="00F021A3">
        <w:rPr>
          <w:rFonts w:ascii="PT Astra Serif" w:eastAsia="Times New Roman" w:hAnsi="PT Astra Serif" w:cs="Times New Roman"/>
          <w:sz w:val="28"/>
          <w:szCs w:val="28"/>
          <w:lang w:eastAsia="ar-SA"/>
        </w:rPr>
        <w:br/>
        <w:t xml:space="preserve">и осуществление им своей деятельности на территории Ульяновской области </w:t>
      </w:r>
      <w:r w:rsidRPr="00F021A3">
        <w:rPr>
          <w:rFonts w:ascii="PT Astra Serif" w:eastAsia="Times New Roman" w:hAnsi="PT Astra Serif" w:cs="Times New Roman"/>
          <w:sz w:val="28"/>
          <w:szCs w:val="28"/>
          <w:lang w:eastAsia="ar-SA"/>
        </w:rPr>
        <w:br/>
        <w:t>не менее 5 лет:</w:t>
      </w:r>
    </w:p>
    <w:p w14:paraId="0459183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а) в случае соответствия критерию – 20 баллов;</w:t>
      </w:r>
    </w:p>
    <w:p w14:paraId="6903D22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б) в случае несоответствия критерию – 0 баллов.</w:t>
      </w:r>
    </w:p>
    <w:p w14:paraId="52A2BF0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2.19. Члены конкурсной комиссии оценивают заявки с приложенными </w:t>
      </w:r>
      <w:r w:rsidRPr="00F021A3">
        <w:rPr>
          <w:rFonts w:ascii="PT Astra Serif" w:eastAsia="Times New Roman" w:hAnsi="PT Astra Serif" w:cs="Times New Roman"/>
          <w:sz w:val="28"/>
          <w:szCs w:val="28"/>
          <w:lang w:eastAsia="ar-SA"/>
        </w:rPr>
        <w:br/>
        <w:t>к ним электронными копиями документов по каждому из критериев, установленных пунктом 2.18 настоящего раздела, путём присвоения баллов каждой заявке.</w:t>
      </w:r>
    </w:p>
    <w:p w14:paraId="4887F9C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Количество баллов, присваиваемых заявке, определяется как среднее арифметическое количества баллов, полученных по результатам оценки заявки каждым членом комиссии.</w:t>
      </w:r>
    </w:p>
    <w:p w14:paraId="238595D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2.20. Заявки рассматриваются комиссией в системе «Электронный бюджет», доступ к которой обеспечивается посредством использования членами комиссии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F021A3">
        <w:rPr>
          <w:rFonts w:ascii="PT Astra Serif" w:eastAsia="Times New Roman" w:hAnsi="PT Astra Serif" w:cs="Times New Roman"/>
          <w:sz w:val="28"/>
          <w:szCs w:val="28"/>
          <w:lang w:eastAsia="ar-SA"/>
        </w:rPr>
        <w:br/>
        <w:t>в электронной форме».</w:t>
      </w:r>
    </w:p>
    <w:p w14:paraId="56D2377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На основании результатов рассмотрения заявок на едином портале автоматически формируется протокол рассмотрения заявок, который подписывается усиленной квалифицированной электронной подписью председателя комиссии (председателя комиссии и членов комиссии) в системе </w:t>
      </w:r>
      <w:r w:rsidRPr="00F021A3">
        <w:rPr>
          <w:rFonts w:ascii="PT Astra Serif" w:eastAsia="Times New Roman" w:hAnsi="PT Astra Serif" w:cs="Times New Roman"/>
          <w:sz w:val="28"/>
          <w:szCs w:val="28"/>
          <w:lang w:eastAsia="ar-SA"/>
        </w:rPr>
        <w:lastRenderedPageBreak/>
        <w:t>«Электронный бюджет». Протокол рассмотрения заявок размещается на едином портале не позднее 1-го рабочего дня, следующего за днём его подписания.</w:t>
      </w:r>
    </w:p>
    <w:p w14:paraId="59A5B7D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2.21. Победителем отбора признаётся участник отбора, представленной которого заявке присвоено наибольшее количество баллов.</w:t>
      </w:r>
    </w:p>
    <w:p w14:paraId="458A085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При этом наибольшее количество баллов, присвоенных заявке, не может быть менее половины от максимально возможного количества баллов, которые могли быть присвоены заявке всеми членами конкурсной комиссии, принимавшими участие в заседании конкурсной комиссии, на котором определён победитель отбора.</w:t>
      </w:r>
    </w:p>
    <w:p w14:paraId="5B6E167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В случае если к участию в отборе допущен только один участник отбора, победителем отбора признаётся этот участник отбора при условии соответствия его заявки критериям, установленным пунктом 2.18 настоящего раздела.</w:t>
      </w:r>
    </w:p>
    <w:p w14:paraId="2961BE6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2.22. На основании результатов определения победителя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w:t>
      </w:r>
    </w:p>
    <w:p w14:paraId="25D2856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Протокол подведения итогов отбора размещается на едином портале </w:t>
      </w:r>
      <w:r w:rsidRPr="00F021A3">
        <w:rPr>
          <w:rFonts w:ascii="PT Astra Serif" w:eastAsia="Times New Roman" w:hAnsi="PT Astra Serif" w:cs="Times New Roman"/>
          <w:sz w:val="28"/>
          <w:szCs w:val="28"/>
          <w:lang w:eastAsia="ar-SA"/>
        </w:rPr>
        <w:br/>
        <w:t>не позднее 1-го рабочего дня, следующего за днём его подписания, и должен включать следующие сведения:</w:t>
      </w:r>
    </w:p>
    <w:p w14:paraId="1855AB2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дату, время и место рассмотрения заявок;</w:t>
      </w:r>
    </w:p>
    <w:p w14:paraId="299390A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дату, время и место оценки заявок;</w:t>
      </w:r>
    </w:p>
    <w:p w14:paraId="1D20DA7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информацию об участниках отбора, представленные которыми заявки были рассмотрены;</w:t>
      </w:r>
    </w:p>
    <w:p w14:paraId="106AD15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информацию об участниках отбора, представленные которыми заявки были отклонены, с указанием причин их отклонения, в том числе положений объявления, которым не соответствуют заявки;</w:t>
      </w:r>
    </w:p>
    <w:p w14:paraId="6CEEC27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5) последовательность оценки заявок, присвоенные заявкам значения </w:t>
      </w:r>
      <w:r w:rsidRPr="00F021A3">
        <w:rPr>
          <w:rFonts w:ascii="PT Astra Serif" w:eastAsia="Times New Roman" w:hAnsi="PT Astra Serif" w:cs="Times New Roman"/>
          <w:sz w:val="28"/>
          <w:szCs w:val="28"/>
          <w:lang w:eastAsia="ar-SA"/>
        </w:rPr>
        <w:br/>
        <w:t>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1EA7155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6) наименование победителя отбора, с которым заключается соглашение, и размер предоставляемой ему субсидии.</w:t>
      </w:r>
    </w:p>
    <w:p w14:paraId="25E351A3" w14:textId="4264116E"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2.23. В случае если после принятия решения о предоставлении субсидии объём предоставляемой субсидии меньше запрашиваемой суммы субсидии, </w:t>
      </w:r>
      <w:r w:rsidRPr="00F021A3">
        <w:rPr>
          <w:rFonts w:ascii="PT Astra Serif" w:eastAsia="Times New Roman" w:hAnsi="PT Astra Serif" w:cs="Times New Roman"/>
          <w:sz w:val="28"/>
          <w:szCs w:val="28"/>
          <w:lang w:eastAsia="ar-SA"/>
        </w:rPr>
        <w:br/>
        <w:t xml:space="preserve">то победитель отбора не позднее 5 (пяти) рабочих дней со дня принятия решения </w:t>
      </w:r>
      <w:r w:rsidRPr="00F021A3">
        <w:rPr>
          <w:rFonts w:ascii="PT Astra Serif" w:eastAsia="Times New Roman" w:hAnsi="PT Astra Serif" w:cs="Times New Roman"/>
          <w:sz w:val="28"/>
          <w:szCs w:val="28"/>
          <w:lang w:eastAsia="ar-SA"/>
        </w:rPr>
        <w:br/>
        <w:t>о предоставлении ему субсидии обязан представить в Управление скорректированную смету затрат.</w:t>
      </w:r>
    </w:p>
    <w:p w14:paraId="1CBF9FFA" w14:textId="76766F18" w:rsidR="00BE04B6" w:rsidRPr="00F021A3" w:rsidRDefault="00066FDB" w:rsidP="00BE04B6">
      <w:pPr>
        <w:pStyle w:val="Standard"/>
        <w:tabs>
          <w:tab w:val="left" w:pos="1134"/>
        </w:tabs>
        <w:spacing w:after="0" w:line="240" w:lineRule="auto"/>
        <w:ind w:firstLine="709"/>
        <w:jc w:val="both"/>
      </w:pPr>
      <w:r>
        <w:rPr>
          <w:rFonts w:ascii="PT Astra Serif" w:eastAsia="Times New Roman" w:hAnsi="PT Astra Serif" w:cs="Times New Roman"/>
          <w:sz w:val="28"/>
          <w:szCs w:val="28"/>
          <w:lang w:eastAsia="ar-SA"/>
        </w:rPr>
        <w:t>2.24</w:t>
      </w:r>
      <w:r w:rsidR="00BE04B6" w:rsidRPr="00F021A3">
        <w:rPr>
          <w:rFonts w:ascii="PT Astra Serif" w:eastAsia="Times New Roman" w:hAnsi="PT Astra Serif" w:cs="Times New Roman"/>
          <w:sz w:val="28"/>
          <w:szCs w:val="28"/>
          <w:lang w:eastAsia="ar-SA"/>
        </w:rPr>
        <w:t xml:space="preserve">. Протокол подведения итогов отбора формируется на едином портале автоматически на основании результатов определения победителей отбора </w:t>
      </w:r>
      <w:r w:rsidR="00BE04B6" w:rsidRPr="00F021A3">
        <w:rPr>
          <w:rFonts w:ascii="PT Astra Serif" w:eastAsia="Times New Roman" w:hAnsi="PT Astra Serif" w:cs="Times New Roman"/>
          <w:sz w:val="28"/>
          <w:szCs w:val="28"/>
          <w:lang w:eastAsia="ar-SA"/>
        </w:rPr>
        <w:br/>
        <w:t xml:space="preserve">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w:t>
      </w:r>
      <w:r w:rsidR="00BE04B6" w:rsidRPr="00F021A3">
        <w:rPr>
          <w:rFonts w:ascii="PT Astra Serif" w:eastAsia="Times New Roman" w:hAnsi="PT Astra Serif" w:cs="Times New Roman"/>
          <w:sz w:val="28"/>
          <w:szCs w:val="28"/>
          <w:lang w:eastAsia="ar-SA"/>
        </w:rPr>
        <w:br/>
        <w:t>1 (одного) рабочего дня, следующего за днём его подписания.</w:t>
      </w:r>
    </w:p>
    <w:p w14:paraId="7E68F16A" w14:textId="6916B2F7" w:rsidR="00BE04B6" w:rsidRPr="00F021A3" w:rsidRDefault="00066FDB" w:rsidP="00BE04B6">
      <w:pPr>
        <w:pStyle w:val="Standard"/>
        <w:tabs>
          <w:tab w:val="left" w:pos="1134"/>
        </w:tabs>
        <w:spacing w:after="0" w:line="240" w:lineRule="auto"/>
        <w:ind w:firstLine="709"/>
        <w:jc w:val="both"/>
      </w:pPr>
      <w:r>
        <w:rPr>
          <w:rFonts w:ascii="PT Astra Serif" w:eastAsia="Times New Roman" w:hAnsi="PT Astra Serif" w:cs="Times New Roman"/>
          <w:sz w:val="28"/>
          <w:szCs w:val="28"/>
          <w:lang w:eastAsia="ar-SA"/>
        </w:rPr>
        <w:lastRenderedPageBreak/>
        <w:t>2.25</w:t>
      </w:r>
      <w:r w:rsidR="00BE04B6" w:rsidRPr="00F021A3">
        <w:rPr>
          <w:rFonts w:ascii="PT Astra Serif" w:eastAsia="Times New Roman" w:hAnsi="PT Astra Serif" w:cs="Times New Roman"/>
          <w:sz w:val="28"/>
          <w:szCs w:val="28"/>
          <w:lang w:eastAsia="ar-SA"/>
        </w:rPr>
        <w:t xml:space="preserve">. Уполномоченный орган на основании протокола подведения итогов отбора принимает решение о предоставлении субсидии или об отказе </w:t>
      </w:r>
      <w:r w:rsidR="00BE04B6" w:rsidRPr="00F021A3">
        <w:rPr>
          <w:rFonts w:ascii="PT Astra Serif" w:eastAsia="Times New Roman" w:hAnsi="PT Astra Serif" w:cs="Times New Roman"/>
          <w:sz w:val="28"/>
          <w:szCs w:val="28"/>
          <w:lang w:eastAsia="ar-SA"/>
        </w:rPr>
        <w:br/>
        <w:t xml:space="preserve">в её предоставлении, которое оформляется распоряжением Уполномоченного органа и направляется участнику отбора посредством использования системы «Электронный бюджет». При этом в случае принятия Уполномоченным органом решения об отказе в предоставлении субсидии в уведомлении излагаются обстоятельства, послужившие основанием для принятия такого решения </w:t>
      </w:r>
      <w:r w:rsidR="00BE04B6" w:rsidRPr="00F021A3">
        <w:rPr>
          <w:rFonts w:ascii="PT Astra Serif" w:eastAsia="Times New Roman" w:hAnsi="PT Astra Serif" w:cs="Times New Roman"/>
          <w:sz w:val="28"/>
          <w:szCs w:val="28"/>
          <w:lang w:eastAsia="ar-SA"/>
        </w:rPr>
        <w:br/>
        <w:t>в соответствии с пунктом 2.27 настоящих Правил.</w:t>
      </w:r>
    </w:p>
    <w:p w14:paraId="1B02672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2.27. Основаниями для принятия Уполномоченным органом решения </w:t>
      </w:r>
      <w:r w:rsidRPr="00F021A3">
        <w:rPr>
          <w:rFonts w:ascii="PT Astra Serif" w:eastAsia="Times New Roman" w:hAnsi="PT Astra Serif" w:cs="Times New Roman"/>
          <w:sz w:val="28"/>
          <w:szCs w:val="28"/>
          <w:lang w:eastAsia="ar-SA"/>
        </w:rPr>
        <w:br/>
        <w:t>об отказе в предоставлении субсидии являются:</w:t>
      </w:r>
    </w:p>
    <w:p w14:paraId="463CB99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 отклонение заявки, за исключением случая, если участником отбора устранены обстоятельства, послужившие основанием для принятия решения </w:t>
      </w:r>
      <w:r w:rsidRPr="00F021A3">
        <w:rPr>
          <w:rFonts w:ascii="PT Astra Serif" w:eastAsia="Times New Roman" w:hAnsi="PT Astra Serif" w:cs="Times New Roman"/>
          <w:sz w:val="28"/>
          <w:szCs w:val="28"/>
          <w:lang w:eastAsia="ar-SA"/>
        </w:rPr>
        <w:br/>
        <w:t>об отклонении заявки, и предоставленная им заявка направлена в конкурсную комиссию;</w:t>
      </w:r>
    </w:p>
    <w:p w14:paraId="22A9591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2) несоответствие участника отбора требованиям, установленным пунктом 2.5 настоящего раздела;</w:t>
      </w:r>
    </w:p>
    <w:p w14:paraId="55CC4CE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3) недостаточность лимитов бюджетных обязательств на предоставление субсидий, доведённых до Уполномоченного органа как получателя средств областного бюджета Ульяновской области;</w:t>
      </w:r>
    </w:p>
    <w:p w14:paraId="19B0246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отзыв заявки участником отбора.</w:t>
      </w:r>
    </w:p>
    <w:p w14:paraId="15721489" w14:textId="7C38DF9F"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2.28. Уполномоченный орган заключает с победителем отбора, </w:t>
      </w:r>
      <w:r w:rsidRPr="00F021A3">
        <w:rPr>
          <w:rFonts w:ascii="PT Astra Serif" w:eastAsia="Times New Roman" w:hAnsi="PT Astra Serif" w:cs="Times New Roman"/>
          <w:sz w:val="28"/>
          <w:szCs w:val="28"/>
          <w:lang w:eastAsia="ar-SA"/>
        </w:rPr>
        <w:br/>
        <w:t xml:space="preserve">в отношении которого Уполномоченным органом принято решение </w:t>
      </w:r>
      <w:r w:rsidRPr="00F021A3">
        <w:rPr>
          <w:rFonts w:ascii="PT Astra Serif" w:eastAsia="Times New Roman" w:hAnsi="PT Astra Serif" w:cs="Times New Roman"/>
          <w:sz w:val="28"/>
          <w:szCs w:val="28"/>
          <w:lang w:eastAsia="ar-SA"/>
        </w:rPr>
        <w:br/>
        <w:t xml:space="preserve">о предоставлении субсидии (далее – получатель субсидии), соглашение, типовая форма которого установлена Министерством финансов Ульяновской области для соответствующего вида субсидии, в </w:t>
      </w:r>
      <w:r w:rsidRPr="00F021A3">
        <w:rPr>
          <w:rFonts w:ascii="PT Astra Serif" w:hAnsi="PT Astra Serif" w:cs="PT Astra Serif"/>
          <w:sz w:val="28"/>
          <w:szCs w:val="28"/>
        </w:rPr>
        <w:t>системе «</w:t>
      </w:r>
      <w:r w:rsidR="00D039AF">
        <w:rPr>
          <w:rFonts w:ascii="PT Astra Serif" w:hAnsi="PT Astra Serif" w:cs="PT Astra Serif"/>
          <w:sz w:val="28"/>
          <w:szCs w:val="28"/>
        </w:rPr>
        <w:t>АЦК - Планирование</w:t>
      </w:r>
      <w:r w:rsidRPr="00F021A3">
        <w:rPr>
          <w:rFonts w:ascii="PT Astra Serif" w:hAnsi="PT Astra Serif" w:cs="PT Astra Serif"/>
          <w:sz w:val="28"/>
          <w:szCs w:val="28"/>
        </w:rPr>
        <w:t>»</w:t>
      </w:r>
      <w:r w:rsidRPr="00F021A3">
        <w:rPr>
          <w:rFonts w:ascii="PT Astra Serif" w:eastAsia="Times New Roman" w:hAnsi="PT Astra Serif" w:cs="Times New Roman"/>
          <w:sz w:val="28"/>
          <w:szCs w:val="28"/>
          <w:lang w:eastAsia="ar-SA"/>
        </w:rPr>
        <w:t>. Соглашение должно содержать в том числе:</w:t>
      </w:r>
    </w:p>
    <w:p w14:paraId="548A825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1) сведения об объёме, условиях, целях и порядке предоставления субсидии, в том числе о сроках её перечисления;</w:t>
      </w:r>
    </w:p>
    <w:p w14:paraId="60B6404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 </w:t>
      </w:r>
      <w:r w:rsidRPr="00F021A3">
        <w:rPr>
          <w:rFonts w:ascii="PT Astra Serif" w:hAnsi="PT Astra Serif"/>
          <w:sz w:val="28"/>
          <w:szCs w:val="28"/>
        </w:rPr>
        <w:t xml:space="preserve">согласие получателя субсидии на осуществление Уполномоченным органом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Pr="00F021A3">
        <w:rPr>
          <w:rFonts w:ascii="PT Astra Serif" w:hAnsi="PT Astra Serif"/>
          <w:sz w:val="28"/>
          <w:szCs w:val="28"/>
        </w:rPr>
        <w:br/>
        <w:t>со статьями 268</w:t>
      </w:r>
      <w:r w:rsidRPr="00F021A3">
        <w:rPr>
          <w:rFonts w:ascii="PT Astra Serif" w:hAnsi="PT Astra Serif"/>
          <w:sz w:val="28"/>
          <w:szCs w:val="28"/>
          <w:vertAlign w:val="superscript"/>
        </w:rPr>
        <w:t>1</w:t>
      </w:r>
      <w:r w:rsidRPr="00F021A3">
        <w:rPr>
          <w:rFonts w:ascii="PT Astra Serif" w:hAnsi="PT Astra Serif"/>
          <w:sz w:val="28"/>
          <w:szCs w:val="28"/>
        </w:rPr>
        <w:t xml:space="preserve"> и 269</w:t>
      </w:r>
      <w:r w:rsidRPr="00F021A3">
        <w:rPr>
          <w:rFonts w:ascii="PT Astra Serif" w:hAnsi="PT Astra Serif"/>
          <w:sz w:val="28"/>
          <w:szCs w:val="28"/>
          <w:vertAlign w:val="superscript"/>
        </w:rPr>
        <w:t>2</w:t>
      </w:r>
      <w:r w:rsidRPr="00F021A3">
        <w:rPr>
          <w:rFonts w:ascii="PT Astra Serif" w:hAnsi="PT Astra Serif"/>
          <w:sz w:val="28"/>
          <w:szCs w:val="28"/>
        </w:rPr>
        <w:t xml:space="preserve"> Бюджетного кодекса Российской Федерации и запрет приобретения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F021A3">
        <w:rPr>
          <w:rFonts w:ascii="PT Astra Serif" w:eastAsia="Times New Roman" w:hAnsi="PT Astra Serif" w:cs="Times New Roman"/>
          <w:sz w:val="28"/>
          <w:szCs w:val="28"/>
          <w:lang w:eastAsia="ar-SA"/>
        </w:rPr>
        <w:t>;</w:t>
      </w:r>
    </w:p>
    <w:p w14:paraId="4ACBEDDB"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3) обязанность получателя субсидии включать в договоры (соглашения), заключённые в целях исполнения его обязательств по соглашению </w:t>
      </w:r>
      <w:r w:rsidRPr="00F021A3">
        <w:rPr>
          <w:rFonts w:ascii="PT Astra Serif" w:eastAsia="Times New Roman" w:hAnsi="PT Astra Serif" w:cs="Times New Roman"/>
          <w:sz w:val="28"/>
          <w:szCs w:val="28"/>
          <w:lang w:eastAsia="ar-SA"/>
        </w:rPr>
        <w:br/>
        <w:t xml:space="preserve">о предоставлении субсидии, условие о согласии лиц, являющихся поставщиками (подрядчиками, исполнителями) по указанным договорам (соглашениям) </w:t>
      </w:r>
      <w:r w:rsidRPr="00F021A3">
        <w:rPr>
          <w:rFonts w:ascii="PT Astra Serif" w:eastAsia="Times New Roman" w:hAnsi="PT Astra Serif" w:cs="Times New Roman"/>
          <w:sz w:val="28"/>
          <w:szCs w:val="28"/>
          <w:lang w:eastAsia="ar-SA"/>
        </w:rPr>
        <w:br/>
        <w:t xml:space="preserve">(за исключением государственных (муниципальных) унитарных предприятий, хозяйственных товариществ и обществ с участием публично-правовых </w:t>
      </w:r>
      <w:r w:rsidRPr="00F021A3">
        <w:rPr>
          <w:rFonts w:ascii="PT Astra Serif" w:eastAsia="Times New Roman" w:hAnsi="PT Astra Serif" w:cs="Times New Roman"/>
          <w:sz w:val="28"/>
          <w:szCs w:val="28"/>
          <w:lang w:eastAsia="ar-SA"/>
        </w:rPr>
        <w:lastRenderedPageBreak/>
        <w:t xml:space="preserve">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Уполномоченным органом проверок соблюдения ими условий и порядка, установленных при предоставлении субсидии, а также на осуществление органами государственного финансового контроля проверок в соответствии со </w:t>
      </w:r>
      <w:hyperlink r:id="rId9" w:history="1">
        <w:r w:rsidRPr="00F021A3">
          <w:rPr>
            <w:rStyle w:val="Internetlink"/>
            <w:rFonts w:ascii="PT Astra Serif" w:eastAsia="Times New Roman" w:hAnsi="PT Astra Serif" w:cs="Times New Roman"/>
            <w:color w:val="auto"/>
            <w:sz w:val="28"/>
            <w:szCs w:val="28"/>
            <w:u w:val="none"/>
            <w:lang w:eastAsia="ar-SA"/>
          </w:rPr>
          <w:t>статьями 268</w:t>
        </w:r>
        <w:r w:rsidRPr="00F021A3">
          <w:rPr>
            <w:rStyle w:val="Internetlink"/>
            <w:rFonts w:ascii="PT Astra Serif" w:eastAsia="Times New Roman" w:hAnsi="PT Astra Serif" w:cs="Times New Roman"/>
            <w:color w:val="auto"/>
            <w:sz w:val="28"/>
            <w:szCs w:val="28"/>
            <w:u w:val="none"/>
            <w:vertAlign w:val="superscript"/>
            <w:lang w:eastAsia="ar-SA"/>
          </w:rPr>
          <w:t>1</w:t>
        </w:r>
      </w:hyperlink>
      <w:r w:rsidRPr="00F021A3">
        <w:rPr>
          <w:rFonts w:ascii="PT Astra Serif" w:eastAsia="Times New Roman" w:hAnsi="PT Astra Serif" w:cs="Times New Roman"/>
          <w:sz w:val="28"/>
          <w:szCs w:val="28"/>
          <w:lang w:eastAsia="ar-SA"/>
        </w:rPr>
        <w:t xml:space="preserve"> и </w:t>
      </w:r>
      <w:hyperlink r:id="rId10" w:history="1">
        <w:r w:rsidRPr="00F021A3">
          <w:rPr>
            <w:rStyle w:val="Internetlink"/>
            <w:rFonts w:ascii="PT Astra Serif" w:eastAsia="Times New Roman" w:hAnsi="PT Astra Serif" w:cs="Times New Roman"/>
            <w:color w:val="auto"/>
            <w:sz w:val="28"/>
            <w:szCs w:val="28"/>
            <w:u w:val="none"/>
            <w:lang w:eastAsia="ar-SA"/>
          </w:rPr>
          <w:t>269</w:t>
        </w:r>
        <w:r w:rsidRPr="00F021A3">
          <w:rPr>
            <w:rStyle w:val="Internetlink"/>
            <w:rFonts w:ascii="PT Astra Serif" w:eastAsia="Times New Roman" w:hAnsi="PT Astra Serif" w:cs="Times New Roman"/>
            <w:color w:val="auto"/>
            <w:sz w:val="28"/>
            <w:szCs w:val="28"/>
            <w:u w:val="none"/>
            <w:vertAlign w:val="superscript"/>
            <w:lang w:eastAsia="ar-SA"/>
          </w:rPr>
          <w:t>2</w:t>
        </w:r>
      </w:hyperlink>
      <w:r w:rsidRPr="00F021A3">
        <w:rPr>
          <w:rFonts w:ascii="PT Astra Serif" w:eastAsia="Times New Roman" w:hAnsi="PT Astra Serif" w:cs="Times New Roman"/>
          <w:sz w:val="28"/>
          <w:szCs w:val="28"/>
          <w:lang w:eastAsia="ar-SA"/>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 </w:t>
      </w:r>
      <w:r w:rsidRPr="00F021A3">
        <w:rPr>
          <w:rFonts w:ascii="PT Astra Serif" w:eastAsia="Times New Roman" w:hAnsi="PT Astra Serif" w:cs="Times New Roman"/>
          <w:sz w:val="28"/>
          <w:szCs w:val="28"/>
          <w:lang w:eastAsia="ar-SA"/>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C70C82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4) смету затрат;</w:t>
      </w:r>
    </w:p>
    <w:p w14:paraId="5DBB084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5) значение результата предоставления субсидии;</w:t>
      </w:r>
    </w:p>
    <w:p w14:paraId="6B38BD7E" w14:textId="5E8023D1" w:rsidR="00BE04B6" w:rsidRDefault="00BE04B6" w:rsidP="00BE04B6">
      <w:pPr>
        <w:pStyle w:val="ConsPlusNormal"/>
        <w:spacing w:line="244" w:lineRule="auto"/>
        <w:ind w:firstLine="709"/>
        <w:jc w:val="both"/>
        <w:rPr>
          <w:rFonts w:ascii="PT Astra Serif" w:hAnsi="PT Astra Serif"/>
          <w:sz w:val="28"/>
          <w:szCs w:val="28"/>
        </w:rPr>
      </w:pPr>
      <w:r w:rsidRPr="00F021A3">
        <w:rPr>
          <w:rFonts w:ascii="PT Astra Serif" w:hAnsi="PT Astra Serif" w:cs="Times New Roman"/>
          <w:sz w:val="28"/>
          <w:szCs w:val="28"/>
          <w:lang w:eastAsia="ar-SA"/>
        </w:rPr>
        <w:t xml:space="preserve">6) </w:t>
      </w:r>
      <w:r w:rsidRPr="00F021A3">
        <w:rPr>
          <w:rFonts w:ascii="PT Astra Serif" w:hAnsi="PT Astra Serif"/>
          <w:sz w:val="28"/>
          <w:szCs w:val="28"/>
        </w:rPr>
        <w:t>сведения об основании, о порядке и сроках возврата субсидии получателем субсидии в областной бюджет Ульяновской области</w:t>
      </w:r>
      <w:r w:rsidR="00043F13">
        <w:rPr>
          <w:rFonts w:ascii="PT Astra Serif" w:hAnsi="PT Astra Serif"/>
          <w:sz w:val="28"/>
          <w:szCs w:val="28"/>
        </w:rPr>
        <w:t>;</w:t>
      </w:r>
    </w:p>
    <w:p w14:paraId="104A58CC" w14:textId="1EC64A76" w:rsidR="00BD1BC7" w:rsidRDefault="00BD1BC7" w:rsidP="00BD1BC7">
      <w:pPr>
        <w:pStyle w:val="Standard"/>
        <w:tabs>
          <w:tab w:val="left" w:pos="1134"/>
        </w:tabs>
        <w:spacing w:after="0" w:line="240" w:lineRule="auto"/>
        <w:ind w:firstLine="709"/>
        <w:jc w:val="both"/>
        <w:rPr>
          <w:rFonts w:ascii="PT Astra Serif" w:eastAsia="Times New Roman" w:hAnsi="PT Astra Serif" w:cs="Times New Roman"/>
          <w:sz w:val="28"/>
          <w:szCs w:val="28"/>
          <w:lang w:eastAsia="ar-SA"/>
        </w:rPr>
      </w:pPr>
      <w:r>
        <w:rPr>
          <w:rFonts w:ascii="PT Astra Serif" w:hAnsi="PT Astra Serif"/>
          <w:sz w:val="28"/>
          <w:szCs w:val="28"/>
        </w:rPr>
        <w:t xml:space="preserve">7) </w:t>
      </w:r>
      <w:r w:rsidRPr="00F021A3">
        <w:rPr>
          <w:rFonts w:ascii="PT Astra Serif" w:eastAsia="Times New Roman" w:hAnsi="PT Astra Serif" w:cs="Times New Roman"/>
          <w:sz w:val="28"/>
          <w:szCs w:val="28"/>
          <w:lang w:eastAsia="ar-SA"/>
        </w:rPr>
        <w:t>услови</w:t>
      </w:r>
      <w:r>
        <w:rPr>
          <w:rFonts w:ascii="PT Astra Serif" w:eastAsia="Times New Roman" w:hAnsi="PT Astra Serif" w:cs="Times New Roman"/>
          <w:sz w:val="28"/>
          <w:szCs w:val="28"/>
          <w:lang w:eastAsia="ar-SA"/>
        </w:rPr>
        <w:t>е</w:t>
      </w:r>
      <w:r w:rsidRPr="00F021A3">
        <w:rPr>
          <w:rFonts w:ascii="PT Astra Serif" w:eastAsia="Times New Roman" w:hAnsi="PT Astra Serif" w:cs="Times New Roman"/>
          <w:sz w:val="28"/>
          <w:szCs w:val="28"/>
          <w:lang w:eastAsia="ar-SA"/>
        </w:rPr>
        <w:t xml:space="preserve"> о согласовании новых условий соглашения или о его расторжении</w:t>
      </w:r>
      <w:r>
        <w:rPr>
          <w:rFonts w:ascii="PT Astra Serif" w:eastAsia="Times New Roman" w:hAnsi="PT Astra Serif" w:cs="Times New Roman"/>
          <w:sz w:val="28"/>
          <w:szCs w:val="28"/>
          <w:lang w:eastAsia="ar-SA"/>
        </w:rPr>
        <w:t>,</w:t>
      </w:r>
      <w:r w:rsidRPr="00F021A3">
        <w:rPr>
          <w:rFonts w:ascii="PT Astra Serif" w:eastAsia="Times New Roman" w:hAnsi="PT Astra Serif" w:cs="Times New Roman"/>
          <w:sz w:val="28"/>
          <w:szCs w:val="28"/>
          <w:lang w:eastAsia="ar-SA"/>
        </w:rPr>
        <w:t xml:space="preserve"> в случае </w:t>
      </w:r>
      <w:r w:rsidRPr="00BD1BC7">
        <w:rPr>
          <w:rFonts w:ascii="PT Astra Serif" w:eastAsia="Times New Roman" w:hAnsi="PT Astra Serif" w:cs="Times New Roman"/>
          <w:sz w:val="28"/>
          <w:szCs w:val="28"/>
          <w:lang w:eastAsia="ar-SA"/>
        </w:rPr>
        <w:t>уменьшения Уполномоченному органу ранее доведённых до него лимитов бюджетных обязательств на предоставление субсидий</w:t>
      </w:r>
      <w:r>
        <w:rPr>
          <w:rFonts w:ascii="PT Astra Serif" w:eastAsia="Times New Roman" w:hAnsi="PT Astra Serif" w:cs="Times New Roman"/>
          <w:sz w:val="28"/>
          <w:szCs w:val="28"/>
          <w:lang w:eastAsia="ar-SA"/>
        </w:rPr>
        <w:t xml:space="preserve">, в случае </w:t>
      </w:r>
      <w:proofErr w:type="spellStart"/>
      <w:r>
        <w:rPr>
          <w:rFonts w:ascii="PT Astra Serif" w:eastAsia="Times New Roman" w:hAnsi="PT Astra Serif" w:cs="Times New Roman"/>
          <w:sz w:val="28"/>
          <w:szCs w:val="28"/>
          <w:lang w:eastAsia="ar-SA"/>
        </w:rPr>
        <w:t>недостижения</w:t>
      </w:r>
      <w:proofErr w:type="spellEnd"/>
      <w:r>
        <w:rPr>
          <w:rFonts w:ascii="PT Astra Serif" w:eastAsia="Times New Roman" w:hAnsi="PT Astra Serif" w:cs="Times New Roman"/>
          <w:sz w:val="28"/>
          <w:szCs w:val="28"/>
          <w:lang w:eastAsia="ar-SA"/>
        </w:rPr>
        <w:t xml:space="preserve"> </w:t>
      </w:r>
      <w:r w:rsidRPr="00F021A3">
        <w:rPr>
          <w:rFonts w:ascii="PT Astra Serif" w:eastAsia="Times New Roman" w:hAnsi="PT Astra Serif" w:cs="Times New Roman"/>
          <w:sz w:val="28"/>
          <w:szCs w:val="28"/>
          <w:lang w:eastAsia="ar-SA"/>
        </w:rPr>
        <w:t>Уполномоченным органом и получателем субсидии согласия относительно таких новых условий.</w:t>
      </w:r>
    </w:p>
    <w:p w14:paraId="7ACA6BB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2.29. Соглашение должно быть подписано получателем субсидии </w:t>
      </w:r>
      <w:r w:rsidRPr="00F021A3">
        <w:rPr>
          <w:rFonts w:ascii="PT Astra Serif" w:eastAsia="Times New Roman" w:hAnsi="PT Astra Serif" w:cs="Times New Roman"/>
          <w:sz w:val="28"/>
          <w:szCs w:val="28"/>
          <w:lang w:eastAsia="ar-SA"/>
        </w:rPr>
        <w:br/>
        <w:t xml:space="preserve">не позднее 15-го рабочего дня, следующего </w:t>
      </w:r>
      <w:r w:rsidRPr="00F021A3">
        <w:rPr>
          <w:rFonts w:ascii="PT Astra Serif" w:hAnsi="PT Astra Serif"/>
          <w:sz w:val="28"/>
          <w:szCs w:val="28"/>
        </w:rPr>
        <w:t>за днём размещения протокола подведения итогов отбора на едином портале.</w:t>
      </w:r>
    </w:p>
    <w:p w14:paraId="4293C092"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Получатель субсидии признаётся уклонившимся от заключения соглашения о предоставлении субсидии в случае, если он не подписал такое соглашение в течение указанного в объявлении количества рабочих дней со дня поступления соглашения о предоставлении субсидии на подписание в систему «АЦК - Планирование» и не направил возражения по проекту указанного соглашения. В этом случае субсидия не предоставляется.</w:t>
      </w:r>
    </w:p>
    <w:p w14:paraId="342C05C7" w14:textId="08FB09CB" w:rsidR="00B34FF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2.30. </w:t>
      </w:r>
      <w:r w:rsidR="00B34FF6">
        <w:rPr>
          <w:rFonts w:ascii="PT Astra Serif" w:eastAsia="Times New Roman" w:hAnsi="PT Astra Serif" w:cs="Times New Roman"/>
          <w:sz w:val="28"/>
          <w:szCs w:val="28"/>
          <w:lang w:eastAsia="ar-SA"/>
        </w:rPr>
        <w:t>В случае увеличения Уполномоченному органу лимитов бюджетных обязательств на предоставление субсидий в пределах срока на который отобран победитель отбора, субсидия предоставляется без повторного проведения отбора получателя субсидии.</w:t>
      </w:r>
    </w:p>
    <w:p w14:paraId="3A04519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В случае реорганизации получателя субсидии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2BA9439"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В случае реорганизации получателя субсидии в форме разделения, выделения, а также в случае ликвидации получателя субсидии, соглашение расторгается с формированием уведомления о расторжении соглашения </w:t>
      </w:r>
      <w:r w:rsidRPr="00F021A3">
        <w:rPr>
          <w:rFonts w:ascii="PT Astra Serif" w:eastAsia="Times New Roman" w:hAnsi="PT Astra Serif" w:cs="Times New Roman"/>
          <w:sz w:val="28"/>
          <w:szCs w:val="28"/>
          <w:lang w:eastAsia="ar-SA"/>
        </w:rPr>
        <w:br/>
        <w:t xml:space="preserve">в одностороннем порядке и акта об исполнении обязательств по соглашению </w:t>
      </w:r>
      <w:r w:rsidRPr="00F021A3">
        <w:rPr>
          <w:rFonts w:ascii="PT Astra Serif" w:eastAsia="Times New Roman" w:hAnsi="PT Astra Serif" w:cs="Times New Roman"/>
          <w:sz w:val="28"/>
          <w:szCs w:val="28"/>
          <w:lang w:eastAsia="ar-SA"/>
        </w:rPr>
        <w:br/>
        <w:t xml:space="preserve">с отражением информации о неисполненных получателем субсидии </w:t>
      </w:r>
      <w:r w:rsidRPr="00F021A3">
        <w:rPr>
          <w:rFonts w:ascii="PT Astra Serif" w:eastAsia="Times New Roman" w:hAnsi="PT Astra Serif" w:cs="Times New Roman"/>
          <w:sz w:val="28"/>
          <w:szCs w:val="28"/>
          <w:lang w:eastAsia="ar-SA"/>
        </w:rPr>
        <w:lastRenderedPageBreak/>
        <w:t>обязательствах, источником финансового обеспечения которых является субсидия, и возврате неиспользованного остатка субсидии в соответствующий областной бюджет Ульяновской области.</w:t>
      </w:r>
    </w:p>
    <w:p w14:paraId="5AD5396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В случае реорганизации получателя субсидии, являющегося кредитной организацией, в отношении которой иностранными государствами </w:t>
      </w:r>
      <w:r w:rsidRPr="00F021A3">
        <w:rPr>
          <w:rFonts w:ascii="PT Astra Serif" w:eastAsia="Times New Roman" w:hAnsi="PT Astra Serif" w:cs="Times New Roman"/>
          <w:sz w:val="28"/>
          <w:szCs w:val="28"/>
          <w:lang w:eastAsia="ar-SA"/>
        </w:rPr>
        <w:br/>
        <w:t xml:space="preserve">и международными организациями введены ограничительные меры, в форме выделения в соответствии со </w:t>
      </w:r>
      <w:hyperlink r:id="rId11" w:history="1">
        <w:r w:rsidRPr="00F021A3">
          <w:rPr>
            <w:rStyle w:val="Internetlink"/>
            <w:rFonts w:ascii="PT Astra Serif" w:eastAsia="Times New Roman" w:hAnsi="PT Astra Serif" w:cs="Times New Roman"/>
            <w:color w:val="auto"/>
            <w:sz w:val="28"/>
            <w:szCs w:val="28"/>
            <w:u w:val="none"/>
            <w:lang w:eastAsia="ar-SA"/>
          </w:rPr>
          <w:t>статьей 8</w:t>
        </w:r>
      </w:hyperlink>
      <w:r w:rsidRPr="00F021A3">
        <w:rPr>
          <w:rFonts w:ascii="PT Astra Serif" w:eastAsia="Times New Roman" w:hAnsi="PT Astra Serif" w:cs="Times New Roman"/>
          <w:sz w:val="28"/>
          <w:szCs w:val="28"/>
          <w:lang w:eastAsia="ar-SA"/>
        </w:rPr>
        <w:t xml:space="preserve"> Федерального закона от 14.07.2022 </w:t>
      </w:r>
      <w:r w:rsidRPr="00F021A3">
        <w:rPr>
          <w:rFonts w:ascii="PT Astra Serif" w:eastAsia="Times New Roman" w:hAnsi="PT Astra Serif" w:cs="Times New Roman"/>
          <w:sz w:val="28"/>
          <w:szCs w:val="28"/>
          <w:lang w:eastAsia="ar-SA"/>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4108176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2.31. </w:t>
      </w:r>
      <w:r w:rsidRPr="00F021A3">
        <w:rPr>
          <w:rFonts w:ascii="PT Astra Serif" w:hAnsi="PT Astra Serif"/>
          <w:sz w:val="28"/>
          <w:szCs w:val="28"/>
        </w:rPr>
        <w:t>Уполномоченный орган перечисляет субсидию на лицевой счёт, открытый получателю субсидии в Министерстве финансов Ульяновкой области, в сроки, установленные соглашением.</w:t>
      </w:r>
    </w:p>
    <w:p w14:paraId="6E77D03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2.32. Результатом предоставления субсидий является реализация мероприятия, указанного в пункте 1.4 настоящих Правил. Значения результатов предоставления субсидии и дата их достижения устанавливаются в соглашении.</w:t>
      </w:r>
    </w:p>
    <w:p w14:paraId="057AE3F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Показателем результата предоставления субсидии является </w:t>
      </w:r>
      <w:r w:rsidRPr="00F021A3">
        <w:rPr>
          <w:rFonts w:ascii="PT Astra Serif" w:eastAsia="Times New Roman" w:hAnsi="PT Astra Serif" w:cs="Times New Roman"/>
          <w:sz w:val="28"/>
          <w:szCs w:val="28"/>
          <w:lang w:eastAsia="ar-SA"/>
        </w:rPr>
        <w:t>количество камер видеонаблюдения, которые интегрированы в единое информационное пространство автоматизированных систем обеспечения общественной безопасности, правопорядка и безопасности среды обитания на территории Ульяновской области.</w:t>
      </w:r>
    </w:p>
    <w:p w14:paraId="56880718" w14:textId="77777777" w:rsidR="00BE04B6" w:rsidRPr="00F021A3" w:rsidRDefault="00BE04B6" w:rsidP="00BE04B6">
      <w:pPr>
        <w:pStyle w:val="Standard"/>
        <w:tabs>
          <w:tab w:val="left" w:pos="1134"/>
        </w:tabs>
        <w:spacing w:after="0" w:line="240" w:lineRule="auto"/>
        <w:jc w:val="center"/>
        <w:rPr>
          <w:rFonts w:ascii="PT Astra Serif" w:hAnsi="PT Astra Serif"/>
          <w:b/>
          <w:sz w:val="28"/>
          <w:szCs w:val="28"/>
        </w:rPr>
      </w:pPr>
    </w:p>
    <w:p w14:paraId="3B84FC6F" w14:textId="77777777" w:rsidR="00BE04B6" w:rsidRPr="00F021A3" w:rsidRDefault="00BE04B6" w:rsidP="00BE04B6">
      <w:pPr>
        <w:pStyle w:val="Standard"/>
        <w:tabs>
          <w:tab w:val="left" w:pos="1134"/>
        </w:tabs>
        <w:spacing w:after="0" w:line="240" w:lineRule="auto"/>
        <w:jc w:val="center"/>
      </w:pPr>
      <w:r w:rsidRPr="00F021A3">
        <w:rPr>
          <w:rFonts w:ascii="PT Astra Serif" w:hAnsi="PT Astra Serif"/>
          <w:b/>
          <w:sz w:val="28"/>
          <w:szCs w:val="28"/>
        </w:rPr>
        <w:t>3. Требования об осуществлении контроля (мониторинга) соблюдения условий, результата, порядка предоставления субсидии</w:t>
      </w:r>
    </w:p>
    <w:p w14:paraId="77D50A8F" w14:textId="77777777" w:rsidR="00BE04B6" w:rsidRPr="00F021A3" w:rsidRDefault="00BE04B6" w:rsidP="00BE04B6">
      <w:pPr>
        <w:pStyle w:val="Standard"/>
        <w:tabs>
          <w:tab w:val="left" w:pos="1134"/>
        </w:tabs>
        <w:spacing w:after="0" w:line="240" w:lineRule="auto"/>
        <w:jc w:val="center"/>
      </w:pPr>
      <w:r w:rsidRPr="00F021A3">
        <w:rPr>
          <w:rFonts w:ascii="PT Astra Serif" w:hAnsi="PT Astra Serif"/>
          <w:b/>
          <w:sz w:val="28"/>
          <w:szCs w:val="28"/>
        </w:rPr>
        <w:t>и ответственности за их нарушение</w:t>
      </w:r>
    </w:p>
    <w:p w14:paraId="430300CB" w14:textId="77777777" w:rsidR="00BE04B6" w:rsidRPr="00F021A3" w:rsidRDefault="00BE04B6" w:rsidP="00BE04B6">
      <w:pPr>
        <w:pStyle w:val="Standard"/>
        <w:tabs>
          <w:tab w:val="left" w:pos="1134"/>
        </w:tabs>
        <w:spacing w:after="0" w:line="240" w:lineRule="auto"/>
        <w:ind w:firstLine="709"/>
        <w:jc w:val="both"/>
        <w:rPr>
          <w:rFonts w:ascii="PT Astra Serif" w:hAnsi="PT Astra Serif"/>
          <w:sz w:val="28"/>
          <w:szCs w:val="28"/>
        </w:rPr>
      </w:pPr>
    </w:p>
    <w:p w14:paraId="6542348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3.1. Уполномоченный орган обеспечивает соблюдение получателями субсидий условий и порядка, которые установлены при предоставлении субсидий.</w:t>
      </w:r>
    </w:p>
    <w:p w14:paraId="37E4FAA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3.2. Уполномоченный орган и органы государственного финансового контроля осуществляют проверки, указанные в подпунктах 2 и 3 пункта 2.28 раздела 2 настоящих Правил.</w:t>
      </w:r>
    </w:p>
    <w:p w14:paraId="66709E9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3.3. Получатель субсидии представляет Уполномоченному органу ежеквартально не позднее 20-го числа месяца, следующего за отчётным кварталом:</w:t>
      </w:r>
    </w:p>
    <w:p w14:paraId="0980594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1) отчёт об осуществлении расходов, источником финансового обеспечения которых является субсидия, составленный по форме, определённой </w:t>
      </w:r>
      <w:r w:rsidRPr="00F021A3">
        <w:rPr>
          <w:rFonts w:ascii="PT Astra Serif" w:hAnsi="PT Astra Serif"/>
          <w:sz w:val="28"/>
          <w:szCs w:val="28"/>
        </w:rPr>
        <w:lastRenderedPageBreak/>
        <w:t>типовой формой соглашения о предоставлении субсидии соответствующего вида, установленной Министерством финансов Ульяновской области;</w:t>
      </w:r>
    </w:p>
    <w:p w14:paraId="1BEEA808"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2) отчёт о достижении значений результата предоставления субсидии, составленный по форме, определённой типовой формой соглашения </w:t>
      </w:r>
      <w:r w:rsidRPr="00F021A3">
        <w:rPr>
          <w:rFonts w:ascii="PT Astra Serif" w:hAnsi="PT Astra Serif"/>
          <w:sz w:val="28"/>
          <w:szCs w:val="28"/>
        </w:rPr>
        <w:br/>
        <w:t>о предоставлении субсидии соответствующего вида, установленной Министерством финансов Ульяновской области;</w:t>
      </w:r>
    </w:p>
    <w:p w14:paraId="2DB0F23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3) отчёт об осуществлении затрат, источником финансового обеспечения которых является субсидия, составленный по форме, установленной соглашением, на бумажном носителе, к которому прикладываются заверенные руководителем получателя субсидии копии документов, подтверждающих факты произведённых получателем субсидии затрат, указанных в отчёте;</w:t>
      </w:r>
    </w:p>
    <w:p w14:paraId="784890A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4) отчёт о реализации плана мероприятий по достижению результатов предоставления субсидии (контрольных точек), составленный по форме, установленной соглашением.</w:t>
      </w:r>
    </w:p>
    <w:p w14:paraId="12E32A3F"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Отчёты, указанные в подпунктах 1, 2 и 4 настоящего пункта, представляются в Уполномоченный орган посредством их размещения </w:t>
      </w:r>
      <w:r w:rsidRPr="00F021A3">
        <w:rPr>
          <w:rFonts w:ascii="PT Astra Serif" w:hAnsi="PT Astra Serif"/>
          <w:sz w:val="28"/>
          <w:szCs w:val="28"/>
        </w:rPr>
        <w:br/>
        <w:t>в «АЦК-Планирование».</w:t>
      </w:r>
    </w:p>
    <w:p w14:paraId="2FD86DDB" w14:textId="77777777" w:rsidR="00BE04B6" w:rsidRPr="00F021A3" w:rsidRDefault="00BE04B6" w:rsidP="00F021A3">
      <w:pPr>
        <w:pStyle w:val="Standard"/>
        <w:spacing w:after="0" w:line="240" w:lineRule="auto"/>
        <w:ind w:firstLine="709"/>
        <w:jc w:val="both"/>
      </w:pPr>
      <w:r w:rsidRPr="00F021A3">
        <w:rPr>
          <w:rFonts w:ascii="PT Astra Serif" w:hAnsi="PT Astra Serif" w:cs="PT Astra Serif"/>
          <w:sz w:val="28"/>
          <w:szCs w:val="28"/>
        </w:rPr>
        <w:t>3.4. Уполномоченный орган осуществляет проверку соответствия представленных получателем субсидии отчётов установленным формам, а также проверку полноты и достоверности содержащихся в отчётах сведений:</w:t>
      </w:r>
    </w:p>
    <w:p w14:paraId="1CFB4287" w14:textId="77777777" w:rsidR="00BE04B6" w:rsidRPr="00F021A3" w:rsidRDefault="00BE04B6" w:rsidP="00F021A3">
      <w:pPr>
        <w:pStyle w:val="Standard"/>
        <w:spacing w:after="0" w:line="240" w:lineRule="auto"/>
        <w:ind w:firstLine="709"/>
        <w:jc w:val="both"/>
      </w:pPr>
      <w:r w:rsidRPr="00F021A3">
        <w:rPr>
          <w:rFonts w:ascii="PT Astra Serif" w:hAnsi="PT Astra Serif" w:cs="PT Astra Serif"/>
          <w:sz w:val="28"/>
          <w:szCs w:val="28"/>
        </w:rPr>
        <w:t>1) в течение 30 (тридцати) рабочих дней со дня получения отчётов, указанных в подпунктах 1 и 3 пункта 3.3 настоящих Правил;</w:t>
      </w:r>
    </w:p>
    <w:p w14:paraId="6E33F1F5" w14:textId="77777777" w:rsidR="00BE04B6" w:rsidRPr="00F021A3" w:rsidRDefault="00BE04B6" w:rsidP="00F021A3">
      <w:pPr>
        <w:pStyle w:val="Standard"/>
        <w:spacing w:after="0" w:line="240" w:lineRule="auto"/>
        <w:ind w:firstLine="709"/>
        <w:jc w:val="both"/>
      </w:pPr>
      <w:r w:rsidRPr="00F021A3">
        <w:rPr>
          <w:rFonts w:ascii="PT Astra Serif" w:hAnsi="PT Astra Serif" w:cs="PT Astra Serif"/>
          <w:sz w:val="28"/>
          <w:szCs w:val="28"/>
        </w:rPr>
        <w:t xml:space="preserve">2) в течение 10 (десяти) рабочих дней со дня получения отчётов, указанных </w:t>
      </w:r>
      <w:r w:rsidRPr="00F021A3">
        <w:rPr>
          <w:rFonts w:ascii="PT Astra Serif" w:hAnsi="PT Astra Serif" w:cs="PT Astra Serif"/>
          <w:sz w:val="28"/>
          <w:szCs w:val="28"/>
        </w:rPr>
        <w:br/>
        <w:t>в подпунктах 2 и 4 пункта 3.3 настоящих Правил.</w:t>
      </w:r>
    </w:p>
    <w:p w14:paraId="59D637B1" w14:textId="77777777" w:rsidR="00BE04B6" w:rsidRPr="00F021A3" w:rsidRDefault="00BE04B6" w:rsidP="00F021A3">
      <w:pPr>
        <w:pStyle w:val="Standard"/>
        <w:tabs>
          <w:tab w:val="left" w:pos="1134"/>
        </w:tabs>
        <w:spacing w:after="0" w:line="240" w:lineRule="auto"/>
        <w:ind w:firstLine="709"/>
        <w:jc w:val="both"/>
      </w:pPr>
      <w:r w:rsidRPr="00F021A3">
        <w:rPr>
          <w:rFonts w:ascii="PT Astra Serif" w:hAnsi="PT Astra Serif"/>
          <w:sz w:val="28"/>
          <w:szCs w:val="28"/>
        </w:rPr>
        <w:t xml:space="preserve">3.5. По результатам проверки представленных получателем субсидии отчётов Уполномоченный орган принимает решение о принятии отчёта </w:t>
      </w:r>
      <w:r w:rsidRPr="00F021A3">
        <w:rPr>
          <w:rFonts w:ascii="PT Astra Serif" w:hAnsi="PT Astra Serif"/>
          <w:sz w:val="28"/>
          <w:szCs w:val="28"/>
        </w:rPr>
        <w:br/>
        <w:t>или о его возвращении на доработку.</w:t>
      </w:r>
    </w:p>
    <w:p w14:paraId="0A236C87" w14:textId="77777777" w:rsidR="00BE04B6" w:rsidRPr="00F021A3" w:rsidRDefault="00BE04B6" w:rsidP="00F021A3">
      <w:pPr>
        <w:pStyle w:val="Standard"/>
        <w:tabs>
          <w:tab w:val="left" w:pos="1134"/>
        </w:tabs>
        <w:spacing w:after="0" w:line="240" w:lineRule="auto"/>
        <w:ind w:firstLine="709"/>
        <w:jc w:val="both"/>
      </w:pPr>
      <w:r w:rsidRPr="00F021A3">
        <w:rPr>
          <w:rFonts w:ascii="PT Astra Serif" w:hAnsi="PT Astra Serif"/>
          <w:sz w:val="28"/>
          <w:szCs w:val="28"/>
        </w:rPr>
        <w:t xml:space="preserve">Основаниями для принятия Уполномоченным органом решения </w:t>
      </w:r>
      <w:r w:rsidRPr="00F021A3">
        <w:rPr>
          <w:rFonts w:ascii="PT Astra Serif" w:hAnsi="PT Astra Serif"/>
          <w:sz w:val="28"/>
          <w:szCs w:val="28"/>
        </w:rPr>
        <w:br/>
        <w:t>о возвращении отчёта на доработку являются:</w:t>
      </w:r>
    </w:p>
    <w:p w14:paraId="0C0727C0" w14:textId="77777777" w:rsidR="00BE04B6" w:rsidRPr="00F021A3" w:rsidRDefault="00BE04B6" w:rsidP="00F021A3">
      <w:pPr>
        <w:pStyle w:val="Standard"/>
        <w:tabs>
          <w:tab w:val="left" w:pos="1134"/>
        </w:tabs>
        <w:spacing w:after="0" w:line="240" w:lineRule="auto"/>
        <w:ind w:firstLine="709"/>
        <w:jc w:val="both"/>
      </w:pPr>
      <w:r w:rsidRPr="00F021A3">
        <w:rPr>
          <w:rFonts w:ascii="PT Astra Serif" w:hAnsi="PT Astra Serif"/>
          <w:sz w:val="28"/>
          <w:szCs w:val="28"/>
        </w:rPr>
        <w:t>1) несоответствие отчёта установленной форме;</w:t>
      </w:r>
    </w:p>
    <w:p w14:paraId="098CA6C7" w14:textId="77777777" w:rsidR="00BE04B6" w:rsidRPr="00F021A3" w:rsidRDefault="00BE04B6" w:rsidP="00F021A3">
      <w:pPr>
        <w:pStyle w:val="Standard"/>
        <w:tabs>
          <w:tab w:val="left" w:pos="1134"/>
        </w:tabs>
        <w:spacing w:after="0" w:line="240" w:lineRule="auto"/>
        <w:ind w:firstLine="709"/>
        <w:jc w:val="both"/>
      </w:pPr>
      <w:r w:rsidRPr="00F021A3">
        <w:rPr>
          <w:rFonts w:ascii="PT Astra Serif" w:hAnsi="PT Astra Serif"/>
          <w:sz w:val="28"/>
          <w:szCs w:val="28"/>
        </w:rPr>
        <w:t>2) неполнота и (или) недостоверность содержащихся в отчёте сведений.</w:t>
      </w:r>
    </w:p>
    <w:p w14:paraId="73E6D258" w14:textId="77777777" w:rsidR="00BE04B6" w:rsidRPr="00F021A3" w:rsidRDefault="00BE04B6" w:rsidP="00F021A3">
      <w:pPr>
        <w:pStyle w:val="Standard"/>
        <w:tabs>
          <w:tab w:val="left" w:pos="1134"/>
        </w:tabs>
        <w:spacing w:after="0" w:line="240" w:lineRule="auto"/>
        <w:ind w:firstLine="709"/>
        <w:jc w:val="both"/>
      </w:pPr>
      <w:r w:rsidRPr="00F021A3">
        <w:rPr>
          <w:rFonts w:ascii="PT Astra Serif" w:hAnsi="PT Astra Serif"/>
          <w:sz w:val="28"/>
          <w:szCs w:val="28"/>
        </w:rPr>
        <w:t>Уполномоченный орган в течение 5 (пяти) рабочих дней со дня принятия решения о возвращении отчёта (отчётов) на доработку направляет его (их) получателю субсидии с указанием обстоятельств, послуживших основанием для принятия такого решения.</w:t>
      </w:r>
    </w:p>
    <w:p w14:paraId="792060B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Получатель субсидии не позднее чем через 5 (пять) рабочих дней со дня получения отчёта вносит в отчёт изменения, необходимые для устранения обстоятельств, послуживших основанием для принятия решения </w:t>
      </w:r>
      <w:r w:rsidRPr="00F021A3">
        <w:rPr>
          <w:rFonts w:ascii="PT Astra Serif" w:hAnsi="PT Astra Serif"/>
          <w:sz w:val="28"/>
          <w:szCs w:val="28"/>
        </w:rPr>
        <w:br/>
        <w:t xml:space="preserve">о его возвращении на доработку, и повторно представляет </w:t>
      </w:r>
      <w:r w:rsidRPr="00F021A3">
        <w:rPr>
          <w:rFonts w:ascii="PT Astra Serif" w:hAnsi="PT Astra Serif"/>
          <w:sz w:val="28"/>
          <w:szCs w:val="28"/>
        </w:rPr>
        <w:br/>
        <w:t>его в Уполномоченный орган.</w:t>
      </w:r>
    </w:p>
    <w:p w14:paraId="6A2A67B3"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3.5. Уполномоченный орган и Министерство финансов Ульяновской области проводят мониторинг достижения результатов предоставления субсидий исходя из достижения значения результата предоставления субсидий </w:t>
      </w:r>
      <w:r w:rsidRPr="00F021A3">
        <w:rPr>
          <w:rFonts w:ascii="PT Astra Serif" w:hAnsi="PT Astra Serif"/>
          <w:sz w:val="28"/>
          <w:szCs w:val="28"/>
        </w:rPr>
        <w:br/>
        <w:t xml:space="preserve">и событий, отражающих факт завершения соответствующих мероприятий </w:t>
      </w:r>
      <w:r w:rsidRPr="00F021A3">
        <w:rPr>
          <w:rFonts w:ascii="PT Astra Serif" w:hAnsi="PT Astra Serif"/>
          <w:sz w:val="28"/>
          <w:szCs w:val="28"/>
        </w:rPr>
        <w:br/>
      </w:r>
      <w:r w:rsidRPr="00F021A3">
        <w:rPr>
          <w:rFonts w:ascii="PT Astra Serif" w:hAnsi="PT Astra Serif"/>
          <w:sz w:val="28"/>
          <w:szCs w:val="28"/>
        </w:rPr>
        <w:lastRenderedPageBreak/>
        <w:t xml:space="preserve">по получению результатов предоставления субсидий (контрольные точки), </w:t>
      </w:r>
      <w:r w:rsidRPr="00F021A3">
        <w:rPr>
          <w:rFonts w:ascii="PT Astra Serif" w:hAnsi="PT Astra Serif"/>
          <w:sz w:val="28"/>
          <w:szCs w:val="28"/>
        </w:rPr>
        <w:br/>
        <w:t>в порядке и по формам, которые установлены Министерством финансов Российской Федерации.</w:t>
      </w:r>
    </w:p>
    <w:p w14:paraId="77D9328A"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3.6. В случае нарушения получателем субсидии, а равно контрагентами порядка и условий, установленных при предоставлении субсидии, </w:t>
      </w:r>
      <w:r w:rsidRPr="00F021A3">
        <w:rPr>
          <w:rFonts w:ascii="PT Astra Serif" w:hAnsi="PT Astra Serif"/>
          <w:sz w:val="28"/>
          <w:szCs w:val="28"/>
        </w:rPr>
        <w:br/>
        <w:t>или установления факта представления получателем субсидий ложных либо намеренно искажённых сведений, выявленных в том числе по результатам проведённых Уполномоченным органом или органом государственного финансового контроля проверок, субсидии (средства, полученные контрагентами за счёт субсидий) подлежат возврату в областной бюджет Ульяновской области в полном объёме.</w:t>
      </w:r>
    </w:p>
    <w:p w14:paraId="6274C347"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3.7. В случае </w:t>
      </w:r>
      <w:proofErr w:type="spellStart"/>
      <w:r w:rsidRPr="00F021A3">
        <w:rPr>
          <w:rFonts w:ascii="PT Astra Serif" w:hAnsi="PT Astra Serif"/>
          <w:sz w:val="28"/>
          <w:szCs w:val="28"/>
        </w:rPr>
        <w:t>недостижения</w:t>
      </w:r>
      <w:proofErr w:type="spellEnd"/>
      <w:r w:rsidRPr="00F021A3">
        <w:rPr>
          <w:rFonts w:ascii="PT Astra Serif" w:hAnsi="PT Astra Serif"/>
          <w:sz w:val="28"/>
          <w:szCs w:val="28"/>
        </w:rPr>
        <w:t xml:space="preserve"> получателем субсидии или контрагентами результата предоставления субсидий субсидии (средства, полученные контрагентами за счет субсидий) подлежат возврату в областной бюджет Ульяновской области в объёме, пропорциональном величине недостигнутого значения указанного результата.</w:t>
      </w:r>
    </w:p>
    <w:p w14:paraId="70ADA394"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В случае невозврата субсидии получателем субсидии в установленный срок, она подлежит взысканию в доход областного бюджета Ульяновской области в порядке, установленном действующим законодательством.</w:t>
      </w:r>
    </w:p>
    <w:p w14:paraId="50696591"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3.8. </w:t>
      </w:r>
      <w:r w:rsidRPr="00F021A3">
        <w:rPr>
          <w:rFonts w:ascii="PT Astra Serif" w:hAnsi="PT Astra Serif" w:cs="PT Astra Serif"/>
          <w:sz w:val="28"/>
          <w:szCs w:val="28"/>
        </w:rPr>
        <w:t>Уполномоченный орган</w:t>
      </w:r>
      <w:r w:rsidRPr="00F021A3">
        <w:rPr>
          <w:rFonts w:ascii="PT Astra Serif" w:hAnsi="PT Astra Serif" w:cs="Arial"/>
          <w:sz w:val="28"/>
          <w:szCs w:val="28"/>
        </w:rPr>
        <w:t xml:space="preserve"> обеспечивает возврат субсидии (средств, полученных контрагентом за счёт субсидии) в областной бюджет Ульяновской области посредством направления получателю субсидии (контрагенту) в срок, </w:t>
      </w:r>
      <w:r w:rsidRPr="00F021A3">
        <w:rPr>
          <w:rFonts w:ascii="PT Astra Serif" w:hAnsi="PT Astra Serif" w:cs="Arial"/>
          <w:sz w:val="28"/>
          <w:szCs w:val="28"/>
        </w:rPr>
        <w:br/>
        <w:t>не превышающий 30 (тридцати) календарных дней со дня обнаружения обстоятельств, являющихся в соответствии с пунктами 3.7 и 3.8 настоящего раздела основаниями для возврата субсидии в областной бюджет Ульяновской области, требования о возврате субсидии в течение 10 (десяти) календарных дней со дня получения указанного требования.</w:t>
      </w:r>
    </w:p>
    <w:p w14:paraId="766A4ECE"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Не использованные получателем субсидии в текущем финансовом году остатки субсидии подлежат возврату в областной бюджет Ульяновской области не позднее 15-го рабочего дня со дня окончания текущего финансового года. Указанные остатки могут использоваться получателем субсидии </w:t>
      </w:r>
      <w:r w:rsidRPr="00F021A3">
        <w:rPr>
          <w:rFonts w:ascii="PT Astra Serif" w:hAnsi="PT Astra Serif"/>
          <w:sz w:val="28"/>
          <w:szCs w:val="28"/>
        </w:rPr>
        <w:br/>
        <w:t>в очередном финансовом году на те же цели в соответствии с решением Уполномоченного органа, согласованным с Министерством финансов Ульяновской области</w:t>
      </w:r>
    </w:p>
    <w:p w14:paraId="675E1A96"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3.9. Возврат субсидии (остатка субсидии, средств, полученных контрагентами за счёт субсидии) осуществляется на лицевой счёт Уполномоченного органа с последующим перечислением в доход областного бюджета Ульяновской области в установленном законодательством Российской Федерации порядке.</w:t>
      </w:r>
    </w:p>
    <w:p w14:paraId="41585010" w14:textId="6E0AC7F1" w:rsidR="00BE04B6" w:rsidRPr="00F021A3" w:rsidRDefault="00BE04B6" w:rsidP="00BE04B6">
      <w:pPr>
        <w:pStyle w:val="Standard"/>
        <w:tabs>
          <w:tab w:val="left" w:pos="1134"/>
        </w:tabs>
        <w:spacing w:after="0" w:line="240" w:lineRule="auto"/>
        <w:ind w:firstLine="709"/>
        <w:jc w:val="both"/>
      </w:pPr>
      <w:r w:rsidRPr="00F021A3">
        <w:rPr>
          <w:rFonts w:ascii="PT Astra Serif" w:hAnsi="PT Astra Serif"/>
          <w:sz w:val="28"/>
          <w:szCs w:val="28"/>
        </w:rPr>
        <w:t xml:space="preserve">3.10. В случае отказа или уклонения получателя субсидии (контрагента) </w:t>
      </w:r>
      <w:r w:rsidRPr="00F021A3">
        <w:rPr>
          <w:rFonts w:ascii="PT Astra Serif" w:hAnsi="PT Astra Serif"/>
          <w:sz w:val="28"/>
          <w:szCs w:val="28"/>
        </w:rPr>
        <w:br/>
        <w:t xml:space="preserve">от добровольного возврата субсидии (остатка субсидии, средств, полученных контрагентом за счёт субсидий) Уполномоченный орган принимает предусмотренные законодательством Российской Федерации меры </w:t>
      </w:r>
      <w:r w:rsidRPr="00F021A3">
        <w:rPr>
          <w:rFonts w:ascii="PT Astra Serif" w:hAnsi="PT Astra Serif"/>
          <w:sz w:val="28"/>
          <w:szCs w:val="28"/>
        </w:rPr>
        <w:br/>
        <w:t>по их принудительному взысканию.».</w:t>
      </w:r>
    </w:p>
    <w:p w14:paraId="740450FF" w14:textId="763703EE" w:rsidR="00BE04B6" w:rsidRPr="00F021A3" w:rsidRDefault="00BE04B6" w:rsidP="00BE04B6">
      <w:pPr>
        <w:pStyle w:val="StandardWW"/>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lastRenderedPageBreak/>
        <w:t xml:space="preserve">2. Внести </w:t>
      </w:r>
      <w:r w:rsidR="00F5751E" w:rsidRPr="00F021A3">
        <w:rPr>
          <w:rFonts w:ascii="PT Astra Serif" w:eastAsia="Times New Roman" w:hAnsi="PT Astra Serif" w:cs="Times New Roman"/>
          <w:sz w:val="28"/>
          <w:szCs w:val="28"/>
          <w:lang w:eastAsia="ar-SA"/>
        </w:rPr>
        <w:t xml:space="preserve">в Правила 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w:t>
      </w:r>
      <w:r w:rsidR="0087180D">
        <w:rPr>
          <w:rFonts w:ascii="PT Astra Serif" w:eastAsia="Times New Roman" w:hAnsi="PT Astra Serif" w:cs="Times New Roman"/>
          <w:sz w:val="28"/>
          <w:szCs w:val="28"/>
          <w:lang w:eastAsia="ar-SA"/>
        </w:rPr>
        <w:t>развитие</w:t>
      </w:r>
      <w:r w:rsidR="00F5751E" w:rsidRPr="00F021A3">
        <w:rPr>
          <w:rFonts w:ascii="PT Astra Serif" w:eastAsia="Times New Roman" w:hAnsi="PT Astra Serif" w:cs="Times New Roman"/>
          <w:sz w:val="28"/>
          <w:szCs w:val="28"/>
          <w:lang w:eastAsia="ar-SA"/>
        </w:rPr>
        <w:t xml:space="preserve"> системы обеспечения вызова экстренных оперативных служб по единому номеру «112», утверждённые </w:t>
      </w:r>
      <w:r w:rsidRPr="00F021A3">
        <w:rPr>
          <w:rFonts w:ascii="PT Astra Serif" w:eastAsia="Times New Roman" w:hAnsi="PT Astra Serif" w:cs="Times New Roman"/>
          <w:sz w:val="28"/>
          <w:szCs w:val="28"/>
          <w:lang w:eastAsia="ar-SA"/>
        </w:rPr>
        <w:t>постановление</w:t>
      </w:r>
      <w:r w:rsidR="00F5751E" w:rsidRPr="00F021A3">
        <w:rPr>
          <w:rFonts w:ascii="PT Astra Serif" w:eastAsia="Times New Roman" w:hAnsi="PT Astra Serif" w:cs="Times New Roman"/>
          <w:sz w:val="28"/>
          <w:szCs w:val="28"/>
          <w:lang w:eastAsia="ar-SA"/>
        </w:rPr>
        <w:t>м</w:t>
      </w:r>
      <w:r w:rsidRPr="00F021A3">
        <w:rPr>
          <w:rFonts w:ascii="PT Astra Serif" w:eastAsia="Times New Roman" w:hAnsi="PT Astra Serif" w:cs="Times New Roman"/>
          <w:sz w:val="28"/>
          <w:szCs w:val="28"/>
          <w:lang w:eastAsia="ar-SA"/>
        </w:rPr>
        <w:t xml:space="preserve"> Правительства Ульяновской области </w:t>
      </w:r>
      <w:r w:rsidR="00F021A3">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t xml:space="preserve">от 18.02.2019 № 50-П «Об утверждении </w:t>
      </w:r>
      <w:bookmarkStart w:id="3" w:name="_Hlk96357037_Копия_1"/>
      <w:r w:rsidRPr="00F021A3">
        <w:rPr>
          <w:rFonts w:ascii="PT Astra Serif" w:eastAsia="Times New Roman" w:hAnsi="PT Astra Serif" w:cs="Times New Roman"/>
          <w:sz w:val="28"/>
          <w:szCs w:val="28"/>
          <w:lang w:eastAsia="ar-SA"/>
        </w:rPr>
        <w:t xml:space="preserve">Правил предоставления субсидий </w:t>
      </w:r>
      <w:r w:rsidR="00F021A3">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t xml:space="preserve">из областного бюджета Ульяновской области юридическим лицам, </w:t>
      </w:r>
      <w:r w:rsidRPr="00F021A3">
        <w:rPr>
          <w:rFonts w:ascii="PT Astra Serif" w:eastAsia="Times New Roman" w:hAnsi="PT Astra Serif" w:cs="Times New Roman"/>
          <w:sz w:val="28"/>
          <w:szCs w:val="28"/>
          <w:lang w:eastAsia="ar-SA"/>
        </w:rPr>
        <w:br/>
        <w:t xml:space="preserve">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w:t>
      </w:r>
      <w:r w:rsidR="0087180D">
        <w:rPr>
          <w:rFonts w:ascii="PT Astra Serif" w:eastAsia="Times New Roman" w:hAnsi="PT Astra Serif" w:cs="Times New Roman"/>
          <w:sz w:val="28"/>
          <w:szCs w:val="28"/>
          <w:lang w:eastAsia="ar-SA"/>
        </w:rPr>
        <w:t>развитие</w:t>
      </w:r>
      <w:r w:rsidRPr="00F021A3">
        <w:rPr>
          <w:rFonts w:ascii="PT Astra Serif" w:eastAsia="Times New Roman" w:hAnsi="PT Astra Serif" w:cs="Times New Roman"/>
          <w:sz w:val="28"/>
          <w:szCs w:val="28"/>
          <w:lang w:eastAsia="ar-SA"/>
        </w:rPr>
        <w:t xml:space="preserve"> системы обеспечения вызова экстренных оперативных служб по единому номеру «112»</w:t>
      </w:r>
      <w:bookmarkEnd w:id="3"/>
      <w:r w:rsidRPr="00F021A3">
        <w:rPr>
          <w:rFonts w:ascii="PT Astra Serif" w:eastAsia="Times New Roman" w:hAnsi="PT Astra Serif" w:cs="Times New Roman"/>
          <w:sz w:val="28"/>
          <w:szCs w:val="28"/>
          <w:lang w:eastAsia="ar-SA"/>
        </w:rPr>
        <w:t>,</w:t>
      </w:r>
      <w:r w:rsidR="00F5751E" w:rsidRPr="00F021A3">
        <w:rPr>
          <w:rFonts w:ascii="PT Astra Serif" w:eastAsia="Times New Roman" w:hAnsi="PT Astra Serif" w:cs="Times New Roman"/>
          <w:sz w:val="28"/>
          <w:szCs w:val="28"/>
          <w:lang w:eastAsia="ar-SA"/>
        </w:rPr>
        <w:t xml:space="preserve"> изменение,</w:t>
      </w:r>
      <w:r w:rsidRPr="00F021A3">
        <w:rPr>
          <w:rFonts w:ascii="PT Astra Serif" w:eastAsia="Times New Roman" w:hAnsi="PT Astra Serif" w:cs="Times New Roman"/>
          <w:sz w:val="28"/>
          <w:szCs w:val="28"/>
          <w:lang w:eastAsia="ar-SA"/>
        </w:rPr>
        <w:t xml:space="preserve"> изложив</w:t>
      </w:r>
      <w:r w:rsidR="00F5751E" w:rsidRPr="00F021A3">
        <w:rPr>
          <w:rFonts w:ascii="PT Astra Serif" w:eastAsia="Times New Roman" w:hAnsi="PT Astra Serif" w:cs="Times New Roman"/>
          <w:sz w:val="28"/>
          <w:szCs w:val="28"/>
          <w:lang w:eastAsia="ar-SA"/>
        </w:rPr>
        <w:t xml:space="preserve"> </w:t>
      </w:r>
      <w:r w:rsidR="00F021A3">
        <w:rPr>
          <w:rFonts w:ascii="PT Astra Serif" w:eastAsia="Times New Roman" w:hAnsi="PT Astra Serif" w:cs="Times New Roman"/>
          <w:sz w:val="28"/>
          <w:szCs w:val="28"/>
          <w:lang w:eastAsia="ar-SA"/>
        </w:rPr>
        <w:br/>
      </w:r>
      <w:r w:rsidR="00F5751E" w:rsidRPr="00F021A3">
        <w:rPr>
          <w:rFonts w:ascii="PT Astra Serif" w:eastAsia="Times New Roman" w:hAnsi="PT Astra Serif" w:cs="Times New Roman"/>
          <w:sz w:val="28"/>
          <w:szCs w:val="28"/>
          <w:lang w:eastAsia="ar-SA"/>
        </w:rPr>
        <w:t>их</w:t>
      </w:r>
      <w:r w:rsidRPr="00F021A3">
        <w:rPr>
          <w:rFonts w:ascii="PT Astra Serif" w:eastAsia="Times New Roman" w:hAnsi="PT Astra Serif" w:cs="Times New Roman"/>
          <w:sz w:val="28"/>
          <w:szCs w:val="28"/>
          <w:lang w:eastAsia="ar-SA"/>
        </w:rPr>
        <w:t xml:space="preserve"> в следующей редакции:</w:t>
      </w:r>
    </w:p>
    <w:p w14:paraId="64A44903" w14:textId="77777777" w:rsidR="00BE04B6" w:rsidRPr="00F021A3" w:rsidRDefault="00BE04B6" w:rsidP="00BE04B6">
      <w:pPr>
        <w:pStyle w:val="StandardWW"/>
        <w:tabs>
          <w:tab w:val="left" w:pos="1134"/>
        </w:tabs>
        <w:spacing w:after="0" w:line="240" w:lineRule="auto"/>
        <w:ind w:firstLine="709"/>
        <w:jc w:val="both"/>
      </w:pPr>
    </w:p>
    <w:p w14:paraId="14303B56" w14:textId="77777777" w:rsidR="007A617E" w:rsidRPr="00F021A3" w:rsidRDefault="007A617E"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p>
    <w:p w14:paraId="0D91D408" w14:textId="6FB1D473"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«УТВЕРЖДЕНЫ</w:t>
      </w:r>
    </w:p>
    <w:p w14:paraId="5AA62962" w14:textId="77777777" w:rsidR="007A617E"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 xml:space="preserve">постановлением </w:t>
      </w:r>
    </w:p>
    <w:p w14:paraId="7B94ABAD" w14:textId="32C84714"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Правительства</w:t>
      </w:r>
      <w:r w:rsidR="007A617E" w:rsidRPr="00F021A3">
        <w:rPr>
          <w:rFonts w:ascii="PT Astra Serif" w:eastAsia="Times New Roman" w:hAnsi="PT Astra Serif" w:cs="Times New Roman"/>
          <w:sz w:val="28"/>
          <w:szCs w:val="28"/>
          <w:lang w:eastAsia="ar-SA"/>
        </w:rPr>
        <w:t xml:space="preserve"> </w:t>
      </w:r>
      <w:r w:rsidRPr="00F021A3">
        <w:rPr>
          <w:rFonts w:ascii="PT Astra Serif" w:eastAsia="Times New Roman" w:hAnsi="PT Astra Serif" w:cs="Times New Roman"/>
          <w:sz w:val="28"/>
          <w:szCs w:val="28"/>
          <w:lang w:eastAsia="ar-SA"/>
        </w:rPr>
        <w:t>Ульяновской области</w:t>
      </w:r>
    </w:p>
    <w:p w14:paraId="118B0AEE" w14:textId="77777777" w:rsidR="00BE04B6" w:rsidRPr="00F021A3" w:rsidRDefault="00BE04B6" w:rsidP="00BE04B6">
      <w:pPr>
        <w:pStyle w:val="StandardWW"/>
        <w:tabs>
          <w:tab w:val="left" w:pos="1134"/>
        </w:tabs>
        <w:spacing w:after="0" w:line="240" w:lineRule="auto"/>
        <w:ind w:firstLine="709"/>
        <w:jc w:val="right"/>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от 18.02.2019 № 50-П</w:t>
      </w:r>
    </w:p>
    <w:p w14:paraId="1E2F0256" w14:textId="77777777" w:rsidR="00BE04B6" w:rsidRPr="00F021A3" w:rsidRDefault="00BE04B6" w:rsidP="00BE04B6">
      <w:pPr>
        <w:pStyle w:val="StandardWW"/>
        <w:tabs>
          <w:tab w:val="left" w:pos="1134"/>
        </w:tabs>
        <w:spacing w:after="0" w:line="240" w:lineRule="auto"/>
        <w:ind w:firstLine="709"/>
        <w:jc w:val="both"/>
      </w:pPr>
    </w:p>
    <w:p w14:paraId="75F49EE6" w14:textId="77777777" w:rsidR="00B432D3" w:rsidRPr="00F021A3" w:rsidRDefault="00BE04B6" w:rsidP="0087180D">
      <w:pPr>
        <w:pStyle w:val="StandardWW"/>
        <w:tabs>
          <w:tab w:val="left" w:pos="1134"/>
        </w:tabs>
        <w:spacing w:after="0" w:line="240" w:lineRule="auto"/>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 xml:space="preserve">Правила </w:t>
      </w:r>
    </w:p>
    <w:p w14:paraId="4E882832" w14:textId="77777777" w:rsidR="0087180D" w:rsidRDefault="00BE04B6" w:rsidP="0087180D">
      <w:pPr>
        <w:pStyle w:val="StandardWW"/>
        <w:tabs>
          <w:tab w:val="left" w:pos="1134"/>
        </w:tabs>
        <w:spacing w:after="0" w:line="240" w:lineRule="auto"/>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 xml:space="preserve">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w:t>
      </w:r>
    </w:p>
    <w:p w14:paraId="266FF938" w14:textId="77777777" w:rsidR="0087180D" w:rsidRDefault="00BE04B6" w:rsidP="0087180D">
      <w:pPr>
        <w:pStyle w:val="StandardWW"/>
        <w:tabs>
          <w:tab w:val="left" w:pos="1134"/>
        </w:tabs>
        <w:spacing w:after="0" w:line="240" w:lineRule="auto"/>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на создание</w:t>
      </w:r>
      <w:r w:rsidR="0087180D">
        <w:rPr>
          <w:rFonts w:ascii="PT Astra Serif" w:eastAsia="Times New Roman" w:hAnsi="PT Astra Serif" w:cs="Times New Roman"/>
          <w:b/>
          <w:bCs/>
          <w:sz w:val="28"/>
          <w:szCs w:val="28"/>
          <w:lang w:eastAsia="ar-SA"/>
        </w:rPr>
        <w:t>, обеспечение функционирования и развития</w:t>
      </w:r>
      <w:r w:rsidRPr="00F021A3">
        <w:rPr>
          <w:rFonts w:ascii="PT Astra Serif" w:eastAsia="Times New Roman" w:hAnsi="PT Astra Serif" w:cs="Times New Roman"/>
          <w:b/>
          <w:bCs/>
          <w:sz w:val="28"/>
          <w:szCs w:val="28"/>
          <w:lang w:eastAsia="ar-SA"/>
        </w:rPr>
        <w:t xml:space="preserve"> </w:t>
      </w:r>
    </w:p>
    <w:p w14:paraId="46AD9E65" w14:textId="77777777" w:rsidR="0087180D" w:rsidRDefault="00BE04B6" w:rsidP="0087180D">
      <w:pPr>
        <w:pStyle w:val="StandardWW"/>
        <w:tabs>
          <w:tab w:val="left" w:pos="1134"/>
        </w:tabs>
        <w:spacing w:after="0" w:line="240" w:lineRule="auto"/>
        <w:jc w:val="center"/>
        <w:rPr>
          <w:rFonts w:ascii="PT Astra Serif" w:eastAsia="Times New Roman" w:hAnsi="PT Astra Serif" w:cs="Times New Roman"/>
          <w:b/>
          <w:bCs/>
          <w:sz w:val="28"/>
          <w:szCs w:val="28"/>
          <w:lang w:eastAsia="ar-SA"/>
        </w:rPr>
      </w:pPr>
      <w:r w:rsidRPr="00F021A3">
        <w:rPr>
          <w:rFonts w:ascii="PT Astra Serif" w:eastAsia="Times New Roman" w:hAnsi="PT Astra Serif" w:cs="Times New Roman"/>
          <w:b/>
          <w:bCs/>
          <w:sz w:val="28"/>
          <w:szCs w:val="28"/>
          <w:lang w:eastAsia="ar-SA"/>
        </w:rPr>
        <w:t xml:space="preserve">системы обеспечения вызова экстренных оперативных </w:t>
      </w:r>
    </w:p>
    <w:p w14:paraId="0C7967B9" w14:textId="6EA8395D" w:rsidR="00BE04B6" w:rsidRPr="00F021A3" w:rsidRDefault="00BE04B6" w:rsidP="0087180D">
      <w:pPr>
        <w:pStyle w:val="StandardWW"/>
        <w:tabs>
          <w:tab w:val="left" w:pos="1134"/>
        </w:tabs>
        <w:spacing w:after="0" w:line="240" w:lineRule="auto"/>
        <w:jc w:val="center"/>
      </w:pPr>
      <w:r w:rsidRPr="00F021A3">
        <w:rPr>
          <w:rFonts w:ascii="PT Astra Serif" w:eastAsia="Times New Roman" w:hAnsi="PT Astra Serif" w:cs="Times New Roman"/>
          <w:b/>
          <w:bCs/>
          <w:sz w:val="28"/>
          <w:szCs w:val="28"/>
          <w:lang w:eastAsia="ar-SA"/>
        </w:rPr>
        <w:t>служб по единому номеру «112»</w:t>
      </w:r>
    </w:p>
    <w:p w14:paraId="288CECD0" w14:textId="77777777" w:rsidR="00BE04B6" w:rsidRPr="00F021A3" w:rsidRDefault="00BE04B6" w:rsidP="00BE04B6">
      <w:pPr>
        <w:pStyle w:val="StandardWW"/>
        <w:tabs>
          <w:tab w:val="left" w:pos="1134"/>
        </w:tabs>
        <w:spacing w:after="0" w:line="240" w:lineRule="auto"/>
        <w:ind w:firstLine="709"/>
        <w:jc w:val="center"/>
        <w:rPr>
          <w:b/>
          <w:bCs/>
        </w:rPr>
      </w:pPr>
    </w:p>
    <w:p w14:paraId="4165C1C7" w14:textId="77777777" w:rsidR="00BE04B6" w:rsidRPr="00F021A3" w:rsidRDefault="00BE04B6" w:rsidP="00BE04B6">
      <w:pPr>
        <w:pStyle w:val="StandardWW"/>
        <w:tabs>
          <w:tab w:val="left" w:pos="1134"/>
        </w:tabs>
        <w:spacing w:after="0" w:line="240" w:lineRule="auto"/>
        <w:ind w:firstLine="709"/>
        <w:jc w:val="center"/>
      </w:pPr>
      <w:r w:rsidRPr="00F021A3">
        <w:rPr>
          <w:rFonts w:ascii="PT Astra Serif" w:eastAsia="Times New Roman" w:hAnsi="PT Astra Serif" w:cs="Times New Roman"/>
          <w:b/>
          <w:bCs/>
          <w:sz w:val="28"/>
          <w:szCs w:val="28"/>
          <w:lang w:eastAsia="ar-SA"/>
        </w:rPr>
        <w:t>1. Общие положения</w:t>
      </w:r>
    </w:p>
    <w:p w14:paraId="77C7BD71" w14:textId="77777777" w:rsidR="00BE04B6" w:rsidRPr="00F021A3" w:rsidRDefault="00BE04B6" w:rsidP="00BE04B6">
      <w:pPr>
        <w:pStyle w:val="StandardWW"/>
        <w:tabs>
          <w:tab w:val="left" w:pos="1134"/>
        </w:tabs>
        <w:spacing w:after="0" w:line="240" w:lineRule="auto"/>
        <w:ind w:firstLine="709"/>
        <w:jc w:val="center"/>
      </w:pPr>
    </w:p>
    <w:p w14:paraId="44BB8333" w14:textId="524EDD1D" w:rsidR="00BE04B6" w:rsidRPr="00F021A3" w:rsidRDefault="00BE04B6" w:rsidP="007A617E">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1.1 Настоящие Правила устанавливают порядок предоставления субсидий из областного бюджета Ульяновской области юридическим лицам, </w:t>
      </w:r>
      <w:r w:rsidRPr="00F021A3">
        <w:rPr>
          <w:rFonts w:ascii="PT Astra Serif" w:eastAsia="Times New Roman" w:hAnsi="PT Astra Serif" w:cs="Times New Roman"/>
          <w:sz w:val="28"/>
          <w:szCs w:val="28"/>
          <w:lang w:eastAsia="ar-SA"/>
        </w:rPr>
        <w:br/>
        <w:t xml:space="preserve">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w:t>
      </w:r>
      <w:r w:rsidR="0087180D" w:rsidRPr="0087180D">
        <w:rPr>
          <w:rFonts w:ascii="PT Astra Serif" w:eastAsia="Times New Roman" w:hAnsi="PT Astra Serif" w:cs="Times New Roman"/>
          <w:bCs/>
          <w:sz w:val="28"/>
          <w:szCs w:val="28"/>
          <w:lang w:eastAsia="ar-SA"/>
        </w:rPr>
        <w:t>создание, обеспечение функционирования и развития</w:t>
      </w:r>
      <w:r w:rsidR="007A617E" w:rsidRPr="00F021A3">
        <w:rPr>
          <w:rFonts w:ascii="PT Astra Serif" w:eastAsia="Times New Roman" w:hAnsi="PT Astra Serif" w:cs="Times New Roman"/>
          <w:sz w:val="28"/>
          <w:szCs w:val="28"/>
          <w:lang w:eastAsia="ar-SA"/>
        </w:rPr>
        <w:t xml:space="preserve"> системы обеспечения вызова экстренных оперативных служб по единому номеру «112» (далее - деятельность, направленная на развитие системы «112», субсидии соответственно)</w:t>
      </w:r>
      <w:r w:rsidRPr="00F021A3">
        <w:rPr>
          <w:rFonts w:ascii="PT Astra Serif" w:eastAsia="Times New Roman" w:hAnsi="PT Astra Serif" w:cs="Times New Roman"/>
          <w:sz w:val="28"/>
          <w:szCs w:val="28"/>
          <w:lang w:eastAsia="ar-SA"/>
        </w:rPr>
        <w:t>.</w:t>
      </w:r>
    </w:p>
    <w:p w14:paraId="68A50BC6" w14:textId="77777777" w:rsidR="00BE04B6" w:rsidRPr="00F021A3" w:rsidRDefault="00BE04B6" w:rsidP="007A617E">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1.2. Субсидии предоставляются в пределах бюджетных ассигнований, предусмотренных в областном бюджете Ульяновской области </w:t>
      </w:r>
      <w:r w:rsidRPr="00F021A3">
        <w:rPr>
          <w:rFonts w:ascii="PT Astra Serif" w:eastAsia="Times New Roman" w:hAnsi="PT Astra Serif" w:cs="Times New Roman"/>
          <w:sz w:val="28"/>
          <w:szCs w:val="28"/>
          <w:lang w:eastAsia="ar-SA"/>
        </w:rPr>
        <w:br/>
        <w:t>на соответствующий финансовый год и плановый период, и лимитов бюджетных обязательств на предоставление субсидий, доведенных до Правительства Ульяновской области (далее – Уполномоченный орган) как получателя средств областного бюджета Ульяновской области.</w:t>
      </w:r>
    </w:p>
    <w:p w14:paraId="1EC19960"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lastRenderedPageBreak/>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Pr="00F021A3">
        <w:rPr>
          <w:rFonts w:ascii="PT Astra Serif" w:eastAsia="Times New Roman" w:hAnsi="PT Astra Serif" w:cs="Times New Roman"/>
          <w:sz w:val="28"/>
          <w:szCs w:val="28"/>
          <w:lang w:eastAsia="ar-SA"/>
        </w:rPr>
        <w:br/>
        <w:t xml:space="preserve">в установленных Министерством финансов Российской Федерации порядке </w:t>
      </w:r>
      <w:r w:rsidRPr="00F021A3">
        <w:rPr>
          <w:rFonts w:ascii="PT Astra Serif" w:eastAsia="Times New Roman" w:hAnsi="PT Astra Serif" w:cs="Times New Roman"/>
          <w:sz w:val="28"/>
          <w:szCs w:val="28"/>
          <w:lang w:eastAsia="ar-SA"/>
        </w:rPr>
        <w:br/>
        <w:t>и объёме.</w:t>
      </w:r>
    </w:p>
    <w:p w14:paraId="0425C7AD"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1.3. Субсидии предоставляются организациям по результатам отбора организаций для предоставления субсидий, проводимого в соответствии </w:t>
      </w:r>
      <w:r w:rsidRPr="00F021A3">
        <w:rPr>
          <w:rFonts w:ascii="PT Astra Serif" w:eastAsia="Times New Roman" w:hAnsi="PT Astra Serif" w:cs="Times New Roman"/>
          <w:sz w:val="28"/>
          <w:szCs w:val="28"/>
          <w:lang w:eastAsia="ar-SA"/>
        </w:rPr>
        <w:br/>
        <w:t>с настоящими Правилами, в форме конкурса (далее – отбор).</w:t>
      </w:r>
    </w:p>
    <w:p w14:paraId="3869FC7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Субсидии предоставляются на основании Соглашения, заключаемого Уполномоченным органом с организацией в соответствии с типовой формой, установленной Министерством финансов Ульяновской области </w:t>
      </w:r>
      <w:r w:rsidRPr="00F021A3">
        <w:rPr>
          <w:rFonts w:ascii="PT Astra Serif" w:eastAsia="Times New Roman" w:hAnsi="PT Astra Serif" w:cs="Times New Roman"/>
          <w:sz w:val="28"/>
          <w:szCs w:val="28"/>
          <w:lang w:eastAsia="ar-SA"/>
        </w:rPr>
        <w:br/>
        <w:t xml:space="preserve">для соответствующего вида субсидий, в государственной информационной системе «Автоматизированный Центр Контроля процесса планирования </w:t>
      </w:r>
      <w:r w:rsidRPr="00F021A3">
        <w:rPr>
          <w:rFonts w:ascii="PT Astra Serif" w:eastAsia="Times New Roman" w:hAnsi="PT Astra Serif" w:cs="Times New Roman"/>
          <w:sz w:val="28"/>
          <w:szCs w:val="28"/>
          <w:lang w:eastAsia="ar-SA"/>
        </w:rPr>
        <w:br/>
        <w:t>и анализа бюджета (далее – система «АЦК-Планирование»).</w:t>
      </w:r>
    </w:p>
    <w:p w14:paraId="5507E335"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1.4. Объём субсидий определяется исходя из объёма следующих затрат организаций, связанных с осуществлением деятельности, направленной </w:t>
      </w:r>
      <w:r w:rsidRPr="00F021A3">
        <w:rPr>
          <w:rFonts w:ascii="PT Astra Serif" w:eastAsia="Times New Roman" w:hAnsi="PT Astra Serif" w:cs="Times New Roman"/>
          <w:sz w:val="28"/>
          <w:szCs w:val="28"/>
          <w:lang w:eastAsia="ar-SA"/>
        </w:rPr>
        <w:br/>
        <w:t>на развитие системы «112»:</w:t>
      </w:r>
    </w:p>
    <w:p w14:paraId="2AA45101" w14:textId="20A7D778"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1) затрат, связанных с внесением арендной платы, оплатой товаров (работ, услуг), </w:t>
      </w:r>
      <w:r w:rsidR="004D7BD1">
        <w:rPr>
          <w:rFonts w:ascii="PT Astra Serif" w:eastAsia="Times New Roman" w:hAnsi="PT Astra Serif" w:cs="Times New Roman"/>
          <w:sz w:val="28"/>
          <w:szCs w:val="28"/>
          <w:lang w:eastAsia="ar-SA"/>
        </w:rPr>
        <w:t xml:space="preserve">приобретения прав на результаты интеллектуальной деятельности, </w:t>
      </w:r>
      <w:r w:rsidRPr="00F021A3">
        <w:rPr>
          <w:rFonts w:ascii="PT Astra Serif" w:eastAsia="Times New Roman" w:hAnsi="PT Astra Serif" w:cs="Times New Roman"/>
          <w:sz w:val="28"/>
          <w:szCs w:val="28"/>
          <w:lang w:eastAsia="ar-SA"/>
        </w:rPr>
        <w:t xml:space="preserve">необходимых для создания, обеспечения функционирования и развития </w:t>
      </w:r>
      <w:r w:rsidR="00922160">
        <w:rPr>
          <w:rFonts w:ascii="PT Astra Serif" w:eastAsia="Times New Roman" w:hAnsi="PT Astra Serif" w:cs="Times New Roman"/>
          <w:sz w:val="28"/>
          <w:szCs w:val="28"/>
          <w:lang w:eastAsia="ar-SA"/>
        </w:rPr>
        <w:t>системы</w:t>
      </w:r>
      <w:r w:rsidRPr="00F021A3">
        <w:rPr>
          <w:rFonts w:ascii="PT Astra Serif" w:eastAsia="Times New Roman" w:hAnsi="PT Astra Serif" w:cs="Times New Roman"/>
          <w:sz w:val="28"/>
          <w:szCs w:val="28"/>
          <w:lang w:eastAsia="ar-SA"/>
        </w:rPr>
        <w:t xml:space="preserve"> обеспечения вызова экстренных оперативных служб по единому номеру «112» на территории Ульяновской области (далее – </w:t>
      </w:r>
      <w:r w:rsidR="00922160">
        <w:rPr>
          <w:rFonts w:ascii="PT Astra Serif" w:eastAsia="Times New Roman" w:hAnsi="PT Astra Serif" w:cs="Times New Roman"/>
          <w:sz w:val="28"/>
          <w:szCs w:val="28"/>
          <w:lang w:eastAsia="ar-SA"/>
        </w:rPr>
        <w:t>система</w:t>
      </w:r>
      <w:r w:rsidRPr="00F021A3">
        <w:rPr>
          <w:rFonts w:ascii="PT Astra Serif" w:eastAsia="Times New Roman" w:hAnsi="PT Astra Serif" w:cs="Times New Roman"/>
          <w:sz w:val="28"/>
          <w:szCs w:val="28"/>
          <w:lang w:eastAsia="ar-SA"/>
        </w:rPr>
        <w:t xml:space="preserve"> «112»);</w:t>
      </w:r>
    </w:p>
    <w:p w14:paraId="7CC46AA7" w14:textId="5EEC2004"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sz w:val="28"/>
          <w:szCs w:val="28"/>
          <w:lang w:eastAsia="ar-SA"/>
        </w:rPr>
        <w:t xml:space="preserve">2) затрат, связанных с погашением кредиторской задолженности по оплате товаров (работ, услуг), необходимых для создания, обеспечения функционирования и развития </w:t>
      </w:r>
      <w:r w:rsidR="00922160">
        <w:rPr>
          <w:rFonts w:ascii="PT Astra Serif" w:eastAsia="Times New Roman" w:hAnsi="PT Astra Serif" w:cs="Times New Roman"/>
          <w:sz w:val="28"/>
          <w:szCs w:val="28"/>
          <w:lang w:eastAsia="ar-SA"/>
        </w:rPr>
        <w:t>система</w:t>
      </w:r>
      <w:r w:rsidRPr="00F021A3">
        <w:rPr>
          <w:rFonts w:ascii="PT Astra Serif" w:eastAsia="Times New Roman" w:hAnsi="PT Astra Serif" w:cs="Times New Roman"/>
          <w:sz w:val="28"/>
          <w:szCs w:val="28"/>
          <w:lang w:eastAsia="ar-SA"/>
        </w:rPr>
        <w:t xml:space="preserve"> «112»;</w:t>
      </w:r>
    </w:p>
    <w:p w14:paraId="3D0D56B9" w14:textId="77777777" w:rsidR="00BE04B6" w:rsidRPr="00F021A3" w:rsidRDefault="00BE04B6" w:rsidP="00BE04B6">
      <w:pPr>
        <w:pStyle w:val="Standard"/>
        <w:tabs>
          <w:tab w:val="left" w:pos="1134"/>
        </w:tabs>
        <w:spacing w:after="0" w:line="240" w:lineRule="auto"/>
        <w:jc w:val="center"/>
        <w:rPr>
          <w:rFonts w:ascii="PT Astra Serif" w:eastAsia="Times New Roman" w:hAnsi="PT Astra Serif" w:cs="Times New Roman"/>
          <w:b/>
          <w:bCs/>
          <w:sz w:val="28"/>
          <w:szCs w:val="28"/>
          <w:lang w:eastAsia="ar-SA"/>
        </w:rPr>
      </w:pPr>
    </w:p>
    <w:p w14:paraId="43C4C79B" w14:textId="77777777" w:rsidR="00BE04B6" w:rsidRPr="00F021A3" w:rsidRDefault="00BE04B6" w:rsidP="00BE04B6">
      <w:pPr>
        <w:pStyle w:val="Standard"/>
        <w:tabs>
          <w:tab w:val="left" w:pos="1134"/>
        </w:tabs>
        <w:spacing w:after="0" w:line="240" w:lineRule="auto"/>
        <w:jc w:val="center"/>
      </w:pPr>
      <w:r w:rsidRPr="00F021A3">
        <w:rPr>
          <w:rFonts w:ascii="PT Astra Serif" w:eastAsia="Times New Roman" w:hAnsi="PT Astra Serif" w:cs="Times New Roman"/>
          <w:b/>
          <w:bCs/>
          <w:sz w:val="28"/>
          <w:szCs w:val="28"/>
          <w:lang w:eastAsia="ar-SA"/>
        </w:rPr>
        <w:t>2. Порядок проведения отбора и порядок предоставления субсидии</w:t>
      </w:r>
    </w:p>
    <w:p w14:paraId="6F2A5B53" w14:textId="77777777" w:rsidR="00BE04B6" w:rsidRPr="00F021A3" w:rsidRDefault="00BE04B6" w:rsidP="00BE04B6">
      <w:pPr>
        <w:pStyle w:val="Standard"/>
        <w:tabs>
          <w:tab w:val="left" w:pos="1134"/>
        </w:tabs>
        <w:spacing w:after="0" w:line="240" w:lineRule="auto"/>
        <w:jc w:val="center"/>
        <w:rPr>
          <w:rFonts w:ascii="PT Astra Serif" w:eastAsia="Times New Roman" w:hAnsi="PT Astra Serif" w:cs="Times New Roman"/>
          <w:b/>
          <w:bCs/>
          <w:sz w:val="28"/>
          <w:szCs w:val="28"/>
          <w:lang w:eastAsia="ar-SA"/>
        </w:rPr>
      </w:pPr>
    </w:p>
    <w:p w14:paraId="46FE6D12" w14:textId="131AD563"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2.1. Организацию </w:t>
      </w:r>
      <w:r w:rsidR="000F3E5F" w:rsidRPr="00F021A3">
        <w:rPr>
          <w:rFonts w:ascii="PT Astra Serif" w:eastAsia="Times New Roman" w:hAnsi="PT Astra Serif" w:cs="Times New Roman"/>
          <w:sz w:val="28"/>
          <w:szCs w:val="28"/>
          <w:lang w:eastAsia="ar-SA"/>
        </w:rPr>
        <w:t xml:space="preserve">отбора </w:t>
      </w:r>
      <w:r w:rsidRPr="00F021A3">
        <w:rPr>
          <w:rFonts w:ascii="PT Astra Serif" w:eastAsia="Times New Roman" w:hAnsi="PT Astra Serif" w:cs="Times New Roman"/>
          <w:sz w:val="28"/>
          <w:szCs w:val="28"/>
          <w:lang w:eastAsia="ar-SA"/>
        </w:rPr>
        <w:t>осуществляет управление общественной безопасности администрации Губернатора Ульяновской области (далее – Управление), являющееся структурным подразделением Уполномоченного органа и осуществляющее приём заявок.</w:t>
      </w:r>
    </w:p>
    <w:p w14:paraId="29AB375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F021A3">
        <w:rPr>
          <w:rFonts w:ascii="PT Astra Serif" w:eastAsia="Times New Roman" w:hAnsi="PT Astra Serif" w:cs="Times New Roman"/>
          <w:sz w:val="28"/>
          <w:szCs w:val="28"/>
          <w:lang w:eastAsia="ar-SA"/>
        </w:rPr>
        <w:br/>
        <w:t>и муниципальных услуг в электронной форме».</w:t>
      </w:r>
    </w:p>
    <w:p w14:paraId="2877ACE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2.3. При проведении отбора взаимодействие Уполномоченного органа, конкурсной комиссии по проведению отбора (далее – конкурсная комиссия), </w:t>
      </w:r>
      <w:r w:rsidRPr="00F021A3">
        <w:rPr>
          <w:rFonts w:ascii="PT Astra Serif" w:eastAsia="Times New Roman" w:hAnsi="PT Astra Serif" w:cs="Times New Roman"/>
          <w:sz w:val="28"/>
          <w:szCs w:val="28"/>
          <w:lang w:eastAsia="ar-SA"/>
        </w:rPr>
        <w:br/>
        <w:t xml:space="preserve">и экспертов (в случае их участия в отборе) с организациями осуществляется </w:t>
      </w:r>
      <w:r w:rsidRPr="00F021A3">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lastRenderedPageBreak/>
        <w:t>с использованием документов в электронной форме в системе «Электронный бюджет».</w:t>
      </w:r>
    </w:p>
    <w:p w14:paraId="122FC8CC" w14:textId="77777777" w:rsidR="00BE04B6" w:rsidRPr="00F021A3" w:rsidRDefault="00BE04B6" w:rsidP="00BE04B6">
      <w:pPr>
        <w:pStyle w:val="Standard"/>
        <w:tabs>
          <w:tab w:val="left" w:pos="1134"/>
        </w:tabs>
        <w:spacing w:after="0" w:line="240" w:lineRule="auto"/>
        <w:ind w:firstLine="709"/>
        <w:jc w:val="both"/>
      </w:pPr>
      <w:r w:rsidRPr="00F021A3">
        <w:rPr>
          <w:rFonts w:ascii="PT Astra Serif" w:eastAsia="Times New Roman" w:hAnsi="PT Astra Serif" w:cs="Times New Roman"/>
          <w:iCs/>
          <w:sz w:val="28"/>
          <w:szCs w:val="28"/>
          <w:lang w:eastAsia="ar-SA"/>
        </w:rPr>
        <w:t xml:space="preserve">2.4. Объявление о проведении отбора (далее – объявление) размещается </w:t>
      </w:r>
      <w:r w:rsidRPr="00F021A3">
        <w:rPr>
          <w:rFonts w:ascii="PT Astra Serif" w:eastAsia="Times New Roman" w:hAnsi="PT Astra Serif" w:cs="Times New Roman"/>
          <w:iCs/>
          <w:sz w:val="28"/>
          <w:szCs w:val="28"/>
          <w:lang w:eastAsia="ar-SA"/>
        </w:rPr>
        <w:br/>
        <w:t xml:space="preserve">на едином портале, а также на официальном сайте Уполномоченного органа </w:t>
      </w:r>
      <w:r w:rsidRPr="00F021A3">
        <w:rPr>
          <w:rFonts w:ascii="PT Astra Serif" w:eastAsia="Times New Roman" w:hAnsi="PT Astra Serif" w:cs="Times New Roman"/>
          <w:iCs/>
          <w:sz w:val="28"/>
          <w:szCs w:val="28"/>
          <w:lang w:eastAsia="ar-SA"/>
        </w:rPr>
        <w:br/>
        <w:t xml:space="preserve">в сети «Интернет» (далее – официальный сайт) по адресу: https://ulgov.ru/ </w:t>
      </w:r>
      <w:r w:rsidRPr="00F021A3">
        <w:rPr>
          <w:rFonts w:ascii="PT Astra Serif" w:eastAsia="Times New Roman" w:hAnsi="PT Astra Serif" w:cs="Times New Roman"/>
          <w:iCs/>
          <w:sz w:val="28"/>
          <w:szCs w:val="28"/>
          <w:lang w:eastAsia="ar-SA"/>
        </w:rPr>
        <w:br/>
        <w:t>не позднее 1 (одного) рабочего дня до наступления даты начала приёма заявок. В объявлении указывается следующая информация:</w:t>
      </w:r>
    </w:p>
    <w:p w14:paraId="4E36EF2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 xml:space="preserve">1) сроки проведения отбора, а также при необходимости информации </w:t>
      </w:r>
      <w:r w:rsidRPr="00F021A3">
        <w:rPr>
          <w:rFonts w:ascii="PT Astra Serif" w:eastAsia="Times New Roman" w:hAnsi="PT Astra Serif" w:cs="Times New Roman"/>
          <w:iCs/>
          <w:sz w:val="28"/>
          <w:szCs w:val="28"/>
          <w:lang w:eastAsia="ar-SA"/>
        </w:rPr>
        <w:br/>
        <w:t xml:space="preserve">о возможности проведения нескольких этапов отбора с указанием сроков </w:t>
      </w:r>
      <w:r w:rsidRPr="00F021A3">
        <w:rPr>
          <w:rFonts w:ascii="PT Astra Serif" w:eastAsia="Times New Roman" w:hAnsi="PT Astra Serif" w:cs="Times New Roman"/>
          <w:iCs/>
          <w:sz w:val="28"/>
          <w:szCs w:val="28"/>
          <w:lang w:eastAsia="ar-SA"/>
        </w:rPr>
        <w:br/>
        <w:t>и порядка их проведения;</w:t>
      </w:r>
    </w:p>
    <w:p w14:paraId="2C81C27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2) дата и время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w:t>
      </w:r>
    </w:p>
    <w:p w14:paraId="090D855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3) наименование, место нахождения, почтовый адрес, адрес электронной почты Управления;</w:t>
      </w:r>
    </w:p>
    <w:p w14:paraId="66C1A3C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4) результат предоставления субсидий;</w:t>
      </w:r>
    </w:p>
    <w:p w14:paraId="2DB54AE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5) доменное имя и (или) указатели страниц единого портала;</w:t>
      </w:r>
    </w:p>
    <w:p w14:paraId="1F078DE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6) требования к организациям и к перечню документов, представляемых организациями для подтверждения соответствия указанным требованиям;</w:t>
      </w:r>
    </w:p>
    <w:p w14:paraId="7FDBDF2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7) категории получателей субсидий и критерии оценки;</w:t>
      </w:r>
    </w:p>
    <w:p w14:paraId="310C241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8) порядок предоставления организациями заявок и требования, предъявляемые к форме и содержанию заявок;</w:t>
      </w:r>
    </w:p>
    <w:p w14:paraId="39D1999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9) порядок отзыва заявок, порядок их возврата, определяющий в том числе основания для возврата заявок, порядок внесения изменений в заявки;</w:t>
      </w:r>
    </w:p>
    <w:p w14:paraId="38FE0CC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10) порядок внесения участниками отбора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053CD66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внесение изменений до дня окончания срока приёма заявок после формирования участником отбора в электронной форме уведомления об отзыве заявки и последующего формирования новой заявки;</w:t>
      </w:r>
    </w:p>
    <w:p w14:paraId="09F927E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внесение изменений в заявку на стадии рассмотрения заявки по решению комиссии или Уполномоченного органа о возврате заявки на доработку с учётом положений пункта 2.10 настоящих Правил;</w:t>
      </w:r>
    </w:p>
    <w:p w14:paraId="367C622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11) порядок рассмотрения заявок в соответствии с пунктом 2.16 настоящего раздела;</w:t>
      </w:r>
    </w:p>
    <w:p w14:paraId="5CCEEDA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12) порядок возврата заявок на доработку;</w:t>
      </w:r>
    </w:p>
    <w:p w14:paraId="097F037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 xml:space="preserve">13) порядок отклонения заявок, а также информация об основаниях </w:t>
      </w:r>
      <w:r w:rsidRPr="00F021A3">
        <w:rPr>
          <w:rFonts w:ascii="PT Astra Serif" w:eastAsia="Times New Roman" w:hAnsi="PT Astra Serif" w:cs="Times New Roman"/>
          <w:iCs/>
          <w:sz w:val="28"/>
          <w:szCs w:val="28"/>
          <w:lang w:eastAsia="ar-SA"/>
        </w:rPr>
        <w:br/>
        <w:t>их отклонения;</w:t>
      </w:r>
    </w:p>
    <w:p w14:paraId="68B3EA9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14) объём распределяемой субсидии в рамках отбора, порядок расчёта объёмов субсидии, установленный решением о порядке предоставления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получателей субсидий;</w:t>
      </w:r>
    </w:p>
    <w:p w14:paraId="593C0D0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lastRenderedPageBreak/>
        <w:t>15) порядок предоставления организациям разъяснений положений объявления, даты начала и окончания срока предоставления таких разъяснений;</w:t>
      </w:r>
    </w:p>
    <w:p w14:paraId="6FCBD14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16) срок, в течение которого организация, ставшая победителем отбора (далее – победитель отбора), должна подписать соглашение о предоставлении субсидии (далее – соглашение);</w:t>
      </w:r>
    </w:p>
    <w:p w14:paraId="7927880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17) условия признания победителя отбора уклонившимся от заключения соглашения;</w:t>
      </w:r>
    </w:p>
    <w:p w14:paraId="7C9B21AD" w14:textId="7A1E103B" w:rsidR="00BE04B6"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iCs/>
          <w:sz w:val="28"/>
          <w:szCs w:val="28"/>
          <w:lang w:eastAsia="ar-SA"/>
        </w:rPr>
      </w:pPr>
      <w:r w:rsidRPr="00F021A3">
        <w:rPr>
          <w:rFonts w:ascii="PT Astra Serif" w:eastAsia="Times New Roman" w:hAnsi="PT Astra Serif" w:cs="Times New Roman"/>
          <w:iCs/>
          <w:sz w:val="28"/>
          <w:szCs w:val="28"/>
          <w:lang w:eastAsia="ar-SA"/>
        </w:rPr>
        <w:t>18) срок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w:t>
      </w:r>
      <w:r w:rsidR="000651C6">
        <w:rPr>
          <w:rFonts w:ascii="PT Astra Serif" w:eastAsia="Times New Roman" w:hAnsi="PT Astra Serif" w:cs="Times New Roman"/>
          <w:iCs/>
          <w:sz w:val="28"/>
          <w:szCs w:val="28"/>
          <w:lang w:eastAsia="ar-SA"/>
        </w:rPr>
        <w:t>м определения победителя отбора;</w:t>
      </w:r>
    </w:p>
    <w:p w14:paraId="46FB87B7" w14:textId="77777777" w:rsidR="000651C6" w:rsidRPr="00F021A3" w:rsidRDefault="000651C6" w:rsidP="000651C6">
      <w:pPr>
        <w:pStyle w:val="Standard"/>
        <w:tabs>
          <w:tab w:val="left" w:pos="1134"/>
        </w:tabs>
        <w:spacing w:after="0" w:line="240" w:lineRule="auto"/>
        <w:ind w:firstLine="709"/>
        <w:jc w:val="both"/>
      </w:pPr>
      <w:r>
        <w:rPr>
          <w:rFonts w:ascii="PT Astra Serif" w:eastAsia="Times New Roman" w:hAnsi="PT Astra Serif" w:cs="Times New Roman"/>
          <w:iCs/>
          <w:sz w:val="28"/>
          <w:szCs w:val="28"/>
          <w:lang w:eastAsia="ar-SA"/>
        </w:rPr>
        <w:t>19) срок предоставления субсидии победителю отбора.</w:t>
      </w:r>
    </w:p>
    <w:p w14:paraId="6667EAA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Внесение изменений в объявление осуществляется не позднее наступления даты окончания приёма заявок участников отбора с соблюдением следующих условий:</w:t>
      </w:r>
    </w:p>
    <w:p w14:paraId="3BA1C56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а) срок подачи заявок должен быть продлён таким образом, чтобы со дня, следующего за днём внесения таких изменений, до даты окончания приёма заявок этот срок составлял не менее 10 (десяти) календарных дней;</w:t>
      </w:r>
    </w:p>
    <w:p w14:paraId="4820191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б) при внесении изменений в объявление не допускается изменение способа отбора получателей субсидий;</w:t>
      </w:r>
    </w:p>
    <w:p w14:paraId="126EE15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в) в случае внесения изменений в объявление после наступления даты начала приёма заявок в объявление включается положение, предусматривающее право участников отбора внести изменения в заявки в соответствии с абзацем вторым пункта 2.10 настоящих Правил;</w:t>
      </w:r>
    </w:p>
    <w:p w14:paraId="42C8A97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iCs/>
          <w:sz w:val="28"/>
          <w:szCs w:val="28"/>
          <w:lang w:eastAsia="ar-SA"/>
        </w:rPr>
        <w:t xml:space="preserve">г) участники отбора, подавшие заявку, уведомляются о внесении изменений в объявление о проведении отбора не позднее дня, следующего </w:t>
      </w:r>
      <w:r w:rsidRPr="00F021A3">
        <w:rPr>
          <w:rFonts w:ascii="PT Astra Serif" w:eastAsia="Times New Roman" w:hAnsi="PT Astra Serif" w:cs="Times New Roman"/>
          <w:iCs/>
          <w:sz w:val="28"/>
          <w:szCs w:val="28"/>
          <w:lang w:eastAsia="ar-SA"/>
        </w:rPr>
        <w:br/>
        <w:t xml:space="preserve">за днём внесения изменений в объявление о проведении отбора </w:t>
      </w:r>
      <w:r w:rsidRPr="00F021A3">
        <w:rPr>
          <w:rFonts w:ascii="PT Astra Serif" w:eastAsia="Times New Roman" w:hAnsi="PT Astra Serif" w:cs="Times New Roman"/>
          <w:iCs/>
          <w:sz w:val="28"/>
          <w:szCs w:val="28"/>
          <w:lang w:eastAsia="ar-SA"/>
        </w:rPr>
        <w:br/>
        <w:t>с использованием системы «Электронный бюджет».</w:t>
      </w:r>
    </w:p>
    <w:p w14:paraId="271A1DA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2.5. Организации, претендующие на участие в отборе (далее – участники отбора), по состоянию на дату предоставления заявки, должны соответствовать следующим требованиям:</w:t>
      </w:r>
    </w:p>
    <w:p w14:paraId="2FF0B7A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1) участник отбора не должен являться государственным </w:t>
      </w:r>
      <w:r w:rsidRPr="00F021A3">
        <w:rPr>
          <w:rFonts w:ascii="PT Astra Serif" w:eastAsia="Times New Roman" w:hAnsi="PT Astra Serif" w:cs="Times New Roman"/>
          <w:sz w:val="28"/>
          <w:szCs w:val="28"/>
          <w:lang w:eastAsia="ar-SA"/>
        </w:rPr>
        <w:br/>
        <w:t>или муниципальным учреждением;</w:t>
      </w:r>
    </w:p>
    <w:p w14:paraId="40C28B0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025BC9E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lastRenderedPageBreak/>
        <w:t xml:space="preserve">3) участник отбора не должен находиться в перечне организаций </w:t>
      </w:r>
      <w:r w:rsidRPr="00F021A3">
        <w:rPr>
          <w:rFonts w:ascii="PT Astra Serif" w:eastAsia="Times New Roman" w:hAnsi="PT Astra Serif" w:cs="Times New Roman"/>
          <w:sz w:val="28"/>
          <w:szCs w:val="28"/>
          <w:lang w:eastAsia="ar-SA"/>
        </w:rPr>
        <w:br/>
        <w:t>и физических лиц, в отношении которых имеются сведения об их причастности к экстремистской деятельности или терроризму;</w:t>
      </w:r>
    </w:p>
    <w:p w14:paraId="165D9EA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F021A3">
        <w:rPr>
          <w:rFonts w:ascii="PT Astra Serif" w:eastAsia="Times New Roman" w:hAnsi="PT Astra Serif" w:cs="Times New Roman"/>
          <w:sz w:val="28"/>
          <w:szCs w:val="28"/>
          <w:lang w:eastAsia="ar-SA"/>
        </w:rPr>
        <w:br/>
        <w:t>с террористическими организациями и террористами или с распространением оружия массового уничтожения;</w:t>
      </w:r>
    </w:p>
    <w:p w14:paraId="209B35B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5)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1.4 раздела 1 настоящих Правил;</w:t>
      </w:r>
    </w:p>
    <w:p w14:paraId="7D67C8C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6) участник отбора не должен являться иностранным агентом </w:t>
      </w:r>
      <w:r w:rsidRPr="00F021A3">
        <w:rPr>
          <w:rFonts w:ascii="PT Astra Serif" w:eastAsia="Times New Roman" w:hAnsi="PT Astra Serif" w:cs="Times New Roman"/>
          <w:sz w:val="28"/>
          <w:szCs w:val="28"/>
          <w:lang w:eastAsia="ar-SA"/>
        </w:rPr>
        <w:br/>
        <w:t xml:space="preserve">в соответствии с Федеральным законом от 14.07.2022 № 255-ФЗ «О контроле </w:t>
      </w:r>
      <w:r w:rsidRPr="00F021A3">
        <w:rPr>
          <w:rFonts w:ascii="PT Astra Serif" w:eastAsia="Times New Roman" w:hAnsi="PT Astra Serif" w:cs="Times New Roman"/>
          <w:sz w:val="28"/>
          <w:szCs w:val="28"/>
          <w:lang w:eastAsia="ar-SA"/>
        </w:rPr>
        <w:br/>
        <w:t>за деятельностью лиц, находящихся под иностранным влиянием»;</w:t>
      </w:r>
    </w:p>
    <w:p w14:paraId="118E4F5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7) у участника отбора на едином налоговом счёте должна отсутствовать </w:t>
      </w:r>
      <w:r w:rsidRPr="00F021A3">
        <w:rPr>
          <w:rFonts w:ascii="PT Astra Serif" w:eastAsia="Times New Roman" w:hAnsi="PT Astra Serif" w:cs="Times New Roman"/>
          <w:sz w:val="28"/>
          <w:szCs w:val="28"/>
          <w:lang w:eastAsia="ar-SA"/>
        </w:rPr>
        <w:br/>
        <w:t xml:space="preserve">или не превышать размер, определённый пунктом 3 статьи 47 Налогового кодекса Российской Федерации, задолженность по уплате налогов, сборов </w:t>
      </w:r>
      <w:r w:rsidRPr="00F021A3">
        <w:rPr>
          <w:rFonts w:ascii="PT Astra Serif" w:eastAsia="Times New Roman" w:hAnsi="PT Astra Serif" w:cs="Times New Roman"/>
          <w:sz w:val="28"/>
          <w:szCs w:val="28"/>
          <w:lang w:eastAsia="ar-SA"/>
        </w:rPr>
        <w:br/>
        <w:t>и страховых взносов в бюджеты бюджетной системы Российской Федерации;</w:t>
      </w:r>
    </w:p>
    <w:p w14:paraId="1B86766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8)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14:paraId="10781C7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9) участник отбора не должен находиться в процессе реорганизации </w:t>
      </w:r>
      <w:r w:rsidRPr="00F021A3">
        <w:rPr>
          <w:rFonts w:ascii="PT Astra Serif" w:eastAsia="Times New Roman" w:hAnsi="PT Astra Serif" w:cs="Times New Roman"/>
          <w:sz w:val="28"/>
          <w:szCs w:val="28"/>
          <w:lang w:eastAsia="ar-SA"/>
        </w:rPr>
        <w:br/>
        <w:t>(за исключением реорганизации в форме присоединения к участнику отбора, другого юридического лица),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w:t>
      </w:r>
    </w:p>
    <w:p w14:paraId="6AE7CD2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10)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59B7250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11)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14:paraId="6214EDD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2.6. Участник отбора представляет заявку в соответствии с требованиями и в сроки, указанные в объявлении.</w:t>
      </w:r>
    </w:p>
    <w:p w14:paraId="57F5189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одновременным размещением в системе </w:t>
      </w:r>
      <w:r w:rsidRPr="00F021A3">
        <w:rPr>
          <w:rFonts w:ascii="PT Astra Serif" w:eastAsia="Times New Roman" w:hAnsi="PT Astra Serif" w:cs="Times New Roman"/>
          <w:sz w:val="28"/>
          <w:szCs w:val="28"/>
          <w:lang w:eastAsia="ar-SA"/>
        </w:rPr>
        <w:lastRenderedPageBreak/>
        <w:t xml:space="preserve">«Электронный бюджет» электронных копий документов (документов </w:t>
      </w:r>
      <w:r w:rsidRPr="00F021A3">
        <w:rPr>
          <w:rFonts w:ascii="PT Astra Serif" w:eastAsia="Times New Roman" w:hAnsi="PT Astra Serif" w:cs="Times New Roman"/>
          <w:sz w:val="28"/>
          <w:szCs w:val="28"/>
          <w:lang w:eastAsia="ar-SA"/>
        </w:rPr>
        <w:br/>
        <w:t>на бумажном носителе, преобразованных в электронную форму путём сканирования), указанных в объявлении, которые участник отбора должен представить в соответствии с пунктом 2.8 настоящего раздела (далее – документы).</w:t>
      </w:r>
    </w:p>
    <w:p w14:paraId="70BD174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Сформированные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w:t>
      </w:r>
    </w:p>
    <w:p w14:paraId="213297A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Датой и временем предоставления участником отбора заявки считаются дата и время подписания участником отбора заявки с присвоением </w:t>
      </w:r>
      <w:r w:rsidRPr="00F021A3">
        <w:rPr>
          <w:rFonts w:ascii="PT Astra Serif" w:eastAsia="Times New Roman" w:hAnsi="PT Astra Serif" w:cs="Times New Roman"/>
          <w:sz w:val="28"/>
          <w:szCs w:val="28"/>
          <w:lang w:eastAsia="ar-SA"/>
        </w:rPr>
        <w:br/>
        <w:t>ей регистрационного номера в системе «Электронный бюджет».</w:t>
      </w:r>
    </w:p>
    <w:p w14:paraId="2CF160A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Документы, электронные копии которых прилагаются к заявке, должны быть оформлены в соответствии с требованиями законодательства Российской Федерации. Не допускается представление документов, на которых отсутствует подпись уполномоченного лица, оттиск печати (при наличии) или цифровая подпись, имеются опечатки, подчистки, исправления, ошибки в расчётах, а также если тексты документов не поддаются прочтению или представленные документы содержат противоречивые сведения.</w:t>
      </w:r>
    </w:p>
    <w:p w14:paraId="43159ED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2.7. Заявка должна содержать следующие сведения:</w:t>
      </w:r>
    </w:p>
    <w:p w14:paraId="2F7C66F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полное и сокращенное наименование участника отбора;</w:t>
      </w:r>
    </w:p>
    <w:p w14:paraId="5286F40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основной государственный регистрационный номер, присвоенный участнику отбора;</w:t>
      </w:r>
    </w:p>
    <w:p w14:paraId="1E4CE31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идентификационный номер налогоплательщика, присвоенный участнику отбора;</w:t>
      </w:r>
    </w:p>
    <w:p w14:paraId="06B10A2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дату и код причины постановки на учёт в налоговом органе;</w:t>
      </w:r>
    </w:p>
    <w:p w14:paraId="50DF4C5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5) адрес юридического лица;</w:t>
      </w:r>
    </w:p>
    <w:p w14:paraId="21816F9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6) контактный номер телефонной связи, почтовый адрес и адрес электронной почты участника отбора для направления юридически значимых сообщений;</w:t>
      </w:r>
    </w:p>
    <w:p w14:paraId="7DA2CB9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7) информацию о руководителе участника отбора (фамилию, имя, отчество (последнее – в случае его наличия), идентификационный номер налогоплательщика, наименование должности);</w:t>
      </w:r>
    </w:p>
    <w:p w14:paraId="69697AF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8) перечень основных и дополнительных видов деятельности, которые участник отбора вправе осуществлять в соответствии с учредительными документами участника отбора;</w:t>
      </w:r>
    </w:p>
    <w:p w14:paraId="0E9EE2D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9) информацию о счетах, открытых участнику отбора в кредитных организациях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w:t>
      </w:r>
    </w:p>
    <w:p w14:paraId="00714A2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2.8. К заявке прилагаются электронные копии следующих документов:</w:t>
      </w:r>
    </w:p>
    <w:p w14:paraId="1536207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свидетельства о государственной регистрации участника отбора;</w:t>
      </w:r>
    </w:p>
    <w:p w14:paraId="588869D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 документа, подтверждающего полномочия лица, исполняющего функции единоличного исполнительного органа участника отбора (копия решения о назначении или об избрании его на должность), а в случае подписания </w:t>
      </w:r>
      <w:r w:rsidRPr="00F021A3">
        <w:rPr>
          <w:rFonts w:ascii="PT Astra Serif" w:eastAsia="Times New Roman" w:hAnsi="PT Astra Serif" w:cs="Times New Roman"/>
          <w:sz w:val="28"/>
          <w:szCs w:val="28"/>
          <w:lang w:eastAsia="ar-SA"/>
        </w:rPr>
        <w:lastRenderedPageBreak/>
        <w:t>заявки представителем участника отбора, действующим на основании доверенности, – доверенности на осуществление соответствующих полномочий, подписанной лицом, исполняющим функции единоличного исполнительного органа участника отбора, и скрепленной печатью (при её наличии) участника отбора;</w:t>
      </w:r>
    </w:p>
    <w:p w14:paraId="0450748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учредительных документов участника отбора, заверенные подписью лица, исполняющего функции единоличного исполнительного органа участника отбора;</w:t>
      </w:r>
    </w:p>
    <w:p w14:paraId="1D93D32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4) справки налогового органа об исполнении участником отбора обязанности по уплате налогов, сборов, страховых взносов, пеней, штрафов, процентов, выданной не ранее 30 (тридцати) календарных дней до даты </w:t>
      </w:r>
      <w:r w:rsidRPr="00F021A3">
        <w:rPr>
          <w:rFonts w:ascii="PT Astra Serif" w:eastAsia="Times New Roman" w:hAnsi="PT Astra Serif" w:cs="Times New Roman"/>
          <w:sz w:val="28"/>
          <w:szCs w:val="28"/>
          <w:lang w:eastAsia="ar-SA"/>
        </w:rPr>
        <w:br/>
        <w:t>её представления в Управление;</w:t>
      </w:r>
    </w:p>
    <w:p w14:paraId="4B189D7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5) справки о соответствии участника отбора требованиям, установленным пунктом 2.5 настоящего раздела, составленной в произвольной форме </w:t>
      </w:r>
      <w:r w:rsidRPr="00F021A3">
        <w:rPr>
          <w:rFonts w:ascii="PT Astra Serif" w:eastAsia="Times New Roman" w:hAnsi="PT Astra Serif" w:cs="Times New Roman"/>
          <w:sz w:val="28"/>
          <w:szCs w:val="28"/>
          <w:lang w:eastAsia="ar-SA"/>
        </w:rPr>
        <w:br/>
        <w:t>и подписанной лицом, исполняющим функции единоличного исполнительного органа участника отбора;</w:t>
      </w:r>
    </w:p>
    <w:p w14:paraId="0A5EBD33" w14:textId="4786DD04"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6) сметы планируемых затрат, предусматривающей затраты, связанные </w:t>
      </w:r>
      <w:r w:rsidRPr="00F021A3">
        <w:rPr>
          <w:rFonts w:ascii="PT Astra Serif" w:eastAsia="Times New Roman" w:hAnsi="PT Astra Serif" w:cs="Times New Roman"/>
          <w:sz w:val="28"/>
          <w:szCs w:val="28"/>
          <w:lang w:eastAsia="ar-SA"/>
        </w:rPr>
        <w:br/>
        <w:t>с осуществлением деятельности, указанной в подпункте 1.4 раздела 1 настоящих Правил;</w:t>
      </w:r>
    </w:p>
    <w:p w14:paraId="6F8CF98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7) документов, подтверждающих соответствие заявки критериям оценки, установленным пунктом 2.18 настоящего раздела, подписанных лицом, исполняющим функции единоличного исполнительного органа участника отбора.</w:t>
      </w:r>
    </w:p>
    <w:p w14:paraId="0E4CE1F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2.9. Согласие на публикацию (размещение) в сети «Интернет» информации об участнике отбора, представляемой им заявке, а также иной информации </w:t>
      </w:r>
      <w:r w:rsidRPr="00F021A3">
        <w:rPr>
          <w:rFonts w:ascii="PT Astra Serif" w:eastAsia="Times New Roman" w:hAnsi="PT Astra Serif" w:cs="Times New Roman"/>
          <w:sz w:val="28"/>
          <w:szCs w:val="28"/>
          <w:lang w:eastAsia="ar-SA"/>
        </w:rPr>
        <w:br/>
        <w:t>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14:paraId="3685B6B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Pr="00F021A3">
        <w:rPr>
          <w:rFonts w:ascii="PT Astra Serif" w:eastAsia="Times New Roman" w:hAnsi="PT Astra Serif" w:cs="Times New Roman"/>
          <w:sz w:val="28"/>
          <w:szCs w:val="28"/>
          <w:lang w:eastAsia="ar-SA"/>
        </w:rPr>
        <w:br/>
        <w:t>без специальных программных или технологических средств.</w:t>
      </w:r>
    </w:p>
    <w:p w14:paraId="42C0741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2.10. Внесение изменений в заявку осуществляется участником отбора </w:t>
      </w:r>
      <w:r w:rsidRPr="00F021A3">
        <w:rPr>
          <w:rFonts w:ascii="PT Astra Serif" w:eastAsia="Times New Roman" w:hAnsi="PT Astra Serif" w:cs="Times New Roman"/>
          <w:sz w:val="28"/>
          <w:szCs w:val="28"/>
          <w:lang w:eastAsia="ar-SA"/>
        </w:rPr>
        <w:br/>
        <w:t xml:space="preserve">до дня окончания срока приёма заявок, указанного в объявлении, путём формирования в электронной форме уведомления об отзыве заявки </w:t>
      </w:r>
      <w:r w:rsidRPr="00F021A3">
        <w:rPr>
          <w:rFonts w:ascii="PT Astra Serif" w:eastAsia="Times New Roman" w:hAnsi="PT Astra Serif" w:cs="Times New Roman"/>
          <w:sz w:val="28"/>
          <w:szCs w:val="28"/>
          <w:lang w:eastAsia="ar-SA"/>
        </w:rPr>
        <w:br/>
        <w:t>и последующего формирования новой заявки в порядке, предусмотренном пунктами 2.6 и 2.7 настоящего раздела.</w:t>
      </w:r>
    </w:p>
    <w:p w14:paraId="6C323A6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При внесении изменений в заявку на стадии рассмотрения заявок </w:t>
      </w:r>
      <w:r w:rsidRPr="00F021A3">
        <w:rPr>
          <w:rFonts w:ascii="PT Astra Serif" w:eastAsia="Times New Roman" w:hAnsi="PT Astra Serif" w:cs="Times New Roman"/>
          <w:sz w:val="28"/>
          <w:szCs w:val="28"/>
          <w:lang w:eastAsia="ar-SA"/>
        </w:rPr>
        <w:br/>
        <w:t xml:space="preserve">не допускается изменение информации и документов, в соответствии с которыми участнику отбора присваивается итоговое количество баллов по указанным </w:t>
      </w:r>
      <w:r w:rsidRPr="00F021A3">
        <w:rPr>
          <w:rFonts w:ascii="PT Astra Serif" w:eastAsia="Times New Roman" w:hAnsi="PT Astra Serif" w:cs="Times New Roman"/>
          <w:sz w:val="28"/>
          <w:szCs w:val="28"/>
          <w:lang w:eastAsia="ar-SA"/>
        </w:rPr>
        <w:br/>
        <w:t>в объявлении критериям оценки или показателям критериев оценки.</w:t>
      </w:r>
    </w:p>
    <w:p w14:paraId="5DF71CB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lastRenderedPageBreak/>
        <w:t xml:space="preserve">2.11. Отзыв заявки осуществляется участником отбора в любое время </w:t>
      </w:r>
      <w:r w:rsidRPr="00F021A3">
        <w:rPr>
          <w:rFonts w:ascii="PT Astra Serif" w:eastAsia="Times New Roman" w:hAnsi="PT Astra Serif" w:cs="Times New Roman"/>
          <w:sz w:val="28"/>
          <w:szCs w:val="28"/>
          <w:lang w:eastAsia="ar-SA"/>
        </w:rPr>
        <w:br/>
        <w:t xml:space="preserve">до даты окончания срока приёма заявок, но не позднее даты, установленной </w:t>
      </w:r>
      <w:r w:rsidRPr="00F021A3">
        <w:rPr>
          <w:rFonts w:ascii="PT Astra Serif" w:eastAsia="Times New Roman" w:hAnsi="PT Astra Serif" w:cs="Times New Roman"/>
          <w:sz w:val="28"/>
          <w:szCs w:val="28"/>
          <w:lang w:eastAsia="ar-SA"/>
        </w:rPr>
        <w:br/>
        <w:t>в объявлении, путём формирования в электронной форме уведомления об отзыве заявки.</w:t>
      </w:r>
    </w:p>
    <w:p w14:paraId="6C1490A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2.12. Участник отбора со дня размещения объявления на едином портале </w:t>
      </w:r>
      <w:r w:rsidRPr="00F021A3">
        <w:rPr>
          <w:rFonts w:ascii="PT Astra Serif" w:eastAsia="Times New Roman" w:hAnsi="PT Astra Serif" w:cs="Times New Roman"/>
          <w:sz w:val="28"/>
          <w:szCs w:val="28"/>
          <w:lang w:eastAsia="ar-SA"/>
        </w:rPr>
        <w:br/>
        <w:t xml:space="preserve">и не позднее 3 (третьего) рабочего дня до даты окончания срока приёма заявок вправе направить в Уполномоченный орган не более пяти запросов </w:t>
      </w:r>
      <w:r w:rsidRPr="00F021A3">
        <w:rPr>
          <w:rFonts w:ascii="PT Astra Serif" w:eastAsia="Times New Roman" w:hAnsi="PT Astra Serif" w:cs="Times New Roman"/>
          <w:sz w:val="28"/>
          <w:szCs w:val="28"/>
          <w:lang w:eastAsia="ar-SA"/>
        </w:rPr>
        <w:br/>
        <w:t>о разъяснении положений объявления путём их формирования в системе «Электронный бюджет».</w:t>
      </w:r>
    </w:p>
    <w:p w14:paraId="6BFD8AF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Управление направляет разъяснения положений объявления </w:t>
      </w:r>
      <w:r w:rsidRPr="00F021A3">
        <w:rPr>
          <w:rFonts w:ascii="PT Astra Serif" w:eastAsia="Times New Roman" w:hAnsi="PT Astra Serif" w:cs="Times New Roman"/>
          <w:sz w:val="28"/>
          <w:szCs w:val="28"/>
          <w:lang w:eastAsia="ar-SA"/>
        </w:rPr>
        <w:br/>
        <w:t xml:space="preserve">в срок, установленный в объявлении, но не позднее 1 (одного) рабочего дня </w:t>
      </w:r>
      <w:r w:rsidRPr="00F021A3">
        <w:rPr>
          <w:rFonts w:ascii="PT Astra Serif" w:eastAsia="Times New Roman" w:hAnsi="PT Astra Serif" w:cs="Times New Roman"/>
          <w:sz w:val="28"/>
          <w:szCs w:val="28"/>
          <w:lang w:eastAsia="ar-SA"/>
        </w:rPr>
        <w:br/>
        <w:t xml:space="preserve">до даты окончания срока приёма заявок, путём их формирования в системе «Электронный бюджет». Предоставленные Управлением разъяснения положений объявления не должны изменять суть информации, содержащейся </w:t>
      </w:r>
      <w:r w:rsidRPr="00F021A3">
        <w:rPr>
          <w:rFonts w:ascii="PT Astra Serif" w:eastAsia="Times New Roman" w:hAnsi="PT Astra Serif" w:cs="Times New Roman"/>
          <w:sz w:val="28"/>
          <w:szCs w:val="28"/>
          <w:lang w:eastAsia="ar-SA"/>
        </w:rPr>
        <w:br/>
        <w:t>в объявлении.</w:t>
      </w:r>
    </w:p>
    <w:p w14:paraId="78C9FAB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2.13. В целях проведения отбора и определения его победителей создаётся конкурсная комиссия (далее – комиссия).</w:t>
      </w:r>
    </w:p>
    <w:p w14:paraId="77A4A44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Комиссия формируется в составе председателя комиссии, заместителя председателя комиссии, секретаря комиссии и членов комиссии.</w:t>
      </w:r>
    </w:p>
    <w:p w14:paraId="023F61F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Число членов комиссии должно быть нечётным и составлять не менее </w:t>
      </w:r>
      <w:r w:rsidRPr="00F021A3">
        <w:rPr>
          <w:rFonts w:ascii="PT Astra Serif" w:eastAsia="Times New Roman" w:hAnsi="PT Astra Serif" w:cs="Times New Roman"/>
          <w:sz w:val="28"/>
          <w:szCs w:val="28"/>
          <w:lang w:eastAsia="ar-SA"/>
        </w:rPr>
        <w:br/>
        <w:t>5 (пяти) человек.</w:t>
      </w:r>
    </w:p>
    <w:p w14:paraId="549DBAF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Состав комиссии утверждается распоряжением Уполномоченного органа.</w:t>
      </w:r>
    </w:p>
    <w:p w14:paraId="421A49B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Руководство деятельностью комиссии осуществляет председатель комиссии, а в его отсутствие – заместитель председателя комиссии.</w:t>
      </w:r>
    </w:p>
    <w:p w14:paraId="058B7E0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заседания комиссии письменно уведомить об этом председателя комиссии.</w:t>
      </w:r>
    </w:p>
    <w:p w14:paraId="536E860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2.14. Не позднее 1 (одного) рабочего дня, следующего за днём окончания срока приёма заявок, установленного в объявлении, в системе «Электронный бюджет» открывается доступ комиссии к представленным участниками отбора заявкам для их рассмотрения и оценки.</w:t>
      </w:r>
    </w:p>
    <w:p w14:paraId="52183F7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2.15. Председатель комиссии (председатель комиссии и члены комиссии) не позднее 1 (одного) рабочего дня, следующего за днём вскрытия заявок, установленного в объявлении, подписывает протокол вскрытия заявок, содержащий следующую информацию о поступивших заявках:</w:t>
      </w:r>
    </w:p>
    <w:p w14:paraId="074877C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регистрационный номер заявки;</w:t>
      </w:r>
    </w:p>
    <w:p w14:paraId="0228C1B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дату и время представления заявки;</w:t>
      </w:r>
    </w:p>
    <w:p w14:paraId="709BBBC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полное наименование участника отбора;</w:t>
      </w:r>
    </w:p>
    <w:p w14:paraId="217FB3A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адрес участника отбора;</w:t>
      </w:r>
    </w:p>
    <w:p w14:paraId="3B1B45D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5) запрашиваемый участником отбора размер субсидии.</w:t>
      </w:r>
    </w:p>
    <w:p w14:paraId="20520EF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w:t>
      </w:r>
      <w:r w:rsidRPr="00F021A3">
        <w:rPr>
          <w:rFonts w:ascii="PT Astra Serif" w:eastAsia="Times New Roman" w:hAnsi="PT Astra Serif" w:cs="Times New Roman"/>
          <w:sz w:val="28"/>
          <w:szCs w:val="28"/>
          <w:lang w:eastAsia="ar-SA"/>
        </w:rPr>
        <w:lastRenderedPageBreak/>
        <w:t>«Электронный бюджет», а также размещается на едином портале не позднее 1 (одного) рабочего дня, следующего за днём его подписания.</w:t>
      </w:r>
    </w:p>
    <w:p w14:paraId="0715ABE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2.16. Заявка признаётся надлежащей, если она соответствует требованиям, указанным в объявлении, и отсутствуют основания для отклонения заявки, предусмотренные пунктом 2.17 настоящего раздела.</w:t>
      </w:r>
    </w:p>
    <w:p w14:paraId="65703B9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Решения о соответствии заявки требованиям, указанным в объявлении, принимаются комиссией по состоянию на дату получения результатов проверки информации, представленной участником отбора в составе заявки, и документов, прилагаемых к заявке.</w:t>
      </w:r>
    </w:p>
    <w:p w14:paraId="1DAA1F8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2.17. Основаниями для отклонения являются:</w:t>
      </w:r>
    </w:p>
    <w:p w14:paraId="2288C04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несоответствие участника отбора требованиям, установленным пунктом 2.5 настоящего раздела;</w:t>
      </w:r>
    </w:p>
    <w:p w14:paraId="7344769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непредставление и (или) представление не в полном объёме документов, предусмотренных пунктом 2.8 настоящего раздела и указанных в объявлении;</w:t>
      </w:r>
    </w:p>
    <w:p w14:paraId="2487990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 несоответствие представленных документов и (или) заявки требованиям, установленным пунктами 2.7 и 2.8 настоящего раздела </w:t>
      </w:r>
      <w:r w:rsidRPr="00F021A3">
        <w:rPr>
          <w:rFonts w:ascii="PT Astra Serif" w:eastAsia="Times New Roman" w:hAnsi="PT Astra Serif" w:cs="Times New Roman"/>
          <w:sz w:val="28"/>
          <w:szCs w:val="28"/>
          <w:lang w:eastAsia="ar-SA"/>
        </w:rPr>
        <w:br/>
        <w:t>и указанным в объявлении;</w:t>
      </w:r>
    </w:p>
    <w:p w14:paraId="0105ED9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2.5 настоящего раздела;</w:t>
      </w:r>
    </w:p>
    <w:p w14:paraId="5B79A4F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5) представление участником отбора заявки после даты и (или) времени окончания срока приёма заявок, указанного в объявлении.</w:t>
      </w:r>
    </w:p>
    <w:p w14:paraId="64BA2DA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2.18. По результатам рассмотрения заявок конкурсная комиссия не позднее 14 (четырнадцати) календарных дней с даты принятия решений о соответствии заявки требованиям, указанным в объявлении, осуществляет оценку заявок </w:t>
      </w:r>
      <w:r w:rsidRPr="00F021A3">
        <w:rPr>
          <w:rFonts w:ascii="PT Astra Serif" w:eastAsia="Times New Roman" w:hAnsi="PT Astra Serif" w:cs="Times New Roman"/>
          <w:sz w:val="28"/>
          <w:szCs w:val="28"/>
          <w:lang w:eastAsia="ar-SA"/>
        </w:rPr>
        <w:br/>
        <w:t>в соответствии со следующими критериями:</w:t>
      </w:r>
    </w:p>
    <w:p w14:paraId="5577805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1) наличие оборудования для обеспечения функционирования автоматизированных рабочих мест, подключенных к единой системе вызова экстренных оперативных служб по единому номеру «112», на территориях </w:t>
      </w:r>
      <w:r w:rsidRPr="00F021A3">
        <w:rPr>
          <w:rFonts w:ascii="PT Astra Serif" w:eastAsia="Times New Roman" w:hAnsi="PT Astra Serif" w:cs="Times New Roman"/>
          <w:sz w:val="28"/>
          <w:szCs w:val="28"/>
          <w:lang w:eastAsia="ar-SA"/>
        </w:rPr>
        <w:br/>
        <w:t>24 муниципальных образований Ульяновской области:</w:t>
      </w:r>
    </w:p>
    <w:p w14:paraId="64838DC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а) в случае отсутствия - 0 баллов;</w:t>
      </w:r>
    </w:p>
    <w:p w14:paraId="25E2F50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б) в случае наличия - 20 баллов;</w:t>
      </w:r>
    </w:p>
    <w:p w14:paraId="0EDE7F9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 предоставление бесперебойного доступа к единой системе вызова экстренных оперативных служб по единому номеру «112» диспетчеров экстренных оперативных служб с помощью специальных технических средств, указанных в </w:t>
      </w:r>
      <w:hyperlink w:anchor="Par0" w:history="1">
        <w:r w:rsidRPr="00F021A3">
          <w:rPr>
            <w:rStyle w:val="Internetlink"/>
            <w:rFonts w:ascii="PT Astra Serif" w:eastAsia="Times New Roman" w:hAnsi="PT Astra Serif" w:cs="Times New Roman"/>
            <w:color w:val="auto"/>
            <w:sz w:val="28"/>
            <w:szCs w:val="28"/>
            <w:u w:val="none"/>
            <w:lang w:eastAsia="ar-SA"/>
          </w:rPr>
          <w:t>пункте 1</w:t>
        </w:r>
      </w:hyperlink>
      <w:r w:rsidRPr="00F021A3">
        <w:rPr>
          <w:rFonts w:ascii="PT Astra Serif" w:eastAsia="Times New Roman" w:hAnsi="PT Astra Serif" w:cs="Times New Roman"/>
          <w:sz w:val="28"/>
          <w:szCs w:val="28"/>
          <w:lang w:eastAsia="ar-SA"/>
        </w:rPr>
        <w:t xml:space="preserve"> настоящего раздела:</w:t>
      </w:r>
    </w:p>
    <w:p w14:paraId="08D23F6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а) в случае отсутствия - 0 баллов;</w:t>
      </w:r>
    </w:p>
    <w:p w14:paraId="04D6B04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б) в случае наличия - 20 баллов;</w:t>
      </w:r>
    </w:p>
    <w:p w14:paraId="3B3467A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 наличие узла обслуживания вызовов экстренных оперативных служб, функционирующего в соответствии с </w:t>
      </w:r>
      <w:hyperlink r:id="rId12" w:history="1">
        <w:r w:rsidRPr="00F021A3">
          <w:rPr>
            <w:rStyle w:val="Internetlink"/>
            <w:rFonts w:ascii="PT Astra Serif" w:eastAsia="Times New Roman" w:hAnsi="PT Astra Serif" w:cs="Times New Roman"/>
            <w:color w:val="auto"/>
            <w:sz w:val="28"/>
            <w:szCs w:val="28"/>
            <w:u w:val="none"/>
            <w:lang w:eastAsia="ar-SA"/>
          </w:rPr>
          <w:t>приказом</w:t>
        </w:r>
      </w:hyperlink>
      <w:r w:rsidRPr="00F021A3">
        <w:rPr>
          <w:rFonts w:ascii="PT Astra Serif" w:eastAsia="Times New Roman" w:hAnsi="PT Astra Serif" w:cs="Times New Roman"/>
          <w:sz w:val="28"/>
          <w:szCs w:val="28"/>
          <w:lang w:eastAsia="ar-SA"/>
        </w:rPr>
        <w:t xml:space="preserve"> Министерства связи и массовых коммуникаций Российской Федерации от 15.09.2015 № 346 «Об утверждении Правил применения оборудования узлов обслуживания вызовов экстренных оперативных служб»:</w:t>
      </w:r>
    </w:p>
    <w:p w14:paraId="647A75A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а) в случае отсутствия - 0 баллов;</w:t>
      </w:r>
    </w:p>
    <w:p w14:paraId="4900295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lastRenderedPageBreak/>
        <w:t>б) в случае наличия - 20 баллов.</w:t>
      </w:r>
    </w:p>
    <w:p w14:paraId="263DAAE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4) наличие у участника отбора опыта осуществления мероприятий </w:t>
      </w:r>
      <w:r w:rsidRPr="00F021A3">
        <w:rPr>
          <w:rFonts w:ascii="PT Astra Serif" w:eastAsia="Times New Roman" w:hAnsi="PT Astra Serif" w:cs="Times New Roman"/>
          <w:sz w:val="28"/>
          <w:szCs w:val="28"/>
          <w:lang w:eastAsia="ar-SA"/>
        </w:rPr>
        <w:br/>
        <w:t xml:space="preserve">по предупреждению и ликвидации угроз общественной безопасности </w:t>
      </w:r>
      <w:r w:rsidRPr="00F021A3">
        <w:rPr>
          <w:rFonts w:ascii="PT Astra Serif" w:eastAsia="Times New Roman" w:hAnsi="PT Astra Serif" w:cs="Times New Roman"/>
          <w:sz w:val="28"/>
          <w:szCs w:val="28"/>
          <w:lang w:eastAsia="ar-SA"/>
        </w:rPr>
        <w:br/>
        <w:t>на территории Ульяновской области:</w:t>
      </w:r>
    </w:p>
    <w:p w14:paraId="26D1DBF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а) в случае отсутствия – 0 баллов;</w:t>
      </w:r>
    </w:p>
    <w:p w14:paraId="5BEFBB1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б) в случае наличия – 20 баллов;</w:t>
      </w:r>
    </w:p>
    <w:p w14:paraId="16E8411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5) регистрация участника отбора на территории Ульяновской области </w:t>
      </w:r>
      <w:r w:rsidRPr="00F021A3">
        <w:rPr>
          <w:rFonts w:ascii="PT Astra Serif" w:eastAsia="Times New Roman" w:hAnsi="PT Astra Serif" w:cs="Times New Roman"/>
          <w:sz w:val="28"/>
          <w:szCs w:val="28"/>
          <w:lang w:eastAsia="ar-SA"/>
        </w:rPr>
        <w:br/>
        <w:t xml:space="preserve">и осуществление им своей деятельности на территории Ульяновской области </w:t>
      </w:r>
      <w:r w:rsidRPr="00F021A3">
        <w:rPr>
          <w:rFonts w:ascii="PT Astra Serif" w:eastAsia="Times New Roman" w:hAnsi="PT Astra Serif" w:cs="Times New Roman"/>
          <w:sz w:val="28"/>
          <w:szCs w:val="28"/>
          <w:lang w:eastAsia="ar-SA"/>
        </w:rPr>
        <w:br/>
        <w:t>не менее пяти лет:</w:t>
      </w:r>
    </w:p>
    <w:p w14:paraId="6715AE8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а) в случае несоответствия критерию – 0 баллов;</w:t>
      </w:r>
    </w:p>
    <w:p w14:paraId="45D53A1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б) в случае соответствия критерию – 20 баллов.</w:t>
      </w:r>
    </w:p>
    <w:p w14:paraId="2022AEB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2.19. Члены конкурсной комиссии оценивают заявки с приложенными </w:t>
      </w:r>
      <w:r w:rsidRPr="00F021A3">
        <w:rPr>
          <w:rFonts w:ascii="PT Astra Serif" w:eastAsia="Times New Roman" w:hAnsi="PT Astra Serif" w:cs="Times New Roman"/>
          <w:sz w:val="28"/>
          <w:szCs w:val="28"/>
          <w:lang w:eastAsia="ar-SA"/>
        </w:rPr>
        <w:br/>
        <w:t>к ним электронными копиями документов по каждому из критериев, установленных пунктом 2.18 настоящего раздела, путём присвоения баллов каждой заявке.</w:t>
      </w:r>
    </w:p>
    <w:p w14:paraId="6D968AC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Количество баллов, присваиваемых заявке, определяется как среднее арифметическое количества баллов, полученных по результатам оценки заявки каждым членом комиссии.</w:t>
      </w:r>
    </w:p>
    <w:p w14:paraId="4358149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2.20. Заявки рассматриваются комиссией в системе «Электронный бюджет», доступ к которой обеспечивается посредством использования членами комиссии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F021A3">
        <w:rPr>
          <w:rFonts w:ascii="PT Astra Serif" w:eastAsia="Times New Roman" w:hAnsi="PT Astra Serif" w:cs="Times New Roman"/>
          <w:sz w:val="28"/>
          <w:szCs w:val="28"/>
          <w:lang w:eastAsia="ar-SA"/>
        </w:rPr>
        <w:br/>
        <w:t>в электронной форме».</w:t>
      </w:r>
    </w:p>
    <w:p w14:paraId="251AEC8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На основании результатов рассмотрения заявок на едином портале автоматически формируется протокол рассмотрения заявок, который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Протокол рассмотрения заявок размещается на едином портале не позднее 1-го рабочего дня, следующего за днём его подписания.</w:t>
      </w:r>
    </w:p>
    <w:p w14:paraId="14F1B53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2.21. Победителем отбора признаётся участник отбора, представленной которым заявке присвоено наибольшее количество баллов.</w:t>
      </w:r>
    </w:p>
    <w:p w14:paraId="17C0D5B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При этом наибольшее количество баллов, присвоенных заявке, не может быть менее половины от максимально возможного количества баллов, которые могли быть присвоены заявке всеми членами конкурсной комиссии, принимавшими участие в заседании конкурсной комиссии, на котором определён победитель отбора.</w:t>
      </w:r>
    </w:p>
    <w:p w14:paraId="5BD3C12B" w14:textId="7ECB834F" w:rsidR="00BE04B6"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В случае если к участию в отборе допущен только один участник отбора, победителем отбора признаётся этот участник отбора при условии соответствия его заявки критериям, установленным пунктом 2.18 настоящего раздела.</w:t>
      </w:r>
    </w:p>
    <w:p w14:paraId="1533A008" w14:textId="719B8D85" w:rsidR="00B86722" w:rsidRPr="00B86722" w:rsidRDefault="00FB74E8" w:rsidP="00B86722">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 xml:space="preserve">Победитель отбора </w:t>
      </w:r>
      <w:r w:rsidR="00B86722">
        <w:rPr>
          <w:rFonts w:ascii="PT Astra Serif" w:eastAsia="Times New Roman" w:hAnsi="PT Astra Serif" w:cs="Times New Roman"/>
          <w:sz w:val="28"/>
          <w:szCs w:val="28"/>
          <w:lang w:eastAsia="ar-SA"/>
        </w:rPr>
        <w:t>является оператор</w:t>
      </w:r>
      <w:r w:rsidR="00B86722" w:rsidRPr="00B86722">
        <w:rPr>
          <w:rFonts w:ascii="PT Astra Serif" w:eastAsia="Times New Roman" w:hAnsi="PT Astra Serif" w:cs="Times New Roman"/>
          <w:sz w:val="28"/>
          <w:szCs w:val="28"/>
          <w:lang w:eastAsia="ar-SA"/>
        </w:rPr>
        <w:t xml:space="preserve"> информационной системы (система обеспечения вызова экстренных оперативных служб по единому номеру «112»)</w:t>
      </w:r>
      <w:r w:rsidR="00B86722">
        <w:rPr>
          <w:rFonts w:ascii="PT Astra Serif" w:eastAsia="Times New Roman" w:hAnsi="PT Astra Serif" w:cs="Times New Roman"/>
          <w:sz w:val="28"/>
          <w:szCs w:val="28"/>
          <w:lang w:eastAsia="ar-SA"/>
        </w:rPr>
        <w:t xml:space="preserve">. </w:t>
      </w:r>
      <w:r w:rsidR="00B86722" w:rsidRPr="00B86722">
        <w:rPr>
          <w:rFonts w:ascii="PT Astra Serif" w:eastAsia="Times New Roman" w:hAnsi="PT Astra Serif" w:cs="Times New Roman"/>
          <w:sz w:val="28"/>
          <w:szCs w:val="28"/>
          <w:lang w:eastAsia="ar-SA"/>
        </w:rPr>
        <w:t xml:space="preserve">Понятие «оператор информационной системы» применяется в настоящих </w:t>
      </w:r>
      <w:r w:rsidR="00B86722" w:rsidRPr="00B86722">
        <w:rPr>
          <w:rFonts w:ascii="PT Astra Serif" w:eastAsia="Times New Roman" w:hAnsi="PT Astra Serif" w:cs="Times New Roman"/>
          <w:sz w:val="28"/>
          <w:szCs w:val="28"/>
          <w:lang w:eastAsia="ar-SA"/>
        </w:rPr>
        <w:lastRenderedPageBreak/>
        <w:t>Правилах в значении, определённом в пункте 12 статьи 2 и части 2 статьи 13 Федерального закона от 27.07.2006 № 149-ФЗ «Об информации, информационных технологиях и защите информации».</w:t>
      </w:r>
    </w:p>
    <w:p w14:paraId="65A679D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2.22. На основании результатов определения победителя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w:t>
      </w:r>
    </w:p>
    <w:p w14:paraId="3E9D2A8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Протокол подведения итогов отбора размещается на едином портале </w:t>
      </w:r>
      <w:r w:rsidRPr="00F021A3">
        <w:rPr>
          <w:rFonts w:ascii="PT Astra Serif" w:eastAsia="Times New Roman" w:hAnsi="PT Astra Serif" w:cs="Times New Roman"/>
          <w:sz w:val="28"/>
          <w:szCs w:val="28"/>
          <w:lang w:eastAsia="ar-SA"/>
        </w:rPr>
        <w:br/>
        <w:t>не позднее 1-го рабочего дня, следующего за днём его подписания, и должен включать следующие сведения:</w:t>
      </w:r>
    </w:p>
    <w:p w14:paraId="2E75A62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дату, время и место рассмотрения заявок;</w:t>
      </w:r>
    </w:p>
    <w:p w14:paraId="727424F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дату, время и место оценки заявок;</w:t>
      </w:r>
    </w:p>
    <w:p w14:paraId="6CBA3EA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информацию об участниках отбора, представленные которыми заявки были рассмотрены;</w:t>
      </w:r>
    </w:p>
    <w:p w14:paraId="4001F49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информацию об участниках отбора, представленные которыми заявки были отклонены, с указанием причин их отклонения, в том числе положений объявления, которым не соответствуют заявки;</w:t>
      </w:r>
    </w:p>
    <w:p w14:paraId="26121F8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5) последовательность оценки заявок, присвоенные заявкам значения </w:t>
      </w:r>
      <w:r w:rsidRPr="00F021A3">
        <w:rPr>
          <w:rFonts w:ascii="PT Astra Serif" w:eastAsia="Times New Roman" w:hAnsi="PT Astra Serif" w:cs="Times New Roman"/>
          <w:sz w:val="28"/>
          <w:szCs w:val="28"/>
          <w:lang w:eastAsia="ar-SA"/>
        </w:rPr>
        <w:br/>
        <w:t>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051290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6) наименование победителя отбора, с которым заключается соглашение, и размер предоставляемой ему субсидии.</w:t>
      </w:r>
    </w:p>
    <w:p w14:paraId="649F01D3" w14:textId="4870F6B9"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Внесение изменений в протокол рассмотрения заявок и протокол подведения итогов отбора осуществляется не позднее 10 (десяти) календарных дней с даты подписания первых версий протокола рассмотрения заявок </w:t>
      </w:r>
      <w:r w:rsidR="00642845">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t>и протокола подведения итогов отбора путём формирования новых версий указанных протоколов.</w:t>
      </w:r>
    </w:p>
    <w:p w14:paraId="7E023CAB" w14:textId="46C89452"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2.23. В случае если после принятия решения о предоставлении субсидии объём предоставляемой субсидии меньше запрашиваемой суммы субсидии, </w:t>
      </w:r>
      <w:r w:rsidRPr="00F021A3">
        <w:rPr>
          <w:rFonts w:ascii="PT Astra Serif" w:eastAsia="Times New Roman" w:hAnsi="PT Astra Serif" w:cs="Times New Roman"/>
          <w:sz w:val="28"/>
          <w:szCs w:val="28"/>
          <w:lang w:eastAsia="ar-SA"/>
        </w:rPr>
        <w:br/>
        <w:t>то победитель отбора не позднее 5 (пяти) рабочих дней со дня принятия решения о предоставлении ему субсидии обязан представить в Управление скорректированную смету затрат.</w:t>
      </w:r>
    </w:p>
    <w:p w14:paraId="36DE7983" w14:textId="59BB1A36" w:rsidR="00BE04B6" w:rsidRPr="00F021A3" w:rsidRDefault="00642845" w:rsidP="00BE04B6">
      <w:pPr>
        <w:pStyle w:val="Standard"/>
        <w:tabs>
          <w:tab w:val="left" w:pos="709"/>
          <w:tab w:val="left" w:pos="851"/>
          <w:tab w:val="left" w:pos="993"/>
        </w:tabs>
        <w:spacing w:after="0" w:line="240" w:lineRule="auto"/>
        <w:ind w:firstLine="709"/>
        <w:jc w:val="both"/>
        <w:outlineLvl w:val="0"/>
      </w:pPr>
      <w:r>
        <w:rPr>
          <w:rFonts w:ascii="PT Astra Serif" w:eastAsia="Times New Roman" w:hAnsi="PT Astra Serif" w:cs="Times New Roman"/>
          <w:sz w:val="28"/>
          <w:szCs w:val="28"/>
          <w:lang w:eastAsia="ar-SA"/>
        </w:rPr>
        <w:t>2.24</w:t>
      </w:r>
      <w:r w:rsidR="00BE04B6" w:rsidRPr="00F021A3">
        <w:rPr>
          <w:rFonts w:ascii="PT Astra Serif" w:eastAsia="Times New Roman" w:hAnsi="PT Astra Serif" w:cs="Times New Roman"/>
          <w:sz w:val="28"/>
          <w:szCs w:val="28"/>
          <w:lang w:eastAsia="ar-SA"/>
        </w:rPr>
        <w:t xml:space="preserve">. Протокол подведения итогов отбора формируется на едином портале автоматически на основании результатов определения победителей отбора </w:t>
      </w:r>
      <w:r>
        <w:rPr>
          <w:rFonts w:ascii="PT Astra Serif" w:eastAsia="Times New Roman" w:hAnsi="PT Astra Serif" w:cs="Times New Roman"/>
          <w:sz w:val="28"/>
          <w:szCs w:val="28"/>
          <w:lang w:eastAsia="ar-SA"/>
        </w:rPr>
        <w:br/>
      </w:r>
      <w:r w:rsidR="00BE04B6" w:rsidRPr="00F021A3">
        <w:rPr>
          <w:rFonts w:ascii="PT Astra Serif" w:eastAsia="Times New Roman" w:hAnsi="PT Astra Serif" w:cs="Times New Roman"/>
          <w:sz w:val="28"/>
          <w:szCs w:val="28"/>
          <w:lang w:eastAsia="ar-SA"/>
        </w:rPr>
        <w:t xml:space="preserve">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w:t>
      </w:r>
      <w:r w:rsidR="00BE04B6" w:rsidRPr="00F021A3">
        <w:rPr>
          <w:rFonts w:ascii="PT Astra Serif" w:eastAsia="Times New Roman" w:hAnsi="PT Astra Serif" w:cs="Times New Roman"/>
          <w:sz w:val="28"/>
          <w:szCs w:val="28"/>
          <w:lang w:eastAsia="ar-SA"/>
        </w:rPr>
        <w:br/>
        <w:t>1 (одного) рабочего дня, следующего за днём его подписания.</w:t>
      </w:r>
    </w:p>
    <w:p w14:paraId="0FE86724" w14:textId="15981DE1"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2.2</w:t>
      </w:r>
      <w:r w:rsidR="00642845">
        <w:rPr>
          <w:rFonts w:ascii="PT Astra Serif" w:eastAsia="Times New Roman" w:hAnsi="PT Astra Serif" w:cs="Times New Roman"/>
          <w:sz w:val="28"/>
          <w:szCs w:val="28"/>
          <w:lang w:eastAsia="ar-SA"/>
        </w:rPr>
        <w:t>5</w:t>
      </w:r>
      <w:r w:rsidRPr="00F021A3">
        <w:rPr>
          <w:rFonts w:ascii="PT Astra Serif" w:eastAsia="Times New Roman" w:hAnsi="PT Astra Serif" w:cs="Times New Roman"/>
          <w:sz w:val="28"/>
          <w:szCs w:val="28"/>
          <w:lang w:eastAsia="ar-SA"/>
        </w:rPr>
        <w:t xml:space="preserve">. Уполномоченный орган на основании протокола подведения итогов отбора принимает решение о предоставлении субсидии или об отказе </w:t>
      </w:r>
      <w:r w:rsidRPr="00F021A3">
        <w:rPr>
          <w:rFonts w:ascii="PT Astra Serif" w:eastAsia="Times New Roman" w:hAnsi="PT Astra Serif" w:cs="Times New Roman"/>
          <w:sz w:val="28"/>
          <w:szCs w:val="28"/>
          <w:lang w:eastAsia="ar-SA"/>
        </w:rPr>
        <w:br/>
        <w:t xml:space="preserve">в её предоставлении, которое оформляется распоряжением Уполномоченного органа и направляется участнику отбора посредством использования системы «Электронный бюджет». При этом в случае принятия Уполномоченным органом </w:t>
      </w:r>
      <w:r w:rsidRPr="00F021A3">
        <w:rPr>
          <w:rFonts w:ascii="PT Astra Serif" w:eastAsia="Times New Roman" w:hAnsi="PT Astra Serif" w:cs="Times New Roman"/>
          <w:sz w:val="28"/>
          <w:szCs w:val="28"/>
          <w:lang w:eastAsia="ar-SA"/>
        </w:rPr>
        <w:lastRenderedPageBreak/>
        <w:t xml:space="preserve">решения об отказе в предоставлении субсидии в уведомлении излагаются обстоятельства, послужившие основанием для принятия такого решения </w:t>
      </w:r>
      <w:r w:rsidRPr="00F021A3">
        <w:rPr>
          <w:rFonts w:ascii="PT Astra Serif" w:eastAsia="Times New Roman" w:hAnsi="PT Astra Serif" w:cs="Times New Roman"/>
          <w:sz w:val="28"/>
          <w:szCs w:val="28"/>
          <w:lang w:eastAsia="ar-SA"/>
        </w:rPr>
        <w:br/>
        <w:t>в соответствии с пунктом 2.27 настоящих Правил.</w:t>
      </w:r>
    </w:p>
    <w:p w14:paraId="61C98DA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2.27. Основаниями для принятия Уполномоченным органом решения </w:t>
      </w:r>
      <w:r w:rsidRPr="00F021A3">
        <w:rPr>
          <w:rFonts w:ascii="PT Astra Serif" w:eastAsia="Times New Roman" w:hAnsi="PT Astra Serif" w:cs="Times New Roman"/>
          <w:sz w:val="28"/>
          <w:szCs w:val="28"/>
          <w:lang w:eastAsia="ar-SA"/>
        </w:rPr>
        <w:br/>
        <w:t>об отказе в предоставлении субсидии являются:</w:t>
      </w:r>
    </w:p>
    <w:p w14:paraId="0C4CBEC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1) отклонение заявки, за исключением случая, если участником отбора устранены обстоятельства, послужившие основанием для принятия решения </w:t>
      </w:r>
      <w:r w:rsidRPr="00F021A3">
        <w:rPr>
          <w:rFonts w:ascii="PT Astra Serif" w:eastAsia="Times New Roman" w:hAnsi="PT Astra Serif" w:cs="Times New Roman"/>
          <w:sz w:val="28"/>
          <w:szCs w:val="28"/>
          <w:lang w:eastAsia="ar-SA"/>
        </w:rPr>
        <w:br/>
        <w:t>об отклонении заявки, и предоставленная им заявка направлена в конкурсную комиссию;</w:t>
      </w:r>
    </w:p>
    <w:p w14:paraId="7740849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несоответствие участника отбора требованиям, установленным пунктом 2.5 настоящего раздела;</w:t>
      </w:r>
    </w:p>
    <w:p w14:paraId="012C08C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недостаточность лимитов бюджетных обязательств на предоставление субсидий, доведённых до Уполномоченного органа как получателя средств областного бюджета Ульяновской области;</w:t>
      </w:r>
    </w:p>
    <w:p w14:paraId="11586A8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отзыв заявки участником отбора.</w:t>
      </w:r>
    </w:p>
    <w:p w14:paraId="07FB2FB6" w14:textId="5C0B699B"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2.28. Уполномоченный орган заключает с победителем отбора, </w:t>
      </w:r>
      <w:r w:rsidRPr="00F021A3">
        <w:rPr>
          <w:rFonts w:ascii="PT Astra Serif" w:eastAsia="Times New Roman" w:hAnsi="PT Astra Serif" w:cs="Times New Roman"/>
          <w:sz w:val="28"/>
          <w:szCs w:val="28"/>
          <w:lang w:eastAsia="ar-SA"/>
        </w:rPr>
        <w:br/>
        <w:t xml:space="preserve">в отношении которого Уполномоченным органом принято решение </w:t>
      </w:r>
      <w:r w:rsidRPr="00F021A3">
        <w:rPr>
          <w:rFonts w:ascii="PT Astra Serif" w:eastAsia="Times New Roman" w:hAnsi="PT Astra Serif" w:cs="Times New Roman"/>
          <w:sz w:val="28"/>
          <w:szCs w:val="28"/>
          <w:lang w:eastAsia="ar-SA"/>
        </w:rPr>
        <w:br/>
        <w:t>о предоставлении субсидии (далее – получатель субсидии), соглашение, типовая форма которого установлена Министерством финансов Ульяновской области для соответствующего вида субсидии, в системе «</w:t>
      </w:r>
      <w:r w:rsidR="000403B3">
        <w:rPr>
          <w:rFonts w:ascii="PT Astra Serif" w:eastAsia="Times New Roman" w:hAnsi="PT Astra Serif" w:cs="Times New Roman"/>
          <w:sz w:val="28"/>
          <w:szCs w:val="28"/>
          <w:lang w:eastAsia="ar-SA"/>
        </w:rPr>
        <w:t>АЦК - Планирование</w:t>
      </w:r>
      <w:r w:rsidRPr="00F021A3">
        <w:rPr>
          <w:rFonts w:ascii="PT Astra Serif" w:eastAsia="Times New Roman" w:hAnsi="PT Astra Serif" w:cs="Times New Roman"/>
          <w:sz w:val="28"/>
          <w:szCs w:val="28"/>
          <w:lang w:eastAsia="ar-SA"/>
        </w:rPr>
        <w:t>». Соглашение должно содержать в том числе:</w:t>
      </w:r>
    </w:p>
    <w:p w14:paraId="4A620B5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сведения об объёме, условиях, целях и порядке предоставления субсидии, в том числе о сроках её перечисления;</w:t>
      </w:r>
    </w:p>
    <w:p w14:paraId="2E5A870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 согласие получателя субсидии на осуществление Уполномоченным органом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Pr="00F021A3">
        <w:rPr>
          <w:rFonts w:ascii="PT Astra Serif" w:eastAsia="Times New Roman" w:hAnsi="PT Astra Serif" w:cs="Times New Roman"/>
          <w:sz w:val="28"/>
          <w:szCs w:val="28"/>
          <w:lang w:eastAsia="ar-SA"/>
        </w:rPr>
        <w:br/>
        <w:t>со статьями 268</w:t>
      </w:r>
      <w:r w:rsidRPr="00F021A3">
        <w:rPr>
          <w:rFonts w:ascii="PT Astra Serif" w:eastAsia="Times New Roman" w:hAnsi="PT Astra Serif" w:cs="Times New Roman"/>
          <w:sz w:val="28"/>
          <w:szCs w:val="28"/>
          <w:vertAlign w:val="superscript"/>
          <w:lang w:eastAsia="ar-SA"/>
        </w:rPr>
        <w:t>1</w:t>
      </w:r>
      <w:r w:rsidRPr="00F021A3">
        <w:rPr>
          <w:rFonts w:ascii="PT Astra Serif" w:eastAsia="Times New Roman" w:hAnsi="PT Astra Serif" w:cs="Times New Roman"/>
          <w:sz w:val="28"/>
          <w:szCs w:val="28"/>
          <w:lang w:eastAsia="ar-SA"/>
        </w:rPr>
        <w:t xml:space="preserve"> и 269</w:t>
      </w:r>
      <w:r w:rsidRPr="00F021A3">
        <w:rPr>
          <w:rFonts w:ascii="PT Astra Serif" w:eastAsia="Times New Roman" w:hAnsi="PT Astra Serif" w:cs="Times New Roman"/>
          <w:sz w:val="28"/>
          <w:szCs w:val="28"/>
          <w:vertAlign w:val="superscript"/>
          <w:lang w:eastAsia="ar-SA"/>
        </w:rPr>
        <w:t>2</w:t>
      </w:r>
      <w:r w:rsidRPr="00F021A3">
        <w:rPr>
          <w:rFonts w:ascii="PT Astra Serif" w:eastAsia="Times New Roman" w:hAnsi="PT Astra Serif" w:cs="Times New Roman"/>
          <w:sz w:val="28"/>
          <w:szCs w:val="28"/>
          <w:lang w:eastAsia="ar-SA"/>
        </w:rPr>
        <w:t xml:space="preserve"> Бюджетного кодекса Российской Федерации и запрет приобретения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1FAD4F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 обязанность получателя субсидии включать в договоры (соглашения), заключённые в целях исполнения его обязательств по соглашению </w:t>
      </w:r>
      <w:r w:rsidRPr="00F021A3">
        <w:rPr>
          <w:rFonts w:ascii="PT Astra Serif" w:eastAsia="Times New Roman" w:hAnsi="PT Astra Serif" w:cs="Times New Roman"/>
          <w:sz w:val="28"/>
          <w:szCs w:val="28"/>
          <w:lang w:eastAsia="ar-SA"/>
        </w:rPr>
        <w:br/>
        <w:t xml:space="preserve">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Уполномоченным органом проверок соблюдения ими условий и порядка, установленных при предоставлении субсидии, а также на осуществление органами государственного финансового </w:t>
      </w:r>
      <w:r w:rsidRPr="00F021A3">
        <w:rPr>
          <w:rFonts w:ascii="PT Astra Serif" w:eastAsia="Times New Roman" w:hAnsi="PT Astra Serif" w:cs="Times New Roman"/>
          <w:sz w:val="28"/>
          <w:szCs w:val="28"/>
          <w:lang w:eastAsia="ar-SA"/>
        </w:rPr>
        <w:lastRenderedPageBreak/>
        <w:t xml:space="preserve">контроля проверок в соответствии со </w:t>
      </w:r>
      <w:hyperlink r:id="rId13" w:history="1">
        <w:r w:rsidRPr="00F021A3">
          <w:rPr>
            <w:rStyle w:val="Internetlink"/>
            <w:rFonts w:ascii="PT Astra Serif" w:eastAsia="Times New Roman" w:hAnsi="PT Astra Serif" w:cs="Times New Roman"/>
            <w:color w:val="auto"/>
            <w:sz w:val="28"/>
            <w:szCs w:val="28"/>
            <w:u w:val="none"/>
            <w:lang w:eastAsia="ar-SA"/>
          </w:rPr>
          <w:t>статьями 268</w:t>
        </w:r>
        <w:r w:rsidRPr="00F021A3">
          <w:rPr>
            <w:rStyle w:val="Internetlink"/>
            <w:rFonts w:ascii="PT Astra Serif" w:eastAsia="Times New Roman" w:hAnsi="PT Astra Serif" w:cs="Times New Roman"/>
            <w:color w:val="auto"/>
            <w:sz w:val="28"/>
            <w:szCs w:val="28"/>
            <w:u w:val="none"/>
            <w:vertAlign w:val="superscript"/>
            <w:lang w:eastAsia="ar-SA"/>
          </w:rPr>
          <w:t>1</w:t>
        </w:r>
      </w:hyperlink>
      <w:r w:rsidRPr="00F021A3">
        <w:rPr>
          <w:rFonts w:ascii="PT Astra Serif" w:eastAsia="Times New Roman" w:hAnsi="PT Astra Serif" w:cs="Times New Roman"/>
          <w:sz w:val="28"/>
          <w:szCs w:val="28"/>
          <w:lang w:eastAsia="ar-SA"/>
        </w:rPr>
        <w:t xml:space="preserve"> и </w:t>
      </w:r>
      <w:hyperlink r:id="rId14" w:history="1">
        <w:r w:rsidRPr="00F021A3">
          <w:rPr>
            <w:rStyle w:val="Internetlink"/>
            <w:rFonts w:ascii="PT Astra Serif" w:eastAsia="Times New Roman" w:hAnsi="PT Astra Serif" w:cs="Times New Roman"/>
            <w:color w:val="auto"/>
            <w:sz w:val="28"/>
            <w:szCs w:val="28"/>
            <w:u w:val="none"/>
            <w:lang w:eastAsia="ar-SA"/>
          </w:rPr>
          <w:t>269</w:t>
        </w:r>
        <w:r w:rsidRPr="00F021A3">
          <w:rPr>
            <w:rStyle w:val="Internetlink"/>
            <w:rFonts w:ascii="PT Astra Serif" w:eastAsia="Times New Roman" w:hAnsi="PT Astra Serif" w:cs="Times New Roman"/>
            <w:color w:val="auto"/>
            <w:sz w:val="28"/>
            <w:szCs w:val="28"/>
            <w:u w:val="none"/>
            <w:vertAlign w:val="superscript"/>
            <w:lang w:eastAsia="ar-SA"/>
          </w:rPr>
          <w:t>2</w:t>
        </w:r>
      </w:hyperlink>
      <w:r w:rsidRPr="00F021A3">
        <w:rPr>
          <w:rFonts w:ascii="PT Astra Serif" w:eastAsia="Times New Roman" w:hAnsi="PT Astra Serif" w:cs="Times New Roman"/>
          <w:sz w:val="28"/>
          <w:szCs w:val="28"/>
          <w:lang w:eastAsia="ar-SA"/>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 </w:t>
      </w:r>
      <w:r w:rsidRPr="00F021A3">
        <w:rPr>
          <w:rFonts w:ascii="PT Astra Serif" w:eastAsia="Times New Roman" w:hAnsi="PT Astra Serif" w:cs="Times New Roman"/>
          <w:sz w:val="28"/>
          <w:szCs w:val="28"/>
          <w:lang w:eastAsia="ar-SA"/>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C99F4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смету затрат;</w:t>
      </w:r>
    </w:p>
    <w:p w14:paraId="47F0A84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5) значение результата предоставления субсидии;</w:t>
      </w:r>
    </w:p>
    <w:p w14:paraId="7673C5D0" w14:textId="50F2FBBC" w:rsidR="00BE04B6"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6) сведения об основании, о порядке и сроках возврата субсидии получателем субсидии в облас</w:t>
      </w:r>
      <w:r w:rsidR="00043F13">
        <w:rPr>
          <w:rFonts w:ascii="PT Astra Serif" w:eastAsia="Times New Roman" w:hAnsi="PT Astra Serif" w:cs="Times New Roman"/>
          <w:sz w:val="28"/>
          <w:szCs w:val="28"/>
          <w:lang w:eastAsia="ar-SA"/>
        </w:rPr>
        <w:t>тной бюджет Ульяновской области;</w:t>
      </w:r>
    </w:p>
    <w:p w14:paraId="76A68578" w14:textId="77777777" w:rsidR="00043F13" w:rsidRDefault="00043F13" w:rsidP="00043F13">
      <w:pPr>
        <w:pStyle w:val="Standard"/>
        <w:tabs>
          <w:tab w:val="left" w:pos="1134"/>
        </w:tabs>
        <w:spacing w:after="0" w:line="240" w:lineRule="auto"/>
        <w:ind w:firstLine="709"/>
        <w:jc w:val="both"/>
        <w:rPr>
          <w:rFonts w:ascii="PT Astra Serif" w:eastAsia="Times New Roman" w:hAnsi="PT Astra Serif" w:cs="Times New Roman"/>
          <w:sz w:val="28"/>
          <w:szCs w:val="28"/>
          <w:lang w:eastAsia="ar-SA"/>
        </w:rPr>
      </w:pPr>
      <w:r>
        <w:rPr>
          <w:rFonts w:ascii="PT Astra Serif" w:hAnsi="PT Astra Serif"/>
          <w:sz w:val="28"/>
          <w:szCs w:val="28"/>
        </w:rPr>
        <w:t xml:space="preserve">7) </w:t>
      </w:r>
      <w:r w:rsidRPr="00F021A3">
        <w:rPr>
          <w:rFonts w:ascii="PT Astra Serif" w:eastAsia="Times New Roman" w:hAnsi="PT Astra Serif" w:cs="Times New Roman"/>
          <w:sz w:val="28"/>
          <w:szCs w:val="28"/>
          <w:lang w:eastAsia="ar-SA"/>
        </w:rPr>
        <w:t>услови</w:t>
      </w:r>
      <w:r>
        <w:rPr>
          <w:rFonts w:ascii="PT Astra Serif" w:eastAsia="Times New Roman" w:hAnsi="PT Astra Serif" w:cs="Times New Roman"/>
          <w:sz w:val="28"/>
          <w:szCs w:val="28"/>
          <w:lang w:eastAsia="ar-SA"/>
        </w:rPr>
        <w:t>е</w:t>
      </w:r>
      <w:r w:rsidRPr="00F021A3">
        <w:rPr>
          <w:rFonts w:ascii="PT Astra Serif" w:eastAsia="Times New Roman" w:hAnsi="PT Astra Serif" w:cs="Times New Roman"/>
          <w:sz w:val="28"/>
          <w:szCs w:val="28"/>
          <w:lang w:eastAsia="ar-SA"/>
        </w:rPr>
        <w:t xml:space="preserve"> о согласовании новых условий соглашения или о его расторжении</w:t>
      </w:r>
      <w:r>
        <w:rPr>
          <w:rFonts w:ascii="PT Astra Serif" w:eastAsia="Times New Roman" w:hAnsi="PT Astra Serif" w:cs="Times New Roman"/>
          <w:sz w:val="28"/>
          <w:szCs w:val="28"/>
          <w:lang w:eastAsia="ar-SA"/>
        </w:rPr>
        <w:t>,</w:t>
      </w:r>
      <w:r w:rsidRPr="00F021A3">
        <w:rPr>
          <w:rFonts w:ascii="PT Astra Serif" w:eastAsia="Times New Roman" w:hAnsi="PT Astra Serif" w:cs="Times New Roman"/>
          <w:sz w:val="28"/>
          <w:szCs w:val="28"/>
          <w:lang w:eastAsia="ar-SA"/>
        </w:rPr>
        <w:t xml:space="preserve"> в случае </w:t>
      </w:r>
      <w:r w:rsidRPr="00BD1BC7">
        <w:rPr>
          <w:rFonts w:ascii="PT Astra Serif" w:eastAsia="Times New Roman" w:hAnsi="PT Astra Serif" w:cs="Times New Roman"/>
          <w:sz w:val="28"/>
          <w:szCs w:val="28"/>
          <w:lang w:eastAsia="ar-SA"/>
        </w:rPr>
        <w:t>уменьшения Уполномоченному органу ранее доведённых до него лимитов бюджетных обязательств на предоставление субсидий</w:t>
      </w:r>
      <w:r>
        <w:rPr>
          <w:rFonts w:ascii="PT Astra Serif" w:eastAsia="Times New Roman" w:hAnsi="PT Astra Serif" w:cs="Times New Roman"/>
          <w:sz w:val="28"/>
          <w:szCs w:val="28"/>
          <w:lang w:eastAsia="ar-SA"/>
        </w:rPr>
        <w:t xml:space="preserve">, в случае </w:t>
      </w:r>
      <w:proofErr w:type="spellStart"/>
      <w:r>
        <w:rPr>
          <w:rFonts w:ascii="PT Astra Serif" w:eastAsia="Times New Roman" w:hAnsi="PT Astra Serif" w:cs="Times New Roman"/>
          <w:sz w:val="28"/>
          <w:szCs w:val="28"/>
          <w:lang w:eastAsia="ar-SA"/>
        </w:rPr>
        <w:t>недостижения</w:t>
      </w:r>
      <w:proofErr w:type="spellEnd"/>
      <w:r>
        <w:rPr>
          <w:rFonts w:ascii="PT Astra Serif" w:eastAsia="Times New Roman" w:hAnsi="PT Astra Serif" w:cs="Times New Roman"/>
          <w:sz w:val="28"/>
          <w:szCs w:val="28"/>
          <w:lang w:eastAsia="ar-SA"/>
        </w:rPr>
        <w:t xml:space="preserve"> </w:t>
      </w:r>
      <w:r w:rsidRPr="00F021A3">
        <w:rPr>
          <w:rFonts w:ascii="PT Astra Serif" w:eastAsia="Times New Roman" w:hAnsi="PT Astra Serif" w:cs="Times New Roman"/>
          <w:sz w:val="28"/>
          <w:szCs w:val="28"/>
          <w:lang w:eastAsia="ar-SA"/>
        </w:rPr>
        <w:t>Уполномоченным органом и получателем субсидии согласия относительно таких новых условий.</w:t>
      </w:r>
    </w:p>
    <w:p w14:paraId="5278B49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2.29. Соглашение должно быть подписано получателем субсидии </w:t>
      </w:r>
      <w:r w:rsidRPr="00F021A3">
        <w:rPr>
          <w:rFonts w:ascii="PT Astra Serif" w:eastAsia="Times New Roman" w:hAnsi="PT Astra Serif" w:cs="Times New Roman"/>
          <w:sz w:val="28"/>
          <w:szCs w:val="28"/>
          <w:lang w:eastAsia="ar-SA"/>
        </w:rPr>
        <w:br/>
        <w:t>не позднее 15-го рабочего дня, следующего за днём размещения протокола подведения итогов отбора на едином портале.</w:t>
      </w:r>
    </w:p>
    <w:p w14:paraId="7BB52B1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Получатель субсидии признаётся уклонившимся от заключения соглашения о предоставлении субсидии в случае, если он не подписал такое соглашение в течение указанного в объявлении количества рабочих дней со дня поступления соглашения о предоставлении субсидии на подписание в систему «АЦК-Планирование» и не направил возражения по проекту указанного соглашения. В этом случае субсидия не предоставляется.</w:t>
      </w:r>
    </w:p>
    <w:p w14:paraId="7044206C" w14:textId="72BF7D04" w:rsidR="00BE04B6"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r w:rsidRPr="00F021A3">
        <w:rPr>
          <w:rFonts w:ascii="PT Astra Serif" w:eastAsia="Times New Roman" w:hAnsi="PT Astra Serif" w:cs="Times New Roman"/>
          <w:sz w:val="28"/>
          <w:szCs w:val="28"/>
          <w:lang w:eastAsia="ar-SA"/>
        </w:rPr>
        <w:t xml:space="preserve">2.30. В случае уменьшения Уполномоченному органу ранее доведённых </w:t>
      </w:r>
      <w:r w:rsidRPr="00F021A3">
        <w:rPr>
          <w:rFonts w:ascii="PT Astra Serif" w:eastAsia="Times New Roman" w:hAnsi="PT Astra Serif" w:cs="Times New Roman"/>
          <w:sz w:val="28"/>
          <w:szCs w:val="28"/>
          <w:lang w:eastAsia="ar-SA"/>
        </w:rPr>
        <w:br/>
        <w:t xml:space="preserve">до него лимитов бюджетных обязательств на предоставление субсидий, приводящего 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 такого соглашения или о его расторжении в случае </w:t>
      </w:r>
      <w:proofErr w:type="spellStart"/>
      <w:r w:rsidRPr="00F021A3">
        <w:rPr>
          <w:rFonts w:ascii="PT Astra Serif" w:eastAsia="Times New Roman" w:hAnsi="PT Astra Serif" w:cs="Times New Roman"/>
          <w:sz w:val="28"/>
          <w:szCs w:val="28"/>
          <w:lang w:eastAsia="ar-SA"/>
        </w:rPr>
        <w:t>недостижения</w:t>
      </w:r>
      <w:proofErr w:type="spellEnd"/>
      <w:r w:rsidRPr="00F021A3">
        <w:rPr>
          <w:rFonts w:ascii="PT Astra Serif" w:eastAsia="Times New Roman" w:hAnsi="PT Astra Serif" w:cs="Times New Roman"/>
          <w:sz w:val="28"/>
          <w:szCs w:val="28"/>
          <w:lang w:eastAsia="ar-SA"/>
        </w:rPr>
        <w:t xml:space="preserve"> Уполномоченным органом и получателем субсидии согласия относительно таких новых условий.</w:t>
      </w:r>
    </w:p>
    <w:p w14:paraId="26CF569D" w14:textId="77777777" w:rsidR="00F51D90" w:rsidRPr="00F021A3" w:rsidRDefault="00F51D90" w:rsidP="00F51D90">
      <w:pPr>
        <w:pStyle w:val="Standard"/>
        <w:tabs>
          <w:tab w:val="left" w:pos="1134"/>
        </w:tabs>
        <w:spacing w:after="0" w:line="240" w:lineRule="auto"/>
        <w:ind w:firstLine="709"/>
        <w:jc w:val="both"/>
      </w:pPr>
      <w:r>
        <w:rPr>
          <w:rFonts w:ascii="PT Astra Serif" w:eastAsia="Times New Roman" w:hAnsi="PT Astra Serif" w:cs="Times New Roman"/>
          <w:sz w:val="28"/>
          <w:szCs w:val="28"/>
          <w:lang w:eastAsia="ar-SA"/>
        </w:rPr>
        <w:t>В случае увеличения Уполномоченному органу лимитов бюджетных обязательств на предоставление субсидий в пределах срока на который отобран победитель отбора, субсидия предоставляется без повторного проведения отбора получателя субсидии.</w:t>
      </w:r>
    </w:p>
    <w:p w14:paraId="009CB94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В случае реорганизации получателя субсидии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77BF3B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В случае реорганизации получателя субсидии в форме разделения, выделения, а также в случае ликвидации получателя субсидии, соглашение </w:t>
      </w:r>
      <w:r w:rsidRPr="00F021A3">
        <w:rPr>
          <w:rFonts w:ascii="PT Astra Serif" w:eastAsia="Times New Roman" w:hAnsi="PT Astra Serif" w:cs="Times New Roman"/>
          <w:sz w:val="28"/>
          <w:szCs w:val="28"/>
          <w:lang w:eastAsia="ar-SA"/>
        </w:rPr>
        <w:lastRenderedPageBreak/>
        <w:t xml:space="preserve">расторгается с формированием уведомления о расторжении соглашения </w:t>
      </w:r>
      <w:r w:rsidRPr="00F021A3">
        <w:rPr>
          <w:rFonts w:ascii="PT Astra Serif" w:eastAsia="Times New Roman" w:hAnsi="PT Astra Serif" w:cs="Times New Roman"/>
          <w:sz w:val="28"/>
          <w:szCs w:val="28"/>
          <w:lang w:eastAsia="ar-SA"/>
        </w:rPr>
        <w:br/>
        <w:t xml:space="preserve">в одностороннем порядке и акта об исполнении обязательств по соглашению </w:t>
      </w:r>
      <w:r w:rsidRPr="00F021A3">
        <w:rPr>
          <w:rFonts w:ascii="PT Astra Serif" w:eastAsia="Times New Roman" w:hAnsi="PT Astra Serif" w:cs="Times New Roman"/>
          <w:sz w:val="28"/>
          <w:szCs w:val="28"/>
          <w:lang w:eastAsia="ar-SA"/>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областной бюджет Ульяновской области.</w:t>
      </w:r>
    </w:p>
    <w:p w14:paraId="09418C0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В случае реорганизации получателя субсидии, являющегося кредитной организацией, в отношении которой иностранными государствами </w:t>
      </w:r>
      <w:r w:rsidRPr="00F021A3">
        <w:rPr>
          <w:rFonts w:ascii="PT Astra Serif" w:eastAsia="Times New Roman" w:hAnsi="PT Astra Serif" w:cs="Times New Roman"/>
          <w:sz w:val="28"/>
          <w:szCs w:val="28"/>
          <w:lang w:eastAsia="ar-SA"/>
        </w:rPr>
        <w:br/>
        <w:t xml:space="preserve">и международными организациями введены ограничительные меры, в форме выделения в соответствии со </w:t>
      </w:r>
      <w:hyperlink r:id="rId15" w:history="1">
        <w:r w:rsidRPr="00F021A3">
          <w:rPr>
            <w:rStyle w:val="Internetlink"/>
            <w:rFonts w:ascii="PT Astra Serif" w:eastAsia="Times New Roman" w:hAnsi="PT Astra Serif" w:cs="Times New Roman"/>
            <w:color w:val="auto"/>
            <w:sz w:val="28"/>
            <w:szCs w:val="28"/>
            <w:u w:val="none"/>
            <w:lang w:eastAsia="ar-SA"/>
          </w:rPr>
          <w:t>статьёй 8</w:t>
        </w:r>
      </w:hyperlink>
      <w:r w:rsidRPr="00F021A3">
        <w:rPr>
          <w:rFonts w:ascii="PT Astra Serif" w:eastAsia="Times New Roman" w:hAnsi="PT Astra Serif" w:cs="Times New Roman"/>
          <w:sz w:val="28"/>
          <w:szCs w:val="28"/>
          <w:lang w:eastAsia="ar-SA"/>
        </w:rPr>
        <w:t xml:space="preserve"> Федерального закона от 14.07.2022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32A6822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2.31. Уполномоченный орган перечисляет субсидию на лицевой счёт, открытый получателю субсидии в Министерстве финансов Ульяновкой области, в сроки, установленные соглашением.</w:t>
      </w:r>
    </w:p>
    <w:p w14:paraId="38DC404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2.32. Результатом предоставления субсидий является реализация мероприятия, указанного в пункте 1.4 настоящих Правил. Значения результатов предоставления субсидии и дата их достижения устанавливаются в соглашении.</w:t>
      </w:r>
    </w:p>
    <w:p w14:paraId="749A38F8" w14:textId="0377352D"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Показателем результата предоставления субсидии является </w:t>
      </w:r>
      <w:r w:rsidR="005A7C53">
        <w:rPr>
          <w:rFonts w:ascii="PT Astra Serif" w:eastAsia="Times New Roman" w:hAnsi="PT Astra Serif" w:cs="Times New Roman"/>
          <w:sz w:val="28"/>
          <w:szCs w:val="28"/>
          <w:lang w:eastAsia="ar-SA"/>
        </w:rPr>
        <w:t>сокращение времени направления экстренных оперативных служб по вызовам (сообщениям о происшествиях) к месту происшествия по сравнению с 2023 годом</w:t>
      </w:r>
      <w:r w:rsidRPr="00F021A3">
        <w:rPr>
          <w:rFonts w:ascii="PT Astra Serif" w:eastAsia="Times New Roman" w:hAnsi="PT Astra Serif" w:cs="Times New Roman"/>
          <w:sz w:val="28"/>
          <w:szCs w:val="28"/>
          <w:lang w:eastAsia="ar-SA"/>
        </w:rPr>
        <w:t>.</w:t>
      </w:r>
    </w:p>
    <w:p w14:paraId="5B88768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p>
    <w:p w14:paraId="1D3823BD" w14:textId="77777777" w:rsidR="00BE04B6" w:rsidRPr="00F021A3" w:rsidRDefault="00BE04B6" w:rsidP="00BE04B6">
      <w:pPr>
        <w:pStyle w:val="Standard"/>
        <w:tabs>
          <w:tab w:val="left" w:pos="709"/>
          <w:tab w:val="left" w:pos="851"/>
          <w:tab w:val="left" w:pos="993"/>
        </w:tabs>
        <w:spacing w:after="0" w:line="240" w:lineRule="auto"/>
        <w:jc w:val="center"/>
        <w:outlineLvl w:val="0"/>
      </w:pPr>
      <w:r w:rsidRPr="00F021A3">
        <w:rPr>
          <w:rFonts w:ascii="PT Astra Serif" w:eastAsia="Times New Roman" w:hAnsi="PT Astra Serif" w:cs="Times New Roman"/>
          <w:b/>
          <w:sz w:val="28"/>
          <w:szCs w:val="28"/>
          <w:lang w:eastAsia="ar-SA"/>
        </w:rPr>
        <w:t>3. Требования об осуществлении контроля (мониторинга)</w:t>
      </w:r>
    </w:p>
    <w:p w14:paraId="0DBFC575" w14:textId="77777777" w:rsidR="00BE04B6" w:rsidRPr="00F021A3" w:rsidRDefault="00BE04B6" w:rsidP="00BE04B6">
      <w:pPr>
        <w:pStyle w:val="Standard"/>
        <w:tabs>
          <w:tab w:val="left" w:pos="709"/>
          <w:tab w:val="left" w:pos="851"/>
          <w:tab w:val="left" w:pos="993"/>
        </w:tabs>
        <w:spacing w:after="0" w:line="240" w:lineRule="auto"/>
        <w:jc w:val="center"/>
        <w:outlineLvl w:val="0"/>
      </w:pPr>
      <w:r w:rsidRPr="00F021A3">
        <w:rPr>
          <w:rFonts w:ascii="PT Astra Serif" w:eastAsia="Times New Roman" w:hAnsi="PT Astra Serif" w:cs="Times New Roman"/>
          <w:b/>
          <w:sz w:val="28"/>
          <w:szCs w:val="28"/>
          <w:lang w:eastAsia="ar-SA"/>
        </w:rPr>
        <w:t>соблюдения условий, результата, порядка предоставления субсидии</w:t>
      </w:r>
    </w:p>
    <w:p w14:paraId="1106CB09" w14:textId="77777777" w:rsidR="00BE04B6" w:rsidRPr="00F021A3" w:rsidRDefault="00BE04B6" w:rsidP="00BE04B6">
      <w:pPr>
        <w:pStyle w:val="Standard"/>
        <w:tabs>
          <w:tab w:val="left" w:pos="709"/>
          <w:tab w:val="left" w:pos="851"/>
          <w:tab w:val="left" w:pos="993"/>
        </w:tabs>
        <w:spacing w:after="0" w:line="240" w:lineRule="auto"/>
        <w:jc w:val="center"/>
        <w:outlineLvl w:val="0"/>
      </w:pPr>
      <w:r w:rsidRPr="00F021A3">
        <w:rPr>
          <w:rFonts w:ascii="PT Astra Serif" w:eastAsia="Times New Roman" w:hAnsi="PT Astra Serif" w:cs="Times New Roman"/>
          <w:b/>
          <w:sz w:val="28"/>
          <w:szCs w:val="28"/>
          <w:lang w:eastAsia="ar-SA"/>
        </w:rPr>
        <w:t>и ответственности за их нарушение</w:t>
      </w:r>
    </w:p>
    <w:p w14:paraId="4CA7CE3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rPr>
          <w:rFonts w:ascii="PT Astra Serif" w:eastAsia="Times New Roman" w:hAnsi="PT Astra Serif" w:cs="Times New Roman"/>
          <w:sz w:val="28"/>
          <w:szCs w:val="28"/>
          <w:lang w:eastAsia="ar-SA"/>
        </w:rPr>
      </w:pPr>
    </w:p>
    <w:p w14:paraId="5C9F0BC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3.1. Уполномоченный орган обеспечивает соблюдение получателями субсидий условий и порядка, которые установлены при предоставлении субсидий.</w:t>
      </w:r>
    </w:p>
    <w:p w14:paraId="5C942F3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3.2. Уполномоченный орган и органы государственного финансового контроля осуществляют проверки, указанные в подпунктах 2 и 3 пункта 2.28 раздела 2 настоящих Правил.</w:t>
      </w:r>
    </w:p>
    <w:p w14:paraId="3BE4C506"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3.3. Получатель субсидии представляет Уполномоченному органу ежеквартально не позднее 20-го числа месяца, следующего за отчётным кварталом:</w:t>
      </w:r>
    </w:p>
    <w:p w14:paraId="526741C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1) отчёт об осуществлении расходов, источником финансового обеспечения которых является субсидия, составленный по форме, определённой </w:t>
      </w:r>
      <w:r w:rsidRPr="00F021A3">
        <w:rPr>
          <w:rFonts w:ascii="PT Astra Serif" w:eastAsia="Times New Roman" w:hAnsi="PT Astra Serif" w:cs="Times New Roman"/>
          <w:sz w:val="28"/>
          <w:szCs w:val="28"/>
          <w:lang w:eastAsia="ar-SA"/>
        </w:rPr>
        <w:lastRenderedPageBreak/>
        <w:t>типовой формой соглашения о предоставлении субсидии соответствующего вида, установленной Министерством финансов Ульяновской области;</w:t>
      </w:r>
    </w:p>
    <w:p w14:paraId="5E5478BD"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2) отчёт о достижении значений результата предоставления субсидии, составленный по форме, определённой типовой формой соглашения </w:t>
      </w:r>
      <w:r w:rsidRPr="00F021A3">
        <w:rPr>
          <w:rFonts w:ascii="PT Astra Serif" w:eastAsia="Times New Roman" w:hAnsi="PT Astra Serif" w:cs="Times New Roman"/>
          <w:sz w:val="28"/>
          <w:szCs w:val="28"/>
          <w:lang w:eastAsia="ar-SA"/>
        </w:rPr>
        <w:br/>
        <w:t>о предоставлении субсидии соответствующего вида, установленной Министерством финансов Ульяновской области;</w:t>
      </w:r>
    </w:p>
    <w:p w14:paraId="69A8E2FE"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 отчёт об осуществлении затрат, источником финансового обеспечения которых является субсидия, составленный по форме, установленной соглашением, на бумажном носителе, к которому прикладываются заверенные руководителем получателя субсидии копии документов, подтверждающих факты произведённых получателем субсидии затрат, указанных в отчёте;</w:t>
      </w:r>
    </w:p>
    <w:p w14:paraId="0F191F8A"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4) отчёт о реализации плана мероприятий по достижению результатов предоставления субсидии (контрольных точек), составленный по форме, установленной соглашением.</w:t>
      </w:r>
    </w:p>
    <w:p w14:paraId="51DBAEDF"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Отчёты, указанные в подпунктах 1, 2 и 4 настоящего пункта, представляются в Уполномоченный орган посредством их размещения </w:t>
      </w:r>
      <w:r w:rsidRPr="00F021A3">
        <w:rPr>
          <w:rFonts w:ascii="PT Astra Serif" w:eastAsia="Times New Roman" w:hAnsi="PT Astra Serif" w:cs="Times New Roman"/>
          <w:sz w:val="28"/>
          <w:szCs w:val="28"/>
          <w:lang w:eastAsia="ar-SA"/>
        </w:rPr>
        <w:br/>
        <w:t>в «АЦК-Планирование».</w:t>
      </w:r>
    </w:p>
    <w:p w14:paraId="73D094A0"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3.4. Уполномоченный орган осуществляет проверку соответствия представленных получателем субсидии отчётов установленным формам, а также проверку полноты и достоверности содержащихся в отчётах сведений:</w:t>
      </w:r>
    </w:p>
    <w:p w14:paraId="23E2A262"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в течение 30 (тридцати) рабочих дней со дня получения отчётов, указанных в подпунктах 1 и 3 пункта 3.3 настоящих Правил;</w:t>
      </w:r>
    </w:p>
    <w:p w14:paraId="487C3E93"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в течение 10 (десяти) рабочих дней со дня получения отчётов, указанных в подпунктах 2 и 4 пункта 3.3 настоящих Правил.</w:t>
      </w:r>
    </w:p>
    <w:p w14:paraId="6179775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3.5. По результатам проверки представленных получателем субсидии отчётов Уполномоченный орган принимает решение о принятии отчёта </w:t>
      </w:r>
      <w:r w:rsidRPr="00F021A3">
        <w:rPr>
          <w:rFonts w:ascii="PT Astra Serif" w:eastAsia="Times New Roman" w:hAnsi="PT Astra Serif" w:cs="Times New Roman"/>
          <w:sz w:val="28"/>
          <w:szCs w:val="28"/>
          <w:lang w:eastAsia="ar-SA"/>
        </w:rPr>
        <w:br/>
        <w:t>или о его возвращении на доработку.</w:t>
      </w:r>
    </w:p>
    <w:p w14:paraId="0BE48B6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Основаниями для принятия Уполномоченным органом решения </w:t>
      </w:r>
      <w:r w:rsidRPr="00F021A3">
        <w:rPr>
          <w:rFonts w:ascii="PT Astra Serif" w:eastAsia="Times New Roman" w:hAnsi="PT Astra Serif" w:cs="Times New Roman"/>
          <w:sz w:val="28"/>
          <w:szCs w:val="28"/>
          <w:lang w:eastAsia="ar-SA"/>
        </w:rPr>
        <w:br/>
        <w:t>о возвращении отчёта на доработку являются:</w:t>
      </w:r>
    </w:p>
    <w:p w14:paraId="59C4510B"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1) несоответствие отчёта установленной форме;</w:t>
      </w:r>
    </w:p>
    <w:p w14:paraId="5B660B68"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2) неполнота и (или) недостоверность содержащихся в отчёте сведений.</w:t>
      </w:r>
    </w:p>
    <w:p w14:paraId="74D06AA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Уполномоченный орган в течение 5 (пяти) рабочих дней со дня принятия решения о возвращении отчёта (отчётов) на доработку направляет его (их) получателю субсидии с указанием обстоятельств, послуживших основанием для принятия такого решения.</w:t>
      </w:r>
    </w:p>
    <w:p w14:paraId="7A984249"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Получатель субсидии не позднее чем через 5 (пять) рабочих дней со дня получения отчёта вносит в отчёт изменения, необходимые для устранения обстоятельств, послуживших основанием для принятия решения о его возвращении на доработку, и повторно представляет его в Уполномоченный орган.</w:t>
      </w:r>
    </w:p>
    <w:p w14:paraId="3E33DE9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3.5. Уполномоченный орган и Министерство финансов Ульяновской области проводят мониторинг достижения результатов предоставления субсидий исходя из достижения значения результата предоставления субсидий </w:t>
      </w:r>
      <w:r w:rsidRPr="00F021A3">
        <w:rPr>
          <w:rFonts w:ascii="PT Astra Serif" w:eastAsia="Times New Roman" w:hAnsi="PT Astra Serif" w:cs="Times New Roman"/>
          <w:sz w:val="28"/>
          <w:szCs w:val="28"/>
          <w:lang w:eastAsia="ar-SA"/>
        </w:rPr>
        <w:br/>
        <w:t xml:space="preserve">и событий, отражающих факт завершения соответствующих мероприятий </w:t>
      </w:r>
      <w:r w:rsidRPr="00F021A3">
        <w:rPr>
          <w:rFonts w:ascii="PT Astra Serif" w:eastAsia="Times New Roman" w:hAnsi="PT Astra Serif" w:cs="Times New Roman"/>
          <w:sz w:val="28"/>
          <w:szCs w:val="28"/>
          <w:lang w:eastAsia="ar-SA"/>
        </w:rPr>
        <w:br/>
      </w:r>
      <w:r w:rsidRPr="00F021A3">
        <w:rPr>
          <w:rFonts w:ascii="PT Astra Serif" w:eastAsia="Times New Roman" w:hAnsi="PT Astra Serif" w:cs="Times New Roman"/>
          <w:sz w:val="28"/>
          <w:szCs w:val="28"/>
          <w:lang w:eastAsia="ar-SA"/>
        </w:rPr>
        <w:lastRenderedPageBreak/>
        <w:t xml:space="preserve">по получению результатов предоставления субсидий (контрольные точки), </w:t>
      </w:r>
      <w:r w:rsidRPr="00F021A3">
        <w:rPr>
          <w:rFonts w:ascii="PT Astra Serif" w:eastAsia="Times New Roman" w:hAnsi="PT Astra Serif" w:cs="Times New Roman"/>
          <w:sz w:val="28"/>
          <w:szCs w:val="28"/>
          <w:lang w:eastAsia="ar-SA"/>
        </w:rPr>
        <w:br/>
        <w:t>в порядке и по формам, которые установлены Министерством финансов Российской Федерации.</w:t>
      </w:r>
    </w:p>
    <w:p w14:paraId="66EEE1E7"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3.6. В случае нарушения получателем субсидии, а равно контрагентами порядка и условий, установленных при предоставлении субсидии, </w:t>
      </w:r>
      <w:r w:rsidRPr="00F021A3">
        <w:rPr>
          <w:rFonts w:ascii="PT Astra Serif" w:eastAsia="Times New Roman" w:hAnsi="PT Astra Serif" w:cs="Times New Roman"/>
          <w:sz w:val="28"/>
          <w:szCs w:val="28"/>
          <w:lang w:eastAsia="ar-SA"/>
        </w:rPr>
        <w:br/>
        <w:t>или установления факта представления получателем субсидий ложных либо намеренно искажённых сведений, выявленных в том числе по результатам проведённых Уполномоченным органом или органом государственного финансового контроля проверок, субсидии (средства, полученные контрагентами за счёт субсидий) подлежат возврату в областной бюджет Ульяновской области в полном объёме.</w:t>
      </w:r>
    </w:p>
    <w:p w14:paraId="755D4AB5"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3.7. В случае </w:t>
      </w:r>
      <w:proofErr w:type="spellStart"/>
      <w:r w:rsidRPr="00F021A3">
        <w:rPr>
          <w:rFonts w:ascii="PT Astra Serif" w:eastAsia="Times New Roman" w:hAnsi="PT Astra Serif" w:cs="Times New Roman"/>
          <w:sz w:val="28"/>
          <w:szCs w:val="28"/>
          <w:lang w:eastAsia="ar-SA"/>
        </w:rPr>
        <w:t>недостижения</w:t>
      </w:r>
      <w:proofErr w:type="spellEnd"/>
      <w:r w:rsidRPr="00F021A3">
        <w:rPr>
          <w:rFonts w:ascii="PT Astra Serif" w:eastAsia="Times New Roman" w:hAnsi="PT Astra Serif" w:cs="Times New Roman"/>
          <w:sz w:val="28"/>
          <w:szCs w:val="28"/>
          <w:lang w:eastAsia="ar-SA"/>
        </w:rPr>
        <w:t xml:space="preserve"> получателем субсидии или контрагентами результата предоставления субсидий субсидии (средства, полученные контрагентами за счет субсидий) подлежат возврату в областной бюджет Ульяновской области в объёме, пропорциональном величине недостигнутого значения указанного результата.</w:t>
      </w:r>
    </w:p>
    <w:p w14:paraId="1FB1658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В случае невозврата субсидии получателем субсидии в установленный срок, она подлежит взысканию в доход областного бюджета Ульяновской области в порядке, установленном действующим законодательством.</w:t>
      </w:r>
    </w:p>
    <w:p w14:paraId="7390293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3.8. Уполномоченный орган обеспечивает возврат субсидии (средств, полученных контрагентом за счёт субсидии) в областной бюджет Ульяновской области посредством направления получателю субсидии (контрагенту) в срок, </w:t>
      </w:r>
      <w:r w:rsidRPr="00F021A3">
        <w:rPr>
          <w:rFonts w:ascii="PT Astra Serif" w:eastAsia="Times New Roman" w:hAnsi="PT Astra Serif" w:cs="Times New Roman"/>
          <w:sz w:val="28"/>
          <w:szCs w:val="28"/>
          <w:lang w:eastAsia="ar-SA"/>
        </w:rPr>
        <w:br/>
        <w:t>не превышающий 30 (тридцати) календарных дней со дня обнаружения обстоятельств, являющихся в соответствии с пунктами 3.7 и 3.8 настоящего раздела основаниями для возврата субсидии в областной бюджет Ульяновской области, требования о возврате субсидии в течение 10 (десяти) календарных дней со дня получения указанного требования.</w:t>
      </w:r>
    </w:p>
    <w:p w14:paraId="7C89AF31"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Не использованные получателем субсидии в текущем финансовом году остатки субсидии подлежат возврату в областной бюджет Ульяновской области не позднее 15-го рабочего дня со дня окончания текущего финансового года. Указанные остатки могут использоваться получателем субсидии </w:t>
      </w:r>
      <w:r w:rsidRPr="00F021A3">
        <w:rPr>
          <w:rFonts w:ascii="PT Astra Serif" w:eastAsia="Times New Roman" w:hAnsi="PT Astra Serif" w:cs="Times New Roman"/>
          <w:sz w:val="28"/>
          <w:szCs w:val="28"/>
          <w:lang w:eastAsia="ar-SA"/>
        </w:rPr>
        <w:br/>
        <w:t>в очередном финансовом году на те же цели в соответствии с решением Уполномоченного органа, согласованным с Министерством финансов Ульяновской области</w:t>
      </w:r>
    </w:p>
    <w:p w14:paraId="4912DC04"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3.9. Возврат субсидии (остатка субсидии, средств, полученных контрагентами за счёт субсидии) осуществляется на лицевой счёт Уполномоченного органа с последующим перечислением в доход областного бюджета Ульяновской области в установленном законодательством Российской Федерации порядке.</w:t>
      </w:r>
    </w:p>
    <w:p w14:paraId="60EDF365" w14:textId="48F4DAC6"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t xml:space="preserve">3.10. В случае отказа или уклонения получателя субсидии (контрагента) </w:t>
      </w:r>
      <w:r w:rsidRPr="00F021A3">
        <w:rPr>
          <w:rFonts w:ascii="PT Astra Serif" w:eastAsia="Times New Roman" w:hAnsi="PT Astra Serif" w:cs="Times New Roman"/>
          <w:sz w:val="28"/>
          <w:szCs w:val="28"/>
          <w:lang w:eastAsia="ar-SA"/>
        </w:rPr>
        <w:br/>
        <w:t xml:space="preserve">от добровольного возврата субсидии (остатка субсидии, средств, полученных контрагентом за счёт субсидий) Уполномоченный орган принимает предусмотренные законодательством Российской Федерации меры </w:t>
      </w:r>
      <w:r w:rsidRPr="00F021A3">
        <w:rPr>
          <w:rFonts w:ascii="PT Astra Serif" w:eastAsia="Times New Roman" w:hAnsi="PT Astra Serif" w:cs="Times New Roman"/>
          <w:sz w:val="28"/>
          <w:szCs w:val="28"/>
          <w:lang w:eastAsia="ar-SA"/>
        </w:rPr>
        <w:br/>
        <w:t>по их принудительному взысканию.».</w:t>
      </w:r>
    </w:p>
    <w:p w14:paraId="239F5C1C" w14:textId="77777777" w:rsidR="00BE04B6" w:rsidRPr="00F021A3" w:rsidRDefault="00BE04B6" w:rsidP="00BE04B6">
      <w:pPr>
        <w:pStyle w:val="Standard"/>
        <w:tabs>
          <w:tab w:val="left" w:pos="709"/>
          <w:tab w:val="left" w:pos="851"/>
          <w:tab w:val="left" w:pos="993"/>
        </w:tabs>
        <w:spacing w:after="0" w:line="240" w:lineRule="auto"/>
        <w:ind w:firstLine="709"/>
        <w:jc w:val="both"/>
        <w:outlineLvl w:val="0"/>
      </w:pPr>
      <w:r w:rsidRPr="00F021A3">
        <w:rPr>
          <w:rFonts w:ascii="PT Astra Serif" w:eastAsia="Times New Roman" w:hAnsi="PT Astra Serif" w:cs="Times New Roman"/>
          <w:sz w:val="28"/>
          <w:szCs w:val="28"/>
          <w:lang w:eastAsia="ar-SA"/>
        </w:rPr>
        <w:lastRenderedPageBreak/>
        <w:t>3. Настоящее постановление вступает в силу на следующий день после дня его официального опубликования.</w:t>
      </w:r>
    </w:p>
    <w:p w14:paraId="339D5FA9" w14:textId="77777777" w:rsidR="00BE04B6" w:rsidRPr="00F021A3" w:rsidRDefault="00BE04B6" w:rsidP="00BE04B6">
      <w:pPr>
        <w:pStyle w:val="Standard"/>
        <w:tabs>
          <w:tab w:val="left" w:pos="709"/>
          <w:tab w:val="left" w:pos="851"/>
          <w:tab w:val="left" w:pos="993"/>
        </w:tabs>
        <w:spacing w:after="0" w:line="240" w:lineRule="auto"/>
        <w:jc w:val="both"/>
        <w:outlineLvl w:val="0"/>
        <w:rPr>
          <w:rFonts w:ascii="PT Astra Serif" w:eastAsia="Times New Roman" w:hAnsi="PT Astra Serif" w:cs="Times New Roman"/>
          <w:sz w:val="28"/>
          <w:szCs w:val="28"/>
          <w:lang w:eastAsia="ru-RU"/>
        </w:rPr>
      </w:pPr>
    </w:p>
    <w:p w14:paraId="376BA6CB" w14:textId="77777777" w:rsidR="00BE04B6" w:rsidRPr="00F021A3" w:rsidRDefault="00BE04B6" w:rsidP="00BE04B6">
      <w:pPr>
        <w:pStyle w:val="Standard"/>
        <w:tabs>
          <w:tab w:val="left" w:pos="709"/>
          <w:tab w:val="left" w:pos="851"/>
          <w:tab w:val="left" w:pos="993"/>
        </w:tabs>
        <w:spacing w:after="0" w:line="240" w:lineRule="auto"/>
        <w:jc w:val="both"/>
        <w:outlineLvl w:val="0"/>
        <w:rPr>
          <w:rFonts w:ascii="PT Astra Serif" w:eastAsia="Times New Roman" w:hAnsi="PT Astra Serif" w:cs="Times New Roman"/>
          <w:sz w:val="28"/>
          <w:szCs w:val="28"/>
          <w:lang w:eastAsia="ru-RU"/>
        </w:rPr>
      </w:pPr>
    </w:p>
    <w:p w14:paraId="37EA8FC4" w14:textId="77777777" w:rsidR="00BE04B6" w:rsidRPr="00F021A3" w:rsidRDefault="00BE04B6" w:rsidP="00BE04B6">
      <w:pPr>
        <w:pStyle w:val="Standard"/>
        <w:tabs>
          <w:tab w:val="left" w:pos="709"/>
          <w:tab w:val="left" w:pos="851"/>
          <w:tab w:val="left" w:pos="993"/>
        </w:tabs>
        <w:spacing w:after="0" w:line="240" w:lineRule="auto"/>
        <w:jc w:val="both"/>
        <w:outlineLvl w:val="0"/>
        <w:rPr>
          <w:rFonts w:ascii="PT Astra Serif" w:eastAsia="Times New Roman" w:hAnsi="PT Astra Serif" w:cs="Times New Roman"/>
          <w:sz w:val="28"/>
          <w:szCs w:val="28"/>
          <w:lang w:eastAsia="ru-RU"/>
        </w:rPr>
      </w:pPr>
    </w:p>
    <w:p w14:paraId="3C9A19C3" w14:textId="77777777" w:rsidR="00BE04B6" w:rsidRPr="00F021A3" w:rsidRDefault="00BE04B6" w:rsidP="00BE04B6">
      <w:pPr>
        <w:pStyle w:val="Standard"/>
        <w:tabs>
          <w:tab w:val="left" w:pos="709"/>
          <w:tab w:val="left" w:pos="851"/>
          <w:tab w:val="left" w:pos="993"/>
        </w:tabs>
        <w:spacing w:after="0" w:line="240" w:lineRule="auto"/>
        <w:jc w:val="both"/>
        <w:outlineLvl w:val="0"/>
      </w:pPr>
      <w:r w:rsidRPr="00F021A3">
        <w:rPr>
          <w:rFonts w:ascii="PT Astra Serif" w:eastAsia="Times New Roman" w:hAnsi="PT Astra Serif" w:cs="Times New Roman"/>
          <w:sz w:val="28"/>
          <w:szCs w:val="28"/>
          <w:lang w:eastAsia="ru-RU"/>
        </w:rPr>
        <w:t>Председатель</w:t>
      </w:r>
    </w:p>
    <w:p w14:paraId="7EDB1338" w14:textId="77777777" w:rsidR="00BE04B6" w:rsidRPr="00F021A3" w:rsidRDefault="00BE04B6" w:rsidP="00BE04B6">
      <w:pPr>
        <w:pStyle w:val="Standard"/>
        <w:tabs>
          <w:tab w:val="left" w:pos="709"/>
          <w:tab w:val="left" w:pos="851"/>
          <w:tab w:val="left" w:pos="993"/>
        </w:tabs>
        <w:spacing w:after="0" w:line="240" w:lineRule="auto"/>
        <w:jc w:val="both"/>
        <w:outlineLvl w:val="0"/>
      </w:pPr>
      <w:r w:rsidRPr="00F021A3">
        <w:rPr>
          <w:rFonts w:ascii="PT Astra Serif" w:eastAsia="Times New Roman" w:hAnsi="PT Astra Serif" w:cs="Times New Roman"/>
          <w:sz w:val="28"/>
          <w:szCs w:val="28"/>
          <w:lang w:eastAsia="ru-RU"/>
        </w:rPr>
        <w:t>Правительства области</w:t>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r>
      <w:r w:rsidRPr="00F021A3">
        <w:rPr>
          <w:rFonts w:ascii="PT Astra Serif" w:eastAsia="Times New Roman" w:hAnsi="PT Astra Serif" w:cs="Times New Roman"/>
          <w:sz w:val="28"/>
          <w:szCs w:val="28"/>
          <w:lang w:eastAsia="ru-RU"/>
        </w:rPr>
        <w:tab/>
        <w:t xml:space="preserve"> </w:t>
      </w:r>
      <w:proofErr w:type="spellStart"/>
      <w:r w:rsidRPr="00F021A3">
        <w:rPr>
          <w:rFonts w:ascii="PT Astra Serif" w:eastAsia="Times New Roman" w:hAnsi="PT Astra Serif" w:cs="Times New Roman"/>
          <w:sz w:val="28"/>
          <w:szCs w:val="28"/>
          <w:lang w:eastAsia="ru-RU"/>
        </w:rPr>
        <w:t>Г.С.Спирчагов</w:t>
      </w:r>
      <w:proofErr w:type="spellEnd"/>
    </w:p>
    <w:p w14:paraId="464A5F97" w14:textId="41596597" w:rsidR="000135AC" w:rsidRPr="00F021A3" w:rsidRDefault="000135AC" w:rsidP="00BE04B6"/>
    <w:sectPr w:rsidR="000135AC" w:rsidRPr="00F021A3" w:rsidSect="0087180D">
      <w:head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32F6B" w14:textId="77777777" w:rsidR="00117686" w:rsidRDefault="00117686">
      <w:pPr>
        <w:spacing w:after="0" w:line="240" w:lineRule="auto"/>
      </w:pPr>
      <w:r>
        <w:separator/>
      </w:r>
    </w:p>
  </w:endnote>
  <w:endnote w:type="continuationSeparator" w:id="0">
    <w:p w14:paraId="37F337D4" w14:textId="77777777" w:rsidR="00117686" w:rsidRDefault="0011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5CAE" w14:textId="77777777" w:rsidR="00117686" w:rsidRDefault="00117686">
      <w:pPr>
        <w:spacing w:after="0" w:line="240" w:lineRule="auto"/>
      </w:pPr>
      <w:r>
        <w:separator/>
      </w:r>
    </w:p>
  </w:footnote>
  <w:footnote w:type="continuationSeparator" w:id="0">
    <w:p w14:paraId="5E6BE484" w14:textId="77777777" w:rsidR="00117686" w:rsidRDefault="0011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036098"/>
      <w:docPartObj>
        <w:docPartGallery w:val="Page Numbers (Top of Page)"/>
        <w:docPartUnique/>
      </w:docPartObj>
    </w:sdtPr>
    <w:sdtEndPr>
      <w:rPr>
        <w:rFonts w:ascii="Times New Roman" w:hAnsi="Times New Roman" w:cs="Times New Roman"/>
        <w:sz w:val="28"/>
        <w:szCs w:val="28"/>
      </w:rPr>
    </w:sdtEndPr>
    <w:sdtContent>
      <w:p w14:paraId="2ED2080F" w14:textId="04BFEC6F" w:rsidR="0087180D" w:rsidRPr="007E3BCC" w:rsidRDefault="0087180D">
        <w:pPr>
          <w:pStyle w:val="a5"/>
          <w:jc w:val="center"/>
          <w:rPr>
            <w:rFonts w:ascii="Times New Roman" w:hAnsi="Times New Roman" w:cs="Times New Roman"/>
            <w:sz w:val="28"/>
            <w:szCs w:val="28"/>
          </w:rPr>
        </w:pPr>
        <w:r w:rsidRPr="007E3BCC">
          <w:rPr>
            <w:rFonts w:ascii="Times New Roman" w:hAnsi="Times New Roman" w:cs="Times New Roman"/>
            <w:sz w:val="28"/>
            <w:szCs w:val="28"/>
          </w:rPr>
          <w:fldChar w:fldCharType="begin"/>
        </w:r>
        <w:r w:rsidRPr="007E3BCC">
          <w:rPr>
            <w:rFonts w:ascii="Times New Roman" w:hAnsi="Times New Roman" w:cs="Times New Roman"/>
            <w:sz w:val="28"/>
            <w:szCs w:val="28"/>
          </w:rPr>
          <w:instrText>PAGE   \* MERGEFORMAT</w:instrText>
        </w:r>
        <w:r w:rsidRPr="007E3BCC">
          <w:rPr>
            <w:rFonts w:ascii="Times New Roman" w:hAnsi="Times New Roman" w:cs="Times New Roman"/>
            <w:sz w:val="28"/>
            <w:szCs w:val="28"/>
          </w:rPr>
          <w:fldChar w:fldCharType="separate"/>
        </w:r>
        <w:r w:rsidR="00F41C5E">
          <w:rPr>
            <w:rFonts w:ascii="Times New Roman" w:hAnsi="Times New Roman" w:cs="Times New Roman"/>
            <w:noProof/>
            <w:sz w:val="28"/>
            <w:szCs w:val="28"/>
          </w:rPr>
          <w:t>33</w:t>
        </w:r>
        <w:r w:rsidRPr="007E3BCC">
          <w:rPr>
            <w:rFonts w:ascii="Times New Roman" w:hAnsi="Times New Roman" w:cs="Times New Roman"/>
            <w:sz w:val="28"/>
            <w:szCs w:val="28"/>
          </w:rPr>
          <w:fldChar w:fldCharType="end"/>
        </w:r>
      </w:p>
    </w:sdtContent>
  </w:sdt>
  <w:p w14:paraId="4A8BF334" w14:textId="77777777" w:rsidR="0087180D" w:rsidRDefault="008718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A72"/>
    <w:multiLevelType w:val="hybridMultilevel"/>
    <w:tmpl w:val="8E189AB0"/>
    <w:lvl w:ilvl="0" w:tplc="941CA2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276050E"/>
    <w:multiLevelType w:val="hybridMultilevel"/>
    <w:tmpl w:val="52AAD7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116DD3"/>
    <w:multiLevelType w:val="hybridMultilevel"/>
    <w:tmpl w:val="08C836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803B2E"/>
    <w:multiLevelType w:val="hybridMultilevel"/>
    <w:tmpl w:val="91B087B4"/>
    <w:lvl w:ilvl="0" w:tplc="6B5C2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384581"/>
    <w:multiLevelType w:val="hybridMultilevel"/>
    <w:tmpl w:val="F1B6523C"/>
    <w:lvl w:ilvl="0" w:tplc="DD826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197142"/>
    <w:multiLevelType w:val="hybridMultilevel"/>
    <w:tmpl w:val="D7FC9656"/>
    <w:lvl w:ilvl="0" w:tplc="0D025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D913A3"/>
    <w:multiLevelType w:val="hybridMultilevel"/>
    <w:tmpl w:val="02EC9114"/>
    <w:lvl w:ilvl="0" w:tplc="A7AAD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22601A"/>
    <w:multiLevelType w:val="hybridMultilevel"/>
    <w:tmpl w:val="D6389B4E"/>
    <w:lvl w:ilvl="0" w:tplc="98B49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671CF4"/>
    <w:multiLevelType w:val="hybridMultilevel"/>
    <w:tmpl w:val="C2CA3D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3D7F11"/>
    <w:multiLevelType w:val="hybridMultilevel"/>
    <w:tmpl w:val="B372D188"/>
    <w:lvl w:ilvl="0" w:tplc="41BADDE2">
      <w:start w:val="1"/>
      <w:numFmt w:val="decimal"/>
      <w:suff w:val="space"/>
      <w:lvlText w:val="%1)"/>
      <w:lvlJc w:val="left"/>
      <w:pPr>
        <w:ind w:left="1191" w:hanging="12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6F010F"/>
    <w:multiLevelType w:val="hybridMultilevel"/>
    <w:tmpl w:val="A04E7702"/>
    <w:lvl w:ilvl="0" w:tplc="0DD4F68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B4475"/>
    <w:multiLevelType w:val="hybridMultilevel"/>
    <w:tmpl w:val="155CB250"/>
    <w:lvl w:ilvl="0" w:tplc="13A605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883466"/>
    <w:multiLevelType w:val="hybridMultilevel"/>
    <w:tmpl w:val="C7269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340CED"/>
    <w:multiLevelType w:val="hybridMultilevel"/>
    <w:tmpl w:val="D048F8A4"/>
    <w:lvl w:ilvl="0" w:tplc="0298EB9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1829D5"/>
    <w:multiLevelType w:val="hybridMultilevel"/>
    <w:tmpl w:val="2BCC9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810565C"/>
    <w:multiLevelType w:val="hybridMultilevel"/>
    <w:tmpl w:val="579EB148"/>
    <w:lvl w:ilvl="0" w:tplc="A2705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09543F"/>
    <w:multiLevelType w:val="hybridMultilevel"/>
    <w:tmpl w:val="8A1CC574"/>
    <w:lvl w:ilvl="0" w:tplc="BF2A4612">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0FD4AAC"/>
    <w:multiLevelType w:val="hybridMultilevel"/>
    <w:tmpl w:val="B372D188"/>
    <w:lvl w:ilvl="0" w:tplc="FFFFFFFF">
      <w:start w:val="1"/>
      <w:numFmt w:val="decimal"/>
      <w:suff w:val="space"/>
      <w:lvlText w:val="%1)"/>
      <w:lvlJc w:val="left"/>
      <w:pPr>
        <w:ind w:left="1191" w:hanging="122"/>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5B545F13"/>
    <w:multiLevelType w:val="hybridMultilevel"/>
    <w:tmpl w:val="1F486DC2"/>
    <w:lvl w:ilvl="0" w:tplc="217ABE6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91E0357"/>
    <w:multiLevelType w:val="hybridMultilevel"/>
    <w:tmpl w:val="C8CA9C7C"/>
    <w:lvl w:ilvl="0" w:tplc="D41E3C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D651CF"/>
    <w:multiLevelType w:val="hybridMultilevel"/>
    <w:tmpl w:val="637CEA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41528A5"/>
    <w:multiLevelType w:val="hybridMultilevel"/>
    <w:tmpl w:val="120CC724"/>
    <w:lvl w:ilvl="0" w:tplc="979EF1B4">
      <w:start w:val="5"/>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8D264B6"/>
    <w:multiLevelType w:val="hybridMultilevel"/>
    <w:tmpl w:val="FFFFFFFF"/>
    <w:lvl w:ilvl="0" w:tplc="0419000F">
      <w:start w:val="2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A684BFE"/>
    <w:multiLevelType w:val="hybridMultilevel"/>
    <w:tmpl w:val="F9EA196E"/>
    <w:lvl w:ilvl="0" w:tplc="89423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21"/>
  </w:num>
  <w:num w:numId="4">
    <w:abstractNumId w:val="15"/>
  </w:num>
  <w:num w:numId="5">
    <w:abstractNumId w:val="3"/>
  </w:num>
  <w:num w:numId="6">
    <w:abstractNumId w:val="7"/>
  </w:num>
  <w:num w:numId="7">
    <w:abstractNumId w:val="5"/>
  </w:num>
  <w:num w:numId="8">
    <w:abstractNumId w:val="11"/>
  </w:num>
  <w:num w:numId="9">
    <w:abstractNumId w:val="16"/>
  </w:num>
  <w:num w:numId="10">
    <w:abstractNumId w:val="19"/>
  </w:num>
  <w:num w:numId="11">
    <w:abstractNumId w:val="0"/>
  </w:num>
  <w:num w:numId="12">
    <w:abstractNumId w:val="22"/>
  </w:num>
  <w:num w:numId="13">
    <w:abstractNumId w:val="9"/>
  </w:num>
  <w:num w:numId="14">
    <w:abstractNumId w:val="18"/>
  </w:num>
  <w:num w:numId="15">
    <w:abstractNumId w:val="2"/>
  </w:num>
  <w:num w:numId="16">
    <w:abstractNumId w:val="8"/>
  </w:num>
  <w:num w:numId="17">
    <w:abstractNumId w:val="20"/>
  </w:num>
  <w:num w:numId="18">
    <w:abstractNumId w:val="10"/>
  </w:num>
  <w:num w:numId="19">
    <w:abstractNumId w:val="13"/>
  </w:num>
  <w:num w:numId="20">
    <w:abstractNumId w:val="14"/>
  </w:num>
  <w:num w:numId="21">
    <w:abstractNumId w:val="1"/>
  </w:num>
  <w:num w:numId="22">
    <w:abstractNumId w:val="12"/>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10"/>
    <w:rsid w:val="000120CC"/>
    <w:rsid w:val="000135AC"/>
    <w:rsid w:val="000245AC"/>
    <w:rsid w:val="000403B3"/>
    <w:rsid w:val="0004159C"/>
    <w:rsid w:val="00043F13"/>
    <w:rsid w:val="000507FD"/>
    <w:rsid w:val="00064BAD"/>
    <w:rsid w:val="000651C6"/>
    <w:rsid w:val="00066FDB"/>
    <w:rsid w:val="00077CE0"/>
    <w:rsid w:val="00087840"/>
    <w:rsid w:val="000952D8"/>
    <w:rsid w:val="00097EDE"/>
    <w:rsid w:val="000B003B"/>
    <w:rsid w:val="000B4FAA"/>
    <w:rsid w:val="000B70E2"/>
    <w:rsid w:val="000C4B53"/>
    <w:rsid w:val="000E6C02"/>
    <w:rsid w:val="000F1643"/>
    <w:rsid w:val="000F3E5F"/>
    <w:rsid w:val="001166BE"/>
    <w:rsid w:val="00117686"/>
    <w:rsid w:val="001203C6"/>
    <w:rsid w:val="00121786"/>
    <w:rsid w:val="0012474B"/>
    <w:rsid w:val="001253D1"/>
    <w:rsid w:val="001345F6"/>
    <w:rsid w:val="00142D43"/>
    <w:rsid w:val="00144DCD"/>
    <w:rsid w:val="001A29F3"/>
    <w:rsid w:val="001C2DFE"/>
    <w:rsid w:val="001E0E16"/>
    <w:rsid w:val="001E42D9"/>
    <w:rsid w:val="001E60D4"/>
    <w:rsid w:val="001F29F6"/>
    <w:rsid w:val="00203B6C"/>
    <w:rsid w:val="00203EC7"/>
    <w:rsid w:val="002067DB"/>
    <w:rsid w:val="002222CC"/>
    <w:rsid w:val="00226D27"/>
    <w:rsid w:val="00227C88"/>
    <w:rsid w:val="00246922"/>
    <w:rsid w:val="002525A9"/>
    <w:rsid w:val="00262B3C"/>
    <w:rsid w:val="0027113D"/>
    <w:rsid w:val="002769B7"/>
    <w:rsid w:val="002865FB"/>
    <w:rsid w:val="002A442E"/>
    <w:rsid w:val="002B54AD"/>
    <w:rsid w:val="002B713C"/>
    <w:rsid w:val="002C40FD"/>
    <w:rsid w:val="002E4DFD"/>
    <w:rsid w:val="002F7B8C"/>
    <w:rsid w:val="0035091D"/>
    <w:rsid w:val="003519AF"/>
    <w:rsid w:val="00352426"/>
    <w:rsid w:val="00362F44"/>
    <w:rsid w:val="00371DE9"/>
    <w:rsid w:val="003773DD"/>
    <w:rsid w:val="00396004"/>
    <w:rsid w:val="003A7923"/>
    <w:rsid w:val="003C4001"/>
    <w:rsid w:val="003C516C"/>
    <w:rsid w:val="003F068C"/>
    <w:rsid w:val="003F289F"/>
    <w:rsid w:val="003F5AB8"/>
    <w:rsid w:val="00403E03"/>
    <w:rsid w:val="00405127"/>
    <w:rsid w:val="00405D70"/>
    <w:rsid w:val="00437562"/>
    <w:rsid w:val="0044392E"/>
    <w:rsid w:val="004B3449"/>
    <w:rsid w:val="004C6B16"/>
    <w:rsid w:val="004D3071"/>
    <w:rsid w:val="004D7BD1"/>
    <w:rsid w:val="004F41E3"/>
    <w:rsid w:val="004F5BE0"/>
    <w:rsid w:val="00517FA9"/>
    <w:rsid w:val="00537A11"/>
    <w:rsid w:val="00537E5A"/>
    <w:rsid w:val="005452AC"/>
    <w:rsid w:val="00550B48"/>
    <w:rsid w:val="00552B4D"/>
    <w:rsid w:val="0056113A"/>
    <w:rsid w:val="00563DD9"/>
    <w:rsid w:val="00565153"/>
    <w:rsid w:val="005660D0"/>
    <w:rsid w:val="00573CB1"/>
    <w:rsid w:val="00575D36"/>
    <w:rsid w:val="00591331"/>
    <w:rsid w:val="005A0B61"/>
    <w:rsid w:val="005A5732"/>
    <w:rsid w:val="005A7C53"/>
    <w:rsid w:val="005B0AEA"/>
    <w:rsid w:val="005B4429"/>
    <w:rsid w:val="0060089D"/>
    <w:rsid w:val="00607048"/>
    <w:rsid w:val="0062125F"/>
    <w:rsid w:val="00622F0F"/>
    <w:rsid w:val="006331FA"/>
    <w:rsid w:val="00634015"/>
    <w:rsid w:val="00642845"/>
    <w:rsid w:val="00675E29"/>
    <w:rsid w:val="0067640F"/>
    <w:rsid w:val="00677148"/>
    <w:rsid w:val="006B52EE"/>
    <w:rsid w:val="006C587D"/>
    <w:rsid w:val="006C7AC0"/>
    <w:rsid w:val="006D01F7"/>
    <w:rsid w:val="006E2E3E"/>
    <w:rsid w:val="007060DF"/>
    <w:rsid w:val="00715C6D"/>
    <w:rsid w:val="00722C8B"/>
    <w:rsid w:val="00730185"/>
    <w:rsid w:val="0074301F"/>
    <w:rsid w:val="0075286F"/>
    <w:rsid w:val="00762005"/>
    <w:rsid w:val="007A617E"/>
    <w:rsid w:val="007B5342"/>
    <w:rsid w:val="007C3BE5"/>
    <w:rsid w:val="007E5E35"/>
    <w:rsid w:val="007F3344"/>
    <w:rsid w:val="007F3762"/>
    <w:rsid w:val="008059D5"/>
    <w:rsid w:val="00821CCA"/>
    <w:rsid w:val="00825832"/>
    <w:rsid w:val="00835487"/>
    <w:rsid w:val="008468C3"/>
    <w:rsid w:val="00861B2F"/>
    <w:rsid w:val="008710A4"/>
    <w:rsid w:val="0087180D"/>
    <w:rsid w:val="00875E06"/>
    <w:rsid w:val="00877C2D"/>
    <w:rsid w:val="008A4C25"/>
    <w:rsid w:val="008C5E7D"/>
    <w:rsid w:val="008D0752"/>
    <w:rsid w:val="008E0C8B"/>
    <w:rsid w:val="008F6C20"/>
    <w:rsid w:val="00902971"/>
    <w:rsid w:val="0091384F"/>
    <w:rsid w:val="00922160"/>
    <w:rsid w:val="00937558"/>
    <w:rsid w:val="00942741"/>
    <w:rsid w:val="009454B6"/>
    <w:rsid w:val="00970210"/>
    <w:rsid w:val="009C39A2"/>
    <w:rsid w:val="009C7829"/>
    <w:rsid w:val="009D39AC"/>
    <w:rsid w:val="009E7ECF"/>
    <w:rsid w:val="00A07EBA"/>
    <w:rsid w:val="00A11C91"/>
    <w:rsid w:val="00A30969"/>
    <w:rsid w:val="00A31077"/>
    <w:rsid w:val="00A379DD"/>
    <w:rsid w:val="00A612DF"/>
    <w:rsid w:val="00A77415"/>
    <w:rsid w:val="00A87D9C"/>
    <w:rsid w:val="00AB5658"/>
    <w:rsid w:val="00AD129B"/>
    <w:rsid w:val="00AE095A"/>
    <w:rsid w:val="00AE2773"/>
    <w:rsid w:val="00AE4448"/>
    <w:rsid w:val="00AE5F7C"/>
    <w:rsid w:val="00B032E6"/>
    <w:rsid w:val="00B14675"/>
    <w:rsid w:val="00B34FF6"/>
    <w:rsid w:val="00B432D3"/>
    <w:rsid w:val="00B627B6"/>
    <w:rsid w:val="00B62B69"/>
    <w:rsid w:val="00B71923"/>
    <w:rsid w:val="00B86722"/>
    <w:rsid w:val="00BA0B07"/>
    <w:rsid w:val="00BA42A7"/>
    <w:rsid w:val="00BD1BC7"/>
    <w:rsid w:val="00BD5E46"/>
    <w:rsid w:val="00BD66DD"/>
    <w:rsid w:val="00BE04B6"/>
    <w:rsid w:val="00C00991"/>
    <w:rsid w:val="00C1212B"/>
    <w:rsid w:val="00C32959"/>
    <w:rsid w:val="00C33FC8"/>
    <w:rsid w:val="00C4539F"/>
    <w:rsid w:val="00C50C5F"/>
    <w:rsid w:val="00C6295A"/>
    <w:rsid w:val="00C74379"/>
    <w:rsid w:val="00C771B3"/>
    <w:rsid w:val="00C96F5D"/>
    <w:rsid w:val="00CB0AB7"/>
    <w:rsid w:val="00CB1D9C"/>
    <w:rsid w:val="00CB329A"/>
    <w:rsid w:val="00CD11FE"/>
    <w:rsid w:val="00CD27C2"/>
    <w:rsid w:val="00CD565E"/>
    <w:rsid w:val="00CD62DF"/>
    <w:rsid w:val="00CF0790"/>
    <w:rsid w:val="00D039AF"/>
    <w:rsid w:val="00D122BD"/>
    <w:rsid w:val="00D140ED"/>
    <w:rsid w:val="00D206D0"/>
    <w:rsid w:val="00D2741C"/>
    <w:rsid w:val="00D34C7A"/>
    <w:rsid w:val="00D61C20"/>
    <w:rsid w:val="00D70B1F"/>
    <w:rsid w:val="00D80CF2"/>
    <w:rsid w:val="00D96A39"/>
    <w:rsid w:val="00DB11D5"/>
    <w:rsid w:val="00DC621A"/>
    <w:rsid w:val="00DE062E"/>
    <w:rsid w:val="00DE1E78"/>
    <w:rsid w:val="00DF0057"/>
    <w:rsid w:val="00DF48C6"/>
    <w:rsid w:val="00E21A55"/>
    <w:rsid w:val="00E34931"/>
    <w:rsid w:val="00E47904"/>
    <w:rsid w:val="00E57621"/>
    <w:rsid w:val="00E71098"/>
    <w:rsid w:val="00E75E96"/>
    <w:rsid w:val="00E926A8"/>
    <w:rsid w:val="00E96005"/>
    <w:rsid w:val="00E97962"/>
    <w:rsid w:val="00EA1533"/>
    <w:rsid w:val="00EA239E"/>
    <w:rsid w:val="00ED59F1"/>
    <w:rsid w:val="00EE3697"/>
    <w:rsid w:val="00EE6D6B"/>
    <w:rsid w:val="00F021A3"/>
    <w:rsid w:val="00F13792"/>
    <w:rsid w:val="00F27F51"/>
    <w:rsid w:val="00F37684"/>
    <w:rsid w:val="00F41C5E"/>
    <w:rsid w:val="00F424E4"/>
    <w:rsid w:val="00F51D90"/>
    <w:rsid w:val="00F5751E"/>
    <w:rsid w:val="00F7736A"/>
    <w:rsid w:val="00F87620"/>
    <w:rsid w:val="00F91178"/>
    <w:rsid w:val="00FA0E9E"/>
    <w:rsid w:val="00FA19A2"/>
    <w:rsid w:val="00FA3C82"/>
    <w:rsid w:val="00FB73CB"/>
    <w:rsid w:val="00FB74E8"/>
    <w:rsid w:val="00FD51EA"/>
    <w:rsid w:val="00FD6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D89D"/>
  <w15:docId w15:val="{942E4448-A2F4-4BD8-AADF-46B05B42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10"/>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4"/>
    <w:uiPriority w:val="34"/>
    <w:qFormat/>
    <w:rsid w:val="00970210"/>
    <w:pPr>
      <w:ind w:left="720"/>
      <w:contextualSpacing/>
    </w:pPr>
  </w:style>
  <w:style w:type="paragraph" w:styleId="a5">
    <w:name w:val="header"/>
    <w:basedOn w:val="a"/>
    <w:link w:val="a6"/>
    <w:unhideWhenUsed/>
    <w:rsid w:val="00970210"/>
    <w:pPr>
      <w:tabs>
        <w:tab w:val="center" w:pos="4677"/>
        <w:tab w:val="right" w:pos="9355"/>
      </w:tabs>
      <w:spacing w:after="0" w:line="240" w:lineRule="auto"/>
    </w:pPr>
  </w:style>
  <w:style w:type="character" w:customStyle="1" w:styleId="a6">
    <w:name w:val="Верхний колонтитул Знак"/>
    <w:basedOn w:val="a0"/>
    <w:link w:val="a5"/>
    <w:rsid w:val="00970210"/>
  </w:style>
  <w:style w:type="paragraph" w:styleId="a7">
    <w:name w:val="Balloon Text"/>
    <w:basedOn w:val="a"/>
    <w:link w:val="a8"/>
    <w:semiHidden/>
    <w:unhideWhenUsed/>
    <w:rsid w:val="0091384F"/>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91384F"/>
    <w:rPr>
      <w:rFonts w:ascii="Segoe UI" w:hAnsi="Segoe UI" w:cs="Segoe UI"/>
      <w:sz w:val="18"/>
      <w:szCs w:val="18"/>
    </w:rPr>
  </w:style>
  <w:style w:type="character" w:customStyle="1" w:styleId="a4">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3"/>
    <w:uiPriority w:val="34"/>
    <w:qFormat/>
    <w:locked/>
    <w:rsid w:val="00396004"/>
  </w:style>
  <w:style w:type="character" w:styleId="a9">
    <w:name w:val="Hyperlink"/>
    <w:basedOn w:val="a0"/>
    <w:unhideWhenUsed/>
    <w:rsid w:val="00A77415"/>
    <w:rPr>
      <w:color w:val="0000FF" w:themeColor="hyperlink"/>
      <w:u w:val="single"/>
    </w:rPr>
  </w:style>
  <w:style w:type="paragraph" w:customStyle="1" w:styleId="ConsPlusNormal">
    <w:name w:val="ConsPlusNormal"/>
    <w:qFormat/>
    <w:rsid w:val="00E71098"/>
    <w:pPr>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1"/>
    <w:rsid w:val="00E71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E71098"/>
  </w:style>
  <w:style w:type="paragraph" w:styleId="ac">
    <w:name w:val="Document Map"/>
    <w:basedOn w:val="a"/>
    <w:link w:val="ad"/>
    <w:semiHidden/>
    <w:rsid w:val="00E71098"/>
    <w:pPr>
      <w:shd w:val="clear" w:color="auto" w:fill="000080"/>
      <w:spacing w:after="0" w:line="240" w:lineRule="auto"/>
    </w:pPr>
    <w:rPr>
      <w:rFonts w:ascii="Tahoma" w:eastAsia="Times New Roman" w:hAnsi="Tahoma" w:cs="Tahoma"/>
      <w:sz w:val="20"/>
      <w:szCs w:val="20"/>
      <w:lang w:eastAsia="ru-RU"/>
    </w:rPr>
  </w:style>
  <w:style w:type="character" w:customStyle="1" w:styleId="ad">
    <w:name w:val="Схема документа Знак"/>
    <w:basedOn w:val="a0"/>
    <w:link w:val="ac"/>
    <w:semiHidden/>
    <w:rsid w:val="00E71098"/>
    <w:rPr>
      <w:rFonts w:ascii="Tahoma" w:eastAsia="Times New Roman" w:hAnsi="Tahoma" w:cs="Tahoma"/>
      <w:sz w:val="20"/>
      <w:szCs w:val="20"/>
      <w:shd w:val="clear" w:color="auto" w:fill="000080"/>
      <w:lang w:eastAsia="ru-RU"/>
    </w:rPr>
  </w:style>
  <w:style w:type="paragraph" w:styleId="ae">
    <w:name w:val="footer"/>
    <w:basedOn w:val="a"/>
    <w:link w:val="af"/>
    <w:rsid w:val="00E71098"/>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
    <w:name w:val="Нижний колонтитул Знак"/>
    <w:basedOn w:val="a0"/>
    <w:link w:val="ae"/>
    <w:rsid w:val="00E71098"/>
    <w:rPr>
      <w:rFonts w:ascii="Times New Roman" w:eastAsia="Times New Roman" w:hAnsi="Times New Roman" w:cs="Times New Roman"/>
      <w:sz w:val="28"/>
      <w:szCs w:val="28"/>
      <w:lang w:eastAsia="ru-RU"/>
    </w:rPr>
  </w:style>
  <w:style w:type="character" w:styleId="af0">
    <w:name w:val="Subtle Emphasis"/>
    <w:uiPriority w:val="19"/>
    <w:qFormat/>
    <w:rsid w:val="00E71098"/>
    <w:rPr>
      <w:i/>
      <w:iCs/>
      <w:color w:val="808080"/>
    </w:rPr>
  </w:style>
  <w:style w:type="paragraph" w:customStyle="1" w:styleId="ConsPlusTitle">
    <w:name w:val="ConsPlusTitle"/>
    <w:uiPriority w:val="99"/>
    <w:rsid w:val="00E71098"/>
    <w:pPr>
      <w:widowControl w:val="0"/>
      <w:autoSpaceDE w:val="0"/>
      <w:autoSpaceDN w:val="0"/>
      <w:adjustRightInd w:val="0"/>
      <w:spacing w:after="0" w:line="240" w:lineRule="auto"/>
      <w:ind w:firstLine="709"/>
      <w:jc w:val="both"/>
    </w:pPr>
    <w:rPr>
      <w:rFonts w:ascii="Calibri" w:eastAsia="Times New Roman" w:hAnsi="Calibri" w:cs="Calibri"/>
      <w:b/>
      <w:bCs/>
      <w:lang w:eastAsia="ru-RU"/>
    </w:rPr>
  </w:style>
  <w:style w:type="paragraph" w:customStyle="1" w:styleId="111111111">
    <w:name w:val="111111111"/>
    <w:basedOn w:val="a"/>
    <w:link w:val="1111111110"/>
    <w:qFormat/>
    <w:rsid w:val="00E71098"/>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E71098"/>
    <w:rPr>
      <w:rFonts w:ascii="PT Astra Serif" w:eastAsia="Times New Roman" w:hAnsi="PT Astra Serif" w:cs="Times New Roman"/>
      <w:sz w:val="28"/>
      <w:szCs w:val="28"/>
      <w:lang w:val="x-none" w:eastAsia="x-none"/>
    </w:rPr>
  </w:style>
  <w:style w:type="paragraph" w:customStyle="1" w:styleId="af1">
    <w:basedOn w:val="a"/>
    <w:next w:val="af2"/>
    <w:uiPriority w:val="99"/>
    <w:unhideWhenUsed/>
    <w:rsid w:val="00E7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uiPriority w:val="99"/>
    <w:semiHidden/>
    <w:unhideWhenUsed/>
    <w:rsid w:val="00E71098"/>
    <w:rPr>
      <w:color w:val="605E5C"/>
      <w:shd w:val="clear" w:color="auto" w:fill="E1DFDD"/>
    </w:rPr>
  </w:style>
  <w:style w:type="paragraph" w:styleId="af2">
    <w:name w:val="Normal (Web)"/>
    <w:basedOn w:val="a"/>
    <w:uiPriority w:val="99"/>
    <w:semiHidden/>
    <w:unhideWhenUsed/>
    <w:rsid w:val="00E71098"/>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BE04B6"/>
    <w:pPr>
      <w:suppressAutoHyphens/>
      <w:autoSpaceDN w:val="0"/>
      <w:spacing w:after="160" w:line="259" w:lineRule="auto"/>
      <w:textAlignment w:val="baseline"/>
    </w:pPr>
    <w:rPr>
      <w:rFonts w:ascii="Calibri" w:eastAsia="Calibri" w:hAnsi="Calibri" w:cs="Tahoma"/>
    </w:rPr>
  </w:style>
  <w:style w:type="paragraph" w:customStyle="1" w:styleId="StandardWW">
    <w:name w:val="Standard (WW)"/>
    <w:rsid w:val="00BE04B6"/>
    <w:pPr>
      <w:suppressAutoHyphens/>
      <w:autoSpaceDN w:val="0"/>
      <w:spacing w:after="160" w:line="259" w:lineRule="auto"/>
      <w:textAlignment w:val="baseline"/>
    </w:pPr>
    <w:rPr>
      <w:rFonts w:ascii="Calibri" w:eastAsia="Calibri" w:hAnsi="Calibri" w:cs="Tahoma"/>
    </w:rPr>
  </w:style>
  <w:style w:type="character" w:customStyle="1" w:styleId="Internetlink">
    <w:name w:val="Internet link"/>
    <w:basedOn w:val="a0"/>
    <w:rsid w:val="00BE0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1830&amp;dst=100192" TargetMode="External"/><Relationship Id="rId13" Type="http://schemas.openxmlformats.org/officeDocument/2006/relationships/hyperlink" Target="https://login.consultant.ru/link/?req=doc&amp;base=LAW&amp;n=461085&amp;dst=3704&amp;field=134&amp;date=06.12.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866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1&amp;dst=10005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81&amp;dst=100058" TargetMode="External"/><Relationship Id="rId10" Type="http://schemas.openxmlformats.org/officeDocument/2006/relationships/hyperlink" Target="https://login.consultant.ru/link/?req=doc&amp;base=LAW&amp;n=461085&amp;dst=3722&amp;field=134&amp;date=06.12.2023" TargetMode="External"/><Relationship Id="rId4" Type="http://schemas.openxmlformats.org/officeDocument/2006/relationships/settings" Target="settings.xml"/><Relationship Id="rId9" Type="http://schemas.openxmlformats.org/officeDocument/2006/relationships/hyperlink" Target="https://login.consultant.ru/link/?req=doc&amp;base=LAW&amp;n=461085&amp;dst=3704&amp;field=134&amp;date=06.12.2023" TargetMode="External"/><Relationship Id="rId14" Type="http://schemas.openxmlformats.org/officeDocument/2006/relationships/hyperlink" Target="https://login.consultant.ru/link/?req=doc&amp;base=LAW&amp;n=461085&amp;dst=3722&amp;field=134&amp;date=06.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4DB3-EB65-4BCE-9FB1-AB0D7F8A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12414</Words>
  <Characters>70760</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Данилина Ксения Сергеевна</dc:creator>
  <cp:lastModifiedBy>Перлин Илья Игоревич</cp:lastModifiedBy>
  <cp:revision>23</cp:revision>
  <cp:lastPrinted>2024-07-10T05:54:00Z</cp:lastPrinted>
  <dcterms:created xsi:type="dcterms:W3CDTF">2024-12-18T11:12:00Z</dcterms:created>
  <dcterms:modified xsi:type="dcterms:W3CDTF">2024-12-18T12:19:00Z</dcterms:modified>
</cp:coreProperties>
</file>