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4D" w:rsidRDefault="002A494D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2A494D" w:rsidRDefault="002A494D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2A494D" w:rsidRDefault="002A494D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2A494D" w:rsidRDefault="002A494D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2A494D" w:rsidRDefault="002A494D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024BB9" w:rsidRPr="002A494D" w:rsidRDefault="00646F78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  <w:r w:rsidRPr="002A494D">
        <w:rPr>
          <w:rFonts w:ascii="PT Astra Serif" w:hAnsi="PT Astra Serif" w:cs="Times New Roman"/>
          <w:b/>
          <w:i/>
          <w:color w:val="000000"/>
          <w:sz w:val="28"/>
          <w:szCs w:val="20"/>
        </w:rPr>
        <w:t xml:space="preserve">ПРОЕКТ </w:t>
      </w:r>
    </w:p>
    <w:p w:rsidR="00385F29" w:rsidRDefault="00E9292E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717C76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385F29">
        <w:rPr>
          <w:rFonts w:ascii="PT Astra Serif" w:hAnsi="PT Astra Serif"/>
          <w:b/>
          <w:sz w:val="28"/>
          <w:szCs w:val="28"/>
        </w:rPr>
        <w:t xml:space="preserve">в </w:t>
      </w:r>
      <w:r w:rsidR="00953C24">
        <w:rPr>
          <w:rFonts w:ascii="PT Astra Serif" w:hAnsi="PT Astra Serif"/>
          <w:b/>
          <w:sz w:val="28"/>
          <w:szCs w:val="28"/>
        </w:rPr>
        <w:t>приказ</w:t>
      </w:r>
      <w:r w:rsidR="00F87C58">
        <w:rPr>
          <w:rFonts w:ascii="PT Astra Serif" w:hAnsi="PT Astra Serif"/>
          <w:b/>
          <w:sz w:val="28"/>
          <w:szCs w:val="28"/>
        </w:rPr>
        <w:t xml:space="preserve"> Министерства </w:t>
      </w:r>
      <w:r w:rsidR="007E3AFA">
        <w:rPr>
          <w:rFonts w:ascii="PT Astra Serif" w:hAnsi="PT Astra Serif"/>
          <w:b/>
          <w:sz w:val="28"/>
          <w:szCs w:val="28"/>
        </w:rPr>
        <w:t xml:space="preserve">семейной, демографической политики и социального благополучия </w:t>
      </w:r>
      <w:r w:rsidR="00F87C58">
        <w:rPr>
          <w:rFonts w:ascii="PT Astra Serif" w:hAnsi="PT Astra Serif"/>
          <w:b/>
          <w:sz w:val="28"/>
          <w:szCs w:val="28"/>
        </w:rPr>
        <w:t>Ульяновской об</w:t>
      </w:r>
      <w:r w:rsidR="00C17F0E">
        <w:rPr>
          <w:rFonts w:ascii="PT Astra Serif" w:hAnsi="PT Astra Serif"/>
          <w:b/>
          <w:sz w:val="28"/>
          <w:szCs w:val="28"/>
        </w:rPr>
        <w:t>ласти</w:t>
      </w:r>
    </w:p>
    <w:p w:rsidR="00F87C58" w:rsidRDefault="00385F29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7E3AFA">
        <w:rPr>
          <w:rFonts w:ascii="PT Astra Serif" w:hAnsi="PT Astra Serif"/>
          <w:b/>
          <w:sz w:val="28"/>
          <w:szCs w:val="28"/>
        </w:rPr>
        <w:t>18.06.2021 № 30-п</w:t>
      </w:r>
    </w:p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Pr="008B0D6B" w:rsidRDefault="00433F8E" w:rsidP="00987F24">
      <w:pPr>
        <w:spacing w:after="0" w:line="20" w:lineRule="atLeas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B0D6B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B0D6B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063CD9" w:rsidRPr="008B0D6B" w:rsidRDefault="00063CD9" w:rsidP="00646F78">
      <w:pPr>
        <w:pStyle w:val="ae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proofErr w:type="gramStart"/>
      <w:r w:rsidRPr="008B0D6B">
        <w:rPr>
          <w:rFonts w:ascii="PT Astra Serif" w:eastAsia="Courier New" w:hAnsi="PT Astra Serif" w:cs="Times New Roman"/>
          <w:sz w:val="28"/>
          <w:szCs w:val="28"/>
        </w:rPr>
        <w:t>Внести в</w:t>
      </w:r>
      <w:r w:rsidR="007E3AFA" w:rsidRPr="008B0D6B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r w:rsidR="007D433C"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Положение о комиссии по соблюдению требований </w:t>
      </w:r>
      <w:r w:rsidR="007E3AFA" w:rsidRPr="008B0D6B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7D433C"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к служебному поведению государственных гражданских служащих Министерства </w:t>
      </w:r>
      <w:r w:rsidR="007E3AFA"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семейной, демографической политики и социального благополучия Ульяновской области </w:t>
      </w:r>
      <w:r w:rsidR="007D433C" w:rsidRPr="008B0D6B">
        <w:rPr>
          <w:rFonts w:ascii="PT Astra Serif" w:hAnsi="PT Astra Serif" w:cs="Times New Roman"/>
          <w:sz w:val="28"/>
          <w:szCs w:val="28"/>
          <w:lang w:eastAsia="ru-RU"/>
        </w:rPr>
        <w:t>и урегулированию конфликта интересов</w:t>
      </w:r>
      <w:r w:rsidR="001806A2">
        <w:rPr>
          <w:rFonts w:ascii="PT Astra Serif" w:hAnsi="PT Astra Serif" w:cs="Times New Roman"/>
          <w:sz w:val="28"/>
          <w:szCs w:val="28"/>
          <w:lang w:eastAsia="ru-RU"/>
        </w:rPr>
        <w:t xml:space="preserve"> (далее – Положение)</w:t>
      </w:r>
      <w:r w:rsidR="007D433C"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, утверждённое </w:t>
      </w:r>
      <w:r w:rsidRPr="008B0D6B">
        <w:rPr>
          <w:rFonts w:ascii="PT Astra Serif" w:hAnsi="PT Astra Serif" w:cs="Times New Roman"/>
          <w:sz w:val="28"/>
          <w:szCs w:val="28"/>
        </w:rPr>
        <w:t>приказ</w:t>
      </w:r>
      <w:r w:rsidR="007D433C" w:rsidRPr="008B0D6B">
        <w:rPr>
          <w:rFonts w:ascii="PT Astra Serif" w:hAnsi="PT Astra Serif" w:cs="Times New Roman"/>
          <w:sz w:val="28"/>
          <w:szCs w:val="28"/>
        </w:rPr>
        <w:t>ом</w:t>
      </w:r>
      <w:r w:rsidR="007E3AFA" w:rsidRPr="008B0D6B">
        <w:rPr>
          <w:rFonts w:ascii="PT Astra Serif" w:hAnsi="PT Astra Serif" w:cs="Times New Roman"/>
          <w:sz w:val="28"/>
          <w:szCs w:val="28"/>
        </w:rPr>
        <w:t xml:space="preserve"> Министерства семе</w:t>
      </w:r>
      <w:r w:rsidR="001806A2">
        <w:rPr>
          <w:rFonts w:ascii="PT Astra Serif" w:hAnsi="PT Astra Serif" w:cs="Times New Roman"/>
          <w:sz w:val="28"/>
          <w:szCs w:val="28"/>
        </w:rPr>
        <w:t xml:space="preserve">йной, демографической политики </w:t>
      </w:r>
      <w:r w:rsidR="007E3AFA" w:rsidRPr="008B0D6B">
        <w:rPr>
          <w:rFonts w:ascii="PT Astra Serif" w:hAnsi="PT Astra Serif" w:cs="Times New Roman"/>
          <w:sz w:val="28"/>
          <w:szCs w:val="28"/>
        </w:rPr>
        <w:t xml:space="preserve">и социального благополучия </w:t>
      </w:r>
      <w:r w:rsidRPr="008B0D6B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от </w:t>
      </w:r>
      <w:r w:rsidR="007E3AFA"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18.06.2021 </w:t>
      </w:r>
      <w:r w:rsidR="001806A2">
        <w:rPr>
          <w:rFonts w:ascii="PT Astra Serif" w:hAnsi="PT Astra Serif" w:cs="Times New Roman"/>
          <w:sz w:val="28"/>
          <w:szCs w:val="28"/>
          <w:lang w:eastAsia="ru-RU"/>
        </w:rPr>
        <w:t xml:space="preserve">№ 30-п </w:t>
      </w:r>
      <w:r w:rsidRPr="008B0D6B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7E3AFA" w:rsidRPr="008B0D6B">
        <w:rPr>
          <w:rFonts w:ascii="PT Astra Serif" w:hAnsi="PT Astra Serif" w:cs="Times New Roman"/>
          <w:sz w:val="28"/>
          <w:szCs w:val="28"/>
          <w:lang w:eastAsia="ru-RU"/>
        </w:rPr>
        <w:t>О комиссии по соблюдению требований к служебному поведению государственных гражданских служащих Министерства семейной, демографической политики и социального</w:t>
      </w:r>
      <w:proofErr w:type="gramEnd"/>
      <w:r w:rsidR="007E3AFA"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 благополучия Ульяновской области и урегулированию конфликта интересов» </w:t>
      </w:r>
      <w:r w:rsidRPr="008B0D6B">
        <w:rPr>
          <w:rFonts w:ascii="PT Astra Serif" w:eastAsia="Courier New" w:hAnsi="PT Astra Serif" w:cs="Times New Roman"/>
          <w:sz w:val="28"/>
          <w:szCs w:val="28"/>
        </w:rPr>
        <w:t>следующие изменения:</w:t>
      </w:r>
    </w:p>
    <w:p w:rsidR="00290293" w:rsidRPr="008B0D6B" w:rsidRDefault="00290293" w:rsidP="00471303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B0D6B">
        <w:rPr>
          <w:rFonts w:ascii="PT Astra Serif" w:hAnsi="PT Astra Serif"/>
          <w:sz w:val="28"/>
          <w:szCs w:val="28"/>
          <w:lang w:eastAsia="ru-RU"/>
        </w:rPr>
        <w:t xml:space="preserve">подпункт 3 пункта 6 </w:t>
      </w:r>
      <w:r w:rsidR="001806A2">
        <w:rPr>
          <w:rFonts w:ascii="PT Astra Serif" w:hAnsi="PT Astra Serif"/>
          <w:sz w:val="28"/>
          <w:szCs w:val="28"/>
          <w:lang w:eastAsia="ru-RU"/>
        </w:rPr>
        <w:t xml:space="preserve">Положения </w:t>
      </w:r>
      <w:r w:rsidRPr="008B0D6B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8B0D6B" w:rsidRDefault="00290293" w:rsidP="008B0D6B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B0D6B">
        <w:rPr>
          <w:rFonts w:ascii="PT Astra Serif" w:hAnsi="PT Astra Serif"/>
          <w:sz w:val="28"/>
          <w:szCs w:val="28"/>
          <w:lang w:eastAsia="ru-RU"/>
        </w:rPr>
        <w:t xml:space="preserve">«3) представитель структурного подразделения, образуемого </w:t>
      </w:r>
      <w:r w:rsidRPr="008B0D6B">
        <w:rPr>
          <w:rFonts w:ascii="PT Astra Serif" w:hAnsi="PT Astra Serif"/>
          <w:sz w:val="28"/>
          <w:szCs w:val="28"/>
          <w:lang w:eastAsia="ru-RU"/>
        </w:rPr>
        <w:br/>
        <w:t xml:space="preserve">в Правительстве Ульяновской области, по обеспечению единой государственной политики в области противодействия коррупции </w:t>
      </w:r>
      <w:r w:rsidR="00B44D35">
        <w:rPr>
          <w:rFonts w:ascii="PT Astra Serif" w:hAnsi="PT Astra Serif"/>
          <w:sz w:val="28"/>
          <w:szCs w:val="28"/>
          <w:lang w:eastAsia="ru-RU"/>
        </w:rPr>
        <w:br/>
      </w:r>
      <w:r w:rsidRPr="008B0D6B">
        <w:rPr>
          <w:rFonts w:ascii="PT Astra Serif" w:hAnsi="PT Astra Serif"/>
          <w:sz w:val="28"/>
          <w:szCs w:val="28"/>
          <w:lang w:eastAsia="ru-RU"/>
        </w:rPr>
        <w:t>(далее – орган по профилактике кор</w:t>
      </w:r>
      <w:r w:rsidRPr="008B0D6B">
        <w:rPr>
          <w:rFonts w:ascii="PT Astra Serif" w:hAnsi="PT Astra Serif"/>
          <w:sz w:val="28"/>
          <w:szCs w:val="28"/>
          <w:lang w:eastAsia="ru-RU"/>
        </w:rPr>
        <w:t>рупционных и иных правонарушений</w:t>
      </w:r>
      <w:r w:rsidRPr="008B0D6B">
        <w:rPr>
          <w:rFonts w:ascii="PT Astra Serif" w:hAnsi="PT Astra Serif"/>
          <w:sz w:val="28"/>
          <w:szCs w:val="28"/>
          <w:lang w:eastAsia="ru-RU"/>
        </w:rPr>
        <w:t>)</w:t>
      </w:r>
      <w:r w:rsidRPr="008B0D6B">
        <w:rPr>
          <w:rFonts w:ascii="PT Astra Serif" w:hAnsi="PT Astra Serif"/>
          <w:sz w:val="28"/>
          <w:szCs w:val="28"/>
          <w:lang w:eastAsia="ru-RU"/>
        </w:rPr>
        <w:t>».</w:t>
      </w:r>
    </w:p>
    <w:p w:rsidR="00290293" w:rsidRPr="008B0D6B" w:rsidRDefault="008B0D6B" w:rsidP="008B0D6B">
      <w:pPr>
        <w:pStyle w:val="a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B0D6B">
        <w:rPr>
          <w:rFonts w:ascii="PT Astra Serif" w:hAnsi="PT Astra Serif"/>
          <w:sz w:val="28"/>
          <w:szCs w:val="28"/>
          <w:lang w:eastAsia="ru-RU"/>
        </w:rPr>
        <w:t>п</w:t>
      </w:r>
      <w:r w:rsidR="00290293" w:rsidRPr="008B0D6B">
        <w:rPr>
          <w:rFonts w:ascii="PT Astra Serif" w:hAnsi="PT Astra Serif"/>
          <w:sz w:val="28"/>
          <w:szCs w:val="28"/>
          <w:lang w:eastAsia="ru-RU"/>
        </w:rPr>
        <w:t xml:space="preserve">ункт 16 </w:t>
      </w:r>
      <w:r w:rsidR="001806A2">
        <w:rPr>
          <w:rFonts w:ascii="PT Astra Serif" w:hAnsi="PT Astra Serif"/>
          <w:sz w:val="28"/>
          <w:szCs w:val="28"/>
          <w:lang w:eastAsia="ru-RU"/>
        </w:rPr>
        <w:t xml:space="preserve">Положения </w:t>
      </w:r>
      <w:r w:rsidR="00290293" w:rsidRPr="008B0D6B">
        <w:rPr>
          <w:rFonts w:ascii="PT Astra Serif" w:hAnsi="PT Astra Serif"/>
          <w:sz w:val="28"/>
          <w:szCs w:val="28"/>
          <w:lang w:eastAsia="ru-RU"/>
        </w:rPr>
        <w:t xml:space="preserve">изложить в следующей редакции: </w:t>
      </w:r>
    </w:p>
    <w:p w:rsidR="008B0D6B" w:rsidRDefault="00290293" w:rsidP="008B0D6B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B0D6B">
        <w:rPr>
          <w:rFonts w:ascii="PT Astra Serif" w:hAnsi="PT Astra Serif"/>
          <w:sz w:val="28"/>
          <w:szCs w:val="28"/>
          <w:lang w:eastAsia="ru-RU"/>
        </w:rPr>
        <w:t xml:space="preserve">«16. </w:t>
      </w:r>
      <w:proofErr w:type="gramStart"/>
      <w:r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Обращение, указанное в </w:t>
      </w:r>
      <w:hyperlink r:id="rId9" w:history="1">
        <w:r w:rsidR="008B0D6B" w:rsidRPr="008B0D6B">
          <w:rPr>
            <w:rFonts w:ascii="PT Astra Serif" w:hAnsi="PT Astra Serif" w:cs="Times New Roman"/>
            <w:sz w:val="28"/>
            <w:szCs w:val="28"/>
            <w:lang w:eastAsia="ru-RU"/>
          </w:rPr>
          <w:t>подпункте «а»</w:t>
        </w:r>
        <w:r w:rsidRPr="008B0D6B">
          <w:rPr>
            <w:rFonts w:ascii="PT Astra Serif" w:hAnsi="PT Astra Serif" w:cs="Times New Roman"/>
            <w:sz w:val="28"/>
            <w:szCs w:val="28"/>
            <w:lang w:eastAsia="ru-RU"/>
          </w:rPr>
          <w:t xml:space="preserve"> подпункта 2 пункта </w:t>
        </w:r>
        <w:r w:rsidR="008B0D6B">
          <w:rPr>
            <w:rFonts w:ascii="PT Astra Serif" w:hAnsi="PT Astra Serif" w:cs="Times New Roman"/>
            <w:sz w:val="28"/>
            <w:szCs w:val="28"/>
            <w:lang w:eastAsia="ru-RU"/>
          </w:rPr>
          <w:br/>
        </w:r>
        <w:r w:rsidRPr="008B0D6B">
          <w:rPr>
            <w:rFonts w:ascii="PT Astra Serif" w:hAnsi="PT Astra Serif" w:cs="Times New Roman"/>
            <w:sz w:val="28"/>
            <w:szCs w:val="28"/>
            <w:lang w:eastAsia="ru-RU"/>
          </w:rPr>
          <w:t>14</w:t>
        </w:r>
      </w:hyperlink>
      <w:r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 настоящего Положения, а также уведомление, указанное в </w:t>
      </w:r>
      <w:hyperlink r:id="rId10" w:history="1">
        <w:r w:rsidR="008B0D6B" w:rsidRPr="008B0D6B">
          <w:rPr>
            <w:rFonts w:ascii="PT Astra Serif" w:hAnsi="PT Astra Serif" w:cs="Times New Roman"/>
            <w:sz w:val="28"/>
            <w:szCs w:val="28"/>
            <w:lang w:eastAsia="ru-RU"/>
          </w:rPr>
          <w:t xml:space="preserve">подпункте </w:t>
        </w:r>
        <w:r w:rsidR="008B0D6B">
          <w:rPr>
            <w:rFonts w:ascii="PT Astra Serif" w:hAnsi="PT Astra Serif" w:cs="Times New Roman"/>
            <w:sz w:val="28"/>
            <w:szCs w:val="28"/>
            <w:lang w:eastAsia="ru-RU"/>
          </w:rPr>
          <w:br/>
        </w:r>
        <w:r w:rsidR="008B0D6B" w:rsidRPr="008B0D6B">
          <w:rPr>
            <w:rFonts w:ascii="PT Astra Serif" w:hAnsi="PT Astra Serif" w:cs="Times New Roman"/>
            <w:sz w:val="28"/>
            <w:szCs w:val="28"/>
            <w:lang w:eastAsia="ru-RU"/>
          </w:rPr>
          <w:t>«г»</w:t>
        </w:r>
        <w:r w:rsidRPr="008B0D6B">
          <w:rPr>
            <w:rFonts w:ascii="PT Astra Serif" w:hAnsi="PT Astra Serif" w:cs="Times New Roman"/>
            <w:sz w:val="28"/>
            <w:szCs w:val="28"/>
            <w:lang w:eastAsia="ru-RU"/>
          </w:rPr>
          <w:t xml:space="preserve"> подпункта 2 пункта 14</w:t>
        </w:r>
      </w:hyperlink>
      <w:r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 настоящего Положения, подаются в порядке, установленном </w:t>
      </w:r>
      <w:hyperlink r:id="rId11" w:history="1">
        <w:r w:rsidRPr="008B0D6B">
          <w:rPr>
            <w:rFonts w:ascii="PT Astra Serif" w:hAnsi="PT Astra Serif" w:cs="Times New Roman"/>
            <w:sz w:val="28"/>
            <w:szCs w:val="28"/>
            <w:lang w:eastAsia="ru-RU"/>
          </w:rPr>
          <w:t>приказом</w:t>
        </w:r>
      </w:hyperlink>
      <w:r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 Министерства от </w:t>
      </w:r>
      <w:r w:rsidR="008B0D6B" w:rsidRPr="008B0D6B">
        <w:rPr>
          <w:rFonts w:ascii="PT Astra Serif" w:hAnsi="PT Astra Serif" w:cs="Times New Roman"/>
          <w:sz w:val="28"/>
          <w:szCs w:val="28"/>
          <w:lang w:eastAsia="ru-RU"/>
        </w:rPr>
        <w:t>13.08.2020 № 80-п «О порядке подачи обращений, заявлений и уведомлений в комиссию по соблюдению требований к служебному поведению государственных гражданских служащих Министерства семейной, демографической политики и социального благополучия Ульяновской области</w:t>
      </w:r>
      <w:proofErr w:type="gramEnd"/>
      <w:r w:rsidR="008B0D6B" w:rsidRPr="008B0D6B">
        <w:rPr>
          <w:rFonts w:ascii="PT Astra Serif" w:hAnsi="PT Astra Serif" w:cs="Times New Roman"/>
          <w:sz w:val="28"/>
          <w:szCs w:val="28"/>
          <w:lang w:eastAsia="ru-RU"/>
        </w:rPr>
        <w:t xml:space="preserve"> и урегулированию конфликта интересов».</w:t>
      </w:r>
    </w:p>
    <w:p w:rsidR="001806A2" w:rsidRPr="001806A2" w:rsidRDefault="001806A2" w:rsidP="001806A2">
      <w:pPr>
        <w:pStyle w:val="ae"/>
        <w:numPr>
          <w:ilvl w:val="0"/>
          <w:numId w:val="32"/>
        </w:numPr>
        <w:spacing w:after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абзац первый пункта 19 Положения изложить в следующей редакции:</w:t>
      </w:r>
    </w:p>
    <w:p w:rsidR="00646F78" w:rsidRPr="008B0D6B" w:rsidRDefault="00471303" w:rsidP="00646F78">
      <w:pPr>
        <w:pStyle w:val="ae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B0D6B">
        <w:rPr>
          <w:rFonts w:ascii="PT Astra Serif" w:hAnsi="PT Astra Serif"/>
          <w:sz w:val="28"/>
          <w:szCs w:val="28"/>
          <w:lang w:eastAsia="ru-RU"/>
        </w:rPr>
        <w:t xml:space="preserve">«19. </w:t>
      </w:r>
      <w:proofErr w:type="gramStart"/>
      <w:r w:rsidRPr="008B0D6B">
        <w:rPr>
          <w:rFonts w:ascii="PT Astra Serif" w:hAnsi="PT Astra Serif"/>
          <w:sz w:val="28"/>
          <w:szCs w:val="28"/>
          <w:lang w:eastAsia="ru-RU"/>
        </w:rPr>
        <w:t xml:space="preserve">При подготовке мотивированных заключений, предусмотренных пунктами 17 или 18 настоящего Положения, должностные лица, ответственные за работу по профилактике коррупционных и иных правонарушений </w:t>
      </w:r>
      <w:r w:rsidRPr="008B0D6B">
        <w:rPr>
          <w:rFonts w:ascii="PT Astra Serif" w:hAnsi="PT Astra Serif"/>
          <w:sz w:val="28"/>
          <w:szCs w:val="28"/>
          <w:lang w:eastAsia="ru-RU"/>
        </w:rPr>
        <w:br/>
        <w:t xml:space="preserve">в Министерстве, имеют право проводить собеседование с лицом, представившим обращение или уведомление, получать от него письменные пояснения, а Министр или первый заместитель Министра, курирующий вопрос профилактики коррупционных правонарушений на государственной </w:t>
      </w:r>
      <w:r w:rsidRPr="008B0D6B">
        <w:rPr>
          <w:rFonts w:ascii="PT Astra Serif" w:hAnsi="PT Astra Serif"/>
          <w:sz w:val="28"/>
          <w:szCs w:val="28"/>
          <w:lang w:eastAsia="ru-RU"/>
        </w:rPr>
        <w:lastRenderedPageBreak/>
        <w:t>гражданской службе, может направлять в установленном порядке запросы</w:t>
      </w:r>
      <w:proofErr w:type="gramEnd"/>
      <w:r w:rsidRPr="008B0D6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B0D6B">
        <w:rPr>
          <w:rFonts w:ascii="PT Astra Serif" w:hAnsi="PT Astra Serif"/>
          <w:sz w:val="28"/>
          <w:szCs w:val="28"/>
          <w:lang w:eastAsia="ru-RU"/>
        </w:rPr>
        <w:br/>
        <w:t xml:space="preserve">в государственные органы, органы местного самоуправления </w:t>
      </w:r>
      <w:r w:rsidRPr="008B0D6B">
        <w:rPr>
          <w:rFonts w:ascii="PT Astra Serif" w:hAnsi="PT Astra Serif"/>
          <w:sz w:val="28"/>
          <w:szCs w:val="28"/>
          <w:lang w:eastAsia="ru-RU"/>
        </w:rPr>
        <w:br/>
        <w:t xml:space="preserve">и заинтересованные организации, </w:t>
      </w:r>
      <w:r w:rsidRPr="008B0D6B">
        <w:rPr>
          <w:rFonts w:ascii="PT Astra Serif" w:hAnsi="PT Astra Serif" w:cs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8B0D6B">
        <w:rPr>
          <w:rFonts w:ascii="PT Astra Serif" w:hAnsi="PT Astra Serif"/>
          <w:sz w:val="28"/>
          <w:szCs w:val="28"/>
          <w:lang w:eastAsia="ru-RU"/>
        </w:rPr>
        <w:t xml:space="preserve"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</w:t>
      </w:r>
      <w:r w:rsidRPr="008B0D6B">
        <w:rPr>
          <w:rFonts w:ascii="PT Astra Serif" w:hAnsi="PT Astra Serif"/>
          <w:sz w:val="28"/>
          <w:szCs w:val="28"/>
          <w:lang w:eastAsia="ru-RU"/>
        </w:rPr>
        <w:br/>
        <w:t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</w:t>
      </w:r>
      <w:r w:rsidR="005C2169" w:rsidRPr="008B0D6B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436985" w:rsidRPr="008B0D6B" w:rsidRDefault="00436985" w:rsidP="00646F78">
      <w:pPr>
        <w:pStyle w:val="ae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  <w:lang w:eastAsia="ru-RU"/>
        </w:rPr>
      </w:pPr>
      <w:r w:rsidRPr="008B0D6B">
        <w:rPr>
          <w:rFonts w:ascii="PT Astra Serif" w:hAnsi="PT Astra Serif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B8541E" w:rsidRPr="008B0D6B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B8541E" w:rsidRPr="008B0D6B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9292E" w:rsidRPr="008B0D6B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797D" w:rsidRPr="008B0D6B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B0D6B">
        <w:rPr>
          <w:rFonts w:ascii="PT Astra Serif" w:hAnsi="PT Astra Serif" w:cs="Times New Roman"/>
          <w:sz w:val="28"/>
          <w:szCs w:val="28"/>
        </w:rPr>
        <w:t xml:space="preserve">Министр                                                                     </w:t>
      </w:r>
      <w:r w:rsidR="005C2169" w:rsidRPr="008B0D6B">
        <w:rPr>
          <w:rFonts w:ascii="PT Astra Serif" w:hAnsi="PT Astra Serif" w:cs="Times New Roman"/>
          <w:sz w:val="28"/>
          <w:szCs w:val="28"/>
        </w:rPr>
        <w:t xml:space="preserve">                         А.А. </w:t>
      </w:r>
      <w:proofErr w:type="spellStart"/>
      <w:r w:rsidR="005C2169" w:rsidRPr="008B0D6B">
        <w:rPr>
          <w:rFonts w:ascii="PT Astra Serif" w:hAnsi="PT Astra Serif" w:cs="Times New Roman"/>
          <w:sz w:val="28"/>
          <w:szCs w:val="28"/>
        </w:rPr>
        <w:t>Тверскова</w:t>
      </w:r>
      <w:proofErr w:type="spellEnd"/>
      <w:r w:rsidR="005C2169" w:rsidRPr="008B0D6B">
        <w:rPr>
          <w:rFonts w:ascii="PT Astra Serif" w:hAnsi="PT Astra Serif" w:cs="Times New Roman"/>
          <w:sz w:val="28"/>
          <w:szCs w:val="28"/>
        </w:rPr>
        <w:t xml:space="preserve"> </w:t>
      </w:r>
    </w:p>
    <w:p w:rsidR="002E39BF" w:rsidRDefault="002E39BF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2E39BF" w:rsidSect="00105AC8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53FB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2E39BF" w:rsidRPr="009553FB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2169" w:rsidRDefault="002E39BF" w:rsidP="005C05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к проекту приказа </w:t>
      </w:r>
      <w:r w:rsidR="005C2169">
        <w:rPr>
          <w:rFonts w:ascii="PT Astra Serif" w:hAnsi="PT Astra Serif"/>
          <w:b/>
          <w:sz w:val="28"/>
          <w:szCs w:val="28"/>
        </w:rPr>
        <w:t xml:space="preserve">Министерства семейной, демографической политики </w:t>
      </w:r>
      <w:r w:rsidR="00177176">
        <w:rPr>
          <w:rFonts w:ascii="PT Astra Serif" w:hAnsi="PT Astra Serif"/>
          <w:b/>
          <w:sz w:val="28"/>
          <w:szCs w:val="28"/>
        </w:rPr>
        <w:br/>
      </w:r>
      <w:r w:rsidR="005C216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  <w:r w:rsidR="005C054B">
        <w:rPr>
          <w:rFonts w:ascii="PT Astra Serif" w:hAnsi="PT Astra Serif"/>
          <w:b/>
          <w:sz w:val="28"/>
          <w:szCs w:val="28"/>
        </w:rPr>
        <w:t xml:space="preserve"> </w:t>
      </w:r>
      <w:r w:rsidR="005C2169">
        <w:rPr>
          <w:rFonts w:ascii="PT Astra Serif" w:hAnsi="PT Astra Serif"/>
          <w:b/>
          <w:sz w:val="28"/>
          <w:szCs w:val="28"/>
        </w:rPr>
        <w:t>от 18.06.2021 № 30-п</w:t>
      </w:r>
    </w:p>
    <w:p w:rsidR="002E39BF" w:rsidRDefault="002E39BF" w:rsidP="005C054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приказ Министерства </w:t>
      </w:r>
      <w:r w:rsidR="005C054B">
        <w:rPr>
          <w:rFonts w:ascii="PT Astra Serif" w:hAnsi="PT Astra Serif"/>
          <w:b/>
          <w:sz w:val="28"/>
          <w:szCs w:val="28"/>
        </w:rPr>
        <w:t>семейной, демографической политики и социального благополучия Ульяновской области от 18.06.2021</w:t>
      </w:r>
      <w:r>
        <w:rPr>
          <w:rFonts w:ascii="PT Astra Serif" w:hAnsi="PT Astra Serif"/>
          <w:b/>
          <w:sz w:val="28"/>
          <w:szCs w:val="28"/>
        </w:rPr>
        <w:t xml:space="preserve"> №</w:t>
      </w:r>
      <w:r w:rsidR="0000004B">
        <w:rPr>
          <w:rFonts w:ascii="PT Astra Serif" w:hAnsi="PT Astra Serif"/>
          <w:b/>
          <w:sz w:val="28"/>
          <w:szCs w:val="28"/>
        </w:rPr>
        <w:t xml:space="preserve"> </w:t>
      </w:r>
      <w:r w:rsidR="005C054B">
        <w:rPr>
          <w:rFonts w:ascii="PT Astra Serif" w:hAnsi="PT Astra Serif"/>
          <w:b/>
          <w:sz w:val="28"/>
          <w:szCs w:val="28"/>
        </w:rPr>
        <w:t>30-п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2E39BF" w:rsidRPr="00AA7297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806A2" w:rsidRDefault="002E39BF" w:rsidP="001806A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177176">
        <w:rPr>
          <w:rFonts w:ascii="PT Astra Serif" w:hAnsi="PT Astra Serif"/>
          <w:b w:val="0"/>
          <w:sz w:val="28"/>
          <w:szCs w:val="28"/>
        </w:rPr>
        <w:t xml:space="preserve">Проект приказа Министерства </w:t>
      </w:r>
      <w:r w:rsidR="00193604" w:rsidRPr="00177176">
        <w:rPr>
          <w:rFonts w:ascii="PT Astra Serif" w:hAnsi="PT Astra Serif"/>
          <w:b w:val="0"/>
          <w:sz w:val="28"/>
          <w:szCs w:val="28"/>
        </w:rPr>
        <w:t xml:space="preserve">семейной, демографической политики </w:t>
      </w:r>
      <w:r w:rsidR="00177176">
        <w:rPr>
          <w:rFonts w:ascii="PT Astra Serif" w:hAnsi="PT Astra Serif"/>
          <w:b w:val="0"/>
          <w:sz w:val="28"/>
          <w:szCs w:val="28"/>
        </w:rPr>
        <w:br/>
      </w:r>
      <w:r w:rsidR="00193604" w:rsidRPr="00177176">
        <w:rPr>
          <w:rFonts w:ascii="PT Astra Serif" w:hAnsi="PT Astra Serif"/>
          <w:b w:val="0"/>
          <w:sz w:val="28"/>
          <w:szCs w:val="28"/>
        </w:rPr>
        <w:t xml:space="preserve">и социального благополучия Ульяновской области </w:t>
      </w:r>
      <w:r w:rsidRPr="00177176">
        <w:rPr>
          <w:rFonts w:ascii="PT Astra Serif" w:hAnsi="PT Astra Serif"/>
          <w:b w:val="0"/>
          <w:sz w:val="28"/>
          <w:szCs w:val="28"/>
        </w:rPr>
        <w:t xml:space="preserve">«О внесении изменений </w:t>
      </w:r>
      <w:r w:rsidR="00177176">
        <w:rPr>
          <w:rFonts w:ascii="PT Astra Serif" w:hAnsi="PT Astra Serif"/>
          <w:b w:val="0"/>
          <w:sz w:val="28"/>
          <w:szCs w:val="28"/>
        </w:rPr>
        <w:br/>
      </w:r>
      <w:r w:rsidRPr="00177176">
        <w:rPr>
          <w:rFonts w:ascii="PT Astra Serif" w:hAnsi="PT Astra Serif"/>
          <w:b w:val="0"/>
          <w:sz w:val="28"/>
          <w:szCs w:val="28"/>
        </w:rPr>
        <w:t xml:space="preserve">в приказ Министерства </w:t>
      </w:r>
      <w:r w:rsidR="0000004B" w:rsidRPr="00177176">
        <w:rPr>
          <w:rFonts w:ascii="PT Astra Serif" w:hAnsi="PT Astra Serif"/>
          <w:b w:val="0"/>
          <w:sz w:val="28"/>
          <w:szCs w:val="28"/>
        </w:rPr>
        <w:t>семейной, демографической политики и социального благополучия Ульяновской области от 18.06.2021 № 30-п</w:t>
      </w:r>
      <w:r w:rsidRPr="00177176">
        <w:rPr>
          <w:rFonts w:ascii="PT Astra Serif" w:hAnsi="PT Astra Serif"/>
          <w:b w:val="0"/>
          <w:sz w:val="28"/>
          <w:szCs w:val="28"/>
        </w:rPr>
        <w:t>» (</w:t>
      </w:r>
      <w:r w:rsidRPr="00177176">
        <w:rPr>
          <w:rFonts w:ascii="PT Astra Serif" w:hAnsi="PT Astra Serif"/>
          <w:b w:val="0"/>
          <w:bCs/>
          <w:sz w:val="28"/>
          <w:szCs w:val="28"/>
        </w:rPr>
        <w:t xml:space="preserve">далее – проект) предусматривает внесение изменений в </w:t>
      </w:r>
      <w:r w:rsidRPr="00177176">
        <w:rPr>
          <w:rFonts w:ascii="PT Astra Serif" w:hAnsi="PT Astra Serif"/>
          <w:b w:val="0"/>
          <w:sz w:val="28"/>
          <w:szCs w:val="28"/>
        </w:rPr>
        <w:t xml:space="preserve">приказ Министерства </w:t>
      </w:r>
      <w:r w:rsidR="0000004B" w:rsidRPr="00177176">
        <w:rPr>
          <w:rFonts w:ascii="PT Astra Serif" w:hAnsi="PT Astra Serif"/>
          <w:b w:val="0"/>
          <w:sz w:val="28"/>
          <w:szCs w:val="28"/>
        </w:rPr>
        <w:t>семейной, демографической политики и социального благополучия Ульяновской области от 21.06.2021 № 30-п «О комиссии по соблюдению требований к служебному поведению государственных гражданских служащих Министерства семейной</w:t>
      </w:r>
      <w:proofErr w:type="gramEnd"/>
      <w:r w:rsidR="0000004B" w:rsidRPr="00177176">
        <w:rPr>
          <w:rFonts w:ascii="PT Astra Serif" w:hAnsi="PT Astra Serif"/>
          <w:b w:val="0"/>
          <w:sz w:val="28"/>
          <w:szCs w:val="28"/>
        </w:rPr>
        <w:t>, демографической политики и социального благополучия Ульяновской области и урегулированию конфликта интересов»</w:t>
      </w:r>
      <w:r w:rsidR="001806A2">
        <w:rPr>
          <w:rFonts w:ascii="PT Astra Serif" w:hAnsi="PT Astra Serif"/>
          <w:b w:val="0"/>
          <w:sz w:val="28"/>
          <w:szCs w:val="28"/>
        </w:rPr>
        <w:t>.</w:t>
      </w:r>
    </w:p>
    <w:p w:rsidR="00177176" w:rsidRPr="00177176" w:rsidRDefault="001806A2" w:rsidP="001806A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Проект </w:t>
      </w:r>
      <w:r w:rsidR="0000004B" w:rsidRPr="00177176">
        <w:rPr>
          <w:rFonts w:ascii="PT Astra Serif" w:hAnsi="PT Astra Serif"/>
          <w:b w:val="0"/>
          <w:sz w:val="28"/>
          <w:szCs w:val="28"/>
        </w:rPr>
        <w:t xml:space="preserve">разработан </w:t>
      </w:r>
      <w:r w:rsidR="00177176" w:rsidRPr="00177176">
        <w:rPr>
          <w:rFonts w:ascii="PT Astra Serif" w:hAnsi="PT Astra Serif"/>
          <w:b w:val="0"/>
          <w:sz w:val="28"/>
          <w:szCs w:val="28"/>
        </w:rPr>
        <w:t xml:space="preserve">с целью приведения его </w:t>
      </w:r>
      <w:r w:rsidR="00177176">
        <w:rPr>
          <w:rFonts w:ascii="PT Astra Serif" w:hAnsi="PT Astra Serif"/>
          <w:b w:val="0"/>
          <w:sz w:val="28"/>
          <w:szCs w:val="28"/>
        </w:rPr>
        <w:br/>
      </w:r>
      <w:r w:rsidR="00177176" w:rsidRPr="00177176">
        <w:rPr>
          <w:rFonts w:ascii="PT Astra Serif" w:hAnsi="PT Astra Serif"/>
          <w:b w:val="0"/>
          <w:sz w:val="28"/>
          <w:szCs w:val="28"/>
        </w:rPr>
        <w:t xml:space="preserve">в соответствие с Указом Президента Российской Федерации от 25.04.2022 </w:t>
      </w:r>
      <w:r w:rsidR="00177176">
        <w:rPr>
          <w:rFonts w:ascii="PT Astra Serif" w:hAnsi="PT Astra Serif"/>
          <w:b w:val="0"/>
          <w:sz w:val="28"/>
          <w:szCs w:val="28"/>
        </w:rPr>
        <w:br/>
      </w:r>
      <w:r w:rsidR="00177176" w:rsidRPr="00177176">
        <w:rPr>
          <w:rFonts w:ascii="PT Astra Serif" w:hAnsi="PT Astra Serif"/>
          <w:b w:val="0"/>
          <w:sz w:val="28"/>
          <w:szCs w:val="28"/>
        </w:rPr>
        <w:t>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Федерации».</w:t>
      </w:r>
    </w:p>
    <w:p w:rsidR="00193604" w:rsidRPr="00193604" w:rsidRDefault="00193604" w:rsidP="00193604">
      <w:pPr>
        <w:suppressAutoHyphens/>
        <w:spacing w:after="0" w:line="240" w:lineRule="auto"/>
        <w:ind w:right="-2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93604">
        <w:rPr>
          <w:rFonts w:ascii="PT Astra Serif" w:eastAsia="Calibri" w:hAnsi="PT Astra Serif" w:cs="Times New Roman"/>
          <w:sz w:val="28"/>
          <w:szCs w:val="28"/>
        </w:rPr>
        <w:t xml:space="preserve">Ответственное должностное лицо за разработку проекта </w:t>
      </w:r>
      <w:proofErr w:type="gramStart"/>
      <w:r w:rsidRPr="00193604">
        <w:rPr>
          <w:rFonts w:ascii="PT Astra Serif" w:eastAsia="Calibri" w:hAnsi="PT Astra Serif" w:cs="Times New Roman"/>
          <w:sz w:val="28"/>
          <w:szCs w:val="28"/>
        </w:rPr>
        <w:t>старший</w:t>
      </w:r>
      <w:proofErr w:type="gramEnd"/>
      <w:r w:rsidRPr="00193604">
        <w:rPr>
          <w:rFonts w:ascii="PT Astra Serif" w:eastAsia="Calibri" w:hAnsi="PT Astra Serif" w:cs="Times New Roman"/>
          <w:sz w:val="28"/>
          <w:szCs w:val="28"/>
        </w:rPr>
        <w:t xml:space="preserve"> аналитики департамента методологии и нормотворчества Министерства Нагаткина Анастасия Н</w:t>
      </w:r>
      <w:r w:rsidR="002A494D">
        <w:rPr>
          <w:rFonts w:ascii="PT Astra Serif" w:eastAsia="Calibri" w:hAnsi="PT Astra Serif" w:cs="Times New Roman"/>
          <w:sz w:val="28"/>
          <w:szCs w:val="28"/>
        </w:rPr>
        <w:t>иколаевна.</w:t>
      </w:r>
    </w:p>
    <w:p w:rsidR="00193604" w:rsidRPr="00193604" w:rsidRDefault="00193604" w:rsidP="00193604">
      <w:pPr>
        <w:spacing w:after="0" w:line="240" w:lineRule="auto"/>
        <w:ind w:right="-285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</w:p>
    <w:p w:rsidR="00193604" w:rsidRDefault="00193604" w:rsidP="00193604">
      <w:pPr>
        <w:spacing w:after="0" w:line="240" w:lineRule="auto"/>
        <w:ind w:right="-1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</w:p>
    <w:p w:rsidR="00177176" w:rsidRPr="00193604" w:rsidRDefault="00177176" w:rsidP="00193604">
      <w:pPr>
        <w:spacing w:after="0" w:line="240" w:lineRule="auto"/>
        <w:ind w:right="-1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</w:p>
    <w:p w:rsidR="001B6D1E" w:rsidRDefault="001B6D1E" w:rsidP="002E39BF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 обязанности Министра</w:t>
      </w:r>
    </w:p>
    <w:p w:rsidR="001B6D1E" w:rsidRDefault="001B6D1E" w:rsidP="002E39BF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семейной, демографической политики и</w:t>
      </w:r>
    </w:p>
    <w:p w:rsidR="001B6D1E" w:rsidRPr="001B6D1E" w:rsidRDefault="001B6D1E" w:rsidP="002E39BF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sectPr w:rsidR="001B6D1E" w:rsidRPr="001B6D1E" w:rsidSect="00435976">
          <w:headerReference w:type="even" r:id="rId14"/>
          <w:headerReference w:type="default" r:id="rId15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социального благополучия Ульяновской области                      Д.В. Батраков </w:t>
      </w: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39BF">
        <w:rPr>
          <w:rFonts w:ascii="PT Astra Serif" w:hAnsi="PT Astra Serif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054B" w:rsidRDefault="005C054B" w:rsidP="005C05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к проекту приказа </w:t>
      </w:r>
      <w:r>
        <w:rPr>
          <w:rFonts w:ascii="PT Astra Serif" w:hAnsi="PT Astra Serif"/>
          <w:b/>
          <w:sz w:val="28"/>
          <w:szCs w:val="28"/>
        </w:rPr>
        <w:t xml:space="preserve">Министерства семейной, демографической политики </w:t>
      </w:r>
      <w:r w:rsidR="00177176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 от 18.06.2021 № 30-п</w:t>
      </w:r>
    </w:p>
    <w:p w:rsidR="005C054B" w:rsidRDefault="005C054B" w:rsidP="005C054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«О внесении изменений в приказ Министерства семейной, демографической политики и социального благополучия Ульяновской области от 18.06.2021 №30-п»</w:t>
      </w:r>
    </w:p>
    <w:p w:rsidR="002E39BF" w:rsidRPr="002E39BF" w:rsidRDefault="002E39BF" w:rsidP="002E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E39BF" w:rsidRPr="00177176" w:rsidRDefault="002E39BF" w:rsidP="00177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77176">
        <w:rPr>
          <w:rFonts w:ascii="PT Astra Serif" w:hAnsi="PT Astra Serif"/>
          <w:sz w:val="28"/>
          <w:szCs w:val="28"/>
        </w:rPr>
        <w:t xml:space="preserve">Принятие приказа Министерства </w:t>
      </w:r>
      <w:r w:rsidR="00193604" w:rsidRPr="00177176">
        <w:rPr>
          <w:rFonts w:ascii="PT Astra Serif" w:hAnsi="PT Astra Serif"/>
          <w:sz w:val="28"/>
          <w:szCs w:val="28"/>
        </w:rPr>
        <w:t xml:space="preserve">семейной, </w:t>
      </w:r>
      <w:r w:rsidR="00177176" w:rsidRPr="00177176">
        <w:rPr>
          <w:rFonts w:ascii="PT Astra Serif" w:hAnsi="PT Astra Serif"/>
          <w:sz w:val="28"/>
          <w:szCs w:val="28"/>
        </w:rPr>
        <w:t>демографической политики</w:t>
      </w:r>
      <w:r w:rsidR="00177176">
        <w:rPr>
          <w:rFonts w:ascii="PT Astra Serif" w:hAnsi="PT Astra Serif"/>
          <w:sz w:val="28"/>
          <w:szCs w:val="28"/>
        </w:rPr>
        <w:t xml:space="preserve"> </w:t>
      </w:r>
      <w:r w:rsidR="00177176">
        <w:rPr>
          <w:rFonts w:ascii="PT Astra Serif" w:hAnsi="PT Astra Serif"/>
          <w:sz w:val="28"/>
          <w:szCs w:val="28"/>
        </w:rPr>
        <w:br/>
      </w:r>
      <w:r w:rsidR="00177176" w:rsidRPr="00177176">
        <w:rPr>
          <w:rFonts w:ascii="PT Astra Serif" w:hAnsi="PT Astra Serif"/>
          <w:sz w:val="28"/>
          <w:szCs w:val="28"/>
        </w:rPr>
        <w:t xml:space="preserve">и социального благополучия Ульяновской области </w:t>
      </w:r>
      <w:r w:rsidRPr="00177176">
        <w:rPr>
          <w:rFonts w:ascii="PT Astra Serif" w:hAnsi="PT Astra Serif"/>
          <w:sz w:val="28"/>
          <w:szCs w:val="28"/>
        </w:rPr>
        <w:t>«</w:t>
      </w:r>
      <w:r w:rsidR="00177176" w:rsidRPr="00177176">
        <w:rPr>
          <w:rFonts w:ascii="PT Astra Serif" w:hAnsi="PT Astra Serif"/>
          <w:sz w:val="28"/>
          <w:szCs w:val="28"/>
        </w:rPr>
        <w:t xml:space="preserve">О внесении изменений </w:t>
      </w:r>
      <w:r w:rsidR="00177176">
        <w:rPr>
          <w:rFonts w:ascii="PT Astra Serif" w:hAnsi="PT Astra Serif"/>
          <w:sz w:val="28"/>
          <w:szCs w:val="28"/>
        </w:rPr>
        <w:br/>
      </w:r>
      <w:r w:rsidR="00177176" w:rsidRPr="00177176">
        <w:rPr>
          <w:rFonts w:ascii="PT Astra Serif" w:hAnsi="PT Astra Serif"/>
          <w:sz w:val="28"/>
          <w:szCs w:val="28"/>
        </w:rPr>
        <w:t>в приказ Министерства семейной, демографической политики и социального благополучия Ульяновской области от 18.06.2021 №30-п»</w:t>
      </w:r>
      <w:r w:rsidRPr="00177176">
        <w:rPr>
          <w:rFonts w:ascii="PT Astra Serif" w:hAnsi="PT Astra Serif"/>
          <w:sz w:val="28"/>
          <w:szCs w:val="28"/>
        </w:rPr>
        <w:t xml:space="preserve"> </w:t>
      </w:r>
      <w:r w:rsidRPr="00177176">
        <w:rPr>
          <w:rFonts w:ascii="PT Astra Serif" w:hAnsi="PT Astra Serif"/>
          <w:spacing w:val="-4"/>
          <w:sz w:val="28"/>
          <w:szCs w:val="28"/>
        </w:rPr>
        <w:t>н</w:t>
      </w:r>
      <w:r w:rsidRPr="00177176">
        <w:rPr>
          <w:rFonts w:ascii="PT Astra Serif" w:hAnsi="PT Astra Serif"/>
          <w:bCs/>
          <w:sz w:val="28"/>
          <w:szCs w:val="28"/>
        </w:rPr>
        <w:t>е повлечёт выделения средств из областного бюджета Ульяновской области.</w:t>
      </w:r>
    </w:p>
    <w:p w:rsidR="002E39BF" w:rsidRPr="00177176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39BF" w:rsidRPr="002E39BF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39BF" w:rsidRPr="002E39BF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B6D1E" w:rsidRDefault="001B6D1E" w:rsidP="001B6D1E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 обязанности Министра</w:t>
      </w:r>
    </w:p>
    <w:p w:rsidR="001B6D1E" w:rsidRDefault="001B6D1E" w:rsidP="001B6D1E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семейной, демографической политики и</w:t>
      </w:r>
    </w:p>
    <w:p w:rsidR="001B6D1E" w:rsidRPr="001B6D1E" w:rsidRDefault="001B6D1E" w:rsidP="001B6D1E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sectPr w:rsidR="001B6D1E" w:rsidRPr="001B6D1E" w:rsidSect="00435976">
          <w:headerReference w:type="even" r:id="rId16"/>
          <w:headerReference w:type="default" r:id="rId17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со</w:t>
      </w:r>
      <w:bookmarkStart w:id="0" w:name="_GoBack"/>
      <w:bookmarkEnd w:id="0"/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циального благополучия Ульяновской области                   </w:t>
      </w:r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   Д.В. Батраков</w:t>
      </w:r>
    </w:p>
    <w:p w:rsidR="00193604" w:rsidRPr="00193604" w:rsidRDefault="00193604" w:rsidP="001B6D1E">
      <w:pPr>
        <w:spacing w:after="0" w:line="240" w:lineRule="auto"/>
        <w:ind w:right="-1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</w:p>
    <w:sectPr w:rsidR="00193604" w:rsidRPr="00193604" w:rsidSect="006F18F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21" w:rsidRDefault="00703021" w:rsidP="00475E22">
      <w:pPr>
        <w:spacing w:after="0" w:line="240" w:lineRule="auto"/>
      </w:pPr>
      <w:r>
        <w:separator/>
      </w:r>
    </w:p>
  </w:endnote>
  <w:endnote w:type="continuationSeparator" w:id="0">
    <w:p w:rsidR="00703021" w:rsidRDefault="00703021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21" w:rsidRDefault="00703021" w:rsidP="00475E22">
      <w:pPr>
        <w:spacing w:after="0" w:line="240" w:lineRule="auto"/>
      </w:pPr>
      <w:r>
        <w:separator/>
      </w:r>
    </w:p>
  </w:footnote>
  <w:footnote w:type="continuationSeparator" w:id="0">
    <w:p w:rsidR="00703021" w:rsidRDefault="00703021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1E" w:rsidRDefault="003D4947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1E" w:rsidRPr="002507EB" w:rsidRDefault="003D4947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B8541E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1B6D1E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B8541E" w:rsidRPr="002507EB" w:rsidRDefault="00B8541E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A8" w:rsidRDefault="003D4947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9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1A8" w:rsidRDefault="0070302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A8" w:rsidRPr="002A494D" w:rsidRDefault="00703021" w:rsidP="002A494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1E" w:rsidRDefault="001B6D1E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6D1E" w:rsidRDefault="001B6D1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1E" w:rsidRPr="002A494D" w:rsidRDefault="001B6D1E" w:rsidP="002A4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47693"/>
    <w:multiLevelType w:val="hybridMultilevel"/>
    <w:tmpl w:val="D898D480"/>
    <w:lvl w:ilvl="0" w:tplc="B04A990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6F1208"/>
    <w:multiLevelType w:val="hybridMultilevel"/>
    <w:tmpl w:val="8DD0FD82"/>
    <w:lvl w:ilvl="0" w:tplc="A0BA6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3"/>
  </w:num>
  <w:num w:numId="3">
    <w:abstractNumId w:val="29"/>
  </w:num>
  <w:num w:numId="4">
    <w:abstractNumId w:val="25"/>
  </w:num>
  <w:num w:numId="5">
    <w:abstractNumId w:val="11"/>
  </w:num>
  <w:num w:numId="6">
    <w:abstractNumId w:val="2"/>
  </w:num>
  <w:num w:numId="7">
    <w:abstractNumId w:val="7"/>
  </w:num>
  <w:num w:numId="8">
    <w:abstractNumId w:val="22"/>
  </w:num>
  <w:num w:numId="9">
    <w:abstractNumId w:val="24"/>
  </w:num>
  <w:num w:numId="10">
    <w:abstractNumId w:val="26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3"/>
  </w:num>
  <w:num w:numId="18">
    <w:abstractNumId w:val="1"/>
  </w:num>
  <w:num w:numId="19">
    <w:abstractNumId w:val="5"/>
  </w:num>
  <w:num w:numId="20">
    <w:abstractNumId w:val="4"/>
  </w:num>
  <w:num w:numId="21">
    <w:abstractNumId w:val="27"/>
  </w:num>
  <w:num w:numId="22">
    <w:abstractNumId w:val="0"/>
  </w:num>
  <w:num w:numId="23">
    <w:abstractNumId w:val="14"/>
  </w:num>
  <w:num w:numId="24">
    <w:abstractNumId w:val="12"/>
  </w:num>
  <w:num w:numId="25">
    <w:abstractNumId w:val="21"/>
  </w:num>
  <w:num w:numId="26">
    <w:abstractNumId w:val="16"/>
  </w:num>
  <w:num w:numId="27">
    <w:abstractNumId w:val="28"/>
  </w:num>
  <w:num w:numId="28">
    <w:abstractNumId w:val="9"/>
  </w:num>
  <w:num w:numId="29">
    <w:abstractNumId w:val="8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6"/>
    <w:rsid w:val="0000004B"/>
    <w:rsid w:val="00001E61"/>
    <w:rsid w:val="00005C02"/>
    <w:rsid w:val="00024BB9"/>
    <w:rsid w:val="00024CF4"/>
    <w:rsid w:val="00026533"/>
    <w:rsid w:val="000269FA"/>
    <w:rsid w:val="00032C54"/>
    <w:rsid w:val="00033074"/>
    <w:rsid w:val="000445AB"/>
    <w:rsid w:val="000504DF"/>
    <w:rsid w:val="00063CD9"/>
    <w:rsid w:val="000672AA"/>
    <w:rsid w:val="000772AC"/>
    <w:rsid w:val="000A503C"/>
    <w:rsid w:val="000C6C32"/>
    <w:rsid w:val="000D0B8A"/>
    <w:rsid w:val="000E2E08"/>
    <w:rsid w:val="000F0787"/>
    <w:rsid w:val="000F555F"/>
    <w:rsid w:val="00105AC8"/>
    <w:rsid w:val="00105E33"/>
    <w:rsid w:val="00113851"/>
    <w:rsid w:val="00122E0A"/>
    <w:rsid w:val="00131B0E"/>
    <w:rsid w:val="00137714"/>
    <w:rsid w:val="0015338C"/>
    <w:rsid w:val="00161E2B"/>
    <w:rsid w:val="00164111"/>
    <w:rsid w:val="00177176"/>
    <w:rsid w:val="001806A2"/>
    <w:rsid w:val="00193604"/>
    <w:rsid w:val="001A776B"/>
    <w:rsid w:val="001B6D1E"/>
    <w:rsid w:val="001C5EE5"/>
    <w:rsid w:val="001C6BBD"/>
    <w:rsid w:val="001D2DD5"/>
    <w:rsid w:val="001D76E9"/>
    <w:rsid w:val="001E08D3"/>
    <w:rsid w:val="001E372A"/>
    <w:rsid w:val="001E4F74"/>
    <w:rsid w:val="00200264"/>
    <w:rsid w:val="0021337B"/>
    <w:rsid w:val="00245EBC"/>
    <w:rsid w:val="002507EB"/>
    <w:rsid w:val="002555A3"/>
    <w:rsid w:val="00281D17"/>
    <w:rsid w:val="00290293"/>
    <w:rsid w:val="002A494D"/>
    <w:rsid w:val="002C0539"/>
    <w:rsid w:val="002C3A74"/>
    <w:rsid w:val="002E39BF"/>
    <w:rsid w:val="00327178"/>
    <w:rsid w:val="00346E83"/>
    <w:rsid w:val="00370CC9"/>
    <w:rsid w:val="003766AE"/>
    <w:rsid w:val="003839D4"/>
    <w:rsid w:val="00385F29"/>
    <w:rsid w:val="00386E52"/>
    <w:rsid w:val="003A6465"/>
    <w:rsid w:val="003A6732"/>
    <w:rsid w:val="003B2BD2"/>
    <w:rsid w:val="003B5342"/>
    <w:rsid w:val="003B59BE"/>
    <w:rsid w:val="003C0D1D"/>
    <w:rsid w:val="003D2280"/>
    <w:rsid w:val="003D4947"/>
    <w:rsid w:val="003E1342"/>
    <w:rsid w:val="003E71AC"/>
    <w:rsid w:val="004159B4"/>
    <w:rsid w:val="00433F8E"/>
    <w:rsid w:val="00436985"/>
    <w:rsid w:val="00471303"/>
    <w:rsid w:val="00475E22"/>
    <w:rsid w:val="004B1D2B"/>
    <w:rsid w:val="004B5C66"/>
    <w:rsid w:val="004D7621"/>
    <w:rsid w:val="004F7212"/>
    <w:rsid w:val="00514DED"/>
    <w:rsid w:val="005469AD"/>
    <w:rsid w:val="00566D93"/>
    <w:rsid w:val="00570962"/>
    <w:rsid w:val="00583711"/>
    <w:rsid w:val="005B67FF"/>
    <w:rsid w:val="005C054B"/>
    <w:rsid w:val="005C2169"/>
    <w:rsid w:val="005C3AC3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343CB"/>
    <w:rsid w:val="00640621"/>
    <w:rsid w:val="00646F78"/>
    <w:rsid w:val="00650A59"/>
    <w:rsid w:val="00655140"/>
    <w:rsid w:val="00660211"/>
    <w:rsid w:val="006637E1"/>
    <w:rsid w:val="00675943"/>
    <w:rsid w:val="006973D3"/>
    <w:rsid w:val="006D72BA"/>
    <w:rsid w:val="00703021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A572D"/>
    <w:rsid w:val="007B3285"/>
    <w:rsid w:val="007B582C"/>
    <w:rsid w:val="007C0333"/>
    <w:rsid w:val="007D04E2"/>
    <w:rsid w:val="007D433C"/>
    <w:rsid w:val="007E3AFA"/>
    <w:rsid w:val="00810E23"/>
    <w:rsid w:val="00823338"/>
    <w:rsid w:val="008351B2"/>
    <w:rsid w:val="00837BF8"/>
    <w:rsid w:val="00844648"/>
    <w:rsid w:val="0084797D"/>
    <w:rsid w:val="008501AD"/>
    <w:rsid w:val="008776E1"/>
    <w:rsid w:val="0088116C"/>
    <w:rsid w:val="0088624A"/>
    <w:rsid w:val="00890D13"/>
    <w:rsid w:val="00892A3F"/>
    <w:rsid w:val="00893311"/>
    <w:rsid w:val="0089638B"/>
    <w:rsid w:val="008A4A34"/>
    <w:rsid w:val="008B0D6B"/>
    <w:rsid w:val="008B0FC1"/>
    <w:rsid w:val="008B2F09"/>
    <w:rsid w:val="008B54A1"/>
    <w:rsid w:val="008D2668"/>
    <w:rsid w:val="008D51FF"/>
    <w:rsid w:val="008E027F"/>
    <w:rsid w:val="008F3A13"/>
    <w:rsid w:val="009212EF"/>
    <w:rsid w:val="0093459D"/>
    <w:rsid w:val="00945928"/>
    <w:rsid w:val="00953C24"/>
    <w:rsid w:val="00957922"/>
    <w:rsid w:val="00960E06"/>
    <w:rsid w:val="00975FCF"/>
    <w:rsid w:val="00987F24"/>
    <w:rsid w:val="00995738"/>
    <w:rsid w:val="009A713A"/>
    <w:rsid w:val="009B6553"/>
    <w:rsid w:val="009B7AB1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568E"/>
    <w:rsid w:val="00AD4A2F"/>
    <w:rsid w:val="00AF693C"/>
    <w:rsid w:val="00B12CDE"/>
    <w:rsid w:val="00B15D9B"/>
    <w:rsid w:val="00B22E1D"/>
    <w:rsid w:val="00B26FBF"/>
    <w:rsid w:val="00B44D35"/>
    <w:rsid w:val="00B45E0F"/>
    <w:rsid w:val="00B47208"/>
    <w:rsid w:val="00B60951"/>
    <w:rsid w:val="00B7179B"/>
    <w:rsid w:val="00B7391E"/>
    <w:rsid w:val="00B82487"/>
    <w:rsid w:val="00B8541E"/>
    <w:rsid w:val="00BA7183"/>
    <w:rsid w:val="00BB0194"/>
    <w:rsid w:val="00BE265B"/>
    <w:rsid w:val="00BF0347"/>
    <w:rsid w:val="00BF3055"/>
    <w:rsid w:val="00C02701"/>
    <w:rsid w:val="00C17589"/>
    <w:rsid w:val="00C17F0E"/>
    <w:rsid w:val="00C22BE1"/>
    <w:rsid w:val="00C272F6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0897"/>
    <w:rsid w:val="00CB380A"/>
    <w:rsid w:val="00CD048F"/>
    <w:rsid w:val="00CE113F"/>
    <w:rsid w:val="00CE7535"/>
    <w:rsid w:val="00CF5FAD"/>
    <w:rsid w:val="00D03DFD"/>
    <w:rsid w:val="00D05B9E"/>
    <w:rsid w:val="00D13EBA"/>
    <w:rsid w:val="00D23501"/>
    <w:rsid w:val="00D26306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442DF"/>
    <w:rsid w:val="00E503C8"/>
    <w:rsid w:val="00E54AB7"/>
    <w:rsid w:val="00E568B3"/>
    <w:rsid w:val="00E660DA"/>
    <w:rsid w:val="00E90769"/>
    <w:rsid w:val="00E9080D"/>
    <w:rsid w:val="00E9292E"/>
    <w:rsid w:val="00E94C0E"/>
    <w:rsid w:val="00EA5196"/>
    <w:rsid w:val="00ED70E9"/>
    <w:rsid w:val="00EE062A"/>
    <w:rsid w:val="00EE1A4C"/>
    <w:rsid w:val="00F16EC0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E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E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6&amp;n=49409&amp;date=27.06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login.consultant.ru/link/?req=doc&amp;base=RLAW076&amp;n=59817&amp;dst=100039&amp;field=134&amp;date=27.06.202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6&amp;n=59817&amp;dst=100036&amp;field=134&amp;date=27.06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E445-79B3-463E-9790-9DB8AB16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Нагаткина Анастасия Николаевна</cp:lastModifiedBy>
  <cp:revision>3</cp:revision>
  <cp:lastPrinted>2022-06-27T10:14:00Z</cp:lastPrinted>
  <dcterms:created xsi:type="dcterms:W3CDTF">2022-06-24T05:16:00Z</dcterms:created>
  <dcterms:modified xsi:type="dcterms:W3CDTF">2022-06-27T10:19:00Z</dcterms:modified>
</cp:coreProperties>
</file>