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3D" w:rsidRPr="009A425C" w:rsidRDefault="00E3103D"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DB6095" w:rsidRPr="009A425C" w:rsidRDefault="00DB6095"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DB6095" w:rsidRPr="009A425C" w:rsidRDefault="00DB6095"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DB6095" w:rsidRPr="009A425C" w:rsidRDefault="00DB6095"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DB6095" w:rsidRPr="009A425C" w:rsidRDefault="00DB6095"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E3103D" w:rsidRPr="009A425C" w:rsidRDefault="00E3103D"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DB6095" w:rsidRPr="009A425C" w:rsidRDefault="00DB6095"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E3103D" w:rsidRPr="009A425C" w:rsidRDefault="00E3103D" w:rsidP="00E3103D">
      <w:pPr>
        <w:widowControl w:val="0"/>
        <w:autoSpaceDE w:val="0"/>
        <w:spacing w:after="0" w:line="240" w:lineRule="auto"/>
        <w:jc w:val="center"/>
        <w:rPr>
          <w:rFonts w:ascii="PT Astra Serif" w:eastAsia="Times New Roman" w:hAnsi="PT Astra Serif" w:cs="Times New Roman"/>
          <w:bCs/>
          <w:sz w:val="40"/>
          <w:szCs w:val="36"/>
          <w:lang w:eastAsia="ar-SA"/>
        </w:rPr>
      </w:pPr>
    </w:p>
    <w:p w:rsidR="00E3103D" w:rsidRPr="009A425C" w:rsidRDefault="00E3103D"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E3103D" w:rsidRPr="009A425C" w:rsidRDefault="00E3103D" w:rsidP="00E3103D">
      <w:pPr>
        <w:widowControl w:val="0"/>
        <w:autoSpaceDE w:val="0"/>
        <w:spacing w:after="0" w:line="240" w:lineRule="auto"/>
        <w:jc w:val="center"/>
        <w:rPr>
          <w:rFonts w:ascii="PT Astra Serif" w:eastAsia="Times New Roman" w:hAnsi="PT Astra Serif" w:cs="Times New Roman"/>
          <w:bCs/>
          <w:sz w:val="28"/>
          <w:szCs w:val="36"/>
          <w:lang w:eastAsia="ar-SA"/>
        </w:rPr>
      </w:pPr>
    </w:p>
    <w:p w:rsidR="00E3103D" w:rsidRPr="009A425C" w:rsidRDefault="00E3103D" w:rsidP="00417225">
      <w:pPr>
        <w:shd w:val="clear" w:color="auto" w:fill="FFFFFF"/>
        <w:suppressAutoHyphens/>
        <w:spacing w:after="0" w:line="240" w:lineRule="auto"/>
        <w:jc w:val="center"/>
        <w:rPr>
          <w:rFonts w:ascii="PT Astra Serif" w:hAnsi="PT Astra Serif" w:cs="Times New Roman"/>
          <w:b/>
          <w:sz w:val="28"/>
          <w:szCs w:val="28"/>
        </w:rPr>
      </w:pPr>
      <w:r w:rsidRPr="009A425C">
        <w:rPr>
          <w:rFonts w:ascii="PT Astra Serif" w:hAnsi="PT Astra Serif" w:cs="Times New Roman"/>
          <w:b/>
          <w:bCs/>
          <w:sz w:val="28"/>
          <w:szCs w:val="28"/>
        </w:rPr>
        <w:t xml:space="preserve">О внесении изменений в </w:t>
      </w:r>
      <w:r w:rsidRPr="009A425C">
        <w:rPr>
          <w:rFonts w:ascii="PT Astra Serif" w:hAnsi="PT Astra Serif" w:cs="Times New Roman"/>
          <w:b/>
          <w:sz w:val="28"/>
          <w:szCs w:val="28"/>
        </w:rPr>
        <w:t xml:space="preserve">государственную программу </w:t>
      </w:r>
      <w:r w:rsidRPr="009A425C">
        <w:rPr>
          <w:rFonts w:ascii="PT Astra Serif" w:hAnsi="PT Astra Serif" w:cs="Times New Roman"/>
          <w:b/>
          <w:sz w:val="28"/>
          <w:szCs w:val="28"/>
        </w:rPr>
        <w:br/>
        <w:t xml:space="preserve">Ульяновской области «Развитие здравоохранения в Ульяновской области» </w:t>
      </w:r>
    </w:p>
    <w:p w:rsidR="00E3103D" w:rsidRPr="009A425C" w:rsidRDefault="00E3103D" w:rsidP="00417225">
      <w:pPr>
        <w:shd w:val="clear" w:color="auto" w:fill="FFFFFF"/>
        <w:suppressAutoHyphens/>
        <w:spacing w:after="0" w:line="240" w:lineRule="auto"/>
        <w:jc w:val="both"/>
        <w:rPr>
          <w:rFonts w:ascii="PT Astra Serif" w:hAnsi="PT Astra Serif" w:cs="Times New Roman"/>
          <w:sz w:val="28"/>
          <w:szCs w:val="24"/>
        </w:rPr>
      </w:pPr>
    </w:p>
    <w:p w:rsidR="00E3103D" w:rsidRPr="009A425C" w:rsidRDefault="00E3103D" w:rsidP="00417225">
      <w:pPr>
        <w:suppressAutoHyphens/>
        <w:autoSpaceDN w:val="0"/>
        <w:adjustRightInd w:val="0"/>
        <w:spacing w:after="0" w:line="240" w:lineRule="auto"/>
        <w:ind w:firstLine="709"/>
        <w:jc w:val="both"/>
        <w:rPr>
          <w:rFonts w:ascii="PT Astra Serif" w:hAnsi="PT Astra Serif" w:cs="Times New Roman"/>
          <w:sz w:val="28"/>
          <w:szCs w:val="28"/>
        </w:rPr>
      </w:pPr>
      <w:r w:rsidRPr="009A425C">
        <w:rPr>
          <w:rFonts w:ascii="PT Astra Serif" w:hAnsi="PT Astra Serif" w:cs="Times New Roman"/>
          <w:sz w:val="28"/>
          <w:szCs w:val="28"/>
        </w:rPr>
        <w:t xml:space="preserve">Правительство Ульяновской области </w:t>
      </w:r>
      <w:proofErr w:type="gramStart"/>
      <w:r w:rsidRPr="009A425C">
        <w:rPr>
          <w:rFonts w:ascii="PT Astra Serif" w:hAnsi="PT Astra Serif" w:cs="Times New Roman"/>
          <w:sz w:val="28"/>
          <w:szCs w:val="28"/>
        </w:rPr>
        <w:t>п</w:t>
      </w:r>
      <w:proofErr w:type="gramEnd"/>
      <w:r w:rsidRPr="009A425C">
        <w:rPr>
          <w:rFonts w:ascii="PT Astra Serif" w:hAnsi="PT Astra Serif" w:cs="Times New Roman"/>
          <w:sz w:val="28"/>
          <w:szCs w:val="28"/>
        </w:rPr>
        <w:t xml:space="preserve"> о с т а н о в л я е т:</w:t>
      </w:r>
    </w:p>
    <w:p w:rsidR="00E3103D" w:rsidRPr="009A425C" w:rsidRDefault="00E3103D" w:rsidP="00417225">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9A425C">
        <w:rPr>
          <w:rFonts w:ascii="PT Astra Serif" w:hAnsi="PT Astra Serif" w:cs="Times New Roman"/>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9A425C">
        <w:rPr>
          <w:rFonts w:ascii="PT Astra Serif" w:hAnsi="PT Astra Serif" w:cs="Times New Roman"/>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9A425C">
        <w:rPr>
          <w:rFonts w:ascii="PT Astra Serif" w:eastAsia="Calibri" w:hAnsi="PT Astra Serif" w:cs="Times New Roman"/>
          <w:sz w:val="28"/>
          <w:szCs w:val="28"/>
        </w:rPr>
        <w:t>.</w:t>
      </w:r>
    </w:p>
    <w:p w:rsidR="00E3103D" w:rsidRPr="009A425C" w:rsidRDefault="00E3103D" w:rsidP="00417225">
      <w:pPr>
        <w:suppressAutoHyphens/>
        <w:spacing w:after="0" w:line="240" w:lineRule="auto"/>
        <w:ind w:firstLine="709"/>
        <w:jc w:val="both"/>
        <w:rPr>
          <w:rFonts w:ascii="PT Astra Serif" w:eastAsia="Calibri" w:hAnsi="PT Astra Serif" w:cs="PT Astra Serif"/>
          <w:sz w:val="28"/>
          <w:szCs w:val="28"/>
        </w:rPr>
      </w:pPr>
      <w:r w:rsidRPr="009A425C">
        <w:rPr>
          <w:rFonts w:ascii="PT Astra Serif" w:hAnsi="PT Astra Serif" w:cs="Times New Roman"/>
          <w:sz w:val="28"/>
          <w:szCs w:val="28"/>
        </w:rPr>
        <w:t xml:space="preserve">2. Настоящее постановление вступает в </w:t>
      </w:r>
      <w:r w:rsidR="00F438B9" w:rsidRPr="009A425C">
        <w:rPr>
          <w:rFonts w:ascii="PT Astra Serif" w:hAnsi="PT Astra Serif" w:cs="Times New Roman"/>
          <w:sz w:val="28"/>
          <w:szCs w:val="28"/>
        </w:rPr>
        <w:t>силу с 1 января 2023 года</w:t>
      </w:r>
      <w:r w:rsidRPr="009A425C">
        <w:rPr>
          <w:rFonts w:ascii="PT Astra Serif" w:eastAsia="Calibri" w:hAnsi="PT Astra Serif" w:cs="Times New Roman"/>
          <w:sz w:val="28"/>
          <w:szCs w:val="28"/>
        </w:rPr>
        <w:t>.</w:t>
      </w:r>
    </w:p>
    <w:p w:rsidR="00E3103D" w:rsidRPr="009A425C" w:rsidRDefault="00E3103D" w:rsidP="00417225">
      <w:pPr>
        <w:autoSpaceDE w:val="0"/>
        <w:autoSpaceDN w:val="0"/>
        <w:adjustRightInd w:val="0"/>
        <w:spacing w:after="0" w:line="240" w:lineRule="auto"/>
        <w:ind w:firstLine="567"/>
        <w:jc w:val="both"/>
        <w:rPr>
          <w:rFonts w:ascii="PT Astra Serif" w:hAnsi="PT Astra Serif" w:cs="Times New Roman"/>
          <w:sz w:val="28"/>
          <w:szCs w:val="28"/>
        </w:rPr>
      </w:pPr>
    </w:p>
    <w:p w:rsidR="00E3103D" w:rsidRPr="009A425C" w:rsidRDefault="00E3103D" w:rsidP="00417225">
      <w:pPr>
        <w:autoSpaceDE w:val="0"/>
        <w:autoSpaceDN w:val="0"/>
        <w:adjustRightInd w:val="0"/>
        <w:spacing w:after="0" w:line="240" w:lineRule="auto"/>
        <w:ind w:firstLine="567"/>
        <w:jc w:val="both"/>
        <w:rPr>
          <w:rFonts w:ascii="PT Astra Serif" w:hAnsi="PT Astra Serif" w:cs="Times New Roman"/>
          <w:sz w:val="28"/>
          <w:szCs w:val="28"/>
        </w:rPr>
      </w:pPr>
    </w:p>
    <w:p w:rsidR="00E3103D" w:rsidRPr="009A425C" w:rsidRDefault="00E3103D" w:rsidP="00417225">
      <w:pPr>
        <w:autoSpaceDE w:val="0"/>
        <w:autoSpaceDN w:val="0"/>
        <w:adjustRightInd w:val="0"/>
        <w:spacing w:after="0" w:line="240" w:lineRule="auto"/>
        <w:ind w:firstLine="567"/>
        <w:jc w:val="both"/>
        <w:rPr>
          <w:rFonts w:ascii="PT Astra Serif" w:hAnsi="PT Astra Serif" w:cs="Times New Roman"/>
          <w:sz w:val="28"/>
          <w:szCs w:val="28"/>
        </w:rPr>
      </w:pPr>
    </w:p>
    <w:p w:rsidR="00E3103D" w:rsidRPr="009A425C" w:rsidRDefault="00E3103D" w:rsidP="00417225">
      <w:pPr>
        <w:autoSpaceDE w:val="0"/>
        <w:autoSpaceDN w:val="0"/>
        <w:adjustRightInd w:val="0"/>
        <w:spacing w:after="0" w:line="240" w:lineRule="auto"/>
        <w:jc w:val="both"/>
        <w:rPr>
          <w:rFonts w:ascii="PT Astra Serif" w:hAnsi="PT Astra Serif" w:cs="Times New Roman"/>
          <w:sz w:val="28"/>
          <w:szCs w:val="28"/>
        </w:rPr>
      </w:pPr>
      <w:r w:rsidRPr="009A425C">
        <w:rPr>
          <w:rFonts w:ascii="PT Astra Serif" w:hAnsi="PT Astra Serif" w:cs="Times New Roman"/>
          <w:sz w:val="28"/>
          <w:szCs w:val="28"/>
        </w:rPr>
        <w:t>Председатель</w:t>
      </w:r>
    </w:p>
    <w:p w:rsidR="00E3103D" w:rsidRPr="009A425C" w:rsidRDefault="00E3103D" w:rsidP="00417225">
      <w:pPr>
        <w:autoSpaceDE w:val="0"/>
        <w:autoSpaceDN w:val="0"/>
        <w:adjustRightInd w:val="0"/>
        <w:spacing w:after="0" w:line="240" w:lineRule="auto"/>
        <w:jc w:val="both"/>
        <w:rPr>
          <w:rFonts w:ascii="PT Astra Serif" w:hAnsi="PT Astra Serif" w:cs="Times New Roman"/>
          <w:sz w:val="28"/>
          <w:szCs w:val="28"/>
        </w:rPr>
      </w:pPr>
      <w:r w:rsidRPr="009A425C">
        <w:rPr>
          <w:rFonts w:ascii="PT Astra Serif" w:hAnsi="PT Astra Serif" w:cs="Times New Roman"/>
          <w:sz w:val="28"/>
          <w:szCs w:val="28"/>
        </w:rPr>
        <w:t>Правительства области</w:t>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Pr="009A425C">
        <w:rPr>
          <w:rFonts w:ascii="PT Astra Serif" w:hAnsi="PT Astra Serif" w:cs="Times New Roman"/>
          <w:sz w:val="28"/>
          <w:szCs w:val="28"/>
        </w:rPr>
        <w:tab/>
      </w:r>
      <w:r w:rsidR="00DB6095" w:rsidRPr="009A425C">
        <w:rPr>
          <w:rFonts w:ascii="PT Astra Serif" w:hAnsi="PT Astra Serif" w:cs="Times New Roman"/>
          <w:sz w:val="28"/>
          <w:szCs w:val="28"/>
        </w:rPr>
        <w:t xml:space="preserve">  </w:t>
      </w:r>
      <w:proofErr w:type="spellStart"/>
      <w:r w:rsidRPr="009A425C">
        <w:rPr>
          <w:rFonts w:ascii="PT Astra Serif" w:hAnsi="PT Astra Serif" w:cs="Times New Roman"/>
          <w:sz w:val="28"/>
          <w:szCs w:val="28"/>
        </w:rPr>
        <w:t>В.Н.Разумков</w:t>
      </w:r>
      <w:proofErr w:type="spellEnd"/>
    </w:p>
    <w:p w:rsidR="00E3103D" w:rsidRPr="009A425C" w:rsidRDefault="00E3103D" w:rsidP="00E3103D">
      <w:pPr>
        <w:autoSpaceDE w:val="0"/>
        <w:autoSpaceDN w:val="0"/>
        <w:adjustRightInd w:val="0"/>
        <w:spacing w:after="0" w:line="240" w:lineRule="auto"/>
        <w:jc w:val="both"/>
        <w:rPr>
          <w:rFonts w:ascii="PT Astra Serif" w:hAnsi="PT Astra Serif" w:cs="Times New Roman"/>
          <w:sz w:val="28"/>
          <w:szCs w:val="28"/>
          <w:highlight w:val="yellow"/>
        </w:rPr>
      </w:pPr>
    </w:p>
    <w:p w:rsidR="00E3103D" w:rsidRPr="009A425C" w:rsidRDefault="00E3103D" w:rsidP="00E3103D">
      <w:pPr>
        <w:autoSpaceDE w:val="0"/>
        <w:autoSpaceDN w:val="0"/>
        <w:adjustRightInd w:val="0"/>
        <w:spacing w:after="0" w:line="240" w:lineRule="auto"/>
        <w:jc w:val="both"/>
        <w:rPr>
          <w:rFonts w:ascii="PT Astra Serif" w:hAnsi="PT Astra Serif" w:cs="Times New Roman"/>
          <w:sz w:val="28"/>
          <w:szCs w:val="28"/>
          <w:highlight w:val="yellow"/>
        </w:rPr>
        <w:sectPr w:rsidR="00E3103D" w:rsidRPr="009A425C" w:rsidSect="00DB6095">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2C0B8E" w:rsidRPr="009A425C" w:rsidRDefault="002C0B8E" w:rsidP="00350B04">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A425C">
        <w:rPr>
          <w:rFonts w:ascii="PT Astra Serif" w:eastAsia="Times New Roman" w:hAnsi="PT Astra Serif" w:cs="Times New Roman"/>
          <w:bCs/>
          <w:sz w:val="28"/>
          <w:szCs w:val="28"/>
          <w:lang w:eastAsia="ar-SA"/>
        </w:rPr>
        <w:lastRenderedPageBreak/>
        <w:t>УТВЕРЖДЕНЫ</w:t>
      </w:r>
    </w:p>
    <w:p w:rsidR="00804C9D" w:rsidRPr="009A425C" w:rsidRDefault="00804C9D" w:rsidP="00350B04">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2C0B8E" w:rsidRPr="009A425C" w:rsidRDefault="002C0B8E" w:rsidP="00350B04">
      <w:pPr>
        <w:pStyle w:val="afffff8"/>
        <w:ind w:left="5670"/>
        <w:jc w:val="center"/>
        <w:rPr>
          <w:rFonts w:ascii="PT Astra Serif" w:eastAsia="Times New Roman" w:hAnsi="PT Astra Serif"/>
          <w:sz w:val="28"/>
          <w:szCs w:val="28"/>
          <w:lang w:eastAsia="ar-SA"/>
        </w:rPr>
      </w:pPr>
      <w:r w:rsidRPr="009A425C">
        <w:rPr>
          <w:rFonts w:ascii="PT Astra Serif" w:eastAsia="Times New Roman" w:hAnsi="PT Astra Serif"/>
          <w:sz w:val="28"/>
          <w:szCs w:val="28"/>
          <w:lang w:eastAsia="ar-SA"/>
        </w:rPr>
        <w:t>постановлением Правительства</w:t>
      </w:r>
    </w:p>
    <w:p w:rsidR="002C0B8E" w:rsidRPr="009A425C" w:rsidRDefault="002C0B8E" w:rsidP="00350B04">
      <w:pPr>
        <w:pStyle w:val="afffff8"/>
        <w:ind w:left="5670"/>
        <w:jc w:val="center"/>
        <w:rPr>
          <w:rFonts w:ascii="PT Astra Serif" w:hAnsi="PT Astra Serif"/>
          <w:sz w:val="28"/>
          <w:szCs w:val="28"/>
        </w:rPr>
      </w:pPr>
      <w:r w:rsidRPr="009A425C">
        <w:rPr>
          <w:rFonts w:ascii="PT Astra Serif" w:eastAsia="Times New Roman" w:hAnsi="PT Astra Serif"/>
          <w:sz w:val="28"/>
          <w:szCs w:val="28"/>
          <w:lang w:eastAsia="ar-SA"/>
        </w:rPr>
        <w:t>Ульяновской области</w:t>
      </w:r>
    </w:p>
    <w:p w:rsidR="00AB209A" w:rsidRPr="009A425C" w:rsidRDefault="00AB209A"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045876" w:rsidRPr="009A425C" w:rsidRDefault="00045876"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AB209A" w:rsidRPr="009A425C" w:rsidRDefault="00AB209A"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2C0B8E" w:rsidRPr="009A425C" w:rsidRDefault="002C0B8E" w:rsidP="002C0B8E">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2C0B8E" w:rsidRPr="009A425C" w:rsidRDefault="002C0B8E" w:rsidP="002C0B8E">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9A425C">
        <w:rPr>
          <w:rFonts w:ascii="PT Astra Serif" w:hAnsi="PT Astra Serif" w:cs="Times New Roman"/>
          <w:b/>
          <w:bCs/>
          <w:sz w:val="28"/>
          <w:szCs w:val="28"/>
        </w:rPr>
        <w:t>ИЗМЕНЕНИЯ</w:t>
      </w:r>
    </w:p>
    <w:p w:rsidR="002C0B8E" w:rsidRPr="009A425C" w:rsidRDefault="002C0B8E" w:rsidP="002C0B8E">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9A425C">
        <w:rPr>
          <w:rFonts w:ascii="PT Astra Serif" w:hAnsi="PT Astra Serif" w:cs="Times New Roman"/>
          <w:b/>
          <w:bCs/>
          <w:sz w:val="28"/>
          <w:szCs w:val="28"/>
        </w:rPr>
        <w:t>в государственную программу Ульяновской области</w:t>
      </w:r>
    </w:p>
    <w:p w:rsidR="002C0B8E" w:rsidRPr="009A425C" w:rsidRDefault="002C0B8E" w:rsidP="002C0B8E">
      <w:pPr>
        <w:widowControl w:val="0"/>
        <w:tabs>
          <w:tab w:val="left" w:pos="993"/>
        </w:tabs>
        <w:suppressAutoHyphens/>
        <w:autoSpaceDE w:val="0"/>
        <w:autoSpaceDN w:val="0"/>
        <w:adjustRightInd w:val="0"/>
        <w:spacing w:after="0" w:line="228" w:lineRule="auto"/>
        <w:jc w:val="center"/>
        <w:rPr>
          <w:rFonts w:ascii="PT Astra Serif" w:hAnsi="PT Astra Serif" w:cs="Times New Roman"/>
          <w:b/>
          <w:bCs/>
          <w:sz w:val="28"/>
          <w:szCs w:val="28"/>
        </w:rPr>
      </w:pPr>
      <w:r w:rsidRPr="009A425C">
        <w:rPr>
          <w:rFonts w:ascii="PT Astra Serif" w:hAnsi="PT Astra Serif" w:cs="Times New Roman"/>
          <w:b/>
          <w:bCs/>
          <w:sz w:val="28"/>
          <w:szCs w:val="28"/>
        </w:rPr>
        <w:t>«Развитие здравоохранения в Ульяновской области</w:t>
      </w:r>
      <w:r w:rsidR="00AB209A" w:rsidRPr="009A425C">
        <w:rPr>
          <w:rFonts w:ascii="PT Astra Serif" w:hAnsi="PT Astra Serif" w:cs="Times New Roman"/>
          <w:b/>
          <w:bCs/>
          <w:sz w:val="28"/>
          <w:szCs w:val="28"/>
        </w:rPr>
        <w:t>»</w:t>
      </w:r>
    </w:p>
    <w:p w:rsidR="00AB209A" w:rsidRPr="009A425C" w:rsidRDefault="00AB209A" w:rsidP="002C0B8E">
      <w:pPr>
        <w:widowControl w:val="0"/>
        <w:tabs>
          <w:tab w:val="left" w:pos="993"/>
        </w:tabs>
        <w:suppressAutoHyphens/>
        <w:autoSpaceDE w:val="0"/>
        <w:autoSpaceDN w:val="0"/>
        <w:adjustRightInd w:val="0"/>
        <w:spacing w:after="0" w:line="228" w:lineRule="auto"/>
        <w:jc w:val="center"/>
        <w:rPr>
          <w:rFonts w:ascii="PT Astra Serif" w:hAnsi="PT Astra Serif" w:cs="Times New Roman"/>
          <w:b/>
          <w:bCs/>
          <w:sz w:val="28"/>
          <w:szCs w:val="28"/>
        </w:rPr>
      </w:pPr>
    </w:p>
    <w:p w:rsidR="002C0B8E" w:rsidRPr="009A425C" w:rsidRDefault="002C0B8E" w:rsidP="00AB209A">
      <w:pPr>
        <w:pStyle w:val="a9"/>
        <w:spacing w:before="0" w:beforeAutospacing="0" w:after="0" w:afterAutospacing="0"/>
        <w:ind w:firstLine="709"/>
        <w:jc w:val="both"/>
        <w:rPr>
          <w:rFonts w:ascii="PT Astra Serif" w:hAnsi="PT Astra Serif"/>
          <w:sz w:val="28"/>
          <w:szCs w:val="28"/>
        </w:rPr>
      </w:pPr>
      <w:r w:rsidRPr="009A425C">
        <w:rPr>
          <w:rFonts w:ascii="PT Astra Serif" w:hAnsi="PT Astra Serif"/>
          <w:sz w:val="28"/>
          <w:szCs w:val="28"/>
        </w:rPr>
        <w:t>1. В паспорте:</w:t>
      </w:r>
    </w:p>
    <w:p w:rsidR="00DF38B8" w:rsidRPr="009A425C" w:rsidRDefault="00DF38B8" w:rsidP="00AB209A">
      <w:pPr>
        <w:pStyle w:val="a9"/>
        <w:spacing w:before="0" w:beforeAutospacing="0" w:after="0" w:afterAutospacing="0"/>
        <w:ind w:firstLine="709"/>
        <w:jc w:val="both"/>
        <w:rPr>
          <w:rFonts w:ascii="PT Astra Serif" w:hAnsi="PT Astra Serif"/>
          <w:sz w:val="28"/>
          <w:szCs w:val="28"/>
        </w:rPr>
      </w:pPr>
      <w:r w:rsidRPr="009A425C">
        <w:rPr>
          <w:rFonts w:ascii="PT Astra Serif" w:hAnsi="PT Astra Serif"/>
          <w:sz w:val="28"/>
          <w:szCs w:val="28"/>
        </w:rPr>
        <w:t>1) строку «</w:t>
      </w:r>
      <w:r w:rsidR="00AB209A" w:rsidRPr="009A425C">
        <w:rPr>
          <w:rFonts w:ascii="PT Astra Serif" w:hAnsi="PT Astra Serif"/>
          <w:sz w:val="28"/>
          <w:szCs w:val="28"/>
        </w:rPr>
        <w:t>Ц</w:t>
      </w:r>
      <w:r w:rsidRPr="009A425C">
        <w:rPr>
          <w:rFonts w:ascii="PT Astra Serif" w:hAnsi="PT Astra Serif"/>
          <w:sz w:val="28"/>
          <w:szCs w:val="28"/>
        </w:rPr>
        <w:t xml:space="preserve">ели и задачи государственной программы» изложить </w:t>
      </w:r>
      <w:r w:rsidR="00D3780A" w:rsidRPr="009A425C">
        <w:rPr>
          <w:rFonts w:ascii="PT Astra Serif" w:hAnsi="PT Astra Serif"/>
          <w:sz w:val="28"/>
          <w:szCs w:val="28"/>
        </w:rPr>
        <w:br/>
      </w:r>
      <w:r w:rsidRPr="009A425C">
        <w:rPr>
          <w:rFonts w:ascii="PT Astra Serif" w:hAnsi="PT Astra Serif"/>
          <w:sz w:val="28"/>
          <w:szCs w:val="28"/>
        </w:rPr>
        <w:t>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5232"/>
      </w:tblGrid>
      <w:tr w:rsidR="00DF38B8" w:rsidRPr="009A425C" w:rsidTr="00AB209A">
        <w:tc>
          <w:tcPr>
            <w:tcW w:w="4785" w:type="dxa"/>
          </w:tcPr>
          <w:p w:rsidR="00DF38B8" w:rsidRPr="009A425C" w:rsidRDefault="00DF38B8" w:rsidP="00AB209A">
            <w:pPr>
              <w:pStyle w:val="afffff8"/>
              <w:rPr>
                <w:rFonts w:ascii="PT Astra Serif" w:hAnsi="PT Astra Serif"/>
                <w:sz w:val="28"/>
                <w:szCs w:val="28"/>
              </w:rPr>
            </w:pPr>
            <w:r w:rsidRPr="009A425C">
              <w:rPr>
                <w:rFonts w:ascii="PT Astra Serif" w:hAnsi="PT Astra Serif"/>
                <w:sz w:val="28"/>
                <w:szCs w:val="28"/>
              </w:rPr>
              <w:t>«Цел</w:t>
            </w:r>
            <w:r w:rsidR="00357CC2" w:rsidRPr="009A425C">
              <w:rPr>
                <w:rFonts w:ascii="PT Astra Serif" w:hAnsi="PT Astra Serif"/>
                <w:sz w:val="28"/>
                <w:szCs w:val="28"/>
              </w:rPr>
              <w:t>ь</w:t>
            </w:r>
            <w:r w:rsidRPr="009A425C">
              <w:rPr>
                <w:rFonts w:ascii="PT Astra Serif" w:hAnsi="PT Astra Serif"/>
                <w:sz w:val="28"/>
                <w:szCs w:val="28"/>
              </w:rPr>
              <w:t xml:space="preserve"> и задачи </w:t>
            </w:r>
            <w:r w:rsidR="00804C9D" w:rsidRPr="009A425C">
              <w:rPr>
                <w:rFonts w:ascii="PT Astra Serif" w:hAnsi="PT Astra Serif"/>
                <w:sz w:val="28"/>
                <w:szCs w:val="28"/>
              </w:rPr>
              <w:t xml:space="preserve">                               –</w:t>
            </w:r>
          </w:p>
          <w:p w:rsidR="00DF38B8" w:rsidRPr="009A425C" w:rsidRDefault="00DF38B8" w:rsidP="00AB209A">
            <w:pPr>
              <w:pStyle w:val="afffff8"/>
              <w:rPr>
                <w:rFonts w:ascii="PT Astra Serif" w:hAnsi="PT Astra Serif"/>
                <w:sz w:val="28"/>
                <w:szCs w:val="28"/>
              </w:rPr>
            </w:pPr>
            <w:r w:rsidRPr="009A425C">
              <w:rPr>
                <w:rFonts w:ascii="PT Astra Serif" w:hAnsi="PT Astra Serif"/>
                <w:sz w:val="28"/>
                <w:szCs w:val="28"/>
              </w:rPr>
              <w:t xml:space="preserve">государственной программы     </w:t>
            </w:r>
          </w:p>
        </w:tc>
        <w:tc>
          <w:tcPr>
            <w:tcW w:w="5388" w:type="dxa"/>
          </w:tcPr>
          <w:p w:rsidR="00DF38B8" w:rsidRPr="009A425C" w:rsidRDefault="00804C9D"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цель – </w:t>
            </w:r>
            <w:r w:rsidR="00DF38B8" w:rsidRPr="009A425C">
              <w:rPr>
                <w:rFonts w:ascii="PT Astra Serif" w:hAnsi="PT Astra Serif" w:cs="PT Astra Serif"/>
                <w:sz w:val="28"/>
                <w:szCs w:val="28"/>
              </w:rPr>
              <w:t>повышение результативности де</w:t>
            </w:r>
            <w:r w:rsidR="00DF38B8" w:rsidRPr="009A425C">
              <w:rPr>
                <w:rFonts w:ascii="PT Astra Serif" w:hAnsi="PT Astra Serif" w:cs="PT Astra Serif"/>
                <w:sz w:val="28"/>
                <w:szCs w:val="28"/>
              </w:rPr>
              <w:t>я</w:t>
            </w:r>
            <w:r w:rsidR="00DF38B8" w:rsidRPr="009A425C">
              <w:rPr>
                <w:rFonts w:ascii="PT Astra Serif" w:hAnsi="PT Astra Serif" w:cs="PT Astra Serif"/>
                <w:sz w:val="28"/>
                <w:szCs w:val="28"/>
              </w:rPr>
              <w:t xml:space="preserve">тельности </w:t>
            </w:r>
            <w:r w:rsidR="00B767A3" w:rsidRPr="009A425C">
              <w:rPr>
                <w:rFonts w:ascii="PT Astra Serif" w:hAnsi="PT Astra Serif" w:cs="PT Astra Serif"/>
                <w:sz w:val="28"/>
                <w:szCs w:val="28"/>
              </w:rPr>
              <w:t xml:space="preserve">государственных </w:t>
            </w:r>
            <w:r w:rsidR="00DF38B8" w:rsidRPr="009A425C">
              <w:rPr>
                <w:rFonts w:ascii="PT Astra Serif" w:hAnsi="PT Astra Serif" w:cs="PT Astra Serif"/>
                <w:sz w:val="28"/>
                <w:szCs w:val="28"/>
              </w:rPr>
              <w:t>медицинских организаций</w:t>
            </w:r>
            <w:r w:rsidR="00B767A3" w:rsidRPr="009A425C">
              <w:rPr>
                <w:rFonts w:ascii="PT Astra Serif" w:hAnsi="PT Astra Serif" w:cs="PT Astra Serif"/>
                <w:sz w:val="28"/>
                <w:szCs w:val="28"/>
              </w:rPr>
              <w:t xml:space="preserve"> Ульяновской области</w:t>
            </w:r>
            <w:r w:rsidR="00DF38B8" w:rsidRPr="009A425C">
              <w:rPr>
                <w:rFonts w:ascii="PT Astra Serif" w:hAnsi="PT Astra Serif" w:cs="PT Astra Serif"/>
                <w:sz w:val="28"/>
                <w:szCs w:val="28"/>
              </w:rPr>
              <w:t>;</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задачи: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обеспечение государственных гарантий оказания гражданам</w:t>
            </w:r>
            <w:r w:rsidR="00B767A3" w:rsidRPr="009A425C">
              <w:rPr>
                <w:rFonts w:ascii="PT Astra Serif" w:hAnsi="PT Astra Serif" w:cs="PT Astra Serif"/>
                <w:sz w:val="28"/>
                <w:szCs w:val="28"/>
              </w:rPr>
              <w:t xml:space="preserve">, проживающим </w:t>
            </w:r>
            <w:r w:rsidR="00350B04" w:rsidRPr="009A425C">
              <w:rPr>
                <w:rFonts w:ascii="PT Astra Serif" w:hAnsi="PT Astra Serif" w:cs="PT Astra Serif"/>
                <w:sz w:val="28"/>
                <w:szCs w:val="28"/>
              </w:rPr>
              <w:br/>
            </w:r>
            <w:r w:rsidR="00B767A3" w:rsidRPr="009A425C">
              <w:rPr>
                <w:rFonts w:ascii="PT Astra Serif" w:hAnsi="PT Astra Serif" w:cs="PT Astra Serif"/>
                <w:sz w:val="28"/>
                <w:szCs w:val="28"/>
              </w:rPr>
              <w:t>на территории Ульяновской области</w:t>
            </w:r>
            <w:r w:rsidR="00270D08" w:rsidRPr="009A425C">
              <w:rPr>
                <w:rFonts w:ascii="PT Astra Serif" w:hAnsi="PT Astra Serif" w:cs="PT Astra Serif"/>
                <w:sz w:val="28"/>
                <w:szCs w:val="28"/>
              </w:rPr>
              <w:t>,</w:t>
            </w:r>
            <w:r w:rsidRPr="009A425C">
              <w:rPr>
                <w:rFonts w:ascii="PT Astra Serif" w:hAnsi="PT Astra Serif" w:cs="PT Astra Serif"/>
                <w:sz w:val="28"/>
                <w:szCs w:val="28"/>
              </w:rPr>
              <w:t xml:space="preserve"> бесплатной медицинской помо</w:t>
            </w:r>
            <w:r w:rsidR="00B767A3" w:rsidRPr="009A425C">
              <w:rPr>
                <w:rFonts w:ascii="PT Astra Serif" w:hAnsi="PT Astra Serif" w:cs="PT Astra Serif"/>
                <w:sz w:val="28"/>
                <w:szCs w:val="28"/>
              </w:rPr>
              <w:t>щи в по</w:t>
            </w:r>
            <w:r w:rsidR="00B767A3" w:rsidRPr="009A425C">
              <w:rPr>
                <w:rFonts w:ascii="PT Astra Serif" w:hAnsi="PT Astra Serif" w:cs="PT Astra Serif"/>
                <w:sz w:val="28"/>
                <w:szCs w:val="28"/>
              </w:rPr>
              <w:t>л</w:t>
            </w:r>
            <w:r w:rsidR="00B767A3" w:rsidRPr="009A425C">
              <w:rPr>
                <w:rFonts w:ascii="PT Astra Serif" w:hAnsi="PT Astra Serif" w:cs="PT Astra Serif"/>
                <w:sz w:val="28"/>
                <w:szCs w:val="28"/>
              </w:rPr>
              <w:t>ном объё</w:t>
            </w:r>
            <w:r w:rsidRPr="009A425C">
              <w:rPr>
                <w:rFonts w:ascii="PT Astra Serif" w:hAnsi="PT Astra Serif" w:cs="PT Astra Serif"/>
                <w:sz w:val="28"/>
                <w:szCs w:val="28"/>
              </w:rPr>
              <w:t>ме;</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повышение эффективности организации оказания медицинской помощи, в том числе высокотехнологичной;</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улучшение лекарственного обеспечения граждан;</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снижение смертности населения </w:t>
            </w:r>
            <w:r w:rsidR="00350B04" w:rsidRPr="009A425C">
              <w:rPr>
                <w:rFonts w:ascii="PT Astra Serif" w:hAnsi="PT Astra Serif" w:cs="PT Astra Serif"/>
                <w:sz w:val="28"/>
                <w:szCs w:val="28"/>
              </w:rPr>
              <w:br/>
            </w:r>
            <w:r w:rsidRPr="009A425C">
              <w:rPr>
                <w:rFonts w:ascii="PT Astra Serif" w:hAnsi="PT Astra Serif" w:cs="PT Astra Serif"/>
                <w:sz w:val="28"/>
                <w:szCs w:val="28"/>
              </w:rPr>
              <w:t>от наи</w:t>
            </w:r>
            <w:r w:rsidR="00B767A3" w:rsidRPr="009A425C">
              <w:rPr>
                <w:rFonts w:ascii="PT Astra Serif" w:hAnsi="PT Astra Serif" w:cs="PT Astra Serif"/>
                <w:sz w:val="28"/>
                <w:szCs w:val="28"/>
              </w:rPr>
              <w:t>более распространё</w:t>
            </w:r>
            <w:r w:rsidRPr="009A425C">
              <w:rPr>
                <w:rFonts w:ascii="PT Astra Serif" w:hAnsi="PT Astra Serif" w:cs="PT Astra Serif"/>
                <w:sz w:val="28"/>
                <w:szCs w:val="28"/>
              </w:rPr>
              <w:t>нных заболев</w:t>
            </w:r>
            <w:r w:rsidRPr="009A425C">
              <w:rPr>
                <w:rFonts w:ascii="PT Astra Serif" w:hAnsi="PT Astra Serif" w:cs="PT Astra Serif"/>
                <w:sz w:val="28"/>
                <w:szCs w:val="28"/>
              </w:rPr>
              <w:t>а</w:t>
            </w:r>
            <w:r w:rsidRPr="009A425C">
              <w:rPr>
                <w:rFonts w:ascii="PT Astra Serif" w:hAnsi="PT Astra Serif" w:cs="PT Astra Serif"/>
                <w:sz w:val="28"/>
                <w:szCs w:val="28"/>
              </w:rPr>
              <w:t>ний, в том числе младенческой смертн</w:t>
            </w:r>
            <w:r w:rsidRPr="009A425C">
              <w:rPr>
                <w:rFonts w:ascii="PT Astra Serif" w:hAnsi="PT Astra Serif" w:cs="PT Astra Serif"/>
                <w:sz w:val="28"/>
                <w:szCs w:val="28"/>
              </w:rPr>
              <w:t>о</w:t>
            </w:r>
            <w:r w:rsidRPr="009A425C">
              <w:rPr>
                <w:rFonts w:ascii="PT Astra Serif" w:hAnsi="PT Astra Serif" w:cs="PT Astra Serif"/>
                <w:sz w:val="28"/>
                <w:szCs w:val="28"/>
              </w:rPr>
              <w:t>сти;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совершенствование системы оказания первичной медико-санитарной помощи;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развитие детского здравоохранения, включая создание современной инфр</w:t>
            </w:r>
            <w:r w:rsidRPr="009A425C">
              <w:rPr>
                <w:rFonts w:ascii="PT Astra Serif" w:hAnsi="PT Astra Serif" w:cs="PT Astra Serif"/>
                <w:sz w:val="28"/>
                <w:szCs w:val="28"/>
              </w:rPr>
              <w:t>а</w:t>
            </w:r>
            <w:r w:rsidRPr="009A425C">
              <w:rPr>
                <w:rFonts w:ascii="PT Astra Serif" w:hAnsi="PT Astra Serif" w:cs="PT Astra Serif"/>
                <w:sz w:val="28"/>
                <w:szCs w:val="28"/>
              </w:rPr>
              <w:t>структуры оказания медицинской пом</w:t>
            </w:r>
            <w:r w:rsidRPr="009A425C">
              <w:rPr>
                <w:rFonts w:ascii="PT Astra Serif" w:hAnsi="PT Astra Serif" w:cs="PT Astra Serif"/>
                <w:sz w:val="28"/>
                <w:szCs w:val="28"/>
              </w:rPr>
              <w:t>о</w:t>
            </w:r>
            <w:r w:rsidRPr="009A425C">
              <w:rPr>
                <w:rFonts w:ascii="PT Astra Serif" w:hAnsi="PT Astra Serif" w:cs="PT Astra Serif"/>
                <w:sz w:val="28"/>
                <w:szCs w:val="28"/>
              </w:rPr>
              <w:t>щи детям;</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развитие системы медицинской проф</w:t>
            </w:r>
            <w:r w:rsidRPr="009A425C">
              <w:rPr>
                <w:rFonts w:ascii="PT Astra Serif" w:hAnsi="PT Astra Serif" w:cs="PT Astra Serif"/>
                <w:sz w:val="28"/>
                <w:szCs w:val="28"/>
              </w:rPr>
              <w:t>и</w:t>
            </w:r>
            <w:r w:rsidRPr="009A425C">
              <w:rPr>
                <w:rFonts w:ascii="PT Astra Serif" w:hAnsi="PT Astra Serif" w:cs="PT Astra Serif"/>
                <w:sz w:val="28"/>
                <w:szCs w:val="28"/>
              </w:rPr>
              <w:t>лактики всех видов заболеваний и фо</w:t>
            </w:r>
            <w:r w:rsidRPr="009A425C">
              <w:rPr>
                <w:rFonts w:ascii="PT Astra Serif" w:hAnsi="PT Astra Serif" w:cs="PT Astra Serif"/>
                <w:sz w:val="28"/>
                <w:szCs w:val="28"/>
              </w:rPr>
              <w:t>р</w:t>
            </w:r>
            <w:r w:rsidRPr="009A425C">
              <w:rPr>
                <w:rFonts w:ascii="PT Astra Serif" w:hAnsi="PT Astra Serif" w:cs="PT Astra Serif"/>
                <w:sz w:val="28"/>
                <w:szCs w:val="28"/>
              </w:rPr>
              <w:t>мирование здорового образа жизни нас</w:t>
            </w:r>
            <w:r w:rsidRPr="009A425C">
              <w:rPr>
                <w:rFonts w:ascii="PT Astra Serif" w:hAnsi="PT Astra Serif" w:cs="PT Astra Serif"/>
                <w:sz w:val="28"/>
                <w:szCs w:val="28"/>
              </w:rPr>
              <w:t>е</w:t>
            </w:r>
            <w:r w:rsidRPr="009A425C">
              <w:rPr>
                <w:rFonts w:ascii="PT Astra Serif" w:hAnsi="PT Astra Serif" w:cs="PT Astra Serif"/>
                <w:sz w:val="28"/>
                <w:szCs w:val="28"/>
              </w:rPr>
              <w:t>ления Ульяновской области;</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обеспечение </w:t>
            </w:r>
            <w:r w:rsidR="00B767A3" w:rsidRPr="009A425C">
              <w:rPr>
                <w:rFonts w:ascii="PT Astra Serif" w:hAnsi="PT Astra Serif" w:cs="PT Astra Serif"/>
                <w:sz w:val="28"/>
                <w:szCs w:val="28"/>
              </w:rPr>
              <w:t xml:space="preserve">государственных </w:t>
            </w:r>
            <w:r w:rsidRPr="009A425C">
              <w:rPr>
                <w:rFonts w:ascii="PT Astra Serif" w:hAnsi="PT Astra Serif" w:cs="PT Astra Serif"/>
                <w:sz w:val="28"/>
                <w:szCs w:val="28"/>
              </w:rPr>
              <w:t>медици</w:t>
            </w:r>
            <w:r w:rsidRPr="009A425C">
              <w:rPr>
                <w:rFonts w:ascii="PT Astra Serif" w:hAnsi="PT Astra Serif" w:cs="PT Astra Serif"/>
                <w:sz w:val="28"/>
                <w:szCs w:val="28"/>
              </w:rPr>
              <w:t>н</w:t>
            </w:r>
            <w:r w:rsidRPr="009A425C">
              <w:rPr>
                <w:rFonts w:ascii="PT Astra Serif" w:hAnsi="PT Astra Serif" w:cs="PT Astra Serif"/>
                <w:sz w:val="28"/>
                <w:szCs w:val="28"/>
              </w:rPr>
              <w:t xml:space="preserve">ских организаций </w:t>
            </w:r>
            <w:r w:rsidR="00B767A3" w:rsidRPr="009A425C">
              <w:rPr>
                <w:rFonts w:ascii="PT Astra Serif" w:hAnsi="PT Astra Serif" w:cs="PT Astra Serif"/>
                <w:sz w:val="28"/>
                <w:szCs w:val="28"/>
              </w:rPr>
              <w:t xml:space="preserve">Ульяновской области </w:t>
            </w:r>
            <w:r w:rsidRPr="009A425C">
              <w:rPr>
                <w:rFonts w:ascii="PT Astra Serif" w:hAnsi="PT Astra Serif" w:cs="PT Astra Serif"/>
                <w:sz w:val="28"/>
                <w:szCs w:val="28"/>
              </w:rPr>
              <w:lastRenderedPageBreak/>
              <w:t>квалифицированными кадрами, включая внедрение системы непрерывного обр</w:t>
            </w:r>
            <w:r w:rsidRPr="009A425C">
              <w:rPr>
                <w:rFonts w:ascii="PT Astra Serif" w:hAnsi="PT Astra Serif" w:cs="PT Astra Serif"/>
                <w:sz w:val="28"/>
                <w:szCs w:val="28"/>
              </w:rPr>
              <w:t>а</w:t>
            </w:r>
            <w:r w:rsidRPr="009A425C">
              <w:rPr>
                <w:rFonts w:ascii="PT Astra Serif" w:hAnsi="PT Astra Serif" w:cs="PT Astra Serif"/>
                <w:sz w:val="28"/>
                <w:szCs w:val="28"/>
              </w:rPr>
              <w:t>зования медицинских работников, в том числе с использованием дистанционных образовательных технологий;</w:t>
            </w:r>
          </w:p>
          <w:p w:rsidR="00DF38B8"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 xml:space="preserve">создание единого цифрового контура </w:t>
            </w:r>
            <w:r w:rsidR="00350B04" w:rsidRPr="009A425C">
              <w:rPr>
                <w:rFonts w:ascii="PT Astra Serif" w:hAnsi="PT Astra Serif" w:cs="PT Astra Serif"/>
                <w:sz w:val="28"/>
                <w:szCs w:val="28"/>
              </w:rPr>
              <w:br/>
            </w:r>
            <w:r w:rsidRPr="009A425C">
              <w:rPr>
                <w:rFonts w:ascii="PT Astra Serif" w:hAnsi="PT Astra Serif" w:cs="PT Astra Serif"/>
                <w:sz w:val="28"/>
                <w:szCs w:val="28"/>
              </w:rPr>
              <w:t xml:space="preserve">в здравоохранении на основе единой </w:t>
            </w:r>
            <w:proofErr w:type="spellStart"/>
            <w:proofErr w:type="gramStart"/>
            <w:r w:rsidRPr="009A425C">
              <w:rPr>
                <w:rFonts w:ascii="PT Astra Serif" w:hAnsi="PT Astra Serif" w:cs="PT Astra Serif"/>
                <w:sz w:val="28"/>
                <w:szCs w:val="28"/>
              </w:rPr>
              <w:t>го</w:t>
            </w:r>
            <w:r w:rsidR="00350B04" w:rsidRPr="009A425C">
              <w:rPr>
                <w:rFonts w:ascii="PT Astra Serif" w:hAnsi="PT Astra Serif" w:cs="PT Astra Serif"/>
                <w:sz w:val="28"/>
                <w:szCs w:val="28"/>
              </w:rPr>
              <w:t>-</w:t>
            </w:r>
            <w:r w:rsidRPr="009A425C">
              <w:rPr>
                <w:rFonts w:ascii="PT Astra Serif" w:hAnsi="PT Astra Serif" w:cs="PT Astra Serif"/>
                <w:sz w:val="28"/>
                <w:szCs w:val="28"/>
              </w:rPr>
              <w:t>с</w:t>
            </w:r>
            <w:r w:rsidRPr="009A425C">
              <w:rPr>
                <w:rFonts w:ascii="PT Astra Serif" w:hAnsi="PT Astra Serif" w:cs="PT Astra Serif"/>
                <w:sz w:val="28"/>
                <w:szCs w:val="28"/>
              </w:rPr>
              <w:t>ударственной</w:t>
            </w:r>
            <w:proofErr w:type="spellEnd"/>
            <w:proofErr w:type="gramEnd"/>
            <w:r w:rsidRPr="009A425C">
              <w:rPr>
                <w:rFonts w:ascii="PT Astra Serif" w:hAnsi="PT Astra Serif" w:cs="PT Astra Serif"/>
                <w:sz w:val="28"/>
                <w:szCs w:val="28"/>
              </w:rPr>
              <w:t xml:space="preserve"> информационной системы здравоохранения;</w:t>
            </w:r>
          </w:p>
          <w:p w:rsidR="00D0730C" w:rsidRPr="009A425C" w:rsidRDefault="00DF38B8"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укрепление материально-технической б</w:t>
            </w:r>
            <w:r w:rsidRPr="009A425C">
              <w:rPr>
                <w:rFonts w:ascii="PT Astra Serif" w:hAnsi="PT Astra Serif" w:cs="PT Astra Serif"/>
                <w:sz w:val="28"/>
                <w:szCs w:val="28"/>
              </w:rPr>
              <w:t>а</w:t>
            </w:r>
            <w:r w:rsidRPr="009A425C">
              <w:rPr>
                <w:rFonts w:ascii="PT Astra Serif" w:hAnsi="PT Astra Serif" w:cs="PT Astra Serif"/>
                <w:sz w:val="28"/>
                <w:szCs w:val="28"/>
              </w:rPr>
              <w:t>зы областных государственных медици</w:t>
            </w:r>
            <w:r w:rsidRPr="009A425C">
              <w:rPr>
                <w:rFonts w:ascii="PT Astra Serif" w:hAnsi="PT Astra Serif" w:cs="PT Astra Serif"/>
                <w:sz w:val="28"/>
                <w:szCs w:val="28"/>
              </w:rPr>
              <w:t>н</w:t>
            </w:r>
            <w:r w:rsidRPr="009A425C">
              <w:rPr>
                <w:rFonts w:ascii="PT Astra Serif" w:hAnsi="PT Astra Serif" w:cs="PT Astra Serif"/>
                <w:sz w:val="28"/>
                <w:szCs w:val="28"/>
              </w:rPr>
              <w:t xml:space="preserve">ских организаций Ульяновской области, в том числе на основе государственно-частного </w:t>
            </w:r>
            <w:r w:rsidR="00270D08" w:rsidRPr="009A425C">
              <w:rPr>
                <w:rFonts w:ascii="PT Astra Serif" w:hAnsi="PT Astra Serif" w:cs="PT Astra Serif"/>
                <w:sz w:val="28"/>
                <w:szCs w:val="28"/>
              </w:rPr>
              <w:t>партнё</w:t>
            </w:r>
            <w:r w:rsidRPr="009A425C">
              <w:rPr>
                <w:rFonts w:ascii="PT Astra Serif" w:hAnsi="PT Astra Serif" w:cs="PT Astra Serif"/>
                <w:sz w:val="28"/>
                <w:szCs w:val="28"/>
              </w:rPr>
              <w:t>рства</w:t>
            </w:r>
            <w:r w:rsidR="00D0730C" w:rsidRPr="009A425C">
              <w:rPr>
                <w:rFonts w:ascii="PT Astra Serif" w:hAnsi="PT Astra Serif" w:cs="PT Astra Serif"/>
                <w:sz w:val="28"/>
                <w:szCs w:val="28"/>
              </w:rPr>
              <w:t>;</w:t>
            </w:r>
          </w:p>
          <w:p w:rsidR="000849C1" w:rsidRPr="009A425C" w:rsidRDefault="00D0730C" w:rsidP="00AB209A">
            <w:pPr>
              <w:autoSpaceDE w:val="0"/>
              <w:autoSpaceDN w:val="0"/>
              <w:adjustRightInd w:val="0"/>
              <w:jc w:val="both"/>
              <w:rPr>
                <w:rFonts w:ascii="PT Astra Serif" w:hAnsi="PT Astra Serif" w:cs="PT Astra Serif"/>
                <w:sz w:val="28"/>
                <w:szCs w:val="28"/>
              </w:rPr>
            </w:pPr>
            <w:r w:rsidRPr="009A425C">
              <w:rPr>
                <w:rFonts w:ascii="PT Astra Serif" w:hAnsi="PT Astra Serif" w:cs="PT Astra Serif"/>
                <w:sz w:val="28"/>
                <w:szCs w:val="28"/>
              </w:rPr>
              <w:t>обеспечение эффективной реализации единой государственной политики в сф</w:t>
            </w:r>
            <w:r w:rsidRPr="009A425C">
              <w:rPr>
                <w:rFonts w:ascii="PT Astra Serif" w:hAnsi="PT Astra Serif" w:cs="PT Astra Serif"/>
                <w:sz w:val="28"/>
                <w:szCs w:val="28"/>
              </w:rPr>
              <w:t>е</w:t>
            </w:r>
            <w:r w:rsidRPr="009A425C">
              <w:rPr>
                <w:rFonts w:ascii="PT Astra Serif" w:hAnsi="PT Astra Serif" w:cs="PT Astra Serif"/>
                <w:sz w:val="28"/>
                <w:szCs w:val="28"/>
              </w:rPr>
              <w:t>ре охраны здоровья, направленной на п</w:t>
            </w:r>
            <w:r w:rsidRPr="009A425C">
              <w:rPr>
                <w:rFonts w:ascii="PT Astra Serif" w:hAnsi="PT Astra Serif" w:cs="PT Astra Serif"/>
                <w:sz w:val="28"/>
                <w:szCs w:val="28"/>
              </w:rPr>
              <w:t>о</w:t>
            </w:r>
            <w:r w:rsidRPr="009A425C">
              <w:rPr>
                <w:rFonts w:ascii="PT Astra Serif" w:hAnsi="PT Astra Serif" w:cs="PT Astra Serif"/>
                <w:sz w:val="28"/>
                <w:szCs w:val="28"/>
              </w:rPr>
              <w:t xml:space="preserve">вышение </w:t>
            </w:r>
            <w:proofErr w:type="gramStart"/>
            <w:r w:rsidRPr="009A425C">
              <w:rPr>
                <w:rFonts w:ascii="PT Astra Serif" w:hAnsi="PT Astra Serif" w:cs="PT Astra Serif"/>
                <w:sz w:val="28"/>
                <w:szCs w:val="28"/>
              </w:rPr>
              <w:t>эффективности расходования средств областного бюджета Ульяно</w:t>
            </w:r>
            <w:r w:rsidRPr="009A425C">
              <w:rPr>
                <w:rFonts w:ascii="PT Astra Serif" w:hAnsi="PT Astra Serif" w:cs="PT Astra Serif"/>
                <w:sz w:val="28"/>
                <w:szCs w:val="28"/>
              </w:rPr>
              <w:t>в</w:t>
            </w:r>
            <w:r w:rsidRPr="009A425C">
              <w:rPr>
                <w:rFonts w:ascii="PT Astra Serif" w:hAnsi="PT Astra Serif" w:cs="PT Astra Serif"/>
                <w:sz w:val="28"/>
                <w:szCs w:val="28"/>
              </w:rPr>
              <w:t>ской области</w:t>
            </w:r>
            <w:proofErr w:type="gramEnd"/>
            <w:r w:rsidR="004F66CE" w:rsidRPr="009A425C">
              <w:rPr>
                <w:rFonts w:ascii="PT Astra Serif" w:hAnsi="PT Astra Serif" w:cs="PT Astra Serif"/>
                <w:sz w:val="28"/>
                <w:szCs w:val="28"/>
              </w:rPr>
              <w:t>.</w:t>
            </w:r>
            <w:r w:rsidR="00DF38B8" w:rsidRPr="009A425C">
              <w:rPr>
                <w:rFonts w:ascii="PT Astra Serif" w:hAnsi="PT Astra Serif" w:cs="PT Astra Serif"/>
                <w:sz w:val="28"/>
                <w:szCs w:val="28"/>
              </w:rPr>
              <w:t>»</w:t>
            </w:r>
            <w:r w:rsidR="00B767A3" w:rsidRPr="009A425C">
              <w:rPr>
                <w:rFonts w:ascii="PT Astra Serif" w:hAnsi="PT Astra Serif" w:cs="PT Astra Serif"/>
                <w:sz w:val="28"/>
                <w:szCs w:val="28"/>
              </w:rPr>
              <w:t>;</w:t>
            </w:r>
          </w:p>
        </w:tc>
      </w:tr>
    </w:tbl>
    <w:p w:rsidR="00E74FE3" w:rsidRPr="009A425C" w:rsidRDefault="00DF38B8" w:rsidP="001E1AED">
      <w:pPr>
        <w:pStyle w:val="afffff8"/>
        <w:ind w:firstLine="708"/>
        <w:jc w:val="both"/>
        <w:rPr>
          <w:rFonts w:ascii="PT Astra Serif" w:hAnsi="PT Astra Serif"/>
          <w:sz w:val="28"/>
          <w:szCs w:val="28"/>
        </w:rPr>
      </w:pPr>
      <w:r w:rsidRPr="009A425C">
        <w:rPr>
          <w:rFonts w:ascii="PT Astra Serif" w:hAnsi="PT Astra Serif"/>
          <w:sz w:val="28"/>
          <w:szCs w:val="28"/>
        </w:rPr>
        <w:lastRenderedPageBreak/>
        <w:t>2</w:t>
      </w:r>
      <w:r w:rsidR="002C0B8E" w:rsidRPr="009A425C">
        <w:rPr>
          <w:rFonts w:ascii="PT Astra Serif" w:hAnsi="PT Astra Serif"/>
          <w:sz w:val="28"/>
          <w:szCs w:val="28"/>
        </w:rPr>
        <w:t>)</w:t>
      </w:r>
      <w:r w:rsidR="00270D08" w:rsidRPr="009A425C">
        <w:rPr>
          <w:rFonts w:ascii="PT Astra Serif" w:hAnsi="PT Astra Serif"/>
          <w:sz w:val="28"/>
          <w:szCs w:val="28"/>
        </w:rPr>
        <w:t xml:space="preserve"> </w:t>
      </w:r>
      <w:r w:rsidR="002C0B8E" w:rsidRPr="009A425C">
        <w:rPr>
          <w:rFonts w:ascii="PT Astra Serif" w:hAnsi="PT Astra Serif"/>
          <w:sz w:val="28"/>
          <w:szCs w:val="28"/>
        </w:rPr>
        <w:t xml:space="preserve">строку «Целевые индикаторы государственной программы» изложить </w:t>
      </w:r>
      <w:r w:rsidR="00350B04" w:rsidRPr="009A425C">
        <w:rPr>
          <w:rFonts w:ascii="PT Astra Serif" w:hAnsi="PT Astra Serif"/>
          <w:sz w:val="28"/>
          <w:szCs w:val="28"/>
        </w:rPr>
        <w:br/>
      </w:r>
      <w:r w:rsidR="002C0B8E" w:rsidRPr="009A425C">
        <w:rPr>
          <w:rFonts w:ascii="PT Astra Serif" w:hAnsi="PT Astra Serif"/>
          <w:sz w:val="28"/>
          <w:szCs w:val="28"/>
        </w:rPr>
        <w:t>в следующей редакции:</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43708D" w:rsidRPr="009A425C" w:rsidTr="00350B04">
        <w:tc>
          <w:tcPr>
            <w:tcW w:w="4503" w:type="dxa"/>
          </w:tcPr>
          <w:p w:rsidR="00804C9D" w:rsidRPr="009A425C" w:rsidRDefault="0043708D" w:rsidP="001E1AED">
            <w:pPr>
              <w:pStyle w:val="afffff8"/>
              <w:jc w:val="both"/>
              <w:rPr>
                <w:rFonts w:ascii="PT Astra Serif" w:hAnsi="PT Astra Serif"/>
                <w:sz w:val="28"/>
                <w:szCs w:val="28"/>
              </w:rPr>
            </w:pPr>
            <w:r w:rsidRPr="009A425C">
              <w:rPr>
                <w:rFonts w:ascii="PT Astra Serif" w:hAnsi="PT Astra Serif"/>
                <w:sz w:val="28"/>
                <w:szCs w:val="28"/>
              </w:rPr>
              <w:t xml:space="preserve">«Целевые индикаторы </w:t>
            </w:r>
            <w:proofErr w:type="spellStart"/>
            <w:r w:rsidRPr="009A425C">
              <w:rPr>
                <w:rFonts w:ascii="PT Astra Serif" w:hAnsi="PT Astra Serif"/>
                <w:sz w:val="28"/>
                <w:szCs w:val="28"/>
              </w:rPr>
              <w:t>государст</w:t>
            </w:r>
            <w:proofErr w:type="spellEnd"/>
            <w:r w:rsidR="00804C9D" w:rsidRPr="009A425C">
              <w:rPr>
                <w:rFonts w:ascii="PT Astra Serif" w:hAnsi="PT Astra Serif"/>
                <w:sz w:val="28"/>
                <w:szCs w:val="28"/>
              </w:rPr>
              <w:t xml:space="preserve">   –</w:t>
            </w:r>
          </w:p>
          <w:p w:rsidR="0043708D" w:rsidRPr="009A425C" w:rsidRDefault="0043708D" w:rsidP="001E1AED">
            <w:pPr>
              <w:pStyle w:val="afffff8"/>
              <w:jc w:val="both"/>
              <w:rPr>
                <w:rFonts w:ascii="PT Astra Serif" w:hAnsi="PT Astra Serif"/>
                <w:sz w:val="28"/>
                <w:szCs w:val="28"/>
              </w:rPr>
            </w:pPr>
            <w:r w:rsidRPr="009A425C">
              <w:rPr>
                <w:rFonts w:ascii="PT Astra Serif" w:hAnsi="PT Astra Serif"/>
                <w:sz w:val="28"/>
                <w:szCs w:val="28"/>
              </w:rPr>
              <w:t>венной программы</w:t>
            </w:r>
          </w:p>
        </w:tc>
        <w:tc>
          <w:tcPr>
            <w:tcW w:w="5244" w:type="dxa"/>
          </w:tcPr>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sz w:val="28"/>
                <w:szCs w:val="28"/>
              </w:rPr>
              <w:t>д</w:t>
            </w:r>
            <w:r w:rsidRPr="009A425C">
              <w:rPr>
                <w:rFonts w:ascii="PT Astra Serif" w:hAnsi="PT Astra Serif"/>
                <w:color w:val="000000" w:themeColor="text1"/>
                <w:sz w:val="28"/>
                <w:szCs w:val="28"/>
              </w:rPr>
              <w:t>оля граждан, ежегодно проходящих профилактический медицинский осмотр и (или) диспансериз</w:t>
            </w:r>
            <w:r w:rsidR="00B767A3" w:rsidRPr="009A425C">
              <w:rPr>
                <w:rFonts w:ascii="PT Astra Serif" w:hAnsi="PT Astra Serif"/>
                <w:color w:val="000000" w:themeColor="text1"/>
                <w:sz w:val="28"/>
                <w:szCs w:val="28"/>
              </w:rPr>
              <w:t>ацию, от общего чи</w:t>
            </w:r>
            <w:r w:rsidR="00B767A3" w:rsidRPr="009A425C">
              <w:rPr>
                <w:rFonts w:ascii="PT Astra Serif" w:hAnsi="PT Astra Serif"/>
                <w:color w:val="000000" w:themeColor="text1"/>
                <w:sz w:val="28"/>
                <w:szCs w:val="28"/>
              </w:rPr>
              <w:t>с</w:t>
            </w:r>
            <w:r w:rsidR="00B767A3" w:rsidRPr="009A425C">
              <w:rPr>
                <w:rFonts w:ascii="PT Astra Serif" w:hAnsi="PT Astra Serif"/>
                <w:color w:val="000000" w:themeColor="text1"/>
                <w:sz w:val="28"/>
                <w:szCs w:val="28"/>
              </w:rPr>
              <w:t>ла населения</w:t>
            </w:r>
            <w:r w:rsidRPr="009A425C">
              <w:rPr>
                <w:rFonts w:ascii="PT Astra Serif" w:hAnsi="PT Astra Serif"/>
                <w:color w:val="000000" w:themeColor="text1"/>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 xml:space="preserve">число посещений сельскими жителями </w:t>
            </w:r>
            <w:r w:rsidR="00270D08" w:rsidRPr="009A425C">
              <w:rPr>
                <w:rFonts w:ascii="PT Astra Serif" w:hAnsi="PT Astra Serif"/>
                <w:sz w:val="28"/>
                <w:szCs w:val="28"/>
              </w:rPr>
              <w:t>фельдшерских пунктов</w:t>
            </w:r>
            <w:r w:rsidRPr="009A425C">
              <w:rPr>
                <w:rFonts w:ascii="PT Astra Serif" w:hAnsi="PT Astra Serif"/>
                <w:sz w:val="28"/>
                <w:szCs w:val="28"/>
              </w:rPr>
              <w:t xml:space="preserve">, </w:t>
            </w:r>
            <w:r w:rsidR="00270D08" w:rsidRPr="009A425C">
              <w:rPr>
                <w:rFonts w:ascii="PT Astra Serif" w:hAnsi="PT Astra Serif"/>
                <w:sz w:val="28"/>
                <w:szCs w:val="28"/>
              </w:rPr>
              <w:t>фельдшерско-акушерских пунктов</w:t>
            </w:r>
            <w:r w:rsidRPr="009A425C">
              <w:rPr>
                <w:rFonts w:ascii="PT Astra Serif" w:hAnsi="PT Astra Serif"/>
                <w:sz w:val="28"/>
                <w:szCs w:val="28"/>
              </w:rPr>
              <w:t xml:space="preserve"> и </w:t>
            </w:r>
            <w:r w:rsidR="00270D08" w:rsidRPr="009A425C">
              <w:rPr>
                <w:rFonts w:ascii="PT Astra Serif" w:hAnsi="PT Astra Serif"/>
                <w:sz w:val="28"/>
                <w:szCs w:val="28"/>
              </w:rPr>
              <w:t>врачебных амб</w:t>
            </w:r>
            <w:r w:rsidR="00270D08" w:rsidRPr="009A425C">
              <w:rPr>
                <w:rFonts w:ascii="PT Astra Serif" w:hAnsi="PT Astra Serif"/>
                <w:sz w:val="28"/>
                <w:szCs w:val="28"/>
              </w:rPr>
              <w:t>у</w:t>
            </w:r>
            <w:r w:rsidR="00270D08" w:rsidRPr="009A425C">
              <w:rPr>
                <w:rFonts w:ascii="PT Astra Serif" w:hAnsi="PT Astra Serif"/>
                <w:sz w:val="28"/>
                <w:szCs w:val="28"/>
              </w:rPr>
              <w:t>латорий</w:t>
            </w:r>
            <w:r w:rsidR="00826972" w:rsidRPr="009A425C">
              <w:rPr>
                <w:rFonts w:ascii="PT Astra Serif" w:hAnsi="PT Astra Serif"/>
                <w:sz w:val="28"/>
                <w:szCs w:val="28"/>
              </w:rPr>
              <w:t xml:space="preserve"> (далее </w:t>
            </w:r>
            <w:r w:rsidR="007562FE" w:rsidRPr="009A425C">
              <w:rPr>
                <w:rFonts w:ascii="PT Astra Serif" w:hAnsi="PT Astra Serif"/>
                <w:sz w:val="28"/>
                <w:szCs w:val="28"/>
              </w:rPr>
              <w:t xml:space="preserve">– </w:t>
            </w:r>
            <w:r w:rsidR="00826972" w:rsidRPr="009A425C">
              <w:rPr>
                <w:rFonts w:ascii="PT Astra Serif" w:hAnsi="PT Astra Serif"/>
                <w:sz w:val="28"/>
                <w:szCs w:val="28"/>
              </w:rPr>
              <w:t>Ф</w:t>
            </w:r>
            <w:r w:rsidR="00350B04" w:rsidRPr="009A425C">
              <w:rPr>
                <w:rFonts w:ascii="PT Astra Serif" w:hAnsi="PT Astra Serif"/>
                <w:sz w:val="28"/>
                <w:szCs w:val="28"/>
              </w:rPr>
              <w:t>3</w:t>
            </w:r>
            <w:r w:rsidR="00826972" w:rsidRPr="009A425C">
              <w:rPr>
                <w:rFonts w:ascii="PT Astra Serif" w:hAnsi="PT Astra Serif"/>
                <w:sz w:val="28"/>
                <w:szCs w:val="28"/>
              </w:rPr>
              <w:t>, ФАП</w:t>
            </w:r>
            <w:r w:rsidR="00350B04" w:rsidRPr="009A425C">
              <w:rPr>
                <w:rFonts w:ascii="PT Astra Serif" w:hAnsi="PT Astra Serif"/>
                <w:sz w:val="28"/>
                <w:szCs w:val="28"/>
              </w:rPr>
              <w:t>,</w:t>
            </w:r>
            <w:r w:rsidR="00826972" w:rsidRPr="009A425C">
              <w:rPr>
                <w:rFonts w:ascii="PT Astra Serif" w:hAnsi="PT Astra Serif"/>
                <w:sz w:val="28"/>
                <w:szCs w:val="28"/>
              </w:rPr>
              <w:t xml:space="preserve"> В</w:t>
            </w:r>
            <w:proofErr w:type="gramStart"/>
            <w:r w:rsidR="00350B04" w:rsidRPr="009A425C">
              <w:rPr>
                <w:rFonts w:ascii="PT Astra Serif" w:hAnsi="PT Astra Serif"/>
                <w:sz w:val="28"/>
                <w:szCs w:val="28"/>
              </w:rPr>
              <w:t>1</w:t>
            </w:r>
            <w:proofErr w:type="gramEnd"/>
            <w:r w:rsidR="007562FE" w:rsidRPr="009A425C">
              <w:rPr>
                <w:rFonts w:ascii="PT Astra Serif" w:hAnsi="PT Astra Serif"/>
                <w:sz w:val="28"/>
                <w:szCs w:val="28"/>
              </w:rPr>
              <w:t xml:space="preserve"> соотве</w:t>
            </w:r>
            <w:r w:rsidR="007562FE" w:rsidRPr="009A425C">
              <w:rPr>
                <w:rFonts w:ascii="PT Astra Serif" w:hAnsi="PT Astra Serif"/>
                <w:sz w:val="28"/>
                <w:szCs w:val="28"/>
              </w:rPr>
              <w:t>т</w:t>
            </w:r>
            <w:r w:rsidR="007562FE" w:rsidRPr="009A425C">
              <w:rPr>
                <w:rFonts w:ascii="PT Astra Serif" w:hAnsi="PT Astra Serif"/>
                <w:sz w:val="28"/>
                <w:szCs w:val="28"/>
              </w:rPr>
              <w:t>ственно</w:t>
            </w:r>
            <w:r w:rsidR="00826972" w:rsidRPr="009A425C">
              <w:rPr>
                <w:rFonts w:ascii="PT Astra Serif" w:hAnsi="PT Astra Serif"/>
                <w:sz w:val="28"/>
                <w:szCs w:val="28"/>
              </w:rPr>
              <w:t>)</w:t>
            </w:r>
            <w:r w:rsidRPr="009A425C">
              <w:rPr>
                <w:rFonts w:ascii="PT Astra Serif" w:hAnsi="PT Astra Serif"/>
                <w:sz w:val="28"/>
                <w:szCs w:val="28"/>
              </w:rPr>
              <w:t>, в рас</w:t>
            </w:r>
            <w:r w:rsidR="007562FE" w:rsidRPr="009A425C">
              <w:rPr>
                <w:rFonts w:ascii="PT Astra Serif" w:hAnsi="PT Astra Serif"/>
                <w:sz w:val="28"/>
                <w:szCs w:val="28"/>
              </w:rPr>
              <w:t xml:space="preserve">чёте на </w:t>
            </w:r>
            <w:r w:rsidRPr="009A425C">
              <w:rPr>
                <w:rFonts w:ascii="PT Astra Serif" w:hAnsi="PT Astra Serif"/>
                <w:sz w:val="28"/>
                <w:szCs w:val="28"/>
              </w:rPr>
              <w:t>1</w:t>
            </w:r>
            <w:r w:rsidR="007562FE" w:rsidRPr="009A425C">
              <w:rPr>
                <w:rFonts w:ascii="PT Astra Serif" w:hAnsi="PT Astra Serif"/>
                <w:sz w:val="28"/>
                <w:szCs w:val="28"/>
              </w:rPr>
              <w:t xml:space="preserve"> с</w:t>
            </w:r>
            <w:r w:rsidRPr="009A425C">
              <w:rPr>
                <w:rFonts w:ascii="PT Astra Serif" w:hAnsi="PT Astra Serif"/>
                <w:sz w:val="28"/>
                <w:szCs w:val="28"/>
              </w:rPr>
              <w:t>ель</w:t>
            </w:r>
            <w:r w:rsidR="00B767A3" w:rsidRPr="009A425C">
              <w:rPr>
                <w:rFonts w:ascii="PT Astra Serif" w:hAnsi="PT Astra Serif"/>
                <w:sz w:val="28"/>
                <w:szCs w:val="28"/>
              </w:rPr>
              <w:t>ского жит</w:t>
            </w:r>
            <w:r w:rsidR="00B767A3" w:rsidRPr="009A425C">
              <w:rPr>
                <w:rFonts w:ascii="PT Astra Serif" w:hAnsi="PT Astra Serif"/>
                <w:sz w:val="28"/>
                <w:szCs w:val="28"/>
              </w:rPr>
              <w:t>е</w:t>
            </w:r>
            <w:r w:rsidR="00B767A3" w:rsidRPr="009A425C">
              <w:rPr>
                <w:rFonts w:ascii="PT Astra Serif" w:hAnsi="PT Astra Serif"/>
                <w:sz w:val="28"/>
                <w:szCs w:val="28"/>
              </w:rPr>
              <w:t>ля</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населённых пунктов с числом жит</w:t>
            </w:r>
            <w:r w:rsidRPr="009A425C">
              <w:rPr>
                <w:rFonts w:ascii="PT Astra Serif" w:hAnsi="PT Astra Serif"/>
                <w:sz w:val="28"/>
                <w:szCs w:val="28"/>
              </w:rPr>
              <w:t>е</w:t>
            </w:r>
            <w:r w:rsidRPr="009A425C">
              <w:rPr>
                <w:rFonts w:ascii="PT Astra Serif" w:hAnsi="PT Astra Serif"/>
                <w:sz w:val="28"/>
                <w:szCs w:val="28"/>
              </w:rPr>
              <w:t>лей до 2000 человек, населению кот</w:t>
            </w:r>
            <w:r w:rsidRPr="009A425C">
              <w:rPr>
                <w:rFonts w:ascii="PT Astra Serif" w:hAnsi="PT Astra Serif"/>
                <w:sz w:val="28"/>
                <w:szCs w:val="28"/>
              </w:rPr>
              <w:t>о</w:t>
            </w:r>
            <w:r w:rsidRPr="009A425C">
              <w:rPr>
                <w:rFonts w:ascii="PT Astra Serif" w:hAnsi="PT Astra Serif"/>
                <w:sz w:val="28"/>
                <w:szCs w:val="28"/>
              </w:rPr>
              <w:t>рых доступна первичная медико-санитарная помощь по месту их прож</w:t>
            </w:r>
            <w:r w:rsidRPr="009A425C">
              <w:rPr>
                <w:rFonts w:ascii="PT Astra Serif" w:hAnsi="PT Astra Serif"/>
                <w:sz w:val="28"/>
                <w:szCs w:val="28"/>
              </w:rPr>
              <w:t>и</w:t>
            </w:r>
            <w:r w:rsidRPr="009A425C">
              <w:rPr>
                <w:rFonts w:ascii="PT Astra Serif" w:hAnsi="PT Astra Serif"/>
                <w:sz w:val="28"/>
                <w:szCs w:val="28"/>
              </w:rPr>
              <w:t>вания;</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поликлиник и поликлинических подразделений, участвующих в создании и тиражировании «Новой модели орган</w:t>
            </w:r>
            <w:r w:rsidRPr="009A425C">
              <w:rPr>
                <w:rFonts w:ascii="PT Astra Serif" w:hAnsi="PT Astra Serif"/>
                <w:sz w:val="28"/>
                <w:szCs w:val="28"/>
              </w:rPr>
              <w:t>и</w:t>
            </w:r>
            <w:r w:rsidRPr="009A425C">
              <w:rPr>
                <w:rFonts w:ascii="PT Astra Serif" w:hAnsi="PT Astra Serif"/>
                <w:sz w:val="28"/>
                <w:szCs w:val="28"/>
              </w:rPr>
              <w:t>зации оказания медицинской п</w:t>
            </w:r>
            <w:r w:rsidRPr="009A425C">
              <w:rPr>
                <w:rFonts w:ascii="PT Astra Serif" w:hAnsi="PT Astra Serif"/>
                <w:sz w:val="28"/>
                <w:szCs w:val="28"/>
              </w:rPr>
              <w:t>о</w:t>
            </w:r>
            <w:r w:rsidRPr="009A425C">
              <w:rPr>
                <w:rFonts w:ascii="PT Astra Serif" w:hAnsi="PT Astra Serif"/>
                <w:sz w:val="28"/>
                <w:szCs w:val="28"/>
              </w:rPr>
              <w:t>мощи», от общего количества таких о</w:t>
            </w:r>
            <w:r w:rsidRPr="009A425C">
              <w:rPr>
                <w:rFonts w:ascii="PT Astra Serif" w:hAnsi="PT Astra Serif"/>
                <w:sz w:val="28"/>
                <w:szCs w:val="28"/>
              </w:rPr>
              <w:t>р</w:t>
            </w:r>
            <w:r w:rsidRPr="009A425C">
              <w:rPr>
                <w:rFonts w:ascii="PT Astra Serif" w:hAnsi="PT Astra Serif"/>
                <w:sz w:val="28"/>
                <w:szCs w:val="28"/>
              </w:rPr>
              <w:t>ганизаций;</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обоснованных жалоб пациентов, з</w:t>
            </w:r>
            <w:r w:rsidRPr="009A425C">
              <w:rPr>
                <w:rFonts w:ascii="PT Astra Serif" w:hAnsi="PT Astra Serif"/>
                <w:sz w:val="28"/>
                <w:szCs w:val="28"/>
              </w:rPr>
              <w:t>а</w:t>
            </w:r>
            <w:r w:rsidRPr="009A425C">
              <w:rPr>
                <w:rFonts w:ascii="PT Astra Serif" w:hAnsi="PT Astra Serif"/>
                <w:sz w:val="28"/>
                <w:szCs w:val="28"/>
              </w:rPr>
              <w:t>страхованных в системе обязательного медицинского страхования, на оказ</w:t>
            </w:r>
            <w:r w:rsidRPr="009A425C">
              <w:rPr>
                <w:rFonts w:ascii="PT Astra Serif" w:hAnsi="PT Astra Serif"/>
                <w:sz w:val="28"/>
                <w:szCs w:val="28"/>
              </w:rPr>
              <w:t>а</w:t>
            </w:r>
            <w:r w:rsidRPr="009A425C">
              <w:rPr>
                <w:rFonts w:ascii="PT Astra Serif" w:hAnsi="PT Astra Serif"/>
                <w:sz w:val="28"/>
                <w:szCs w:val="28"/>
              </w:rPr>
              <w:t>ние медицинской помощи в системе обяз</w:t>
            </w:r>
            <w:r w:rsidRPr="009A425C">
              <w:rPr>
                <w:rFonts w:ascii="PT Astra Serif" w:hAnsi="PT Astra Serif"/>
                <w:sz w:val="28"/>
                <w:szCs w:val="28"/>
              </w:rPr>
              <w:t>а</w:t>
            </w:r>
            <w:r w:rsidRPr="009A425C">
              <w:rPr>
                <w:rFonts w:ascii="PT Astra Serif" w:hAnsi="PT Astra Serif"/>
                <w:sz w:val="28"/>
                <w:szCs w:val="28"/>
              </w:rPr>
              <w:lastRenderedPageBreak/>
              <w:t>тельного медицинского страхования, урегулированных в досудебном п</w:t>
            </w:r>
            <w:r w:rsidRPr="009A425C">
              <w:rPr>
                <w:rFonts w:ascii="PT Astra Serif" w:hAnsi="PT Astra Serif"/>
                <w:sz w:val="28"/>
                <w:szCs w:val="28"/>
              </w:rPr>
              <w:t>о</w:t>
            </w:r>
            <w:r w:rsidRPr="009A425C">
              <w:rPr>
                <w:rFonts w:ascii="PT Astra Serif" w:hAnsi="PT Astra Serif"/>
                <w:sz w:val="28"/>
                <w:szCs w:val="28"/>
              </w:rPr>
              <w:t>рядке (от общего числа обосно</w:t>
            </w:r>
            <w:r w:rsidR="00686FAC" w:rsidRPr="009A425C">
              <w:rPr>
                <w:rFonts w:ascii="PT Astra Serif" w:hAnsi="PT Astra Serif"/>
                <w:sz w:val="28"/>
                <w:szCs w:val="28"/>
              </w:rPr>
              <w:t>ванных жалоб, пац</w:t>
            </w:r>
            <w:r w:rsidR="00686FAC" w:rsidRPr="009A425C">
              <w:rPr>
                <w:rFonts w:ascii="PT Astra Serif" w:hAnsi="PT Astra Serif"/>
                <w:sz w:val="28"/>
                <w:szCs w:val="28"/>
              </w:rPr>
              <w:t>и</w:t>
            </w:r>
            <w:r w:rsidR="00686FAC" w:rsidRPr="009A425C">
              <w:rPr>
                <w:rFonts w:ascii="PT Astra Serif" w:hAnsi="PT Astra Serif"/>
                <w:sz w:val="28"/>
                <w:szCs w:val="28"/>
              </w:rPr>
              <w:t>ент)</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число лиц (пациентов), дополнительно эвакуированных с использованием сан</w:t>
            </w:r>
            <w:r w:rsidRPr="009A425C">
              <w:rPr>
                <w:rFonts w:ascii="PT Astra Serif" w:hAnsi="PT Astra Serif"/>
                <w:sz w:val="28"/>
                <w:szCs w:val="28"/>
              </w:rPr>
              <w:t>и</w:t>
            </w:r>
            <w:r w:rsidRPr="009A425C">
              <w:rPr>
                <w:rFonts w:ascii="PT Astra Serif" w:hAnsi="PT Astra Serif"/>
                <w:sz w:val="28"/>
                <w:szCs w:val="28"/>
              </w:rPr>
              <w:t>тарной авиаци</w:t>
            </w:r>
            <w:r w:rsidR="00686FAC" w:rsidRPr="009A425C">
              <w:rPr>
                <w:rFonts w:ascii="PT Astra Serif" w:hAnsi="PT Astra Serif"/>
                <w:sz w:val="28"/>
                <w:szCs w:val="28"/>
              </w:rPr>
              <w:t>и (ежегодно, человек)</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 xml:space="preserve">количество (доля) детских поликлиник </w:t>
            </w:r>
            <w:r w:rsidR="00350B04" w:rsidRPr="009A425C">
              <w:rPr>
                <w:rFonts w:ascii="PT Astra Serif" w:hAnsi="PT Astra Serif"/>
                <w:sz w:val="28"/>
                <w:szCs w:val="28"/>
              </w:rPr>
              <w:br/>
            </w:r>
            <w:r w:rsidRPr="009A425C">
              <w:rPr>
                <w:rFonts w:ascii="PT Astra Serif" w:hAnsi="PT Astra Serif"/>
                <w:sz w:val="28"/>
                <w:szCs w:val="28"/>
              </w:rPr>
              <w:t xml:space="preserve">и детских поликлинических отделений </w:t>
            </w:r>
            <w:r w:rsidR="00350B04" w:rsidRPr="009A425C">
              <w:rPr>
                <w:rFonts w:ascii="PT Astra Serif" w:hAnsi="PT Astra Serif"/>
                <w:sz w:val="28"/>
                <w:szCs w:val="28"/>
              </w:rPr>
              <w:br/>
            </w:r>
            <w:r w:rsidRPr="009A425C">
              <w:rPr>
                <w:rFonts w:ascii="PT Astra Serif" w:hAnsi="PT Astra Serif"/>
                <w:sz w:val="28"/>
                <w:szCs w:val="28"/>
              </w:rPr>
              <w:t>с созданной современной</w:t>
            </w:r>
            <w:r w:rsidR="00270D08" w:rsidRPr="009A425C">
              <w:rPr>
                <w:rFonts w:ascii="PT Astra Serif" w:hAnsi="PT Astra Serif"/>
                <w:sz w:val="28"/>
                <w:szCs w:val="28"/>
              </w:rPr>
              <w:t xml:space="preserve"> </w:t>
            </w:r>
            <w:r w:rsidR="00474CB2" w:rsidRPr="009A425C">
              <w:rPr>
                <w:rFonts w:ascii="PT Astra Serif" w:hAnsi="PT Astra Serif"/>
                <w:sz w:val="28"/>
                <w:szCs w:val="28"/>
              </w:rPr>
              <w:t>и</w:t>
            </w:r>
            <w:r w:rsidRPr="009A425C">
              <w:rPr>
                <w:rFonts w:ascii="PT Astra Serif" w:hAnsi="PT Astra Serif"/>
                <w:sz w:val="28"/>
                <w:szCs w:val="28"/>
              </w:rPr>
              <w:t>нфраструкт</w:t>
            </w:r>
            <w:r w:rsidRPr="009A425C">
              <w:rPr>
                <w:rFonts w:ascii="PT Astra Serif" w:hAnsi="PT Astra Serif"/>
                <w:sz w:val="28"/>
                <w:szCs w:val="28"/>
              </w:rPr>
              <w:t>у</w:t>
            </w:r>
            <w:r w:rsidRPr="009A425C">
              <w:rPr>
                <w:rFonts w:ascii="PT Astra Serif" w:hAnsi="PT Astra Serif"/>
                <w:sz w:val="28"/>
                <w:szCs w:val="28"/>
              </w:rPr>
              <w:t>рой оказания медицинской помощи д</w:t>
            </w:r>
            <w:r w:rsidRPr="009A425C">
              <w:rPr>
                <w:rFonts w:ascii="PT Astra Serif" w:hAnsi="PT Astra Serif"/>
                <w:sz w:val="28"/>
                <w:szCs w:val="28"/>
              </w:rPr>
              <w:t>е</w:t>
            </w:r>
            <w:r w:rsidRPr="009A425C">
              <w:rPr>
                <w:rFonts w:ascii="PT Astra Serif" w:hAnsi="PT Astra Serif"/>
                <w:sz w:val="28"/>
                <w:szCs w:val="28"/>
              </w:rPr>
              <w:t>тям;</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число выполненных детьми посещений детских поликлиник и поликлинических подразделений, в которых созданы ко</w:t>
            </w:r>
            <w:r w:rsidRPr="009A425C">
              <w:rPr>
                <w:rFonts w:ascii="PT Astra Serif" w:hAnsi="PT Astra Serif"/>
                <w:color w:val="000000" w:themeColor="text1"/>
                <w:sz w:val="28"/>
                <w:szCs w:val="28"/>
              </w:rPr>
              <w:t>м</w:t>
            </w:r>
            <w:r w:rsidRPr="009A425C">
              <w:rPr>
                <w:rFonts w:ascii="PT Astra Serif" w:hAnsi="PT Astra Serif"/>
                <w:color w:val="000000" w:themeColor="text1"/>
                <w:sz w:val="28"/>
                <w:szCs w:val="28"/>
              </w:rPr>
              <w:t>фортные условия пребывания детей и д</w:t>
            </w:r>
            <w:r w:rsidRPr="009A425C">
              <w:rPr>
                <w:rFonts w:ascii="PT Astra Serif" w:hAnsi="PT Astra Serif"/>
                <w:color w:val="000000" w:themeColor="text1"/>
                <w:sz w:val="28"/>
                <w:szCs w:val="28"/>
              </w:rPr>
              <w:t>о</w:t>
            </w:r>
            <w:r w:rsidRPr="009A425C">
              <w:rPr>
                <w:rFonts w:ascii="PT Astra Serif" w:hAnsi="PT Astra Serif"/>
                <w:color w:val="000000" w:themeColor="text1"/>
                <w:sz w:val="28"/>
                <w:szCs w:val="28"/>
              </w:rPr>
              <w:t>оснащённых медицинским оборудован</w:t>
            </w:r>
            <w:r w:rsidRPr="009A425C">
              <w:rPr>
                <w:rFonts w:ascii="PT Astra Serif" w:hAnsi="PT Astra Serif"/>
                <w:color w:val="000000" w:themeColor="text1"/>
                <w:sz w:val="28"/>
                <w:szCs w:val="28"/>
              </w:rPr>
              <w:t>и</w:t>
            </w:r>
            <w:r w:rsidRPr="009A425C">
              <w:rPr>
                <w:rFonts w:ascii="PT Astra Serif" w:hAnsi="PT Astra Serif"/>
                <w:color w:val="000000" w:themeColor="text1"/>
                <w:sz w:val="28"/>
                <w:szCs w:val="28"/>
              </w:rPr>
              <w:t>ем, от общего числа посещений детьми детских поликлиник и поликл</w:t>
            </w:r>
            <w:r w:rsidRPr="009A425C">
              <w:rPr>
                <w:rFonts w:ascii="PT Astra Serif" w:hAnsi="PT Astra Serif"/>
                <w:color w:val="000000" w:themeColor="text1"/>
                <w:sz w:val="28"/>
                <w:szCs w:val="28"/>
              </w:rPr>
              <w:t>и</w:t>
            </w:r>
            <w:r w:rsidRPr="009A425C">
              <w:rPr>
                <w:rFonts w:ascii="PT Astra Serif" w:hAnsi="PT Astra Serif"/>
                <w:color w:val="000000" w:themeColor="text1"/>
                <w:sz w:val="28"/>
                <w:szCs w:val="28"/>
              </w:rPr>
              <w:t>нических подразделений;</w:t>
            </w:r>
          </w:p>
          <w:p w:rsidR="0043708D" w:rsidRPr="009A425C" w:rsidRDefault="0043708D" w:rsidP="0043708D">
            <w:pPr>
              <w:pStyle w:val="afffff8"/>
              <w:jc w:val="both"/>
              <w:rPr>
                <w:rFonts w:ascii="PT Astra Serif" w:eastAsia="Times New Roman" w:hAnsi="PT Astra Serif"/>
                <w:sz w:val="28"/>
                <w:szCs w:val="28"/>
              </w:rPr>
            </w:pPr>
            <w:r w:rsidRPr="009A425C">
              <w:rPr>
                <w:rFonts w:ascii="PT Astra Serif" w:hAnsi="PT Astra Serif"/>
                <w:color w:val="000000" w:themeColor="text1"/>
                <w:sz w:val="28"/>
                <w:szCs w:val="28"/>
              </w:rPr>
              <w:t xml:space="preserve">младенческая смертность </w:t>
            </w:r>
            <w:r w:rsidRPr="009A425C">
              <w:rPr>
                <w:rFonts w:ascii="PT Astra Serif" w:eastAsia="Times New Roman" w:hAnsi="PT Astra Serif"/>
                <w:sz w:val="28"/>
                <w:szCs w:val="28"/>
              </w:rPr>
              <w:t xml:space="preserve">(на 1 тыс. </w:t>
            </w:r>
            <w:proofErr w:type="gramStart"/>
            <w:r w:rsidRPr="009A425C">
              <w:rPr>
                <w:rFonts w:ascii="PT Astra Serif" w:eastAsia="Times New Roman" w:hAnsi="PT Astra Serif"/>
                <w:sz w:val="28"/>
                <w:szCs w:val="28"/>
              </w:rPr>
              <w:t>р</w:t>
            </w:r>
            <w:r w:rsidRPr="009A425C">
              <w:rPr>
                <w:rFonts w:ascii="PT Astra Serif" w:eastAsia="Times New Roman" w:hAnsi="PT Astra Serif"/>
                <w:sz w:val="28"/>
                <w:szCs w:val="28"/>
              </w:rPr>
              <w:t>о</w:t>
            </w:r>
            <w:r w:rsidRPr="009A425C">
              <w:rPr>
                <w:rFonts w:ascii="PT Astra Serif" w:eastAsia="Times New Roman" w:hAnsi="PT Astra Serif"/>
                <w:sz w:val="28"/>
                <w:szCs w:val="28"/>
              </w:rPr>
              <w:t>дившихся</w:t>
            </w:r>
            <w:proofErr w:type="gramEnd"/>
            <w:r w:rsidRPr="009A425C">
              <w:rPr>
                <w:rFonts w:ascii="PT Astra Serif" w:eastAsia="Times New Roman" w:hAnsi="PT Astra Serif"/>
                <w:sz w:val="28"/>
                <w:szCs w:val="28"/>
              </w:rPr>
              <w:t xml:space="preserve"> живыми);</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смертность д</w:t>
            </w:r>
            <w:r w:rsidR="00804C9D" w:rsidRPr="009A425C">
              <w:rPr>
                <w:rFonts w:ascii="PT Astra Serif" w:hAnsi="PT Astra Serif"/>
                <w:sz w:val="28"/>
                <w:szCs w:val="28"/>
              </w:rPr>
              <w:t xml:space="preserve">етей в возрасте 0-17 лет </w:t>
            </w:r>
            <w:r w:rsidR="00350B04" w:rsidRPr="009A425C">
              <w:rPr>
                <w:rFonts w:ascii="PT Astra Serif" w:hAnsi="PT Astra Serif"/>
                <w:sz w:val="28"/>
                <w:szCs w:val="28"/>
              </w:rPr>
              <w:br/>
            </w:r>
            <w:r w:rsidR="00804C9D" w:rsidRPr="009A425C">
              <w:rPr>
                <w:rFonts w:ascii="PT Astra Serif" w:hAnsi="PT Astra Serif"/>
                <w:sz w:val="28"/>
                <w:szCs w:val="28"/>
              </w:rPr>
              <w:t>на 100</w:t>
            </w:r>
            <w:r w:rsidRPr="009A425C">
              <w:rPr>
                <w:rFonts w:ascii="PT Astra Serif" w:hAnsi="PT Astra Serif"/>
                <w:sz w:val="28"/>
                <w:szCs w:val="28"/>
              </w:rPr>
              <w:t>000 детей соответствующего во</w:t>
            </w:r>
            <w:r w:rsidRPr="009A425C">
              <w:rPr>
                <w:rFonts w:ascii="PT Astra Serif" w:hAnsi="PT Astra Serif"/>
                <w:sz w:val="28"/>
                <w:szCs w:val="28"/>
              </w:rPr>
              <w:t>з</w:t>
            </w:r>
            <w:r w:rsidRPr="009A425C">
              <w:rPr>
                <w:rFonts w:ascii="PT Astra Serif" w:hAnsi="PT Astra Serif"/>
                <w:sz w:val="28"/>
                <w:szCs w:val="28"/>
              </w:rPr>
              <w:t>раста;</w:t>
            </w:r>
          </w:p>
          <w:p w:rsidR="00D0730C" w:rsidRPr="009A425C" w:rsidRDefault="00D0730C" w:rsidP="0043708D">
            <w:pPr>
              <w:pStyle w:val="afffff8"/>
              <w:jc w:val="both"/>
              <w:rPr>
                <w:rFonts w:ascii="PT Astra Serif" w:hAnsi="PT Astra Serif"/>
                <w:sz w:val="28"/>
                <w:szCs w:val="28"/>
              </w:rPr>
            </w:pPr>
            <w:r w:rsidRPr="009A425C">
              <w:rPr>
                <w:rFonts w:ascii="PT Astra Serif" w:hAnsi="PT Astra Serif"/>
                <w:sz w:val="28"/>
                <w:szCs w:val="28"/>
              </w:rPr>
              <w:t xml:space="preserve">смертность детей </w:t>
            </w:r>
            <w:r w:rsidR="00270D08" w:rsidRPr="009A425C">
              <w:rPr>
                <w:rFonts w:ascii="PT Astra Serif" w:hAnsi="PT Astra Serif"/>
                <w:sz w:val="28"/>
                <w:szCs w:val="28"/>
              </w:rPr>
              <w:t xml:space="preserve">в возрасте </w:t>
            </w:r>
            <w:r w:rsidRPr="009A425C">
              <w:rPr>
                <w:rFonts w:ascii="PT Astra Serif" w:hAnsi="PT Astra Serif"/>
                <w:sz w:val="28"/>
                <w:szCs w:val="28"/>
              </w:rPr>
              <w:t xml:space="preserve">0-4 лет </w:t>
            </w:r>
            <w:r w:rsidR="00350B04" w:rsidRPr="009A425C">
              <w:rPr>
                <w:rFonts w:ascii="PT Astra Serif" w:hAnsi="PT Astra Serif"/>
                <w:sz w:val="28"/>
                <w:szCs w:val="28"/>
              </w:rPr>
              <w:br/>
            </w:r>
            <w:r w:rsidRPr="009A425C">
              <w:rPr>
                <w:rFonts w:ascii="PT Astra Serif" w:hAnsi="PT Astra Serif"/>
                <w:sz w:val="28"/>
                <w:szCs w:val="28"/>
              </w:rPr>
              <w:t>на 1000 родившихся живыми, помесячно в годовом выражении;</w:t>
            </w:r>
          </w:p>
          <w:p w:rsidR="0043708D" w:rsidRPr="009A425C" w:rsidRDefault="0043708D" w:rsidP="0043708D">
            <w:pPr>
              <w:pStyle w:val="afffff8"/>
              <w:jc w:val="both"/>
              <w:rPr>
                <w:rFonts w:ascii="PT Astra Serif" w:hAnsi="PT Astra Serif"/>
                <w:sz w:val="28"/>
                <w:szCs w:val="28"/>
              </w:rPr>
            </w:pPr>
            <w:proofErr w:type="gramStart"/>
            <w:r w:rsidRPr="009A425C">
              <w:rPr>
                <w:rFonts w:ascii="PT Astra Serif" w:hAnsi="PT Astra Serif"/>
                <w:sz w:val="28"/>
                <w:szCs w:val="28"/>
              </w:rPr>
              <w:t>доля лиц с онкологическими заболеван</w:t>
            </w:r>
            <w:r w:rsidRPr="009A425C">
              <w:rPr>
                <w:rFonts w:ascii="PT Astra Serif" w:hAnsi="PT Astra Serif"/>
                <w:sz w:val="28"/>
                <w:szCs w:val="28"/>
              </w:rPr>
              <w:t>и</w:t>
            </w:r>
            <w:r w:rsidRPr="009A425C">
              <w:rPr>
                <w:rFonts w:ascii="PT Astra Serif" w:hAnsi="PT Astra Serif"/>
                <w:sz w:val="28"/>
                <w:szCs w:val="28"/>
              </w:rPr>
              <w:t>ями, прошедших</w:t>
            </w:r>
            <w:r w:rsidR="007562FE" w:rsidRPr="009A425C">
              <w:rPr>
                <w:rFonts w:ascii="PT Astra Serif" w:hAnsi="PT Astra Serif"/>
                <w:sz w:val="28"/>
                <w:szCs w:val="28"/>
              </w:rPr>
              <w:t xml:space="preserve"> </w:t>
            </w:r>
            <w:r w:rsidRPr="009A425C">
              <w:rPr>
                <w:rFonts w:ascii="PT Astra Serif" w:hAnsi="PT Astra Serif"/>
                <w:sz w:val="28"/>
                <w:szCs w:val="28"/>
              </w:rPr>
              <w:t>обследование и/или л</w:t>
            </w:r>
            <w:r w:rsidRPr="009A425C">
              <w:rPr>
                <w:rFonts w:ascii="PT Astra Serif" w:hAnsi="PT Astra Serif"/>
                <w:sz w:val="28"/>
                <w:szCs w:val="28"/>
              </w:rPr>
              <w:t>е</w:t>
            </w:r>
            <w:r w:rsidRPr="009A425C">
              <w:rPr>
                <w:rFonts w:ascii="PT Astra Serif" w:hAnsi="PT Astra Serif"/>
                <w:sz w:val="28"/>
                <w:szCs w:val="28"/>
              </w:rPr>
              <w:t>чение в текущем году</w:t>
            </w:r>
            <w:r w:rsidR="00270D08" w:rsidRPr="009A425C">
              <w:rPr>
                <w:rFonts w:ascii="PT Astra Serif" w:hAnsi="PT Astra Serif"/>
                <w:sz w:val="28"/>
                <w:szCs w:val="28"/>
              </w:rPr>
              <w:t>,</w:t>
            </w:r>
            <w:r w:rsidRPr="009A425C">
              <w:rPr>
                <w:rFonts w:ascii="PT Astra Serif" w:hAnsi="PT Astra Serif"/>
                <w:sz w:val="28"/>
                <w:szCs w:val="28"/>
              </w:rPr>
              <w:t xml:space="preserve"> из числа состо</w:t>
            </w:r>
            <w:r w:rsidRPr="009A425C">
              <w:rPr>
                <w:rFonts w:ascii="PT Astra Serif" w:hAnsi="PT Astra Serif"/>
                <w:sz w:val="28"/>
                <w:szCs w:val="28"/>
              </w:rPr>
              <w:t>я</w:t>
            </w:r>
            <w:r w:rsidRPr="009A425C">
              <w:rPr>
                <w:rFonts w:ascii="PT Astra Serif" w:hAnsi="PT Astra Serif"/>
                <w:sz w:val="28"/>
                <w:szCs w:val="28"/>
              </w:rPr>
              <w:t>щих под диспансерном наблюдением;</w:t>
            </w:r>
            <w:proofErr w:type="gramEnd"/>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 xml:space="preserve">доля злокачественных новообразований, выявленных на </w:t>
            </w:r>
            <w:r w:rsidRPr="009A425C">
              <w:rPr>
                <w:rFonts w:ascii="PT Astra Serif" w:hAnsi="PT Astra Serif"/>
                <w:color w:val="000000" w:themeColor="text1"/>
                <w:sz w:val="28"/>
                <w:szCs w:val="28"/>
                <w:lang w:val="en-US"/>
              </w:rPr>
              <w:t>I</w:t>
            </w:r>
            <w:r w:rsidRPr="009A425C">
              <w:rPr>
                <w:rFonts w:ascii="PT Astra Serif" w:hAnsi="PT Astra Serif"/>
                <w:color w:val="000000" w:themeColor="text1"/>
                <w:sz w:val="28"/>
                <w:szCs w:val="28"/>
              </w:rPr>
              <w:t>-</w:t>
            </w:r>
            <w:r w:rsidRPr="009A425C">
              <w:rPr>
                <w:rFonts w:ascii="PT Astra Serif" w:hAnsi="PT Astra Serif"/>
                <w:color w:val="000000" w:themeColor="text1"/>
                <w:sz w:val="28"/>
                <w:szCs w:val="28"/>
                <w:lang w:val="en-US"/>
              </w:rPr>
              <w:t>II</w:t>
            </w:r>
            <w:r w:rsidRPr="009A425C">
              <w:rPr>
                <w:rFonts w:ascii="PT Astra Serif" w:hAnsi="PT Astra Serif"/>
                <w:color w:val="000000" w:themeColor="text1"/>
                <w:sz w:val="28"/>
                <w:szCs w:val="28"/>
              </w:rPr>
              <w:t xml:space="preserve"> стадиях;</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число посещений сельскими жителями медицинских организаций на 1 сельск</w:t>
            </w:r>
            <w:r w:rsidRPr="009A425C">
              <w:rPr>
                <w:rFonts w:ascii="PT Astra Serif" w:hAnsi="PT Astra Serif"/>
                <w:color w:val="000000" w:themeColor="text1"/>
                <w:sz w:val="28"/>
                <w:szCs w:val="28"/>
              </w:rPr>
              <w:t>о</w:t>
            </w:r>
            <w:r w:rsidRPr="009A425C">
              <w:rPr>
                <w:rFonts w:ascii="PT Astra Serif" w:hAnsi="PT Astra Serif"/>
                <w:color w:val="000000" w:themeColor="text1"/>
                <w:sz w:val="28"/>
                <w:szCs w:val="28"/>
              </w:rPr>
              <w:t xml:space="preserve">го жителя </w:t>
            </w:r>
            <w:r w:rsidR="00D22CD6" w:rsidRPr="009A425C">
              <w:rPr>
                <w:rFonts w:ascii="PT Astra Serif" w:hAnsi="PT Astra Serif"/>
                <w:color w:val="000000" w:themeColor="text1"/>
                <w:sz w:val="28"/>
                <w:szCs w:val="28"/>
              </w:rPr>
              <w:t>в год</w:t>
            </w:r>
            <w:r w:rsidRPr="009A425C">
              <w:rPr>
                <w:rFonts w:ascii="PT Astra Serif" w:hAnsi="PT Astra Serif"/>
                <w:color w:val="000000" w:themeColor="text1"/>
                <w:sz w:val="28"/>
                <w:szCs w:val="28"/>
              </w:rPr>
              <w:t>;</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число граждан, воспользовавшихся усл</w:t>
            </w:r>
            <w:r w:rsidRPr="009A425C">
              <w:rPr>
                <w:rFonts w:ascii="PT Astra Serif" w:hAnsi="PT Astra Serif"/>
                <w:color w:val="000000" w:themeColor="text1"/>
                <w:sz w:val="28"/>
                <w:szCs w:val="28"/>
              </w:rPr>
              <w:t>у</w:t>
            </w:r>
            <w:r w:rsidRPr="009A425C">
              <w:rPr>
                <w:rFonts w:ascii="PT Astra Serif" w:hAnsi="PT Astra Serif"/>
                <w:color w:val="000000" w:themeColor="text1"/>
                <w:sz w:val="28"/>
                <w:szCs w:val="28"/>
              </w:rPr>
              <w:t xml:space="preserve">гами (сервисами) в </w:t>
            </w:r>
            <w:r w:rsidR="00270D08" w:rsidRPr="009A425C">
              <w:rPr>
                <w:rFonts w:ascii="PT Astra Serif" w:hAnsi="PT Astra Serif"/>
                <w:color w:val="000000" w:themeColor="text1"/>
                <w:sz w:val="28"/>
                <w:szCs w:val="28"/>
              </w:rPr>
              <w:t>л</w:t>
            </w:r>
            <w:r w:rsidRPr="009A425C">
              <w:rPr>
                <w:rFonts w:ascii="PT Astra Serif" w:hAnsi="PT Astra Serif"/>
                <w:color w:val="000000" w:themeColor="text1"/>
                <w:sz w:val="28"/>
                <w:szCs w:val="28"/>
              </w:rPr>
              <w:t>ичном кабинете п</w:t>
            </w:r>
            <w:r w:rsidRPr="009A425C">
              <w:rPr>
                <w:rFonts w:ascii="PT Astra Serif" w:hAnsi="PT Astra Serif"/>
                <w:color w:val="000000" w:themeColor="text1"/>
                <w:sz w:val="28"/>
                <w:szCs w:val="28"/>
              </w:rPr>
              <w:t>а</w:t>
            </w:r>
            <w:r w:rsidRPr="009A425C">
              <w:rPr>
                <w:rFonts w:ascii="PT Astra Serif" w:hAnsi="PT Astra Serif"/>
                <w:color w:val="000000" w:themeColor="text1"/>
                <w:sz w:val="28"/>
                <w:szCs w:val="28"/>
              </w:rPr>
              <w:t>циента «Мо</w:t>
            </w:r>
            <w:r w:rsidR="0095211D" w:rsidRPr="009A425C">
              <w:rPr>
                <w:rFonts w:ascii="PT Astra Serif" w:hAnsi="PT Astra Serif"/>
                <w:color w:val="000000" w:themeColor="text1"/>
                <w:sz w:val="28"/>
                <w:szCs w:val="28"/>
              </w:rPr>
              <w:t>ё</w:t>
            </w:r>
            <w:r w:rsidRPr="009A425C">
              <w:rPr>
                <w:rFonts w:ascii="PT Astra Serif" w:hAnsi="PT Astra Serif"/>
                <w:color w:val="000000" w:themeColor="text1"/>
                <w:sz w:val="28"/>
                <w:szCs w:val="28"/>
              </w:rPr>
              <w:t xml:space="preserve"> здоровье» на Едином по</w:t>
            </w:r>
            <w:r w:rsidRPr="009A425C">
              <w:rPr>
                <w:rFonts w:ascii="PT Astra Serif" w:hAnsi="PT Astra Serif"/>
                <w:color w:val="000000" w:themeColor="text1"/>
                <w:sz w:val="28"/>
                <w:szCs w:val="28"/>
              </w:rPr>
              <w:t>р</w:t>
            </w:r>
            <w:r w:rsidRPr="009A425C">
              <w:rPr>
                <w:rFonts w:ascii="PT Astra Serif" w:hAnsi="PT Astra Serif"/>
                <w:color w:val="000000" w:themeColor="text1"/>
                <w:sz w:val="28"/>
                <w:szCs w:val="28"/>
              </w:rPr>
              <w:t>тале государственных услуг и фун</w:t>
            </w:r>
            <w:r w:rsidRPr="009A425C">
              <w:rPr>
                <w:rFonts w:ascii="PT Astra Serif" w:hAnsi="PT Astra Serif"/>
                <w:color w:val="000000" w:themeColor="text1"/>
                <w:sz w:val="28"/>
                <w:szCs w:val="28"/>
              </w:rPr>
              <w:t>к</w:t>
            </w:r>
            <w:r w:rsidRPr="009A425C">
              <w:rPr>
                <w:rFonts w:ascii="PT Astra Serif" w:hAnsi="PT Astra Serif"/>
                <w:color w:val="000000" w:themeColor="text1"/>
                <w:sz w:val="28"/>
                <w:szCs w:val="28"/>
              </w:rPr>
              <w:t>ций;</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 xml:space="preserve">укомплектованность </w:t>
            </w:r>
            <w:r w:rsidR="00826972" w:rsidRPr="009A425C">
              <w:rPr>
                <w:rFonts w:ascii="PT Astra Serif" w:hAnsi="PT Astra Serif"/>
                <w:sz w:val="28"/>
                <w:szCs w:val="28"/>
              </w:rPr>
              <w:t>ФП, ФАП и ВА</w:t>
            </w:r>
            <w:r w:rsidR="00826972" w:rsidRPr="009A425C">
              <w:rPr>
                <w:rFonts w:ascii="PT Astra Serif" w:hAnsi="PT Astra Serif"/>
                <w:color w:val="000000" w:themeColor="text1"/>
                <w:sz w:val="28"/>
                <w:szCs w:val="28"/>
              </w:rPr>
              <w:t xml:space="preserve"> </w:t>
            </w:r>
            <w:r w:rsidRPr="009A425C">
              <w:rPr>
                <w:rFonts w:ascii="PT Astra Serif" w:hAnsi="PT Astra Serif"/>
                <w:color w:val="000000" w:themeColor="text1"/>
                <w:sz w:val="28"/>
                <w:szCs w:val="28"/>
              </w:rPr>
              <w:t>м</w:t>
            </w:r>
            <w:r w:rsidRPr="009A425C">
              <w:rPr>
                <w:rFonts w:ascii="PT Astra Serif" w:hAnsi="PT Astra Serif"/>
                <w:color w:val="000000" w:themeColor="text1"/>
                <w:sz w:val="28"/>
                <w:szCs w:val="28"/>
              </w:rPr>
              <w:t>е</w:t>
            </w:r>
            <w:r w:rsidRPr="009A425C">
              <w:rPr>
                <w:rFonts w:ascii="PT Astra Serif" w:hAnsi="PT Astra Serif"/>
                <w:color w:val="000000" w:themeColor="text1"/>
                <w:sz w:val="28"/>
                <w:szCs w:val="28"/>
              </w:rPr>
              <w:t>дицинскими работниками;</w:t>
            </w:r>
          </w:p>
          <w:p w:rsidR="0043708D" w:rsidRPr="009A425C" w:rsidRDefault="0043708D" w:rsidP="0043708D">
            <w:pPr>
              <w:pStyle w:val="afffff8"/>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укомплектованность медицинских орг</w:t>
            </w:r>
            <w:r w:rsidRPr="009A425C">
              <w:rPr>
                <w:rFonts w:ascii="PT Astra Serif" w:hAnsi="PT Astra Serif"/>
                <w:color w:val="000000" w:themeColor="text1"/>
                <w:sz w:val="28"/>
                <w:szCs w:val="28"/>
              </w:rPr>
              <w:t>а</w:t>
            </w:r>
            <w:r w:rsidRPr="009A425C">
              <w:rPr>
                <w:rFonts w:ascii="PT Astra Serif" w:hAnsi="PT Astra Serif"/>
                <w:color w:val="000000" w:themeColor="text1"/>
                <w:sz w:val="28"/>
                <w:szCs w:val="28"/>
              </w:rPr>
              <w:t xml:space="preserve">низаций, оказывающих медицинскую </w:t>
            </w:r>
            <w:r w:rsidRPr="009A425C">
              <w:rPr>
                <w:rFonts w:ascii="PT Astra Serif" w:hAnsi="PT Astra Serif"/>
                <w:color w:val="000000" w:themeColor="text1"/>
                <w:sz w:val="28"/>
                <w:szCs w:val="28"/>
              </w:rPr>
              <w:lastRenderedPageBreak/>
              <w:t>помощь в амбулаторных условиях (доля занятых физическими лицами должн</w:t>
            </w:r>
            <w:r w:rsidRPr="009A425C">
              <w:rPr>
                <w:rFonts w:ascii="PT Astra Serif" w:hAnsi="PT Astra Serif"/>
                <w:color w:val="000000" w:themeColor="text1"/>
                <w:sz w:val="28"/>
                <w:szCs w:val="28"/>
              </w:rPr>
              <w:t>о</w:t>
            </w:r>
            <w:r w:rsidRPr="009A425C">
              <w:rPr>
                <w:rFonts w:ascii="PT Astra Serif" w:hAnsi="PT Astra Serif"/>
                <w:color w:val="000000" w:themeColor="text1"/>
                <w:sz w:val="28"/>
                <w:szCs w:val="28"/>
              </w:rPr>
              <w:t xml:space="preserve">стей от общего количества должностей </w:t>
            </w:r>
            <w:r w:rsidR="00350B04" w:rsidRPr="009A425C">
              <w:rPr>
                <w:rFonts w:ascii="PT Astra Serif" w:hAnsi="PT Astra Serif"/>
                <w:color w:val="000000" w:themeColor="text1"/>
                <w:sz w:val="28"/>
                <w:szCs w:val="28"/>
              </w:rPr>
              <w:br/>
            </w:r>
            <w:r w:rsidRPr="009A425C">
              <w:rPr>
                <w:rFonts w:ascii="PT Astra Serif" w:hAnsi="PT Astra Serif"/>
                <w:color w:val="000000" w:themeColor="text1"/>
                <w:sz w:val="28"/>
                <w:szCs w:val="28"/>
              </w:rPr>
              <w:t>в медицинских учреждениях, оказыва</w:t>
            </w:r>
            <w:r w:rsidRPr="009A425C">
              <w:rPr>
                <w:rFonts w:ascii="PT Astra Serif" w:hAnsi="PT Astra Serif"/>
                <w:color w:val="000000" w:themeColor="text1"/>
                <w:sz w:val="28"/>
                <w:szCs w:val="28"/>
              </w:rPr>
              <w:t>ю</w:t>
            </w:r>
            <w:r w:rsidRPr="009A425C">
              <w:rPr>
                <w:rFonts w:ascii="PT Astra Serif" w:hAnsi="PT Astra Serif"/>
                <w:color w:val="000000" w:themeColor="text1"/>
                <w:sz w:val="28"/>
                <w:szCs w:val="28"/>
              </w:rPr>
              <w:t xml:space="preserve">щих </w:t>
            </w:r>
            <w:r w:rsidR="0024701A" w:rsidRPr="009A425C">
              <w:rPr>
                <w:rFonts w:ascii="PT Astra Serif" w:hAnsi="PT Astra Serif"/>
                <w:color w:val="000000" w:themeColor="text1"/>
                <w:sz w:val="28"/>
                <w:szCs w:val="28"/>
              </w:rPr>
              <w:t>м</w:t>
            </w:r>
            <w:r w:rsidRPr="009A425C">
              <w:rPr>
                <w:rFonts w:ascii="PT Astra Serif" w:hAnsi="PT Astra Serif"/>
                <w:color w:val="000000" w:themeColor="text1"/>
                <w:sz w:val="28"/>
                <w:szCs w:val="28"/>
              </w:rPr>
              <w:t>едицинскую помощь в амбулато</w:t>
            </w:r>
            <w:r w:rsidRPr="009A425C">
              <w:rPr>
                <w:rFonts w:ascii="PT Astra Serif" w:hAnsi="PT Astra Serif"/>
                <w:color w:val="000000" w:themeColor="text1"/>
                <w:sz w:val="28"/>
                <w:szCs w:val="28"/>
              </w:rPr>
              <w:t>р</w:t>
            </w:r>
            <w:r w:rsidRPr="009A425C">
              <w:rPr>
                <w:rFonts w:ascii="PT Astra Serif" w:hAnsi="PT Astra Serif"/>
                <w:color w:val="000000" w:themeColor="text1"/>
                <w:sz w:val="28"/>
                <w:szCs w:val="28"/>
              </w:rPr>
              <w:t>ных условиях)</w:t>
            </w:r>
            <w:r w:rsidR="00686FAC" w:rsidRPr="009A425C">
              <w:rPr>
                <w:rFonts w:ascii="PT Astra Serif" w:hAnsi="PT Astra Serif"/>
                <w:color w:val="000000" w:themeColor="text1"/>
                <w:sz w:val="28"/>
                <w:szCs w:val="28"/>
              </w:rPr>
              <w:t xml:space="preserve"> процент, </w:t>
            </w:r>
            <w:proofErr w:type="gramStart"/>
            <w:r w:rsidR="00686FAC" w:rsidRPr="009A425C">
              <w:rPr>
                <w:rFonts w:ascii="PT Astra Serif" w:hAnsi="PT Astra Serif"/>
                <w:color w:val="000000" w:themeColor="text1"/>
                <w:sz w:val="28"/>
                <w:szCs w:val="28"/>
              </w:rPr>
              <w:t>нарастающим</w:t>
            </w:r>
            <w:proofErr w:type="gramEnd"/>
            <w:r w:rsidR="00686FAC" w:rsidRPr="009A425C">
              <w:rPr>
                <w:rFonts w:ascii="PT Astra Serif" w:hAnsi="PT Astra Serif"/>
                <w:color w:val="000000" w:themeColor="text1"/>
                <w:sz w:val="28"/>
                <w:szCs w:val="28"/>
              </w:rPr>
              <w:t xml:space="preserve"> итого</w:t>
            </w:r>
            <w:r w:rsidRPr="009A425C">
              <w:rPr>
                <w:rFonts w:ascii="PT Astra Serif" w:hAnsi="PT Astra Serif"/>
                <w:color w:val="000000" w:themeColor="text1"/>
                <w:sz w:val="28"/>
                <w:szCs w:val="28"/>
              </w:rPr>
              <w:t>: врачи;</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укомплектованность медицинских орг</w:t>
            </w:r>
            <w:r w:rsidRPr="009A425C">
              <w:rPr>
                <w:rFonts w:ascii="PT Astra Serif" w:hAnsi="PT Astra Serif"/>
                <w:sz w:val="28"/>
                <w:szCs w:val="28"/>
              </w:rPr>
              <w:t>а</w:t>
            </w:r>
            <w:r w:rsidRPr="009A425C">
              <w:rPr>
                <w:rFonts w:ascii="PT Astra Serif" w:hAnsi="PT Astra Serif"/>
                <w:sz w:val="28"/>
                <w:szCs w:val="28"/>
              </w:rPr>
              <w:t>низаций врачами, оказывающих мед</w:t>
            </w:r>
            <w:r w:rsidRPr="009A425C">
              <w:rPr>
                <w:rFonts w:ascii="PT Astra Serif" w:hAnsi="PT Astra Serif"/>
                <w:sz w:val="28"/>
                <w:szCs w:val="28"/>
              </w:rPr>
              <w:t>и</w:t>
            </w:r>
            <w:r w:rsidRPr="009A425C">
              <w:rPr>
                <w:rFonts w:ascii="PT Astra Serif" w:hAnsi="PT Astra Serif"/>
                <w:sz w:val="28"/>
                <w:szCs w:val="28"/>
              </w:rPr>
              <w:t>цинскую помощь в амбулаторных усл</w:t>
            </w:r>
            <w:r w:rsidRPr="009A425C">
              <w:rPr>
                <w:rFonts w:ascii="PT Astra Serif" w:hAnsi="PT Astra Serif"/>
                <w:sz w:val="28"/>
                <w:szCs w:val="28"/>
              </w:rPr>
              <w:t>о</w:t>
            </w:r>
            <w:r w:rsidRPr="009A425C">
              <w:rPr>
                <w:rFonts w:ascii="PT Astra Serif" w:hAnsi="PT Astra Serif"/>
                <w:sz w:val="28"/>
                <w:szCs w:val="28"/>
              </w:rPr>
              <w:t>виях (доля занятых физическими лицами должностей от общего количества дол</w:t>
            </w:r>
            <w:r w:rsidRPr="009A425C">
              <w:rPr>
                <w:rFonts w:ascii="PT Astra Serif" w:hAnsi="PT Astra Serif"/>
                <w:sz w:val="28"/>
                <w:szCs w:val="28"/>
              </w:rPr>
              <w:t>ж</w:t>
            </w:r>
            <w:r w:rsidRPr="009A425C">
              <w:rPr>
                <w:rFonts w:ascii="PT Astra Serif" w:hAnsi="PT Astra Serif"/>
                <w:sz w:val="28"/>
                <w:szCs w:val="28"/>
              </w:rPr>
              <w:t>ностей в медицинских учреждениях, ок</w:t>
            </w:r>
            <w:r w:rsidRPr="009A425C">
              <w:rPr>
                <w:rFonts w:ascii="PT Astra Serif" w:hAnsi="PT Astra Serif"/>
                <w:sz w:val="28"/>
                <w:szCs w:val="28"/>
              </w:rPr>
              <w:t>а</w:t>
            </w:r>
            <w:r w:rsidRPr="009A425C">
              <w:rPr>
                <w:rFonts w:ascii="PT Astra Serif" w:hAnsi="PT Astra Serif"/>
                <w:sz w:val="28"/>
                <w:szCs w:val="28"/>
              </w:rPr>
              <w:t xml:space="preserve">зывающих медицинскую </w:t>
            </w:r>
            <w:r w:rsidR="00D75420" w:rsidRPr="009A425C">
              <w:rPr>
                <w:rFonts w:ascii="PT Astra Serif" w:hAnsi="PT Astra Serif"/>
                <w:sz w:val="28"/>
                <w:szCs w:val="28"/>
              </w:rPr>
              <w:t>помощь в амб</w:t>
            </w:r>
            <w:r w:rsidR="00D75420" w:rsidRPr="009A425C">
              <w:rPr>
                <w:rFonts w:ascii="PT Astra Serif" w:hAnsi="PT Astra Serif"/>
                <w:sz w:val="28"/>
                <w:szCs w:val="28"/>
              </w:rPr>
              <w:t>у</w:t>
            </w:r>
            <w:r w:rsidR="00D75420" w:rsidRPr="009A425C">
              <w:rPr>
                <w:rFonts w:ascii="PT Astra Serif" w:hAnsi="PT Astra Serif"/>
                <w:sz w:val="28"/>
                <w:szCs w:val="28"/>
              </w:rPr>
              <w:t>латорных условиях)</w:t>
            </w:r>
            <w:r w:rsidR="00686FAC" w:rsidRPr="009A425C">
              <w:rPr>
                <w:rFonts w:ascii="PT Astra Serif" w:hAnsi="PT Astra Serif"/>
                <w:sz w:val="28"/>
                <w:szCs w:val="28"/>
              </w:rPr>
              <w:t xml:space="preserve"> процент, нараста</w:t>
            </w:r>
            <w:r w:rsidR="00686FAC" w:rsidRPr="009A425C">
              <w:rPr>
                <w:rFonts w:ascii="PT Astra Serif" w:hAnsi="PT Astra Serif"/>
                <w:sz w:val="28"/>
                <w:szCs w:val="28"/>
              </w:rPr>
              <w:t>ю</w:t>
            </w:r>
            <w:r w:rsidR="00686FAC" w:rsidRPr="009A425C">
              <w:rPr>
                <w:rFonts w:ascii="PT Astra Serif" w:hAnsi="PT Astra Serif"/>
                <w:sz w:val="28"/>
                <w:szCs w:val="28"/>
              </w:rPr>
              <w:t>щим итого</w:t>
            </w:r>
            <w:r w:rsidR="0024701A" w:rsidRPr="009A425C">
              <w:rPr>
                <w:rFonts w:ascii="PT Astra Serif" w:hAnsi="PT Astra Serif"/>
                <w:sz w:val="28"/>
                <w:szCs w:val="28"/>
              </w:rPr>
              <w:t>м</w:t>
            </w:r>
            <w:r w:rsidR="00D75420" w:rsidRPr="009A425C">
              <w:rPr>
                <w:rFonts w:ascii="PT Astra Serif" w:hAnsi="PT Astra Serif"/>
                <w:sz w:val="28"/>
                <w:szCs w:val="28"/>
              </w:rPr>
              <w:t>:</w:t>
            </w:r>
            <w:r w:rsidRPr="009A425C">
              <w:rPr>
                <w:rFonts w:ascii="PT Astra Serif" w:hAnsi="PT Astra Serif"/>
                <w:sz w:val="28"/>
                <w:szCs w:val="28"/>
              </w:rPr>
              <w:t xml:space="preserve"> средними медицинскими рабо</w:t>
            </w:r>
            <w:r w:rsidRPr="009A425C">
              <w:rPr>
                <w:rFonts w:ascii="PT Astra Serif" w:hAnsi="PT Astra Serif"/>
                <w:sz w:val="28"/>
                <w:szCs w:val="28"/>
              </w:rPr>
              <w:t>т</w:t>
            </w:r>
            <w:r w:rsidRPr="009A425C">
              <w:rPr>
                <w:rFonts w:ascii="PT Astra Serif" w:hAnsi="PT Astra Serif"/>
                <w:sz w:val="28"/>
                <w:szCs w:val="28"/>
              </w:rPr>
              <w:t>никами;</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число специалистов, участвующих в с</w:t>
            </w:r>
            <w:r w:rsidRPr="009A425C">
              <w:rPr>
                <w:rFonts w:ascii="PT Astra Serif" w:hAnsi="PT Astra Serif"/>
                <w:sz w:val="28"/>
                <w:szCs w:val="28"/>
              </w:rPr>
              <w:t>и</w:t>
            </w:r>
            <w:r w:rsidRPr="009A425C">
              <w:rPr>
                <w:rFonts w:ascii="PT Astra Serif" w:hAnsi="PT Astra Serif"/>
                <w:sz w:val="28"/>
                <w:szCs w:val="28"/>
              </w:rPr>
              <w:t>стеме непрерывного образования мед</w:t>
            </w:r>
            <w:r w:rsidRPr="009A425C">
              <w:rPr>
                <w:rFonts w:ascii="PT Astra Serif" w:hAnsi="PT Astra Serif"/>
                <w:sz w:val="28"/>
                <w:szCs w:val="28"/>
              </w:rPr>
              <w:t>и</w:t>
            </w:r>
            <w:r w:rsidRPr="009A425C">
              <w:rPr>
                <w:rFonts w:ascii="PT Astra Serif" w:hAnsi="PT Astra Serif"/>
                <w:sz w:val="28"/>
                <w:szCs w:val="28"/>
              </w:rPr>
              <w:t>цинских работников, в том числе с и</w:t>
            </w:r>
            <w:r w:rsidRPr="009A425C">
              <w:rPr>
                <w:rFonts w:ascii="PT Astra Serif" w:hAnsi="PT Astra Serif"/>
                <w:sz w:val="28"/>
                <w:szCs w:val="28"/>
              </w:rPr>
              <w:t>с</w:t>
            </w:r>
            <w:r w:rsidRPr="009A425C">
              <w:rPr>
                <w:rFonts w:ascii="PT Astra Serif" w:hAnsi="PT Astra Serif"/>
                <w:sz w:val="28"/>
                <w:szCs w:val="28"/>
              </w:rPr>
              <w:t>пользованием дистанционных образов</w:t>
            </w:r>
            <w:r w:rsidRPr="009A425C">
              <w:rPr>
                <w:rFonts w:ascii="PT Astra Serif" w:hAnsi="PT Astra Serif"/>
                <w:sz w:val="28"/>
                <w:szCs w:val="28"/>
              </w:rPr>
              <w:t>а</w:t>
            </w:r>
            <w:r w:rsidRPr="009A425C">
              <w:rPr>
                <w:rFonts w:ascii="PT Astra Serif" w:hAnsi="PT Astra Serif"/>
                <w:sz w:val="28"/>
                <w:szCs w:val="28"/>
              </w:rPr>
              <w:t>тельных технологий;</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уровень госпитализации на геронтолог</w:t>
            </w:r>
            <w:r w:rsidRPr="009A425C">
              <w:rPr>
                <w:rFonts w:ascii="PT Astra Serif" w:hAnsi="PT Astra Serif"/>
                <w:sz w:val="28"/>
                <w:szCs w:val="28"/>
              </w:rPr>
              <w:t>и</w:t>
            </w:r>
            <w:r w:rsidRPr="009A425C">
              <w:rPr>
                <w:rFonts w:ascii="PT Astra Serif" w:hAnsi="PT Astra Serif"/>
                <w:sz w:val="28"/>
                <w:szCs w:val="28"/>
              </w:rPr>
              <w:t xml:space="preserve">ческие койки лиц старше 60 лет </w:t>
            </w:r>
            <w:r w:rsidR="00350B04" w:rsidRPr="009A425C">
              <w:rPr>
                <w:rFonts w:ascii="PT Astra Serif" w:hAnsi="PT Astra Serif"/>
                <w:sz w:val="28"/>
                <w:szCs w:val="28"/>
              </w:rPr>
              <w:br/>
            </w:r>
            <w:r w:rsidRPr="009A425C">
              <w:rPr>
                <w:rFonts w:ascii="PT Astra Serif" w:hAnsi="PT Astra Serif"/>
                <w:sz w:val="28"/>
                <w:szCs w:val="28"/>
              </w:rPr>
              <w:t>на 10 тыс. населения соответствующего во</w:t>
            </w:r>
            <w:r w:rsidRPr="009A425C">
              <w:rPr>
                <w:rFonts w:ascii="PT Astra Serif" w:hAnsi="PT Astra Serif"/>
                <w:sz w:val="28"/>
                <w:szCs w:val="28"/>
              </w:rPr>
              <w:t>з</w:t>
            </w:r>
            <w:r w:rsidR="00D22CD6" w:rsidRPr="009A425C">
              <w:rPr>
                <w:rFonts w:ascii="PT Astra Serif" w:hAnsi="PT Astra Serif"/>
                <w:sz w:val="28"/>
                <w:szCs w:val="28"/>
              </w:rPr>
              <w:t>раста</w:t>
            </w:r>
            <w:r w:rsidRPr="009A425C">
              <w:rPr>
                <w:rFonts w:ascii="PT Astra Serif" w:hAnsi="PT Astra Serif"/>
                <w:sz w:val="28"/>
                <w:szCs w:val="28"/>
              </w:rPr>
              <w:t>;</w:t>
            </w:r>
          </w:p>
          <w:p w:rsidR="0043708D" w:rsidRPr="009A425C" w:rsidRDefault="0043708D" w:rsidP="0043708D">
            <w:pPr>
              <w:pStyle w:val="afffff8"/>
              <w:jc w:val="both"/>
              <w:rPr>
                <w:rFonts w:ascii="PT Astra Serif" w:hAnsi="PT Astra Serif"/>
                <w:color w:val="000000" w:themeColor="text1"/>
                <w:spacing w:val="1"/>
                <w:sz w:val="28"/>
                <w:szCs w:val="28"/>
              </w:rPr>
            </w:pPr>
            <w:r w:rsidRPr="009A425C">
              <w:rPr>
                <w:rFonts w:ascii="PT Astra Serif" w:hAnsi="PT Astra Serif"/>
                <w:color w:val="000000" w:themeColor="text1"/>
                <w:spacing w:val="1"/>
                <w:sz w:val="28"/>
                <w:szCs w:val="28"/>
              </w:rPr>
              <w:t>охват граждан старше трудоспособного возраста профилактическими осм</w:t>
            </w:r>
            <w:r w:rsidR="00D22CD6" w:rsidRPr="009A425C">
              <w:rPr>
                <w:rFonts w:ascii="PT Astra Serif" w:hAnsi="PT Astra Serif"/>
                <w:color w:val="000000" w:themeColor="text1"/>
                <w:spacing w:val="1"/>
                <w:sz w:val="28"/>
                <w:szCs w:val="28"/>
              </w:rPr>
              <w:t>отр</w:t>
            </w:r>
            <w:r w:rsidR="00D22CD6" w:rsidRPr="009A425C">
              <w:rPr>
                <w:rFonts w:ascii="PT Astra Serif" w:hAnsi="PT Astra Serif"/>
                <w:color w:val="000000" w:themeColor="text1"/>
                <w:spacing w:val="1"/>
                <w:sz w:val="28"/>
                <w:szCs w:val="28"/>
              </w:rPr>
              <w:t>а</w:t>
            </w:r>
            <w:r w:rsidR="00D22CD6" w:rsidRPr="009A425C">
              <w:rPr>
                <w:rFonts w:ascii="PT Astra Serif" w:hAnsi="PT Astra Serif"/>
                <w:color w:val="000000" w:themeColor="text1"/>
                <w:spacing w:val="1"/>
                <w:sz w:val="28"/>
                <w:szCs w:val="28"/>
              </w:rPr>
              <w:t>ми, включая диспансеризацию</w:t>
            </w:r>
            <w:r w:rsidR="004974D3" w:rsidRPr="009A425C">
              <w:rPr>
                <w:rFonts w:ascii="PT Astra Serif" w:hAnsi="PT Astra Serif"/>
                <w:color w:val="000000" w:themeColor="text1"/>
                <w:spacing w:val="1"/>
                <w:sz w:val="28"/>
                <w:szCs w:val="28"/>
              </w:rPr>
              <w:t>;</w:t>
            </w:r>
          </w:p>
          <w:p w:rsidR="0043708D" w:rsidRPr="009A425C" w:rsidRDefault="0043708D" w:rsidP="0043708D">
            <w:pPr>
              <w:pStyle w:val="afffff8"/>
              <w:jc w:val="both"/>
              <w:rPr>
                <w:rFonts w:ascii="PT Astra Serif" w:hAnsi="PT Astra Serif"/>
                <w:spacing w:val="1"/>
                <w:sz w:val="28"/>
                <w:szCs w:val="28"/>
              </w:rPr>
            </w:pPr>
            <w:r w:rsidRPr="009A425C">
              <w:rPr>
                <w:rFonts w:ascii="PT Astra Serif" w:hAnsi="PT Astra Serif"/>
                <w:spacing w:val="1"/>
                <w:sz w:val="28"/>
                <w:szCs w:val="28"/>
              </w:rPr>
              <w:t>доля лиц старше трудоспособного во</w:t>
            </w:r>
            <w:r w:rsidRPr="009A425C">
              <w:rPr>
                <w:rFonts w:ascii="PT Astra Serif" w:hAnsi="PT Astra Serif"/>
                <w:spacing w:val="1"/>
                <w:sz w:val="28"/>
                <w:szCs w:val="28"/>
              </w:rPr>
              <w:t>з</w:t>
            </w:r>
            <w:r w:rsidRPr="009A425C">
              <w:rPr>
                <w:rFonts w:ascii="PT Astra Serif" w:hAnsi="PT Astra Serif"/>
                <w:spacing w:val="1"/>
                <w:sz w:val="28"/>
                <w:szCs w:val="28"/>
              </w:rPr>
              <w:t>раста, у которого выявлены заболевания и патологические состояния, находящи</w:t>
            </w:r>
            <w:r w:rsidRPr="009A425C">
              <w:rPr>
                <w:rFonts w:ascii="PT Astra Serif" w:hAnsi="PT Astra Serif"/>
                <w:spacing w:val="1"/>
                <w:sz w:val="28"/>
                <w:szCs w:val="28"/>
              </w:rPr>
              <w:t>х</w:t>
            </w:r>
            <w:r w:rsidRPr="009A425C">
              <w:rPr>
                <w:rFonts w:ascii="PT Astra Serif" w:hAnsi="PT Astra Serif"/>
                <w:spacing w:val="1"/>
                <w:sz w:val="28"/>
                <w:szCs w:val="28"/>
              </w:rPr>
              <w:t>ся под диспансерным наблюден</w:t>
            </w:r>
            <w:r w:rsidRPr="009A425C">
              <w:rPr>
                <w:rFonts w:ascii="PT Astra Serif" w:hAnsi="PT Astra Serif"/>
                <w:spacing w:val="1"/>
                <w:sz w:val="28"/>
                <w:szCs w:val="28"/>
              </w:rPr>
              <w:t>и</w:t>
            </w:r>
            <w:r w:rsidRPr="009A425C">
              <w:rPr>
                <w:rFonts w:ascii="PT Astra Serif" w:hAnsi="PT Astra Serif"/>
                <w:spacing w:val="1"/>
                <w:sz w:val="28"/>
                <w:szCs w:val="28"/>
              </w:rPr>
              <w:t>ем;</w:t>
            </w:r>
          </w:p>
          <w:p w:rsidR="0043708D" w:rsidRPr="009A425C" w:rsidRDefault="0043708D" w:rsidP="0043708D">
            <w:pPr>
              <w:pStyle w:val="afffff8"/>
              <w:jc w:val="both"/>
              <w:rPr>
                <w:rFonts w:ascii="PT Astra Serif" w:hAnsi="PT Astra Serif"/>
                <w:sz w:val="28"/>
                <w:szCs w:val="28"/>
              </w:rPr>
            </w:pPr>
            <w:r w:rsidRPr="009A425C">
              <w:rPr>
                <w:rFonts w:ascii="PT Astra Serif" w:hAnsi="PT Astra Serif"/>
                <w:sz w:val="28"/>
                <w:szCs w:val="28"/>
              </w:rPr>
              <w:t>доля лиц с болезнями системы кровоо</w:t>
            </w:r>
            <w:r w:rsidRPr="009A425C">
              <w:rPr>
                <w:rFonts w:ascii="PT Astra Serif" w:hAnsi="PT Astra Serif"/>
                <w:sz w:val="28"/>
                <w:szCs w:val="28"/>
              </w:rPr>
              <w:t>б</w:t>
            </w:r>
            <w:r w:rsidRPr="009A425C">
              <w:rPr>
                <w:rFonts w:ascii="PT Astra Serif" w:hAnsi="PT Astra Serif"/>
                <w:sz w:val="28"/>
                <w:szCs w:val="28"/>
              </w:rPr>
              <w:t>ращения, состоящих под диспансерным наблюдением, получивших в текущ</w:t>
            </w:r>
            <w:r w:rsidR="00686FAC" w:rsidRPr="009A425C">
              <w:rPr>
                <w:rFonts w:ascii="PT Astra Serif" w:hAnsi="PT Astra Serif"/>
                <w:sz w:val="28"/>
                <w:szCs w:val="28"/>
              </w:rPr>
              <w:t>е</w:t>
            </w:r>
            <w:r w:rsidRPr="009A425C">
              <w:rPr>
                <w:rFonts w:ascii="PT Astra Serif" w:hAnsi="PT Astra Serif"/>
                <w:sz w:val="28"/>
                <w:szCs w:val="28"/>
              </w:rPr>
              <w:t>м году медицинские услуги в рамках ди</w:t>
            </w:r>
            <w:r w:rsidRPr="009A425C">
              <w:rPr>
                <w:rFonts w:ascii="PT Astra Serif" w:hAnsi="PT Astra Serif"/>
                <w:sz w:val="28"/>
                <w:szCs w:val="28"/>
              </w:rPr>
              <w:t>с</w:t>
            </w:r>
            <w:r w:rsidRPr="009A425C">
              <w:rPr>
                <w:rFonts w:ascii="PT Astra Serif" w:hAnsi="PT Astra Serif"/>
                <w:sz w:val="28"/>
                <w:szCs w:val="28"/>
              </w:rPr>
              <w:t>пансерного наблюдения</w:t>
            </w:r>
            <w:r w:rsidR="00686FAC" w:rsidRPr="009A425C">
              <w:rPr>
                <w:rFonts w:ascii="PT Astra Serif" w:hAnsi="PT Astra Serif"/>
                <w:sz w:val="28"/>
                <w:szCs w:val="28"/>
              </w:rPr>
              <w:t>,</w:t>
            </w:r>
            <w:r w:rsidRPr="009A425C">
              <w:rPr>
                <w:rFonts w:ascii="PT Astra Serif" w:hAnsi="PT Astra Serif"/>
                <w:sz w:val="28"/>
                <w:szCs w:val="28"/>
              </w:rPr>
              <w:t xml:space="preserve"> от всех пацие</w:t>
            </w:r>
            <w:r w:rsidRPr="009A425C">
              <w:rPr>
                <w:rFonts w:ascii="PT Astra Serif" w:hAnsi="PT Astra Serif"/>
                <w:sz w:val="28"/>
                <w:szCs w:val="28"/>
              </w:rPr>
              <w:t>н</w:t>
            </w:r>
            <w:r w:rsidRPr="009A425C">
              <w:rPr>
                <w:rFonts w:ascii="PT Astra Serif" w:hAnsi="PT Astra Serif"/>
                <w:sz w:val="28"/>
                <w:szCs w:val="28"/>
              </w:rPr>
              <w:t>тов с болезнями системы кровообращ</w:t>
            </w:r>
            <w:r w:rsidRPr="009A425C">
              <w:rPr>
                <w:rFonts w:ascii="PT Astra Serif" w:hAnsi="PT Astra Serif"/>
                <w:sz w:val="28"/>
                <w:szCs w:val="28"/>
              </w:rPr>
              <w:t>е</w:t>
            </w:r>
            <w:r w:rsidRPr="009A425C">
              <w:rPr>
                <w:rFonts w:ascii="PT Astra Serif" w:hAnsi="PT Astra Serif"/>
                <w:sz w:val="28"/>
                <w:szCs w:val="28"/>
              </w:rPr>
              <w:t>ния, состоящих под диспансерным наблюдением;</w:t>
            </w:r>
          </w:p>
          <w:p w:rsidR="0043708D" w:rsidRPr="009A425C" w:rsidRDefault="0043708D" w:rsidP="00350B04">
            <w:pPr>
              <w:pStyle w:val="afffff8"/>
              <w:spacing w:line="235" w:lineRule="auto"/>
              <w:jc w:val="both"/>
              <w:rPr>
                <w:rFonts w:ascii="PT Astra Serif" w:hAnsi="PT Astra Serif"/>
                <w:sz w:val="28"/>
                <w:szCs w:val="28"/>
              </w:rPr>
            </w:pPr>
            <w:r w:rsidRPr="009A425C">
              <w:rPr>
                <w:rFonts w:ascii="PT Astra Serif" w:hAnsi="PT Astra Serif"/>
                <w:sz w:val="28"/>
                <w:szCs w:val="28"/>
              </w:rPr>
              <w:t>доля лиц, которые перенесли острое нарушение мозгового кровообращения, инфаркт миокарда, а также которым б</w:t>
            </w:r>
            <w:r w:rsidRPr="009A425C">
              <w:rPr>
                <w:rFonts w:ascii="PT Astra Serif" w:hAnsi="PT Astra Serif"/>
                <w:sz w:val="28"/>
                <w:szCs w:val="28"/>
              </w:rPr>
              <w:t>ы</w:t>
            </w:r>
            <w:r w:rsidRPr="009A425C">
              <w:rPr>
                <w:rFonts w:ascii="PT Astra Serif" w:hAnsi="PT Astra Serif"/>
                <w:sz w:val="28"/>
                <w:szCs w:val="28"/>
              </w:rPr>
              <w:t>ли выполнены аортокоронарное шунт</w:t>
            </w:r>
            <w:r w:rsidRPr="009A425C">
              <w:rPr>
                <w:rFonts w:ascii="PT Astra Serif" w:hAnsi="PT Astra Serif"/>
                <w:sz w:val="28"/>
                <w:szCs w:val="28"/>
              </w:rPr>
              <w:t>и</w:t>
            </w:r>
            <w:r w:rsidRPr="009A425C">
              <w:rPr>
                <w:rFonts w:ascii="PT Astra Serif" w:hAnsi="PT Astra Serif"/>
                <w:sz w:val="28"/>
                <w:szCs w:val="28"/>
              </w:rPr>
              <w:lastRenderedPageBreak/>
              <w:t xml:space="preserve">рование, </w:t>
            </w:r>
            <w:proofErr w:type="spellStart"/>
            <w:r w:rsidRPr="009A425C">
              <w:rPr>
                <w:rFonts w:ascii="PT Astra Serif" w:hAnsi="PT Astra Serif"/>
                <w:sz w:val="28"/>
                <w:szCs w:val="28"/>
              </w:rPr>
              <w:t>ангиопластика</w:t>
            </w:r>
            <w:proofErr w:type="spellEnd"/>
            <w:r w:rsidRPr="009A425C">
              <w:rPr>
                <w:rFonts w:ascii="PT Astra Serif" w:hAnsi="PT Astra Serif"/>
                <w:sz w:val="28"/>
                <w:szCs w:val="28"/>
              </w:rPr>
              <w:t xml:space="preserve"> коронарных </w:t>
            </w:r>
            <w:r w:rsidR="00350B04" w:rsidRPr="009A425C">
              <w:rPr>
                <w:rFonts w:ascii="PT Astra Serif" w:hAnsi="PT Astra Serif"/>
                <w:sz w:val="28"/>
                <w:szCs w:val="28"/>
              </w:rPr>
              <w:br/>
            </w:r>
            <w:r w:rsidRPr="009A425C">
              <w:rPr>
                <w:rFonts w:ascii="PT Astra Serif" w:hAnsi="PT Astra Serif"/>
                <w:sz w:val="28"/>
                <w:szCs w:val="28"/>
              </w:rPr>
              <w:t>а</w:t>
            </w:r>
            <w:r w:rsidRPr="009A425C">
              <w:rPr>
                <w:rFonts w:ascii="PT Astra Serif" w:hAnsi="PT Astra Serif"/>
                <w:sz w:val="28"/>
                <w:szCs w:val="28"/>
              </w:rPr>
              <w:t>р</w:t>
            </w:r>
            <w:r w:rsidRPr="009A425C">
              <w:rPr>
                <w:rFonts w:ascii="PT Astra Serif" w:hAnsi="PT Astra Serif"/>
                <w:sz w:val="28"/>
                <w:szCs w:val="28"/>
              </w:rPr>
              <w:t xml:space="preserve">терий со </w:t>
            </w:r>
            <w:proofErr w:type="spellStart"/>
            <w:r w:rsidRPr="009A425C">
              <w:rPr>
                <w:rFonts w:ascii="PT Astra Serif" w:hAnsi="PT Astra Serif"/>
                <w:sz w:val="28"/>
                <w:szCs w:val="28"/>
              </w:rPr>
              <w:t>стентированием</w:t>
            </w:r>
            <w:proofErr w:type="spellEnd"/>
            <w:r w:rsidRPr="009A425C">
              <w:rPr>
                <w:rFonts w:ascii="PT Astra Serif" w:hAnsi="PT Astra Serif"/>
                <w:sz w:val="28"/>
                <w:szCs w:val="28"/>
              </w:rPr>
              <w:t xml:space="preserve"> и </w:t>
            </w:r>
            <w:proofErr w:type="spellStart"/>
            <w:r w:rsidRPr="009A425C">
              <w:rPr>
                <w:rFonts w:ascii="PT Astra Serif" w:hAnsi="PT Astra Serif"/>
                <w:sz w:val="28"/>
                <w:szCs w:val="28"/>
              </w:rPr>
              <w:t>катетерная</w:t>
            </w:r>
            <w:proofErr w:type="spellEnd"/>
            <w:r w:rsidRPr="009A425C">
              <w:rPr>
                <w:rFonts w:ascii="PT Astra Serif" w:hAnsi="PT Astra Serif"/>
                <w:sz w:val="28"/>
                <w:szCs w:val="28"/>
              </w:rPr>
              <w:t xml:space="preserve"> абляция по поводу </w:t>
            </w:r>
            <w:proofErr w:type="gramStart"/>
            <w:r w:rsidRPr="009A425C">
              <w:rPr>
                <w:rFonts w:ascii="PT Astra Serif" w:hAnsi="PT Astra Serif"/>
                <w:sz w:val="28"/>
                <w:szCs w:val="28"/>
              </w:rPr>
              <w:t>сердечно-сосудистых</w:t>
            </w:r>
            <w:proofErr w:type="gramEnd"/>
            <w:r w:rsidRPr="009A425C">
              <w:rPr>
                <w:rFonts w:ascii="PT Astra Serif" w:hAnsi="PT Astra Serif"/>
                <w:sz w:val="28"/>
                <w:szCs w:val="28"/>
              </w:rPr>
              <w:t xml:space="preserve"> заболев</w:t>
            </w:r>
            <w:r w:rsidRPr="009A425C">
              <w:rPr>
                <w:rFonts w:ascii="PT Astra Serif" w:hAnsi="PT Astra Serif"/>
                <w:sz w:val="28"/>
                <w:szCs w:val="28"/>
              </w:rPr>
              <w:t>а</w:t>
            </w:r>
            <w:r w:rsidRPr="009A425C">
              <w:rPr>
                <w:rFonts w:ascii="PT Astra Serif" w:hAnsi="PT Astra Serif"/>
                <w:sz w:val="28"/>
                <w:szCs w:val="28"/>
              </w:rPr>
              <w:t xml:space="preserve">ний, бесплатно получивших </w:t>
            </w:r>
            <w:r w:rsidR="00350B04" w:rsidRPr="009A425C">
              <w:rPr>
                <w:rFonts w:ascii="PT Astra Serif" w:hAnsi="PT Astra Serif"/>
                <w:sz w:val="28"/>
                <w:szCs w:val="28"/>
              </w:rPr>
              <w:br/>
            </w:r>
            <w:r w:rsidRPr="009A425C">
              <w:rPr>
                <w:rFonts w:ascii="PT Astra Serif" w:hAnsi="PT Astra Serif"/>
                <w:sz w:val="28"/>
                <w:szCs w:val="28"/>
              </w:rPr>
              <w:t>в отчетном году необходимые лека</w:t>
            </w:r>
            <w:r w:rsidRPr="009A425C">
              <w:rPr>
                <w:rFonts w:ascii="PT Astra Serif" w:hAnsi="PT Astra Serif"/>
                <w:sz w:val="28"/>
                <w:szCs w:val="28"/>
              </w:rPr>
              <w:t>р</w:t>
            </w:r>
            <w:r w:rsidRPr="009A425C">
              <w:rPr>
                <w:rFonts w:ascii="PT Astra Serif" w:hAnsi="PT Astra Serif"/>
                <w:sz w:val="28"/>
                <w:szCs w:val="28"/>
              </w:rPr>
              <w:t>ственные препараты в амбулаторных условиях;</w:t>
            </w:r>
          </w:p>
          <w:p w:rsidR="00A15A0C" w:rsidRPr="009A425C" w:rsidRDefault="00D0730C" w:rsidP="00350B04">
            <w:pPr>
              <w:pStyle w:val="afffff8"/>
              <w:spacing w:line="235" w:lineRule="auto"/>
              <w:jc w:val="both"/>
              <w:rPr>
                <w:rFonts w:ascii="PT Astra Serif" w:hAnsi="PT Astra Serif"/>
                <w:sz w:val="28"/>
                <w:szCs w:val="28"/>
              </w:rPr>
            </w:pPr>
            <w:r w:rsidRPr="009A425C">
              <w:rPr>
                <w:rFonts w:ascii="PT Astra Serif" w:hAnsi="PT Astra Serif"/>
                <w:sz w:val="28"/>
                <w:szCs w:val="28"/>
              </w:rPr>
              <w:t xml:space="preserve">степень выполнения мероприятий </w:t>
            </w:r>
            <w:r w:rsidR="00350B04" w:rsidRPr="009A425C">
              <w:rPr>
                <w:rFonts w:ascii="PT Astra Serif" w:hAnsi="PT Astra Serif"/>
                <w:sz w:val="28"/>
                <w:szCs w:val="28"/>
              </w:rPr>
              <w:br/>
            </w:r>
            <w:r w:rsidRPr="009A425C">
              <w:rPr>
                <w:rFonts w:ascii="PT Astra Serif" w:hAnsi="PT Astra Serif"/>
                <w:sz w:val="28"/>
                <w:szCs w:val="28"/>
              </w:rPr>
              <w:t>по осуществлению ведомственного ко</w:t>
            </w:r>
            <w:r w:rsidRPr="009A425C">
              <w:rPr>
                <w:rFonts w:ascii="PT Astra Serif" w:hAnsi="PT Astra Serif"/>
                <w:sz w:val="28"/>
                <w:szCs w:val="28"/>
              </w:rPr>
              <w:t>н</w:t>
            </w:r>
            <w:r w:rsidRPr="009A425C">
              <w:rPr>
                <w:rFonts w:ascii="PT Astra Serif" w:hAnsi="PT Astra Serif"/>
                <w:sz w:val="28"/>
                <w:szCs w:val="28"/>
              </w:rPr>
              <w:t>троля качества и безопасности меди</w:t>
            </w:r>
            <w:r w:rsidR="00A15A0C" w:rsidRPr="009A425C">
              <w:rPr>
                <w:rFonts w:ascii="PT Astra Serif" w:hAnsi="PT Astra Serif"/>
                <w:sz w:val="28"/>
                <w:szCs w:val="28"/>
              </w:rPr>
              <w:t>ци</w:t>
            </w:r>
            <w:r w:rsidR="00A15A0C" w:rsidRPr="009A425C">
              <w:rPr>
                <w:rFonts w:ascii="PT Astra Serif" w:hAnsi="PT Astra Serif"/>
                <w:sz w:val="28"/>
                <w:szCs w:val="28"/>
              </w:rPr>
              <w:t>н</w:t>
            </w:r>
            <w:r w:rsidR="00A15A0C" w:rsidRPr="009A425C">
              <w:rPr>
                <w:rFonts w:ascii="PT Astra Serif" w:hAnsi="PT Astra Serif"/>
                <w:sz w:val="28"/>
                <w:szCs w:val="28"/>
              </w:rPr>
              <w:t>ской де</w:t>
            </w:r>
            <w:r w:rsidR="00A15A0C" w:rsidRPr="009A425C">
              <w:rPr>
                <w:rFonts w:ascii="PT Astra Serif" w:hAnsi="PT Astra Serif"/>
                <w:sz w:val="28"/>
                <w:szCs w:val="28"/>
              </w:rPr>
              <w:t>я</w:t>
            </w:r>
            <w:r w:rsidR="00A15A0C" w:rsidRPr="009A425C">
              <w:rPr>
                <w:rFonts w:ascii="PT Astra Serif" w:hAnsi="PT Astra Serif"/>
                <w:sz w:val="28"/>
                <w:szCs w:val="28"/>
              </w:rPr>
              <w:t>тельности</w:t>
            </w:r>
            <w:proofErr w:type="gramStart"/>
            <w:r w:rsidR="004F66CE" w:rsidRPr="009A425C">
              <w:rPr>
                <w:rFonts w:ascii="PT Astra Serif" w:hAnsi="PT Astra Serif"/>
                <w:sz w:val="28"/>
                <w:szCs w:val="28"/>
              </w:rPr>
              <w:t>.</w:t>
            </w:r>
            <w:r w:rsidR="0043708D" w:rsidRPr="009A425C">
              <w:rPr>
                <w:rFonts w:ascii="PT Astra Serif" w:hAnsi="PT Astra Serif"/>
                <w:sz w:val="28"/>
                <w:szCs w:val="28"/>
              </w:rPr>
              <w:t>»</w:t>
            </w:r>
            <w:r w:rsidR="00A15A0C" w:rsidRPr="009A425C">
              <w:rPr>
                <w:rFonts w:ascii="PT Astra Serif" w:hAnsi="PT Astra Serif"/>
                <w:sz w:val="28"/>
                <w:szCs w:val="28"/>
              </w:rPr>
              <w:t>;</w:t>
            </w:r>
            <w:proofErr w:type="gramEnd"/>
          </w:p>
        </w:tc>
      </w:tr>
    </w:tbl>
    <w:p w:rsidR="00AB209A" w:rsidRPr="009A425C" w:rsidRDefault="0099220F" w:rsidP="00350B04">
      <w:pPr>
        <w:pStyle w:val="afffff8"/>
        <w:spacing w:line="235" w:lineRule="auto"/>
        <w:ind w:firstLine="708"/>
        <w:jc w:val="both"/>
        <w:rPr>
          <w:rFonts w:ascii="PT Astra Serif" w:hAnsi="PT Astra Serif"/>
          <w:sz w:val="28"/>
          <w:szCs w:val="28"/>
        </w:rPr>
      </w:pPr>
      <w:r w:rsidRPr="009A425C">
        <w:rPr>
          <w:rFonts w:ascii="PT Astra Serif" w:hAnsi="PT Astra Serif"/>
          <w:sz w:val="28"/>
          <w:szCs w:val="28"/>
        </w:rPr>
        <w:lastRenderedPageBreak/>
        <w:t xml:space="preserve">3) </w:t>
      </w:r>
      <w:r w:rsidR="00AB209A" w:rsidRPr="009A425C">
        <w:rPr>
          <w:rFonts w:ascii="PT Astra Serif" w:hAnsi="PT Astra Serif"/>
          <w:sz w:val="28"/>
          <w:szCs w:val="28"/>
        </w:rPr>
        <w:t>строку «Ресурсное обеспечение государственной программы с разби</w:t>
      </w:r>
      <w:r w:rsidR="00AB209A" w:rsidRPr="009A425C">
        <w:rPr>
          <w:rFonts w:ascii="PT Astra Serif" w:hAnsi="PT Astra Serif"/>
          <w:sz w:val="28"/>
          <w:szCs w:val="28"/>
        </w:rPr>
        <w:t>в</w:t>
      </w:r>
      <w:r w:rsidR="00AB209A" w:rsidRPr="009A425C">
        <w:rPr>
          <w:rFonts w:ascii="PT Astra Serif" w:hAnsi="PT Astra Serif"/>
          <w:sz w:val="28"/>
          <w:szCs w:val="28"/>
        </w:rPr>
        <w:t>кой по этапам и годам реализации» изложить 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A15A0C" w:rsidRPr="009A425C" w:rsidTr="00350B04">
        <w:tc>
          <w:tcPr>
            <w:tcW w:w="4785" w:type="dxa"/>
          </w:tcPr>
          <w:p w:rsidR="00804C9D" w:rsidRPr="009A425C" w:rsidRDefault="00B1329B" w:rsidP="00350B04">
            <w:pPr>
              <w:pStyle w:val="ConsPlusNormal"/>
              <w:spacing w:line="235" w:lineRule="auto"/>
              <w:rPr>
                <w:rFonts w:ascii="PT Astra Serif" w:hAnsi="PT Astra Serif"/>
                <w:sz w:val="28"/>
                <w:szCs w:val="28"/>
              </w:rPr>
            </w:pPr>
            <w:r w:rsidRPr="009A425C">
              <w:rPr>
                <w:rFonts w:ascii="PT Astra Serif" w:hAnsi="PT Astra Serif"/>
                <w:sz w:val="28"/>
                <w:szCs w:val="28"/>
              </w:rPr>
              <w:t>«</w:t>
            </w:r>
            <w:r w:rsidR="00A15A0C" w:rsidRPr="009A425C">
              <w:rPr>
                <w:rFonts w:ascii="PT Astra Serif" w:hAnsi="PT Astra Serif"/>
                <w:sz w:val="28"/>
                <w:szCs w:val="28"/>
              </w:rPr>
              <w:t xml:space="preserve">Ресурсное обеспечение </w:t>
            </w:r>
            <w:proofErr w:type="spellStart"/>
            <w:r w:rsidR="00A15A0C" w:rsidRPr="009A425C">
              <w:rPr>
                <w:rFonts w:ascii="PT Astra Serif" w:hAnsi="PT Astra Serif"/>
                <w:sz w:val="28"/>
                <w:szCs w:val="28"/>
              </w:rPr>
              <w:t>государст</w:t>
            </w:r>
            <w:proofErr w:type="spellEnd"/>
            <w:proofErr w:type="gramStart"/>
            <w:r w:rsidR="00826972" w:rsidRPr="009A425C">
              <w:rPr>
                <w:rFonts w:ascii="PT Astra Serif" w:hAnsi="PT Astra Serif"/>
                <w:sz w:val="28"/>
                <w:szCs w:val="28"/>
              </w:rPr>
              <w:t>-</w:t>
            </w:r>
            <w:r w:rsidR="00804C9D" w:rsidRPr="009A425C">
              <w:rPr>
                <w:rFonts w:ascii="PT Astra Serif" w:hAnsi="PT Astra Serif"/>
                <w:sz w:val="28"/>
                <w:szCs w:val="28"/>
              </w:rPr>
              <w:t xml:space="preserve">  –</w:t>
            </w:r>
            <w:proofErr w:type="gramEnd"/>
          </w:p>
          <w:p w:rsidR="00A15A0C" w:rsidRPr="009A425C" w:rsidRDefault="00A15A0C" w:rsidP="00350B04">
            <w:pPr>
              <w:pStyle w:val="ConsPlusNormal"/>
              <w:spacing w:line="235" w:lineRule="auto"/>
              <w:rPr>
                <w:rFonts w:ascii="PT Astra Serif" w:hAnsi="PT Astra Serif"/>
                <w:sz w:val="28"/>
                <w:szCs w:val="28"/>
              </w:rPr>
            </w:pPr>
            <w:r w:rsidRPr="009A425C">
              <w:rPr>
                <w:rFonts w:ascii="PT Astra Serif" w:hAnsi="PT Astra Serif"/>
                <w:sz w:val="28"/>
                <w:szCs w:val="28"/>
              </w:rPr>
              <w:t>венной</w:t>
            </w:r>
            <w:r w:rsidR="00804C9D" w:rsidRPr="009A425C">
              <w:rPr>
                <w:rFonts w:ascii="PT Astra Serif" w:hAnsi="PT Astra Serif"/>
                <w:sz w:val="28"/>
                <w:szCs w:val="28"/>
              </w:rPr>
              <w:t xml:space="preserve"> </w:t>
            </w:r>
            <w:r w:rsidRPr="009A425C">
              <w:rPr>
                <w:rFonts w:ascii="PT Astra Serif" w:hAnsi="PT Astra Serif"/>
                <w:sz w:val="28"/>
                <w:szCs w:val="28"/>
              </w:rPr>
              <w:t>программы с разбивкой по этапам и годам реализации</w:t>
            </w:r>
          </w:p>
        </w:tc>
        <w:tc>
          <w:tcPr>
            <w:tcW w:w="4962" w:type="dxa"/>
          </w:tcPr>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общий объём бюджетных ассигнов</w:t>
            </w:r>
            <w:r w:rsidRPr="009A425C">
              <w:rPr>
                <w:rFonts w:ascii="PT Astra Serif" w:hAnsi="PT Astra Serif"/>
                <w:sz w:val="28"/>
                <w:szCs w:val="28"/>
              </w:rPr>
              <w:t>а</w:t>
            </w:r>
            <w:r w:rsidRPr="009A425C">
              <w:rPr>
                <w:rFonts w:ascii="PT Astra Serif" w:hAnsi="PT Astra Serif"/>
                <w:sz w:val="28"/>
                <w:szCs w:val="28"/>
              </w:rPr>
              <w:t xml:space="preserve">ний на финансовое обеспечение </w:t>
            </w:r>
            <w:r w:rsidR="00350B04" w:rsidRPr="009A425C">
              <w:rPr>
                <w:rFonts w:ascii="PT Astra Serif" w:hAnsi="PT Astra Serif"/>
                <w:sz w:val="28"/>
                <w:szCs w:val="28"/>
              </w:rPr>
              <w:br/>
            </w:r>
            <w:r w:rsidRPr="009A425C">
              <w:rPr>
                <w:rFonts w:ascii="PT Astra Serif" w:hAnsi="PT Astra Serif"/>
                <w:sz w:val="28"/>
                <w:szCs w:val="28"/>
              </w:rPr>
              <w:t>реализации мероприятий госуда</w:t>
            </w:r>
            <w:r w:rsidRPr="009A425C">
              <w:rPr>
                <w:rFonts w:ascii="PT Astra Serif" w:hAnsi="PT Astra Serif"/>
                <w:sz w:val="28"/>
                <w:szCs w:val="28"/>
              </w:rPr>
              <w:t>р</w:t>
            </w:r>
            <w:r w:rsidRPr="009A425C">
              <w:rPr>
                <w:rFonts w:ascii="PT Astra Serif" w:hAnsi="PT Astra Serif"/>
                <w:sz w:val="28"/>
                <w:szCs w:val="28"/>
              </w:rPr>
              <w:t xml:space="preserve">ственной программы составляет </w:t>
            </w:r>
            <w:r w:rsidRPr="009A425C">
              <w:rPr>
                <w:rFonts w:ascii="PT Astra Serif" w:hAnsi="PT Astra Serif" w:cs="Arial"/>
                <w:bCs/>
                <w:color w:val="000000"/>
                <w:sz w:val="28"/>
                <w:szCs w:val="28"/>
              </w:rPr>
              <w:t>825</w:t>
            </w:r>
            <w:r w:rsidR="00802AD3" w:rsidRPr="009A425C">
              <w:rPr>
                <w:rFonts w:ascii="PT Astra Serif" w:hAnsi="PT Astra Serif" w:cs="Arial"/>
                <w:bCs/>
                <w:color w:val="000000"/>
                <w:sz w:val="28"/>
                <w:szCs w:val="28"/>
              </w:rPr>
              <w:t>30945</w:t>
            </w:r>
            <w:r w:rsidRPr="009A425C">
              <w:rPr>
                <w:rFonts w:ascii="PT Astra Serif" w:hAnsi="PT Astra Serif" w:cs="Arial"/>
                <w:bCs/>
                <w:color w:val="000000"/>
                <w:sz w:val="28"/>
                <w:szCs w:val="28"/>
              </w:rPr>
              <w:t xml:space="preserve">,06000 </w:t>
            </w:r>
            <w:r w:rsidRPr="009A425C">
              <w:rPr>
                <w:rFonts w:ascii="PT Astra Serif" w:hAnsi="PT Astra Serif"/>
                <w:sz w:val="28"/>
                <w:szCs w:val="28"/>
              </w:rPr>
              <w:t>тыс. рублей, из них:</w:t>
            </w:r>
          </w:p>
          <w:p w:rsidR="00A15A0C" w:rsidRPr="009A425C" w:rsidRDefault="00A24ECD" w:rsidP="00350B04">
            <w:pPr>
              <w:pStyle w:val="ConsPlusNormal"/>
              <w:spacing w:line="235" w:lineRule="auto"/>
              <w:jc w:val="both"/>
              <w:rPr>
                <w:rFonts w:ascii="PT Astra Serif" w:hAnsi="PT Astra Serif"/>
                <w:sz w:val="28"/>
                <w:szCs w:val="28"/>
              </w:rPr>
            </w:pPr>
            <w:r w:rsidRPr="009A425C">
              <w:rPr>
                <w:rFonts w:ascii="PT Astra Serif" w:hAnsi="PT Astra Serif" w:cs="Arial"/>
                <w:bCs/>
                <w:color w:val="000000"/>
                <w:sz w:val="28"/>
                <w:szCs w:val="28"/>
              </w:rPr>
              <w:t>6</w:t>
            </w:r>
            <w:r w:rsidR="002345B1" w:rsidRPr="009A425C">
              <w:rPr>
                <w:rFonts w:ascii="PT Astra Serif" w:hAnsi="PT Astra Serif" w:cs="Arial"/>
                <w:bCs/>
                <w:color w:val="000000"/>
                <w:sz w:val="28"/>
                <w:szCs w:val="28"/>
              </w:rPr>
              <w:t>65</w:t>
            </w:r>
            <w:r w:rsidR="00802AD3" w:rsidRPr="009A425C">
              <w:rPr>
                <w:rFonts w:ascii="PT Astra Serif" w:hAnsi="PT Astra Serif" w:cs="Arial"/>
                <w:bCs/>
                <w:color w:val="000000"/>
                <w:sz w:val="28"/>
                <w:szCs w:val="28"/>
              </w:rPr>
              <w:t>632</w:t>
            </w:r>
            <w:r w:rsidR="002345B1" w:rsidRPr="009A425C">
              <w:rPr>
                <w:rFonts w:ascii="PT Astra Serif" w:hAnsi="PT Astra Serif" w:cs="Arial"/>
                <w:bCs/>
                <w:color w:val="000000"/>
                <w:sz w:val="28"/>
                <w:szCs w:val="28"/>
              </w:rPr>
              <w:t>30,26000</w:t>
            </w:r>
            <w:r w:rsidR="00A15A0C" w:rsidRPr="009A425C">
              <w:rPr>
                <w:rFonts w:ascii="PT Astra Serif" w:hAnsi="PT Astra Serif"/>
                <w:sz w:val="28"/>
                <w:szCs w:val="28"/>
              </w:rPr>
              <w:t xml:space="preserve">тыс. рублей </w:t>
            </w:r>
            <w:r w:rsidR="00804C9D" w:rsidRPr="009A425C">
              <w:rPr>
                <w:rFonts w:ascii="PT Astra Serif" w:hAnsi="PT Astra Serif"/>
                <w:sz w:val="28"/>
                <w:szCs w:val="28"/>
              </w:rPr>
              <w:t xml:space="preserve">– </w:t>
            </w:r>
            <w:r w:rsidR="00A15A0C" w:rsidRPr="009A425C">
              <w:rPr>
                <w:rFonts w:ascii="PT Astra Serif" w:hAnsi="PT Astra Serif"/>
                <w:sz w:val="28"/>
                <w:szCs w:val="28"/>
              </w:rPr>
              <w:t>объём бюджетных ассигнований областного бюджета Ульяновской области, в том числе по годам:</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2020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w:t>
            </w:r>
            <w:r w:rsidR="00802AD3" w:rsidRPr="009A425C">
              <w:rPr>
                <w:rFonts w:ascii="PT Astra Serif" w:hAnsi="PT Astra Serif" w:cs="Arial"/>
                <w:bCs/>
                <w:color w:val="000000"/>
                <w:sz w:val="28"/>
                <w:szCs w:val="28"/>
              </w:rPr>
              <w:t>09931</w:t>
            </w:r>
            <w:r w:rsidR="00A24ECD" w:rsidRPr="009A425C">
              <w:rPr>
                <w:rFonts w:ascii="PT Astra Serif" w:hAnsi="PT Astra Serif" w:cs="Arial"/>
                <w:bCs/>
                <w:color w:val="000000"/>
                <w:sz w:val="28"/>
                <w:szCs w:val="28"/>
              </w:rPr>
              <w:t xml:space="preserve">24,80 </w:t>
            </w:r>
            <w:r w:rsidRPr="009A425C">
              <w:rPr>
                <w:rFonts w:ascii="PT Astra Serif" w:hAnsi="PT Astra Serif"/>
                <w:sz w:val="28"/>
                <w:szCs w:val="28"/>
              </w:rPr>
              <w:t>тыс. ру</w:t>
            </w:r>
            <w:r w:rsidRPr="009A425C">
              <w:rPr>
                <w:rFonts w:ascii="PT Astra Serif" w:hAnsi="PT Astra Serif"/>
                <w:sz w:val="28"/>
                <w:szCs w:val="28"/>
              </w:rPr>
              <w:t>б</w:t>
            </w:r>
            <w:r w:rsidRPr="009A425C">
              <w:rPr>
                <w:rFonts w:ascii="PT Astra Serif" w:hAnsi="PT Astra Serif"/>
                <w:sz w:val="28"/>
                <w:szCs w:val="28"/>
              </w:rPr>
              <w:t>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2021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11540080,28 </w:t>
            </w:r>
            <w:r w:rsidRPr="009A425C">
              <w:rPr>
                <w:rFonts w:ascii="PT Astra Serif" w:hAnsi="PT Astra Serif"/>
                <w:sz w:val="28"/>
                <w:szCs w:val="28"/>
              </w:rPr>
              <w:t>тыс. ру</w:t>
            </w:r>
            <w:r w:rsidRPr="009A425C">
              <w:rPr>
                <w:rFonts w:ascii="PT Astra Serif" w:hAnsi="PT Astra Serif"/>
                <w:sz w:val="28"/>
                <w:szCs w:val="28"/>
              </w:rPr>
              <w:t>б</w:t>
            </w:r>
            <w:r w:rsidRPr="009A425C">
              <w:rPr>
                <w:rFonts w:ascii="PT Astra Serif" w:hAnsi="PT Astra Serif"/>
                <w:sz w:val="28"/>
                <w:szCs w:val="28"/>
              </w:rPr>
              <w:t>лей;</w:t>
            </w:r>
          </w:p>
          <w:p w:rsidR="00A15A0C" w:rsidRPr="009A425C" w:rsidRDefault="00804C9D"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2022 году –</w:t>
            </w:r>
            <w:r w:rsidR="00A15A0C"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11116234,980 </w:t>
            </w:r>
            <w:r w:rsidR="00A15A0C" w:rsidRPr="009A425C">
              <w:rPr>
                <w:rFonts w:ascii="PT Astra Serif" w:hAnsi="PT Astra Serif"/>
                <w:sz w:val="28"/>
                <w:szCs w:val="28"/>
              </w:rPr>
              <w:t>тыс. ру</w:t>
            </w:r>
            <w:r w:rsidR="00A15A0C" w:rsidRPr="009A425C">
              <w:rPr>
                <w:rFonts w:ascii="PT Astra Serif" w:hAnsi="PT Astra Serif"/>
                <w:sz w:val="28"/>
                <w:szCs w:val="28"/>
              </w:rPr>
              <w:t>б</w:t>
            </w:r>
            <w:r w:rsidR="00A15A0C" w:rsidRPr="009A425C">
              <w:rPr>
                <w:rFonts w:ascii="PT Astra Serif" w:hAnsi="PT Astra Serif"/>
                <w:sz w:val="28"/>
                <w:szCs w:val="28"/>
              </w:rPr>
              <w:t>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2023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10852658,10000 </w:t>
            </w:r>
            <w:r w:rsidRPr="009A425C">
              <w:rPr>
                <w:rFonts w:ascii="PT Astra Serif" w:hAnsi="PT Astra Serif"/>
                <w:sz w:val="28"/>
                <w:szCs w:val="28"/>
              </w:rPr>
              <w:t xml:space="preserve"> тыс. рублей;</w:t>
            </w:r>
          </w:p>
          <w:p w:rsidR="00A15A0C" w:rsidRPr="009A425C" w:rsidRDefault="00804C9D"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2024 году –</w:t>
            </w:r>
            <w:r w:rsidR="00A15A0C"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w:t>
            </w:r>
            <w:r w:rsidR="002345B1" w:rsidRPr="009A425C">
              <w:rPr>
                <w:rFonts w:ascii="PT Astra Serif" w:hAnsi="PT Astra Serif" w:cs="Arial"/>
                <w:bCs/>
                <w:color w:val="000000"/>
                <w:sz w:val="28"/>
                <w:szCs w:val="28"/>
              </w:rPr>
              <w:t>0887</w:t>
            </w:r>
            <w:r w:rsidR="00A24ECD" w:rsidRPr="009A425C">
              <w:rPr>
                <w:rFonts w:ascii="PT Astra Serif" w:hAnsi="PT Astra Serif" w:cs="Arial"/>
                <w:bCs/>
                <w:color w:val="000000"/>
                <w:sz w:val="28"/>
                <w:szCs w:val="28"/>
              </w:rPr>
              <w:t xml:space="preserve">203,60000 </w:t>
            </w:r>
            <w:r w:rsidR="00A15A0C" w:rsidRPr="009A425C">
              <w:rPr>
                <w:rFonts w:ascii="PT Astra Serif" w:hAnsi="PT Astra Serif"/>
                <w:sz w:val="28"/>
                <w:szCs w:val="28"/>
              </w:rPr>
              <w:t>тыс. рублей;</w:t>
            </w:r>
          </w:p>
          <w:p w:rsidR="00A15A0C" w:rsidRPr="009A425C" w:rsidRDefault="00804C9D"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в 2025 году –</w:t>
            </w:r>
            <w:r w:rsidR="00A15A0C"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11</w:t>
            </w:r>
            <w:r w:rsidR="002345B1" w:rsidRPr="009A425C">
              <w:rPr>
                <w:rFonts w:ascii="PT Astra Serif" w:hAnsi="PT Astra Serif" w:cs="Arial"/>
                <w:bCs/>
                <w:color w:val="000000"/>
                <w:sz w:val="28"/>
                <w:szCs w:val="28"/>
              </w:rPr>
              <w:t>173928</w:t>
            </w:r>
            <w:r w:rsidR="00A24ECD" w:rsidRPr="009A425C">
              <w:rPr>
                <w:rFonts w:ascii="PT Astra Serif" w:hAnsi="PT Astra Serif" w:cs="Arial"/>
                <w:bCs/>
                <w:color w:val="000000"/>
                <w:sz w:val="28"/>
                <w:szCs w:val="28"/>
              </w:rPr>
              <w:t xml:space="preserve">,50000 </w:t>
            </w:r>
            <w:r w:rsidR="00A15A0C" w:rsidRPr="009A425C">
              <w:rPr>
                <w:rFonts w:ascii="PT Astra Serif" w:hAnsi="PT Astra Serif"/>
                <w:sz w:val="28"/>
                <w:szCs w:val="28"/>
              </w:rPr>
              <w:t>тыс. рублей;</w:t>
            </w:r>
          </w:p>
          <w:p w:rsidR="00474CB2" w:rsidRPr="009A425C" w:rsidRDefault="00A24ECD" w:rsidP="00350B04">
            <w:pPr>
              <w:pStyle w:val="ConsPlusNormal"/>
              <w:spacing w:line="235" w:lineRule="auto"/>
              <w:jc w:val="both"/>
              <w:rPr>
                <w:rFonts w:ascii="PT Astra Serif" w:hAnsi="PT Astra Serif"/>
                <w:sz w:val="28"/>
                <w:szCs w:val="28"/>
              </w:rPr>
            </w:pPr>
            <w:r w:rsidRPr="009A425C">
              <w:rPr>
                <w:rFonts w:ascii="PT Astra Serif" w:hAnsi="PT Astra Serif" w:cs="Arial"/>
                <w:bCs/>
                <w:color w:val="000000"/>
                <w:sz w:val="28"/>
                <w:szCs w:val="28"/>
              </w:rPr>
              <w:t>15</w:t>
            </w:r>
            <w:r w:rsidR="002345B1" w:rsidRPr="009A425C">
              <w:rPr>
                <w:rFonts w:ascii="PT Astra Serif" w:hAnsi="PT Astra Serif" w:cs="Arial"/>
                <w:bCs/>
                <w:color w:val="000000"/>
                <w:sz w:val="28"/>
                <w:szCs w:val="28"/>
              </w:rPr>
              <w:t>967714</w:t>
            </w:r>
            <w:r w:rsidRPr="009A425C">
              <w:rPr>
                <w:rFonts w:ascii="PT Astra Serif" w:hAnsi="PT Astra Serif" w:cs="Arial"/>
                <w:bCs/>
                <w:color w:val="000000"/>
                <w:sz w:val="28"/>
                <w:szCs w:val="28"/>
              </w:rPr>
              <w:t xml:space="preserve">,80000 </w:t>
            </w:r>
            <w:r w:rsidR="00804C9D" w:rsidRPr="009A425C">
              <w:rPr>
                <w:rFonts w:ascii="PT Astra Serif" w:hAnsi="PT Astra Serif"/>
                <w:sz w:val="28"/>
                <w:szCs w:val="28"/>
              </w:rPr>
              <w:t>тыс. рублей –</w:t>
            </w:r>
            <w:r w:rsidR="00A15A0C" w:rsidRPr="009A425C">
              <w:rPr>
                <w:rFonts w:ascii="PT Astra Serif" w:hAnsi="PT Astra Serif"/>
                <w:sz w:val="28"/>
                <w:szCs w:val="28"/>
              </w:rPr>
              <w:t xml:space="preserve"> объём бюджетных ассигнований областного бюджета Ульяновской области, исто</w:t>
            </w:r>
            <w:r w:rsidR="00A15A0C" w:rsidRPr="009A425C">
              <w:rPr>
                <w:rFonts w:ascii="PT Astra Serif" w:hAnsi="PT Astra Serif"/>
                <w:sz w:val="28"/>
                <w:szCs w:val="28"/>
              </w:rPr>
              <w:t>ч</w:t>
            </w:r>
            <w:r w:rsidR="00A15A0C" w:rsidRPr="009A425C">
              <w:rPr>
                <w:rFonts w:ascii="PT Astra Serif" w:hAnsi="PT Astra Serif"/>
                <w:sz w:val="28"/>
                <w:szCs w:val="28"/>
              </w:rPr>
              <w:t>ником которых являются субс</w:t>
            </w:r>
            <w:r w:rsidR="00A15A0C" w:rsidRPr="009A425C">
              <w:rPr>
                <w:rFonts w:ascii="PT Astra Serif" w:hAnsi="PT Astra Serif"/>
                <w:sz w:val="28"/>
                <w:szCs w:val="28"/>
              </w:rPr>
              <w:t>и</w:t>
            </w:r>
            <w:r w:rsidR="00A15A0C" w:rsidRPr="009A425C">
              <w:rPr>
                <w:rFonts w:ascii="PT Astra Serif" w:hAnsi="PT Astra Serif"/>
                <w:sz w:val="28"/>
                <w:szCs w:val="28"/>
              </w:rPr>
              <w:t xml:space="preserve">дии </w:t>
            </w:r>
            <w:r w:rsidR="00350B04" w:rsidRPr="009A425C">
              <w:rPr>
                <w:rFonts w:ascii="PT Astra Serif" w:hAnsi="PT Astra Serif"/>
                <w:sz w:val="28"/>
                <w:szCs w:val="28"/>
              </w:rPr>
              <w:br/>
            </w:r>
            <w:r w:rsidR="00A15A0C" w:rsidRPr="009A425C">
              <w:rPr>
                <w:rFonts w:ascii="PT Astra Serif" w:hAnsi="PT Astra Serif"/>
                <w:sz w:val="28"/>
                <w:szCs w:val="28"/>
              </w:rPr>
              <w:t xml:space="preserve">и иные межбюджетные трансферты, имеющие целевое назначение, </w:t>
            </w:r>
          </w:p>
          <w:p w:rsidR="00A15A0C" w:rsidRPr="009A425C" w:rsidRDefault="00A15A0C" w:rsidP="00350B04">
            <w:pPr>
              <w:pStyle w:val="ConsPlusNormal"/>
              <w:spacing w:line="235" w:lineRule="auto"/>
              <w:jc w:val="both"/>
              <w:rPr>
                <w:rFonts w:ascii="PT Astra Serif" w:hAnsi="PT Astra Serif"/>
                <w:sz w:val="28"/>
                <w:szCs w:val="28"/>
              </w:rPr>
            </w:pPr>
            <w:proofErr w:type="gramStart"/>
            <w:r w:rsidRPr="009A425C">
              <w:rPr>
                <w:rFonts w:ascii="PT Astra Serif" w:hAnsi="PT Astra Serif"/>
                <w:sz w:val="28"/>
                <w:szCs w:val="28"/>
              </w:rPr>
              <w:t>предоставляемых</w:t>
            </w:r>
            <w:proofErr w:type="gramEnd"/>
            <w:r w:rsidRPr="009A425C">
              <w:rPr>
                <w:rFonts w:ascii="PT Astra Serif" w:hAnsi="PT Astra Serif"/>
                <w:sz w:val="28"/>
                <w:szCs w:val="28"/>
              </w:rPr>
              <w:t xml:space="preserve"> из федерального бюджета областному бюджету Уль</w:t>
            </w:r>
            <w:r w:rsidRPr="009A425C">
              <w:rPr>
                <w:rFonts w:ascii="PT Astra Serif" w:hAnsi="PT Astra Serif"/>
                <w:sz w:val="28"/>
                <w:szCs w:val="28"/>
              </w:rPr>
              <w:t>я</w:t>
            </w:r>
            <w:r w:rsidRPr="009A425C">
              <w:rPr>
                <w:rFonts w:ascii="PT Astra Serif" w:hAnsi="PT Astra Serif"/>
                <w:sz w:val="28"/>
                <w:szCs w:val="28"/>
              </w:rPr>
              <w:t>новской области, в том числе по г</w:t>
            </w:r>
            <w:r w:rsidRPr="009A425C">
              <w:rPr>
                <w:rFonts w:ascii="PT Astra Serif" w:hAnsi="PT Astra Serif"/>
                <w:sz w:val="28"/>
                <w:szCs w:val="28"/>
              </w:rPr>
              <w:t>о</w:t>
            </w:r>
            <w:r w:rsidRPr="009A425C">
              <w:rPr>
                <w:rFonts w:ascii="PT Astra Serif" w:hAnsi="PT Astra Serif"/>
                <w:sz w:val="28"/>
                <w:szCs w:val="28"/>
              </w:rPr>
              <w:t>дам:</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2020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3381598,80 </w:t>
            </w:r>
            <w:r w:rsidRPr="009A425C">
              <w:rPr>
                <w:rFonts w:ascii="PT Astra Serif" w:hAnsi="PT Astra Serif"/>
                <w:sz w:val="28"/>
                <w:szCs w:val="28"/>
              </w:rPr>
              <w:t>тыс. рублей;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2021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4429712,20 </w:t>
            </w:r>
            <w:r w:rsidRPr="009A425C">
              <w:rPr>
                <w:rFonts w:ascii="PT Astra Serif" w:hAnsi="PT Astra Serif"/>
                <w:sz w:val="28"/>
                <w:szCs w:val="28"/>
              </w:rPr>
              <w:t>тыс. рублей;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2022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2736954,50 </w:t>
            </w:r>
            <w:r w:rsidRPr="009A425C">
              <w:rPr>
                <w:rFonts w:ascii="PT Astra Serif" w:hAnsi="PT Astra Serif"/>
                <w:sz w:val="28"/>
                <w:szCs w:val="28"/>
              </w:rPr>
              <w:t>тыс. рублей;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t xml:space="preserve">в 2023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1991008,30000 </w:t>
            </w:r>
            <w:r w:rsidRPr="009A425C">
              <w:rPr>
                <w:rFonts w:ascii="PT Astra Serif" w:hAnsi="PT Astra Serif"/>
                <w:sz w:val="28"/>
                <w:szCs w:val="28"/>
              </w:rPr>
              <w:t>тыс. ру</w:t>
            </w:r>
            <w:r w:rsidRPr="009A425C">
              <w:rPr>
                <w:rFonts w:ascii="PT Astra Serif" w:hAnsi="PT Astra Serif"/>
                <w:sz w:val="28"/>
                <w:szCs w:val="28"/>
              </w:rPr>
              <w:t>б</w:t>
            </w:r>
            <w:r w:rsidRPr="009A425C">
              <w:rPr>
                <w:rFonts w:ascii="PT Astra Serif" w:hAnsi="PT Astra Serif"/>
                <w:sz w:val="28"/>
                <w:szCs w:val="28"/>
              </w:rPr>
              <w:t>лей;</w:t>
            </w:r>
          </w:p>
          <w:p w:rsidR="00A15A0C" w:rsidRPr="009A425C" w:rsidRDefault="00A15A0C" w:rsidP="00350B04">
            <w:pPr>
              <w:pStyle w:val="ConsPlusNormal"/>
              <w:spacing w:line="235" w:lineRule="auto"/>
              <w:jc w:val="both"/>
              <w:rPr>
                <w:rFonts w:ascii="PT Astra Serif" w:hAnsi="PT Astra Serif"/>
                <w:sz w:val="28"/>
                <w:szCs w:val="28"/>
              </w:rPr>
            </w:pPr>
            <w:r w:rsidRPr="009A425C">
              <w:rPr>
                <w:rFonts w:ascii="PT Astra Serif" w:hAnsi="PT Astra Serif"/>
                <w:sz w:val="28"/>
                <w:szCs w:val="28"/>
              </w:rPr>
              <w:lastRenderedPageBreak/>
              <w:t xml:space="preserve">в 2024 году </w:t>
            </w:r>
            <w:r w:rsidR="00804C9D"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1</w:t>
            </w:r>
            <w:r w:rsidR="002345B1" w:rsidRPr="009A425C">
              <w:rPr>
                <w:rFonts w:ascii="PT Astra Serif" w:hAnsi="PT Astra Serif" w:cs="Arial"/>
                <w:bCs/>
                <w:color w:val="000000"/>
                <w:sz w:val="28"/>
                <w:szCs w:val="28"/>
              </w:rPr>
              <w:t>736521</w:t>
            </w:r>
            <w:r w:rsidR="00A24ECD" w:rsidRPr="009A425C">
              <w:rPr>
                <w:rFonts w:ascii="PT Astra Serif" w:hAnsi="PT Astra Serif" w:cs="Arial"/>
                <w:bCs/>
                <w:color w:val="000000"/>
                <w:sz w:val="28"/>
                <w:szCs w:val="28"/>
              </w:rPr>
              <w:t xml:space="preserve">,50000 </w:t>
            </w:r>
            <w:r w:rsidRPr="009A425C">
              <w:rPr>
                <w:rFonts w:ascii="PT Astra Serif" w:hAnsi="PT Astra Serif"/>
                <w:sz w:val="28"/>
                <w:szCs w:val="28"/>
              </w:rPr>
              <w:t>тыс. ру</w:t>
            </w:r>
            <w:r w:rsidRPr="009A425C">
              <w:rPr>
                <w:rFonts w:ascii="PT Astra Serif" w:hAnsi="PT Astra Serif"/>
                <w:sz w:val="28"/>
                <w:szCs w:val="28"/>
              </w:rPr>
              <w:t>б</w:t>
            </w:r>
            <w:r w:rsidRPr="009A425C">
              <w:rPr>
                <w:rFonts w:ascii="PT Astra Serif" w:hAnsi="PT Astra Serif"/>
                <w:sz w:val="28"/>
                <w:szCs w:val="28"/>
              </w:rPr>
              <w:t>лей;</w:t>
            </w:r>
          </w:p>
          <w:p w:rsidR="00AB20F0" w:rsidRPr="009A425C" w:rsidRDefault="00A15A0C" w:rsidP="00350B04">
            <w:pPr>
              <w:pStyle w:val="afffff8"/>
              <w:spacing w:line="235" w:lineRule="auto"/>
              <w:jc w:val="both"/>
              <w:rPr>
                <w:rFonts w:ascii="PT Astra Serif" w:hAnsi="PT Astra Serif"/>
                <w:sz w:val="28"/>
                <w:szCs w:val="28"/>
              </w:rPr>
            </w:pPr>
            <w:r w:rsidRPr="009A425C">
              <w:rPr>
                <w:rFonts w:ascii="PT Astra Serif" w:hAnsi="PT Astra Serif"/>
                <w:sz w:val="28"/>
                <w:szCs w:val="28"/>
              </w:rPr>
              <w:t xml:space="preserve">в 2025 году </w:t>
            </w:r>
            <w:r w:rsidR="00804C9D" w:rsidRPr="009A425C">
              <w:rPr>
                <w:rFonts w:ascii="PT Astra Serif" w:hAnsi="PT Astra Serif"/>
                <w:sz w:val="28"/>
                <w:szCs w:val="28"/>
              </w:rPr>
              <w:t xml:space="preserve">– </w:t>
            </w:r>
            <w:r w:rsidR="00A24ECD" w:rsidRPr="009A425C">
              <w:rPr>
                <w:rFonts w:ascii="PT Astra Serif" w:eastAsia="Times New Roman" w:hAnsi="PT Astra Serif" w:cs="Arial"/>
                <w:bCs/>
                <w:color w:val="000000"/>
                <w:sz w:val="28"/>
                <w:szCs w:val="28"/>
              </w:rPr>
              <w:t>1</w:t>
            </w:r>
            <w:r w:rsidR="002345B1" w:rsidRPr="009A425C">
              <w:rPr>
                <w:rFonts w:ascii="PT Astra Serif" w:eastAsia="Times New Roman" w:hAnsi="PT Astra Serif" w:cs="Arial"/>
                <w:bCs/>
                <w:color w:val="000000"/>
                <w:sz w:val="28"/>
                <w:szCs w:val="28"/>
              </w:rPr>
              <w:t>691919</w:t>
            </w:r>
            <w:r w:rsidR="00A24ECD" w:rsidRPr="009A425C">
              <w:rPr>
                <w:rFonts w:ascii="PT Astra Serif" w:eastAsia="Times New Roman" w:hAnsi="PT Astra Serif" w:cs="Arial"/>
                <w:bCs/>
                <w:color w:val="000000"/>
                <w:sz w:val="28"/>
                <w:szCs w:val="28"/>
              </w:rPr>
              <w:t xml:space="preserve">,50000 </w:t>
            </w:r>
            <w:r w:rsidR="00AF4E40" w:rsidRPr="009A425C">
              <w:rPr>
                <w:rFonts w:ascii="PT Astra Serif" w:hAnsi="PT Astra Serif"/>
                <w:sz w:val="28"/>
                <w:szCs w:val="28"/>
              </w:rPr>
              <w:t>тыс. ру</w:t>
            </w:r>
            <w:r w:rsidR="00AF4E40" w:rsidRPr="009A425C">
              <w:rPr>
                <w:rFonts w:ascii="PT Astra Serif" w:hAnsi="PT Astra Serif"/>
                <w:sz w:val="28"/>
                <w:szCs w:val="28"/>
              </w:rPr>
              <w:t>б</w:t>
            </w:r>
            <w:r w:rsidR="00AF4E40" w:rsidRPr="009A425C">
              <w:rPr>
                <w:rFonts w:ascii="PT Astra Serif" w:hAnsi="PT Astra Serif"/>
                <w:sz w:val="28"/>
                <w:szCs w:val="28"/>
              </w:rPr>
              <w:t>лей</w:t>
            </w:r>
            <w:proofErr w:type="gramStart"/>
            <w:r w:rsidR="00D22CD6" w:rsidRPr="009A425C">
              <w:rPr>
                <w:rFonts w:ascii="PT Astra Serif" w:hAnsi="PT Astra Serif"/>
                <w:sz w:val="28"/>
                <w:szCs w:val="28"/>
              </w:rPr>
              <w:t>.</w:t>
            </w:r>
            <w:r w:rsidR="00B1329B" w:rsidRPr="009A425C">
              <w:rPr>
                <w:rFonts w:ascii="PT Astra Serif" w:hAnsi="PT Astra Serif"/>
                <w:sz w:val="28"/>
                <w:szCs w:val="28"/>
              </w:rPr>
              <w:t>»;</w:t>
            </w:r>
            <w:proofErr w:type="gramEnd"/>
          </w:p>
        </w:tc>
      </w:tr>
    </w:tbl>
    <w:p w:rsidR="00AB209A" w:rsidRPr="009A425C" w:rsidRDefault="000849C1" w:rsidP="007114D6">
      <w:pPr>
        <w:pStyle w:val="afffff8"/>
        <w:ind w:firstLine="708"/>
        <w:jc w:val="both"/>
        <w:rPr>
          <w:rFonts w:ascii="PT Astra Serif" w:hAnsi="PT Astra Serif"/>
          <w:sz w:val="28"/>
          <w:szCs w:val="28"/>
        </w:rPr>
      </w:pPr>
      <w:r w:rsidRPr="009A425C">
        <w:rPr>
          <w:rFonts w:ascii="PT Astra Serif" w:hAnsi="PT Astra Serif"/>
          <w:sz w:val="28"/>
          <w:szCs w:val="28"/>
        </w:rPr>
        <w:lastRenderedPageBreak/>
        <w:t>4) строку «Ресурсное обеспечение проектов, реализуемых в составе гос</w:t>
      </w:r>
      <w:r w:rsidRPr="009A425C">
        <w:rPr>
          <w:rFonts w:ascii="PT Astra Serif" w:hAnsi="PT Astra Serif"/>
          <w:sz w:val="28"/>
          <w:szCs w:val="28"/>
        </w:rPr>
        <w:t>у</w:t>
      </w:r>
      <w:r w:rsidRPr="009A425C">
        <w:rPr>
          <w:rFonts w:ascii="PT Astra Serif" w:hAnsi="PT Astra Serif"/>
          <w:sz w:val="28"/>
          <w:szCs w:val="28"/>
        </w:rPr>
        <w:t>дарственной программы» изложить 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4553F8" w:rsidRPr="009A425C" w:rsidTr="00350B04">
        <w:tc>
          <w:tcPr>
            <w:tcW w:w="4785" w:type="dxa"/>
          </w:tcPr>
          <w:p w:rsidR="004553F8" w:rsidRPr="009A425C" w:rsidRDefault="004553F8" w:rsidP="00804C9D">
            <w:pPr>
              <w:pStyle w:val="afffff8"/>
              <w:jc w:val="both"/>
              <w:rPr>
                <w:rFonts w:ascii="PT Astra Serif" w:hAnsi="PT Astra Serif"/>
                <w:sz w:val="28"/>
                <w:szCs w:val="28"/>
              </w:rPr>
            </w:pPr>
            <w:r w:rsidRPr="009A425C">
              <w:rPr>
                <w:rFonts w:ascii="PT Astra Serif" w:hAnsi="PT Astra Serif"/>
                <w:sz w:val="28"/>
                <w:szCs w:val="28"/>
              </w:rPr>
              <w:t xml:space="preserve">«Ресурсное обеспечение проектов, </w:t>
            </w:r>
            <w:r w:rsidR="00804C9D" w:rsidRPr="009A425C">
              <w:rPr>
                <w:rFonts w:ascii="PT Astra Serif" w:hAnsi="PT Astra Serif"/>
                <w:sz w:val="28"/>
                <w:szCs w:val="28"/>
              </w:rPr>
              <w:t>–</w:t>
            </w:r>
            <w:r w:rsidRPr="009A425C">
              <w:rPr>
                <w:rFonts w:ascii="PT Astra Serif" w:hAnsi="PT Astra Serif"/>
                <w:sz w:val="28"/>
                <w:szCs w:val="28"/>
              </w:rPr>
              <w:t xml:space="preserve"> реализуемых в составе</w:t>
            </w:r>
            <w:r w:rsidR="00826972" w:rsidRPr="009A425C">
              <w:rPr>
                <w:rFonts w:ascii="PT Astra Serif" w:hAnsi="PT Astra Serif"/>
                <w:sz w:val="28"/>
                <w:szCs w:val="28"/>
              </w:rPr>
              <w:t xml:space="preserve"> </w:t>
            </w:r>
            <w:r w:rsidRPr="009A425C">
              <w:rPr>
                <w:rFonts w:ascii="PT Astra Serif" w:hAnsi="PT Astra Serif"/>
                <w:sz w:val="28"/>
                <w:szCs w:val="28"/>
              </w:rPr>
              <w:t>государстве</w:t>
            </w:r>
            <w:r w:rsidRPr="009A425C">
              <w:rPr>
                <w:rFonts w:ascii="PT Astra Serif" w:hAnsi="PT Astra Serif"/>
                <w:sz w:val="28"/>
                <w:szCs w:val="28"/>
              </w:rPr>
              <w:t>н</w:t>
            </w:r>
            <w:r w:rsidRPr="009A425C">
              <w:rPr>
                <w:rFonts w:ascii="PT Astra Serif" w:hAnsi="PT Astra Serif"/>
                <w:sz w:val="28"/>
                <w:szCs w:val="28"/>
              </w:rPr>
              <w:t>ной программы</w:t>
            </w:r>
          </w:p>
        </w:tc>
        <w:tc>
          <w:tcPr>
            <w:tcW w:w="4962" w:type="dxa"/>
          </w:tcPr>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общий объём бюджетных ассигнов</w:t>
            </w:r>
            <w:r w:rsidRPr="009A425C">
              <w:rPr>
                <w:rFonts w:ascii="PT Astra Serif" w:hAnsi="PT Astra Serif"/>
                <w:sz w:val="28"/>
                <w:szCs w:val="28"/>
              </w:rPr>
              <w:t>а</w:t>
            </w:r>
            <w:r w:rsidRPr="009A425C">
              <w:rPr>
                <w:rFonts w:ascii="PT Astra Serif" w:hAnsi="PT Astra Serif"/>
                <w:sz w:val="28"/>
                <w:szCs w:val="28"/>
              </w:rPr>
              <w:t>ний на финансовое обеспечение реал</w:t>
            </w:r>
            <w:r w:rsidRPr="009A425C">
              <w:rPr>
                <w:rFonts w:ascii="PT Astra Serif" w:hAnsi="PT Astra Serif"/>
                <w:sz w:val="28"/>
                <w:szCs w:val="28"/>
              </w:rPr>
              <w:t>и</w:t>
            </w:r>
            <w:r w:rsidRPr="009A425C">
              <w:rPr>
                <w:rFonts w:ascii="PT Astra Serif" w:hAnsi="PT Astra Serif"/>
                <w:sz w:val="28"/>
                <w:szCs w:val="28"/>
              </w:rPr>
              <w:t>зации проектов, реализуемых в с</w:t>
            </w:r>
            <w:r w:rsidRPr="009A425C">
              <w:rPr>
                <w:rFonts w:ascii="PT Astra Serif" w:hAnsi="PT Astra Serif"/>
                <w:sz w:val="28"/>
                <w:szCs w:val="28"/>
              </w:rPr>
              <w:t>о</w:t>
            </w:r>
            <w:r w:rsidRPr="009A425C">
              <w:rPr>
                <w:rFonts w:ascii="PT Astra Serif" w:hAnsi="PT Astra Serif"/>
                <w:sz w:val="28"/>
                <w:szCs w:val="28"/>
              </w:rPr>
              <w:t>ставе государственной программы, составл</w:t>
            </w:r>
            <w:r w:rsidRPr="009A425C">
              <w:rPr>
                <w:rFonts w:ascii="PT Astra Serif" w:hAnsi="PT Astra Serif"/>
                <w:sz w:val="28"/>
                <w:szCs w:val="28"/>
              </w:rPr>
              <w:t>я</w:t>
            </w:r>
            <w:r w:rsidRPr="009A425C">
              <w:rPr>
                <w:rFonts w:ascii="PT Astra Serif" w:hAnsi="PT Astra Serif"/>
                <w:sz w:val="28"/>
                <w:szCs w:val="28"/>
              </w:rPr>
              <w:t>ет 9304058,05071 тыс. ру</w:t>
            </w:r>
            <w:r w:rsidRPr="009A425C">
              <w:rPr>
                <w:rFonts w:ascii="PT Astra Serif" w:hAnsi="PT Astra Serif"/>
                <w:sz w:val="28"/>
                <w:szCs w:val="28"/>
              </w:rPr>
              <w:t>б</w:t>
            </w:r>
            <w:r w:rsidRPr="009A425C">
              <w:rPr>
                <w:rFonts w:ascii="PT Astra Serif" w:hAnsi="PT Astra Serif"/>
                <w:sz w:val="28"/>
                <w:szCs w:val="28"/>
              </w:rPr>
              <w:t>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1744137,05071 тыс. рублей </w:t>
            </w:r>
            <w:r w:rsidR="00CA0918" w:rsidRPr="009A425C">
              <w:rPr>
                <w:rFonts w:ascii="PT Astra Serif" w:hAnsi="PT Astra Serif"/>
                <w:sz w:val="28"/>
                <w:szCs w:val="28"/>
              </w:rPr>
              <w:t>–</w:t>
            </w:r>
            <w:r w:rsidRPr="009A425C">
              <w:rPr>
                <w:rFonts w:ascii="PT Astra Serif" w:hAnsi="PT Astra Serif"/>
                <w:sz w:val="28"/>
                <w:szCs w:val="28"/>
              </w:rPr>
              <w:t xml:space="preserve"> объём бюджетных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804C9D" w:rsidRPr="009A425C">
              <w:rPr>
                <w:rFonts w:ascii="PT Astra Serif" w:hAnsi="PT Astra Serif"/>
                <w:sz w:val="28"/>
                <w:szCs w:val="28"/>
              </w:rPr>
              <w:t>–</w:t>
            </w:r>
            <w:r w:rsidRPr="009A425C">
              <w:rPr>
                <w:rFonts w:ascii="PT Astra Serif" w:hAnsi="PT Astra Serif"/>
                <w:sz w:val="28"/>
                <w:szCs w:val="28"/>
              </w:rPr>
              <w:t xml:space="preserve"> 323373,19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804C9D" w:rsidRPr="009A425C">
              <w:rPr>
                <w:rFonts w:ascii="PT Astra Serif" w:hAnsi="PT Astra Serif"/>
                <w:sz w:val="28"/>
                <w:szCs w:val="28"/>
              </w:rPr>
              <w:t>–</w:t>
            </w:r>
            <w:r w:rsidRPr="009A425C">
              <w:rPr>
                <w:rFonts w:ascii="PT Astra Serif" w:hAnsi="PT Astra Serif"/>
                <w:sz w:val="28"/>
                <w:szCs w:val="28"/>
              </w:rPr>
              <w:t xml:space="preserve"> 166330,50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804C9D" w:rsidRPr="009A425C">
              <w:rPr>
                <w:rFonts w:ascii="PT Astra Serif" w:hAnsi="PT Astra Serif"/>
                <w:sz w:val="28"/>
                <w:szCs w:val="28"/>
              </w:rPr>
              <w:t xml:space="preserve">– </w:t>
            </w:r>
            <w:r w:rsidRPr="009A425C">
              <w:rPr>
                <w:rFonts w:ascii="PT Astra Serif" w:hAnsi="PT Astra Serif"/>
                <w:sz w:val="28"/>
                <w:szCs w:val="28"/>
              </w:rPr>
              <w:t>371799,65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2023 году –</w:t>
            </w:r>
            <w:r w:rsidR="00804C9D" w:rsidRPr="009A425C">
              <w:rPr>
                <w:rFonts w:ascii="PT Astra Serif" w:hAnsi="PT Astra Serif"/>
                <w:sz w:val="28"/>
                <w:szCs w:val="28"/>
              </w:rPr>
              <w:t xml:space="preserve"> </w:t>
            </w:r>
            <w:r w:rsidRPr="009A425C">
              <w:rPr>
                <w:rFonts w:ascii="PT Astra Serif" w:hAnsi="PT Astra Serif"/>
                <w:sz w:val="28"/>
                <w:szCs w:val="28"/>
              </w:rPr>
              <w:t>658090,47473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2024 году –</w:t>
            </w:r>
            <w:r w:rsidR="00804C9D" w:rsidRPr="009A425C">
              <w:rPr>
                <w:rFonts w:ascii="PT Astra Serif" w:hAnsi="PT Astra Serif"/>
                <w:sz w:val="28"/>
                <w:szCs w:val="28"/>
              </w:rPr>
              <w:t xml:space="preserve"> </w:t>
            </w:r>
            <w:r w:rsidRPr="009A425C">
              <w:rPr>
                <w:rFonts w:ascii="PT Astra Serif" w:hAnsi="PT Astra Serif"/>
                <w:sz w:val="28"/>
                <w:szCs w:val="28"/>
              </w:rPr>
              <w:t>112271,61799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2025 году –</w:t>
            </w:r>
            <w:r w:rsidR="00804C9D" w:rsidRPr="009A425C">
              <w:rPr>
                <w:rFonts w:ascii="PT Astra Serif" w:hAnsi="PT Astra Serif"/>
                <w:sz w:val="28"/>
                <w:szCs w:val="28"/>
              </w:rPr>
              <w:t xml:space="preserve"> </w:t>
            </w:r>
            <w:r w:rsidRPr="009A425C">
              <w:rPr>
                <w:rFonts w:ascii="PT Astra Serif" w:hAnsi="PT Astra Serif"/>
                <w:sz w:val="28"/>
                <w:szCs w:val="28"/>
              </w:rPr>
              <w:t>112271,61799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7559921,00000</w:t>
            </w:r>
            <w:r w:rsidR="00826972" w:rsidRPr="009A425C">
              <w:rPr>
                <w:rFonts w:ascii="PT Astra Serif" w:hAnsi="PT Astra Serif"/>
                <w:sz w:val="28"/>
                <w:szCs w:val="28"/>
              </w:rPr>
              <w:t xml:space="preserve"> </w:t>
            </w:r>
            <w:r w:rsidRPr="009A425C">
              <w:rPr>
                <w:rFonts w:ascii="PT Astra Serif" w:hAnsi="PT Astra Serif"/>
                <w:sz w:val="28"/>
                <w:szCs w:val="28"/>
              </w:rPr>
              <w:t xml:space="preserve">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субсидий и иных межбюджетных трансфертов, предоставляемых из ф</w:t>
            </w:r>
            <w:r w:rsidRPr="009A425C">
              <w:rPr>
                <w:rFonts w:ascii="PT Astra Serif" w:hAnsi="PT Astra Serif"/>
                <w:sz w:val="28"/>
                <w:szCs w:val="28"/>
              </w:rPr>
              <w:t>е</w:t>
            </w:r>
            <w:r w:rsidRPr="009A425C">
              <w:rPr>
                <w:rFonts w:ascii="PT Astra Serif" w:hAnsi="PT Astra Serif"/>
                <w:sz w:val="28"/>
                <w:szCs w:val="28"/>
              </w:rPr>
              <w:t>дерального бюджета областному бю</w:t>
            </w:r>
            <w:r w:rsidRPr="009A425C">
              <w:rPr>
                <w:rFonts w:ascii="PT Astra Serif" w:hAnsi="PT Astra Serif"/>
                <w:sz w:val="28"/>
                <w:szCs w:val="28"/>
              </w:rPr>
              <w:t>д</w:t>
            </w:r>
            <w:r w:rsidRPr="009A425C">
              <w:rPr>
                <w:rFonts w:ascii="PT Astra Serif" w:hAnsi="PT Astra Serif"/>
                <w:sz w:val="28"/>
                <w:szCs w:val="28"/>
              </w:rPr>
              <w:t>жету Ульяновской области, в том чи</w:t>
            </w:r>
            <w:r w:rsidRPr="009A425C">
              <w:rPr>
                <w:rFonts w:ascii="PT Astra Serif" w:hAnsi="PT Astra Serif"/>
                <w:sz w:val="28"/>
                <w:szCs w:val="28"/>
              </w:rPr>
              <w:t>с</w:t>
            </w:r>
            <w:r w:rsidRPr="009A425C">
              <w:rPr>
                <w:rFonts w:ascii="PT Astra Serif" w:hAnsi="PT Astra Serif"/>
                <w:sz w:val="28"/>
                <w:szCs w:val="28"/>
              </w:rPr>
              <w:t>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 xml:space="preserve">– </w:t>
            </w:r>
            <w:r w:rsidRPr="009A425C">
              <w:rPr>
                <w:rFonts w:ascii="PT Astra Serif" w:hAnsi="PT Astra Serif"/>
                <w:sz w:val="28"/>
                <w:szCs w:val="28"/>
              </w:rPr>
              <w:t>1448941,70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1050918,70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2022 году – 1959878,00тыс.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1486931,20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806625,70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Pr="009A425C">
              <w:rPr>
                <w:rFonts w:ascii="PT Astra Serif" w:hAnsi="PT Astra Serif"/>
                <w:sz w:val="28"/>
                <w:szCs w:val="28"/>
              </w:rPr>
              <w:t>806625,70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том числе:</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 реги</w:t>
            </w:r>
            <w:r w:rsidRPr="009A425C">
              <w:rPr>
                <w:rFonts w:ascii="PT Astra Serif" w:hAnsi="PT Astra Serif"/>
                <w:sz w:val="28"/>
                <w:szCs w:val="28"/>
              </w:rPr>
              <w:t>о</w:t>
            </w:r>
            <w:r w:rsidRPr="009A425C">
              <w:rPr>
                <w:rFonts w:ascii="PT Astra Serif" w:hAnsi="PT Astra Serif"/>
                <w:sz w:val="28"/>
                <w:szCs w:val="28"/>
              </w:rPr>
              <w:t xml:space="preserve">нального проекта «Развитие </w:t>
            </w:r>
            <w:proofErr w:type="spellStart"/>
            <w:r w:rsidRPr="009A425C">
              <w:rPr>
                <w:rFonts w:ascii="PT Astra Serif" w:hAnsi="PT Astra Serif"/>
                <w:sz w:val="28"/>
                <w:szCs w:val="28"/>
              </w:rPr>
              <w:t>сист</w:t>
            </w:r>
            <w:proofErr w:type="gramStart"/>
            <w:r w:rsidRPr="009A425C">
              <w:rPr>
                <w:rFonts w:ascii="PT Astra Serif" w:hAnsi="PT Astra Serif"/>
                <w:sz w:val="28"/>
                <w:szCs w:val="28"/>
              </w:rPr>
              <w:t>е</w:t>
            </w:r>
            <w:proofErr w:type="spellEnd"/>
            <w:r w:rsidR="00350B04" w:rsidRPr="009A425C">
              <w:rPr>
                <w:rFonts w:ascii="PT Astra Serif" w:hAnsi="PT Astra Serif"/>
                <w:sz w:val="28"/>
                <w:szCs w:val="28"/>
              </w:rPr>
              <w:t>-</w:t>
            </w:r>
            <w:proofErr w:type="gramEnd"/>
            <w:r w:rsidR="00350B04" w:rsidRPr="009A425C">
              <w:rPr>
                <w:rFonts w:ascii="PT Astra Serif" w:hAnsi="PT Astra Serif"/>
                <w:sz w:val="28"/>
                <w:szCs w:val="28"/>
              </w:rPr>
              <w:br/>
            </w:r>
            <w:r w:rsidRPr="009A425C">
              <w:rPr>
                <w:rFonts w:ascii="PT Astra Serif" w:hAnsi="PT Astra Serif"/>
                <w:sz w:val="28"/>
                <w:szCs w:val="28"/>
              </w:rPr>
              <w:t>мы оказания первичной медико-санитарной помощи» составляет 474642,09 тыс. ру</w:t>
            </w:r>
            <w:r w:rsidRPr="009A425C">
              <w:rPr>
                <w:rFonts w:ascii="PT Astra Serif" w:hAnsi="PT Astra Serif"/>
                <w:sz w:val="28"/>
                <w:szCs w:val="28"/>
              </w:rPr>
              <w:t>б</w:t>
            </w:r>
            <w:r w:rsidRPr="009A425C">
              <w:rPr>
                <w:rFonts w:ascii="PT Astra Serif" w:hAnsi="PT Astra Serif"/>
                <w:sz w:val="28"/>
                <w:szCs w:val="28"/>
              </w:rPr>
              <w:t>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167718,69 </w:t>
            </w:r>
            <w:r w:rsidR="00A9533E" w:rsidRPr="009A425C">
              <w:rPr>
                <w:rFonts w:ascii="PT Astra Serif" w:hAnsi="PT Astra Serif"/>
                <w:sz w:val="28"/>
                <w:szCs w:val="28"/>
              </w:rPr>
              <w:t>–</w:t>
            </w:r>
            <w:r w:rsidRPr="009A425C">
              <w:rPr>
                <w:rFonts w:ascii="PT Astra Serif" w:hAnsi="PT Astra Serif"/>
                <w:sz w:val="28"/>
                <w:szCs w:val="28"/>
              </w:rPr>
              <w:t xml:space="preserve"> объём бюджетных асси</w:t>
            </w:r>
            <w:r w:rsidRPr="009A425C">
              <w:rPr>
                <w:rFonts w:ascii="PT Astra Serif" w:hAnsi="PT Astra Serif"/>
                <w:sz w:val="28"/>
                <w:szCs w:val="28"/>
              </w:rPr>
              <w:t>г</w:t>
            </w:r>
            <w:r w:rsidRPr="009A425C">
              <w:rPr>
                <w:rFonts w:ascii="PT Astra Serif" w:hAnsi="PT Astra Serif"/>
                <w:sz w:val="28"/>
                <w:szCs w:val="28"/>
              </w:rPr>
              <w:t>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lastRenderedPageBreak/>
              <w:t>ской области, в том числе по г</w:t>
            </w:r>
            <w:r w:rsidRPr="009A425C">
              <w:rPr>
                <w:rFonts w:ascii="PT Astra Serif" w:hAnsi="PT Astra Serif"/>
                <w:sz w:val="28"/>
                <w:szCs w:val="28"/>
              </w:rPr>
              <w:t>о</w:t>
            </w:r>
            <w:r w:rsidRPr="009A425C">
              <w:rPr>
                <w:rFonts w:ascii="PT Astra Serif" w:hAnsi="PT Astra Serif"/>
                <w:sz w:val="28"/>
                <w:szCs w:val="28"/>
              </w:rPr>
              <w:t>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74070,89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14118,60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12365,50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 xml:space="preserve">– </w:t>
            </w:r>
            <w:r w:rsidRPr="009A425C">
              <w:rPr>
                <w:rFonts w:ascii="PT Astra Serif" w:hAnsi="PT Astra Serif"/>
                <w:sz w:val="28"/>
                <w:szCs w:val="28"/>
              </w:rPr>
              <w:t>25150,50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21006,60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21006,60 тыс. рублей;</w:t>
            </w:r>
          </w:p>
          <w:p w:rsidR="004553F8" w:rsidRPr="009A425C" w:rsidRDefault="004553F8" w:rsidP="004553F8">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306923,40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иных межбюджетных трансфертов, пред</w:t>
            </w:r>
            <w:r w:rsidRPr="009A425C">
              <w:rPr>
                <w:rFonts w:ascii="PT Astra Serif" w:hAnsi="PT Astra Serif"/>
                <w:sz w:val="28"/>
                <w:szCs w:val="28"/>
              </w:rPr>
              <w:t>о</w:t>
            </w:r>
            <w:r w:rsidRPr="009A425C">
              <w:rPr>
                <w:rFonts w:ascii="PT Astra Serif" w:hAnsi="PT Astra Serif"/>
                <w:sz w:val="28"/>
                <w:szCs w:val="28"/>
              </w:rPr>
              <w:t>ставляемых из федерального бюдж</w:t>
            </w:r>
            <w:r w:rsidRPr="009A425C">
              <w:rPr>
                <w:rFonts w:ascii="PT Astra Serif" w:hAnsi="PT Astra Serif"/>
                <w:sz w:val="28"/>
                <w:szCs w:val="28"/>
              </w:rPr>
              <w:t>е</w:t>
            </w:r>
            <w:r w:rsidRPr="009A425C">
              <w:rPr>
                <w:rFonts w:ascii="PT Astra Serif" w:hAnsi="PT Astra Serif"/>
                <w:sz w:val="28"/>
                <w:szCs w:val="28"/>
              </w:rPr>
              <w:t>та областному бюджету Ульяновской о</w:t>
            </w:r>
            <w:r w:rsidRPr="009A425C">
              <w:rPr>
                <w:rFonts w:ascii="PT Astra Serif" w:hAnsi="PT Astra Serif"/>
                <w:sz w:val="28"/>
                <w:szCs w:val="28"/>
              </w:rPr>
              <w:t>б</w:t>
            </w:r>
            <w:r w:rsidRPr="009A425C">
              <w:rPr>
                <w:rFonts w:ascii="PT Astra Serif" w:hAnsi="PT Astra Serif"/>
                <w:sz w:val="28"/>
                <w:szCs w:val="28"/>
              </w:rPr>
              <w:t>ласти в целях создания и замены зд</w:t>
            </w:r>
            <w:r w:rsidRPr="009A425C">
              <w:rPr>
                <w:rFonts w:ascii="PT Astra Serif" w:hAnsi="PT Astra Serif"/>
                <w:sz w:val="28"/>
                <w:szCs w:val="28"/>
              </w:rPr>
              <w:t>а</w:t>
            </w:r>
            <w:r w:rsidRPr="009A425C">
              <w:rPr>
                <w:rFonts w:ascii="PT Astra Serif" w:hAnsi="PT Astra Serif"/>
                <w:sz w:val="28"/>
                <w:szCs w:val="28"/>
              </w:rPr>
              <w:t>ний для ра</w:t>
            </w:r>
            <w:r w:rsidR="00D22CD6" w:rsidRPr="009A425C">
              <w:rPr>
                <w:rFonts w:ascii="PT Astra Serif" w:hAnsi="PT Astra Serif"/>
                <w:sz w:val="28"/>
                <w:szCs w:val="28"/>
              </w:rPr>
              <w:t>змещения ФП, ФАП и ВА для населё</w:t>
            </w:r>
            <w:r w:rsidRPr="009A425C">
              <w:rPr>
                <w:rFonts w:ascii="PT Astra Serif" w:hAnsi="PT Astra Serif"/>
                <w:sz w:val="28"/>
                <w:szCs w:val="28"/>
              </w:rPr>
              <w:t>нных пунктов с численн</w:t>
            </w:r>
            <w:r w:rsidRPr="009A425C">
              <w:rPr>
                <w:rFonts w:ascii="PT Astra Serif" w:hAnsi="PT Astra Serif"/>
                <w:sz w:val="28"/>
                <w:szCs w:val="28"/>
              </w:rPr>
              <w:t>о</w:t>
            </w:r>
            <w:r w:rsidRPr="009A425C">
              <w:rPr>
                <w:rFonts w:ascii="PT Astra Serif" w:hAnsi="PT Astra Serif"/>
                <w:sz w:val="28"/>
                <w:szCs w:val="28"/>
              </w:rPr>
              <w:t>стью населения от 100</w:t>
            </w:r>
            <w:r w:rsidR="00826972" w:rsidRPr="009A425C">
              <w:rPr>
                <w:rFonts w:ascii="PT Astra Serif" w:hAnsi="PT Astra Serif"/>
                <w:sz w:val="28"/>
                <w:szCs w:val="28"/>
              </w:rPr>
              <w:t xml:space="preserve"> </w:t>
            </w:r>
            <w:r w:rsidRPr="009A425C">
              <w:rPr>
                <w:rFonts w:ascii="PT Astra Serif" w:hAnsi="PT Astra Serif"/>
                <w:sz w:val="28"/>
                <w:szCs w:val="28"/>
              </w:rPr>
              <w:t>до 2000 человек и на оснащение государственных м</w:t>
            </w:r>
            <w:r w:rsidRPr="009A425C">
              <w:rPr>
                <w:rFonts w:ascii="PT Astra Serif" w:hAnsi="PT Astra Serif"/>
                <w:sz w:val="28"/>
                <w:szCs w:val="28"/>
              </w:rPr>
              <w:t>е</w:t>
            </w:r>
            <w:r w:rsidRPr="009A425C">
              <w:rPr>
                <w:rFonts w:ascii="PT Astra Serif" w:hAnsi="PT Astra Serif"/>
                <w:sz w:val="28"/>
                <w:szCs w:val="28"/>
              </w:rPr>
              <w:t>дицинских организаций</w:t>
            </w:r>
            <w:r w:rsidR="00826972" w:rsidRPr="009A425C">
              <w:rPr>
                <w:rFonts w:ascii="PT Astra Serif" w:hAnsi="PT Astra Serif"/>
                <w:sz w:val="28"/>
                <w:szCs w:val="28"/>
              </w:rPr>
              <w:t xml:space="preserve"> </w:t>
            </w:r>
            <w:r w:rsidRPr="009A425C">
              <w:rPr>
                <w:rFonts w:ascii="PT Astra Serif" w:hAnsi="PT Astra Serif"/>
                <w:sz w:val="28"/>
                <w:szCs w:val="28"/>
              </w:rPr>
              <w:t>передвижн</w:t>
            </w:r>
            <w:r w:rsidRPr="009A425C">
              <w:rPr>
                <w:rFonts w:ascii="PT Astra Serif" w:hAnsi="PT Astra Serif"/>
                <w:sz w:val="28"/>
                <w:szCs w:val="28"/>
              </w:rPr>
              <w:t>ы</w:t>
            </w:r>
            <w:r w:rsidRPr="009A425C">
              <w:rPr>
                <w:rFonts w:ascii="PT Astra Serif" w:hAnsi="PT Astra Serif"/>
                <w:sz w:val="28"/>
                <w:szCs w:val="28"/>
              </w:rPr>
              <w:t>ми медицинскими комплексами для оказания медицинской по</w:t>
            </w:r>
            <w:r w:rsidR="00D22CD6" w:rsidRPr="009A425C">
              <w:rPr>
                <w:rFonts w:ascii="PT Astra Serif" w:hAnsi="PT Astra Serif"/>
                <w:sz w:val="28"/>
                <w:szCs w:val="28"/>
              </w:rPr>
              <w:t>мощи жит</w:t>
            </w:r>
            <w:r w:rsidR="00D22CD6" w:rsidRPr="009A425C">
              <w:rPr>
                <w:rFonts w:ascii="PT Astra Serif" w:hAnsi="PT Astra Serif"/>
                <w:sz w:val="28"/>
                <w:szCs w:val="28"/>
              </w:rPr>
              <w:t>е</w:t>
            </w:r>
            <w:r w:rsidR="00D22CD6" w:rsidRPr="009A425C">
              <w:rPr>
                <w:rFonts w:ascii="PT Astra Serif" w:hAnsi="PT Astra Serif"/>
                <w:sz w:val="28"/>
                <w:szCs w:val="28"/>
              </w:rPr>
              <w:t>лям населё</w:t>
            </w:r>
            <w:r w:rsidRPr="009A425C">
              <w:rPr>
                <w:rFonts w:ascii="PT Astra Serif" w:hAnsi="PT Astra Serif"/>
                <w:sz w:val="28"/>
                <w:szCs w:val="28"/>
              </w:rPr>
              <w:t>нных пунктов с численн</w:t>
            </w:r>
            <w:r w:rsidRPr="009A425C">
              <w:rPr>
                <w:rFonts w:ascii="PT Astra Serif" w:hAnsi="PT Astra Serif"/>
                <w:sz w:val="28"/>
                <w:szCs w:val="28"/>
              </w:rPr>
              <w:t>о</w:t>
            </w:r>
            <w:r w:rsidRPr="009A425C">
              <w:rPr>
                <w:rFonts w:ascii="PT Astra Serif" w:hAnsi="PT Astra Serif"/>
                <w:sz w:val="28"/>
                <w:szCs w:val="28"/>
              </w:rPr>
              <w:t>стью населения до 100 человек</w:t>
            </w:r>
            <w:proofErr w:type="gramEnd"/>
            <w:r w:rsidRPr="009A425C">
              <w:rPr>
                <w:rFonts w:ascii="PT Astra Serif" w:hAnsi="PT Astra Serif"/>
                <w:sz w:val="28"/>
                <w:szCs w:val="28"/>
              </w:rPr>
              <w:t>, а та</w:t>
            </w:r>
            <w:r w:rsidRPr="009A425C">
              <w:rPr>
                <w:rFonts w:ascii="PT Astra Serif" w:hAnsi="PT Astra Serif"/>
                <w:sz w:val="28"/>
                <w:szCs w:val="28"/>
              </w:rPr>
              <w:t>к</w:t>
            </w:r>
            <w:r w:rsidRPr="009A425C">
              <w:rPr>
                <w:rFonts w:ascii="PT Astra Serif" w:hAnsi="PT Astra Serif"/>
                <w:sz w:val="28"/>
                <w:szCs w:val="28"/>
              </w:rPr>
              <w:t>же закупку авиац</w:t>
            </w:r>
            <w:r w:rsidRPr="009A425C">
              <w:rPr>
                <w:rFonts w:ascii="PT Astra Serif" w:hAnsi="PT Astra Serif"/>
                <w:sz w:val="28"/>
                <w:szCs w:val="28"/>
              </w:rPr>
              <w:t>и</w:t>
            </w:r>
            <w:r w:rsidRPr="009A425C">
              <w:rPr>
                <w:rFonts w:ascii="PT Astra Serif" w:hAnsi="PT Astra Serif"/>
                <w:sz w:val="28"/>
                <w:szCs w:val="28"/>
              </w:rPr>
              <w:t>онных работ в целях оказания мед</w:t>
            </w:r>
            <w:r w:rsidRPr="009A425C">
              <w:rPr>
                <w:rFonts w:ascii="PT Astra Serif" w:hAnsi="PT Astra Serif"/>
                <w:sz w:val="28"/>
                <w:szCs w:val="28"/>
              </w:rPr>
              <w:t>и</w:t>
            </w:r>
            <w:r w:rsidRPr="009A425C">
              <w:rPr>
                <w:rFonts w:ascii="PT Astra Serif" w:hAnsi="PT Astra Serif"/>
                <w:sz w:val="28"/>
                <w:szCs w:val="28"/>
              </w:rPr>
              <w:t>цинской помощи, в том числе по г</w:t>
            </w:r>
            <w:r w:rsidRPr="009A425C">
              <w:rPr>
                <w:rFonts w:ascii="PT Astra Serif" w:hAnsi="PT Astra Serif"/>
                <w:sz w:val="28"/>
                <w:szCs w:val="28"/>
              </w:rPr>
              <w:t>о</w:t>
            </w:r>
            <w:r w:rsidRPr="009A425C">
              <w:rPr>
                <w:rFonts w:ascii="PT Astra Serif" w:hAnsi="PT Astra Serif"/>
                <w:sz w:val="28"/>
                <w:szCs w:val="28"/>
              </w:rPr>
              <w:t>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225872,60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580,00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12634,50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19849,50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B523C3" w:rsidRPr="009A425C">
              <w:rPr>
                <w:rFonts w:ascii="PT Astra Serif" w:hAnsi="PT Astra Serif"/>
                <w:sz w:val="28"/>
                <w:szCs w:val="28"/>
              </w:rPr>
              <w:t>–</w:t>
            </w:r>
            <w:r w:rsidRPr="009A425C">
              <w:rPr>
                <w:rFonts w:ascii="PT Astra Serif" w:hAnsi="PT Astra Serif"/>
                <w:sz w:val="28"/>
                <w:szCs w:val="28"/>
              </w:rPr>
              <w:t xml:space="preserve"> 23993,40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Pr="009A425C">
              <w:rPr>
                <w:rFonts w:ascii="PT Astra Serif" w:hAnsi="PT Astra Serif"/>
                <w:sz w:val="28"/>
                <w:szCs w:val="28"/>
              </w:rPr>
              <w:t>23993,40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2)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 xml:space="preserve">нального проекта «Борьба с </w:t>
            </w:r>
            <w:proofErr w:type="gramStart"/>
            <w:r w:rsidRPr="009A425C">
              <w:rPr>
                <w:rFonts w:ascii="PT Astra Serif" w:hAnsi="PT Astra Serif"/>
                <w:sz w:val="28"/>
                <w:szCs w:val="28"/>
              </w:rPr>
              <w:t>сердечно-сосудистыми</w:t>
            </w:r>
            <w:proofErr w:type="gramEnd"/>
            <w:r w:rsidRPr="009A425C">
              <w:rPr>
                <w:rFonts w:ascii="PT Astra Serif" w:hAnsi="PT Astra Serif"/>
                <w:sz w:val="28"/>
                <w:szCs w:val="28"/>
              </w:rPr>
              <w:t xml:space="preserve"> заболеваниями» соста</w:t>
            </w:r>
            <w:r w:rsidRPr="009A425C">
              <w:rPr>
                <w:rFonts w:ascii="PT Astra Serif" w:hAnsi="PT Astra Serif"/>
                <w:sz w:val="28"/>
                <w:szCs w:val="28"/>
              </w:rPr>
              <w:t>в</w:t>
            </w:r>
            <w:r w:rsidRPr="009A425C">
              <w:rPr>
                <w:rFonts w:ascii="PT Astra Serif" w:hAnsi="PT Astra Serif"/>
                <w:sz w:val="28"/>
                <w:szCs w:val="28"/>
              </w:rPr>
              <w:t>ляет 1635199,90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63255,60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 xml:space="preserve">ных ассигнований областного бюджета Ульяновской области, в том числе </w:t>
            </w:r>
            <w:r w:rsidR="00350B04" w:rsidRPr="009A425C">
              <w:rPr>
                <w:rFonts w:ascii="PT Astra Serif" w:hAnsi="PT Astra Serif"/>
                <w:sz w:val="28"/>
                <w:szCs w:val="28"/>
              </w:rPr>
              <w:br/>
            </w:r>
            <w:r w:rsidRPr="009A425C">
              <w:rPr>
                <w:rFonts w:ascii="PT Astra Serif" w:hAnsi="PT Astra Serif"/>
                <w:sz w:val="28"/>
                <w:szCs w:val="28"/>
              </w:rPr>
              <w:t>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 xml:space="preserve">– </w:t>
            </w:r>
            <w:r w:rsidRPr="009A425C">
              <w:rPr>
                <w:rFonts w:ascii="PT Astra Serif" w:hAnsi="PT Astra Serif"/>
                <w:sz w:val="28"/>
                <w:szCs w:val="28"/>
              </w:rPr>
              <w:t>33839,30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3827,54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3702,30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3702,30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9092,08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9092,08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lastRenderedPageBreak/>
              <w:t xml:space="preserve">1571944,30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иных межбюджетных трансфертов,</w:t>
            </w:r>
            <w:r w:rsidR="00826972" w:rsidRPr="009A425C">
              <w:rPr>
                <w:rFonts w:ascii="PT Astra Serif" w:hAnsi="PT Astra Serif"/>
                <w:sz w:val="28"/>
                <w:szCs w:val="28"/>
              </w:rPr>
              <w:t xml:space="preserve"> </w:t>
            </w:r>
            <w:r w:rsidRPr="009A425C">
              <w:rPr>
                <w:rFonts w:ascii="PT Astra Serif" w:hAnsi="PT Astra Serif"/>
                <w:sz w:val="28"/>
                <w:szCs w:val="28"/>
              </w:rPr>
              <w:t>пред</w:t>
            </w:r>
            <w:r w:rsidRPr="009A425C">
              <w:rPr>
                <w:rFonts w:ascii="PT Astra Serif" w:hAnsi="PT Astra Serif"/>
                <w:sz w:val="28"/>
                <w:szCs w:val="28"/>
              </w:rPr>
              <w:t>о</w:t>
            </w:r>
            <w:r w:rsidRPr="009A425C">
              <w:rPr>
                <w:rFonts w:ascii="PT Astra Serif" w:hAnsi="PT Astra Serif"/>
                <w:sz w:val="28"/>
                <w:szCs w:val="28"/>
              </w:rPr>
              <w:t>ставляемых из федерального бюдж</w:t>
            </w:r>
            <w:r w:rsidRPr="009A425C">
              <w:rPr>
                <w:rFonts w:ascii="PT Astra Serif" w:hAnsi="PT Astra Serif"/>
                <w:sz w:val="28"/>
                <w:szCs w:val="28"/>
              </w:rPr>
              <w:t>е</w:t>
            </w:r>
            <w:r w:rsidRPr="009A425C">
              <w:rPr>
                <w:rFonts w:ascii="PT Astra Serif" w:hAnsi="PT Astra Serif"/>
                <w:sz w:val="28"/>
                <w:szCs w:val="28"/>
              </w:rPr>
              <w:t>та областному бюджету Ульяновской о</w:t>
            </w:r>
            <w:r w:rsidRPr="009A425C">
              <w:rPr>
                <w:rFonts w:ascii="PT Astra Serif" w:hAnsi="PT Astra Serif"/>
                <w:sz w:val="28"/>
                <w:szCs w:val="28"/>
              </w:rPr>
              <w:t>б</w:t>
            </w:r>
            <w:r w:rsidRPr="009A425C">
              <w:rPr>
                <w:rFonts w:ascii="PT Astra Serif" w:hAnsi="PT Astra Serif"/>
                <w:sz w:val="28"/>
                <w:szCs w:val="28"/>
              </w:rPr>
              <w:t>ласти на оснащение</w:t>
            </w:r>
            <w:r w:rsidR="00826972" w:rsidRPr="009A425C">
              <w:rPr>
                <w:rFonts w:ascii="PT Astra Serif" w:hAnsi="PT Astra Serif"/>
                <w:sz w:val="28"/>
                <w:szCs w:val="28"/>
              </w:rPr>
              <w:t xml:space="preserve"> </w:t>
            </w:r>
            <w:r w:rsidRPr="009A425C">
              <w:rPr>
                <w:rFonts w:ascii="PT Astra Serif" w:hAnsi="PT Astra Serif"/>
                <w:sz w:val="28"/>
                <w:szCs w:val="28"/>
              </w:rPr>
              <w:t>оборудованием р</w:t>
            </w:r>
            <w:r w:rsidRPr="009A425C">
              <w:rPr>
                <w:rFonts w:ascii="PT Astra Serif" w:hAnsi="PT Astra Serif"/>
                <w:sz w:val="28"/>
                <w:szCs w:val="28"/>
              </w:rPr>
              <w:t>е</w:t>
            </w:r>
            <w:r w:rsidRPr="009A425C">
              <w:rPr>
                <w:rFonts w:ascii="PT Astra Serif" w:hAnsi="PT Astra Serif"/>
                <w:sz w:val="28"/>
                <w:szCs w:val="28"/>
              </w:rPr>
              <w:t xml:space="preserve">гиональных сосудистых центров </w:t>
            </w:r>
            <w:r w:rsidR="00350B04" w:rsidRPr="009A425C">
              <w:rPr>
                <w:rFonts w:ascii="PT Astra Serif" w:hAnsi="PT Astra Serif"/>
                <w:sz w:val="28"/>
                <w:szCs w:val="28"/>
              </w:rPr>
              <w:br/>
            </w:r>
            <w:r w:rsidRPr="009A425C">
              <w:rPr>
                <w:rFonts w:ascii="PT Astra Serif" w:hAnsi="PT Astra Serif"/>
                <w:sz w:val="28"/>
                <w:szCs w:val="28"/>
              </w:rPr>
              <w:t xml:space="preserve">и первичных сосудистых отделений </w:t>
            </w:r>
            <w:r w:rsidR="00350B04" w:rsidRPr="009A425C">
              <w:rPr>
                <w:rFonts w:ascii="PT Astra Serif" w:hAnsi="PT Astra Serif"/>
                <w:sz w:val="28"/>
                <w:szCs w:val="28"/>
              </w:rPr>
              <w:br/>
            </w:r>
            <w:r w:rsidRPr="009A425C">
              <w:rPr>
                <w:rFonts w:ascii="PT Astra Serif" w:hAnsi="PT Astra Serif"/>
                <w:sz w:val="28"/>
                <w:szCs w:val="28"/>
              </w:rPr>
              <w:t>и обеспечение граждан, перенёсших острое нарушение мозгового</w:t>
            </w:r>
            <w:r w:rsidR="00826972" w:rsidRPr="009A425C">
              <w:rPr>
                <w:rFonts w:ascii="PT Astra Serif" w:hAnsi="PT Astra Serif"/>
                <w:sz w:val="28"/>
                <w:szCs w:val="28"/>
              </w:rPr>
              <w:t xml:space="preserve"> </w:t>
            </w:r>
            <w:r w:rsidRPr="009A425C">
              <w:rPr>
                <w:rFonts w:ascii="PT Astra Serif" w:hAnsi="PT Astra Serif"/>
                <w:sz w:val="28"/>
                <w:szCs w:val="28"/>
              </w:rPr>
              <w:t>кровоо</w:t>
            </w:r>
            <w:r w:rsidRPr="009A425C">
              <w:rPr>
                <w:rFonts w:ascii="PT Astra Serif" w:hAnsi="PT Astra Serif"/>
                <w:sz w:val="28"/>
                <w:szCs w:val="28"/>
              </w:rPr>
              <w:t>б</w:t>
            </w:r>
            <w:r w:rsidRPr="009A425C">
              <w:rPr>
                <w:rFonts w:ascii="PT Astra Serif" w:hAnsi="PT Astra Serif"/>
                <w:sz w:val="28"/>
                <w:szCs w:val="28"/>
              </w:rPr>
              <w:t xml:space="preserve">ращения, инфаркт миокарда и </w:t>
            </w:r>
            <w:proofErr w:type="gramStart"/>
            <w:r w:rsidRPr="009A425C">
              <w:rPr>
                <w:rFonts w:ascii="PT Astra Serif" w:hAnsi="PT Astra Serif"/>
                <w:sz w:val="28"/>
                <w:szCs w:val="28"/>
              </w:rPr>
              <w:t>др</w:t>
            </w:r>
            <w:r w:rsidRPr="009A425C">
              <w:rPr>
                <w:rFonts w:ascii="PT Astra Serif" w:hAnsi="PT Astra Serif"/>
                <w:sz w:val="28"/>
                <w:szCs w:val="28"/>
              </w:rPr>
              <w:t>у</w:t>
            </w:r>
            <w:r w:rsidRPr="009A425C">
              <w:rPr>
                <w:rFonts w:ascii="PT Astra Serif" w:hAnsi="PT Astra Serif"/>
                <w:sz w:val="28"/>
                <w:szCs w:val="28"/>
              </w:rPr>
              <w:t>гие</w:t>
            </w:r>
            <w:proofErr w:type="gramEnd"/>
            <w:r w:rsidRPr="009A425C">
              <w:rPr>
                <w:rFonts w:ascii="PT Astra Serif" w:hAnsi="PT Astra Serif"/>
                <w:sz w:val="28"/>
                <w:szCs w:val="28"/>
              </w:rPr>
              <w:t xml:space="preserve"> острые сердечно-сосудистые заболев</w:t>
            </w:r>
            <w:r w:rsidRPr="009A425C">
              <w:rPr>
                <w:rFonts w:ascii="PT Astra Serif" w:hAnsi="PT Astra Serif"/>
                <w:sz w:val="28"/>
                <w:szCs w:val="28"/>
              </w:rPr>
              <w:t>а</w:t>
            </w:r>
            <w:r w:rsidRPr="009A425C">
              <w:rPr>
                <w:rFonts w:ascii="PT Astra Serif" w:hAnsi="PT Astra Serif"/>
                <w:sz w:val="28"/>
                <w:szCs w:val="28"/>
              </w:rPr>
              <w:t>ния, лекарственными</w:t>
            </w:r>
            <w:r w:rsidR="00826972" w:rsidRPr="009A425C">
              <w:rPr>
                <w:rFonts w:ascii="PT Astra Serif" w:hAnsi="PT Astra Serif"/>
                <w:sz w:val="28"/>
                <w:szCs w:val="28"/>
              </w:rPr>
              <w:t xml:space="preserve"> </w:t>
            </w:r>
            <w:r w:rsidRPr="009A425C">
              <w:rPr>
                <w:rFonts w:ascii="PT Astra Serif" w:hAnsi="PT Astra Serif"/>
                <w:sz w:val="28"/>
                <w:szCs w:val="28"/>
              </w:rPr>
              <w:t>препар</w:t>
            </w:r>
            <w:r w:rsidRPr="009A425C">
              <w:rPr>
                <w:rFonts w:ascii="PT Astra Serif" w:hAnsi="PT Astra Serif"/>
                <w:sz w:val="28"/>
                <w:szCs w:val="28"/>
              </w:rPr>
              <w:t>а</w:t>
            </w:r>
            <w:r w:rsidRPr="009A425C">
              <w:rPr>
                <w:rFonts w:ascii="PT Astra Serif" w:hAnsi="PT Astra Serif"/>
                <w:sz w:val="28"/>
                <w:szCs w:val="28"/>
              </w:rPr>
              <w:t xml:space="preserve">тами </w:t>
            </w:r>
            <w:r w:rsidR="00350B04" w:rsidRPr="009A425C">
              <w:rPr>
                <w:rFonts w:ascii="PT Astra Serif" w:hAnsi="PT Astra Serif"/>
                <w:sz w:val="28"/>
                <w:szCs w:val="28"/>
              </w:rPr>
              <w:br/>
            </w:r>
            <w:r w:rsidRPr="009A425C">
              <w:rPr>
                <w:rFonts w:ascii="PT Astra Serif" w:hAnsi="PT Astra Serif"/>
                <w:sz w:val="28"/>
                <w:szCs w:val="28"/>
              </w:rPr>
              <w:t>в амбулаторных условиях,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247726,90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233223,00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290548,30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212492,30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293976,90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293976,90 тыс. рублей;</w:t>
            </w:r>
          </w:p>
          <w:p w:rsidR="004553F8" w:rsidRPr="009A425C" w:rsidRDefault="004553F8" w:rsidP="004553F8">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3)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нального проекта «Старшее покол</w:t>
            </w:r>
            <w:r w:rsidRPr="009A425C">
              <w:rPr>
                <w:rFonts w:ascii="PT Astra Serif" w:hAnsi="PT Astra Serif"/>
                <w:sz w:val="28"/>
                <w:szCs w:val="28"/>
              </w:rPr>
              <w:t>е</w:t>
            </w:r>
            <w:r w:rsidRPr="009A425C">
              <w:rPr>
                <w:rFonts w:ascii="PT Astra Serif" w:hAnsi="PT Astra Serif"/>
                <w:sz w:val="28"/>
                <w:szCs w:val="28"/>
              </w:rPr>
              <w:t xml:space="preserve">ние» составляет 906,70 тыс. рублей </w:t>
            </w:r>
            <w:r w:rsidR="00350B04" w:rsidRPr="009A425C">
              <w:rPr>
                <w:rFonts w:ascii="PT Astra Serif" w:hAnsi="PT Astra Serif"/>
                <w:sz w:val="28"/>
                <w:szCs w:val="28"/>
              </w:rPr>
              <w:br/>
            </w:r>
            <w:r w:rsidRPr="009A425C">
              <w:rPr>
                <w:rFonts w:ascii="PT Astra Serif" w:hAnsi="PT Astra Serif"/>
                <w:sz w:val="28"/>
                <w:szCs w:val="28"/>
              </w:rPr>
              <w:t>за счёт иных межбюджетных тран</w:t>
            </w:r>
            <w:r w:rsidRPr="009A425C">
              <w:rPr>
                <w:rFonts w:ascii="PT Astra Serif" w:hAnsi="PT Astra Serif"/>
                <w:sz w:val="28"/>
                <w:szCs w:val="28"/>
              </w:rPr>
              <w:t>с</w:t>
            </w:r>
            <w:r w:rsidRPr="009A425C">
              <w:rPr>
                <w:rFonts w:ascii="PT Astra Serif" w:hAnsi="PT Astra Serif"/>
                <w:sz w:val="28"/>
                <w:szCs w:val="28"/>
              </w:rPr>
              <w:t>фертов, предоставляемых из федерал</w:t>
            </w:r>
            <w:r w:rsidRPr="009A425C">
              <w:rPr>
                <w:rFonts w:ascii="PT Astra Serif" w:hAnsi="PT Astra Serif"/>
                <w:sz w:val="28"/>
                <w:szCs w:val="28"/>
              </w:rPr>
              <w:t>ь</w:t>
            </w:r>
            <w:r w:rsidRPr="009A425C">
              <w:rPr>
                <w:rFonts w:ascii="PT Astra Serif" w:hAnsi="PT Astra Serif"/>
                <w:sz w:val="28"/>
                <w:szCs w:val="28"/>
              </w:rPr>
              <w:t xml:space="preserve">ного бюджета областному бюджету Ульяновской области в целях </w:t>
            </w:r>
            <w:proofErr w:type="spellStart"/>
            <w:r w:rsidRPr="009A425C">
              <w:rPr>
                <w:rFonts w:ascii="PT Astra Serif" w:hAnsi="PT Astra Serif"/>
                <w:sz w:val="28"/>
                <w:szCs w:val="28"/>
              </w:rPr>
              <w:t>соф</w:t>
            </w:r>
            <w:r w:rsidRPr="009A425C">
              <w:rPr>
                <w:rFonts w:ascii="PT Astra Serif" w:hAnsi="PT Astra Serif"/>
                <w:sz w:val="28"/>
                <w:szCs w:val="28"/>
              </w:rPr>
              <w:t>и</w:t>
            </w:r>
            <w:r w:rsidRPr="009A425C">
              <w:rPr>
                <w:rFonts w:ascii="PT Astra Serif" w:hAnsi="PT Astra Serif"/>
                <w:sz w:val="28"/>
                <w:szCs w:val="28"/>
              </w:rPr>
              <w:t>нансирования</w:t>
            </w:r>
            <w:proofErr w:type="spellEnd"/>
            <w:r w:rsidRPr="009A425C">
              <w:rPr>
                <w:rFonts w:ascii="PT Astra Serif" w:hAnsi="PT Astra Serif"/>
                <w:sz w:val="28"/>
                <w:szCs w:val="28"/>
              </w:rPr>
              <w:t xml:space="preserve"> расходных обязательств, возникающих при проведении вакц</w:t>
            </w:r>
            <w:r w:rsidRPr="009A425C">
              <w:rPr>
                <w:rFonts w:ascii="PT Astra Serif" w:hAnsi="PT Astra Serif"/>
                <w:sz w:val="28"/>
                <w:szCs w:val="28"/>
              </w:rPr>
              <w:t>и</w:t>
            </w:r>
            <w:r w:rsidRPr="009A425C">
              <w:rPr>
                <w:rFonts w:ascii="PT Astra Serif" w:hAnsi="PT Astra Serif"/>
                <w:sz w:val="28"/>
                <w:szCs w:val="28"/>
              </w:rPr>
              <w:t>нации против пневмококковой инфе</w:t>
            </w:r>
            <w:r w:rsidRPr="009A425C">
              <w:rPr>
                <w:rFonts w:ascii="PT Astra Serif" w:hAnsi="PT Astra Serif"/>
                <w:sz w:val="28"/>
                <w:szCs w:val="28"/>
              </w:rPr>
              <w:t>к</w:t>
            </w:r>
            <w:r w:rsidRPr="009A425C">
              <w:rPr>
                <w:rFonts w:ascii="PT Astra Serif" w:hAnsi="PT Astra Serif"/>
                <w:sz w:val="28"/>
                <w:szCs w:val="28"/>
              </w:rPr>
              <w:t>ции граждан старше трудоспособного во</w:t>
            </w:r>
            <w:r w:rsidRPr="009A425C">
              <w:rPr>
                <w:rFonts w:ascii="PT Astra Serif" w:hAnsi="PT Astra Serif"/>
                <w:sz w:val="28"/>
                <w:szCs w:val="28"/>
              </w:rPr>
              <w:t>з</w:t>
            </w:r>
            <w:r w:rsidRPr="009A425C">
              <w:rPr>
                <w:rFonts w:ascii="PT Astra Serif" w:hAnsi="PT Astra Serif"/>
                <w:sz w:val="28"/>
                <w:szCs w:val="28"/>
              </w:rPr>
              <w:t>раста из групп риска, проживающих в организациях социального обслуж</w:t>
            </w:r>
            <w:r w:rsidRPr="009A425C">
              <w:rPr>
                <w:rFonts w:ascii="PT Astra Serif" w:hAnsi="PT Astra Serif"/>
                <w:sz w:val="28"/>
                <w:szCs w:val="28"/>
              </w:rPr>
              <w:t>и</w:t>
            </w:r>
            <w:r w:rsidRPr="009A425C">
              <w:rPr>
                <w:rFonts w:ascii="PT Astra Serif" w:hAnsi="PT Astra Serif"/>
                <w:sz w:val="28"/>
                <w:szCs w:val="28"/>
              </w:rPr>
              <w:t>вания, в том числе по годам:</w:t>
            </w:r>
            <w:proofErr w:type="gramEnd"/>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258,70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11,80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150,70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150,70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167,40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Pr="009A425C">
              <w:rPr>
                <w:rFonts w:ascii="PT Astra Serif" w:hAnsi="PT Astra Serif"/>
                <w:sz w:val="28"/>
                <w:szCs w:val="28"/>
              </w:rPr>
              <w:t>167,40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4)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 xml:space="preserve">нального проекта «Развитие детского здравоохранения, включая создание </w:t>
            </w:r>
            <w:r w:rsidRPr="009A425C">
              <w:rPr>
                <w:rFonts w:ascii="PT Astra Serif" w:hAnsi="PT Astra Serif"/>
                <w:sz w:val="28"/>
                <w:szCs w:val="28"/>
              </w:rPr>
              <w:lastRenderedPageBreak/>
              <w:t xml:space="preserve">современной инфраструктуры </w:t>
            </w:r>
            <w:r w:rsidR="00474CB2" w:rsidRPr="009A425C">
              <w:rPr>
                <w:rFonts w:ascii="PT Astra Serif" w:hAnsi="PT Astra Serif"/>
                <w:sz w:val="28"/>
                <w:szCs w:val="28"/>
              </w:rPr>
              <w:t>о</w:t>
            </w:r>
            <w:r w:rsidRPr="009A425C">
              <w:rPr>
                <w:rFonts w:ascii="PT Astra Serif" w:hAnsi="PT Astra Serif"/>
                <w:sz w:val="28"/>
                <w:szCs w:val="28"/>
              </w:rPr>
              <w:t>каз</w:t>
            </w:r>
            <w:r w:rsidRPr="009A425C">
              <w:rPr>
                <w:rFonts w:ascii="PT Astra Serif" w:hAnsi="PT Astra Serif"/>
                <w:sz w:val="28"/>
                <w:szCs w:val="28"/>
              </w:rPr>
              <w:t>а</w:t>
            </w:r>
            <w:r w:rsidRPr="009A425C">
              <w:rPr>
                <w:rFonts w:ascii="PT Astra Serif" w:hAnsi="PT Astra Serif"/>
                <w:sz w:val="28"/>
                <w:szCs w:val="28"/>
              </w:rPr>
              <w:t>ния медицинской помощи детям» с</w:t>
            </w:r>
            <w:r w:rsidRPr="009A425C">
              <w:rPr>
                <w:rFonts w:ascii="PT Astra Serif" w:hAnsi="PT Astra Serif"/>
                <w:sz w:val="28"/>
                <w:szCs w:val="28"/>
              </w:rPr>
              <w:t>о</w:t>
            </w:r>
            <w:r w:rsidRPr="009A425C">
              <w:rPr>
                <w:rFonts w:ascii="PT Astra Serif" w:hAnsi="PT Astra Serif"/>
                <w:sz w:val="28"/>
                <w:szCs w:val="28"/>
              </w:rPr>
              <w:t xml:space="preserve">ставляет 3166261,17 тыс. рублей, </w:t>
            </w:r>
            <w:r w:rsidR="00350B04" w:rsidRPr="009A425C">
              <w:rPr>
                <w:rFonts w:ascii="PT Astra Serif" w:hAnsi="PT Astra Serif"/>
                <w:sz w:val="28"/>
                <w:szCs w:val="28"/>
              </w:rPr>
              <w:br/>
            </w:r>
            <w:r w:rsidRPr="009A425C">
              <w:rPr>
                <w:rFonts w:ascii="PT Astra Serif" w:hAnsi="PT Astra Serif"/>
                <w:sz w:val="28"/>
                <w:szCs w:val="28"/>
              </w:rPr>
              <w:t>из них:</w:t>
            </w:r>
          </w:p>
          <w:p w:rsidR="004553F8" w:rsidRPr="009A425C" w:rsidRDefault="00100021" w:rsidP="004553F8">
            <w:pPr>
              <w:pStyle w:val="ConsPlusNormal"/>
              <w:jc w:val="both"/>
              <w:rPr>
                <w:rFonts w:ascii="PT Astra Serif" w:hAnsi="PT Astra Serif"/>
                <w:sz w:val="28"/>
                <w:szCs w:val="28"/>
              </w:rPr>
            </w:pPr>
            <w:r w:rsidRPr="009A425C">
              <w:rPr>
                <w:rFonts w:ascii="PT Astra Serif" w:hAnsi="PT Astra Serif"/>
                <w:sz w:val="28"/>
                <w:szCs w:val="28"/>
              </w:rPr>
              <w:t xml:space="preserve">996093,57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w:t>
            </w:r>
            <w:r w:rsidR="00CA0918" w:rsidRPr="009A425C">
              <w:rPr>
                <w:rFonts w:ascii="PT Astra Serif" w:hAnsi="PT Astra Serif"/>
                <w:sz w:val="28"/>
                <w:szCs w:val="28"/>
              </w:rPr>
              <w:t>ё</w:t>
            </w:r>
            <w:r w:rsidR="004553F8" w:rsidRPr="009A425C">
              <w:rPr>
                <w:rFonts w:ascii="PT Astra Serif" w:hAnsi="PT Astra Serif"/>
                <w:sz w:val="28"/>
                <w:szCs w:val="28"/>
              </w:rPr>
              <w:t>м бю</w:t>
            </w:r>
            <w:r w:rsidR="004553F8" w:rsidRPr="009A425C">
              <w:rPr>
                <w:rFonts w:ascii="PT Astra Serif" w:hAnsi="PT Astra Serif"/>
                <w:sz w:val="28"/>
                <w:szCs w:val="28"/>
              </w:rPr>
              <w:t>д</w:t>
            </w:r>
            <w:r w:rsidR="004553F8" w:rsidRPr="009A425C">
              <w:rPr>
                <w:rFonts w:ascii="PT Astra Serif" w:hAnsi="PT Astra Serif"/>
                <w:sz w:val="28"/>
                <w:szCs w:val="28"/>
              </w:rPr>
              <w:t>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94633,60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78674,20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271600,47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551185,30 тыс. рублей;</w:t>
            </w:r>
          </w:p>
          <w:p w:rsidR="004553F8" w:rsidRPr="009A425C" w:rsidRDefault="004553F8" w:rsidP="004553F8">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2170167,60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бюджета Ульяновской области, исто</w:t>
            </w:r>
            <w:r w:rsidRPr="009A425C">
              <w:rPr>
                <w:rFonts w:ascii="PT Astra Serif" w:hAnsi="PT Astra Serif"/>
                <w:sz w:val="28"/>
                <w:szCs w:val="28"/>
              </w:rPr>
              <w:t>ч</w:t>
            </w:r>
            <w:r w:rsidRPr="009A425C">
              <w:rPr>
                <w:rFonts w:ascii="PT Astra Serif" w:hAnsi="PT Astra Serif"/>
                <w:sz w:val="28"/>
                <w:szCs w:val="28"/>
              </w:rPr>
              <w:t xml:space="preserve">ником которых является субсидия </w:t>
            </w:r>
            <w:r w:rsidR="00350B04" w:rsidRPr="009A425C">
              <w:rPr>
                <w:rFonts w:ascii="PT Astra Serif" w:hAnsi="PT Astra Serif"/>
                <w:sz w:val="28"/>
                <w:szCs w:val="28"/>
              </w:rPr>
              <w:br/>
            </w:r>
            <w:r w:rsidRPr="009A425C">
              <w:rPr>
                <w:rFonts w:ascii="PT Astra Serif" w:hAnsi="PT Astra Serif"/>
                <w:sz w:val="28"/>
                <w:szCs w:val="28"/>
              </w:rPr>
              <w:t>из федерального бюджета, предоста</w:t>
            </w:r>
            <w:r w:rsidRPr="009A425C">
              <w:rPr>
                <w:rFonts w:ascii="PT Astra Serif" w:hAnsi="PT Astra Serif"/>
                <w:sz w:val="28"/>
                <w:szCs w:val="28"/>
              </w:rPr>
              <w:t>в</w:t>
            </w:r>
            <w:r w:rsidRPr="009A425C">
              <w:rPr>
                <w:rFonts w:ascii="PT Astra Serif" w:hAnsi="PT Astra Serif"/>
                <w:sz w:val="28"/>
                <w:szCs w:val="28"/>
              </w:rPr>
              <w:t>ленная областному бюджету Ульяно</w:t>
            </w:r>
            <w:r w:rsidRPr="009A425C">
              <w:rPr>
                <w:rFonts w:ascii="PT Astra Serif" w:hAnsi="PT Astra Serif"/>
                <w:sz w:val="28"/>
                <w:szCs w:val="28"/>
              </w:rPr>
              <w:t>в</w:t>
            </w:r>
            <w:r w:rsidRPr="009A425C">
              <w:rPr>
                <w:rFonts w:ascii="PT Astra Serif" w:hAnsi="PT Astra Serif"/>
                <w:sz w:val="28"/>
                <w:szCs w:val="28"/>
              </w:rPr>
              <w:t>ской области</w:t>
            </w:r>
            <w:r w:rsidR="00474CB2" w:rsidRPr="009A425C">
              <w:rPr>
                <w:rFonts w:ascii="PT Astra Serif" w:hAnsi="PT Astra Serif"/>
                <w:sz w:val="28"/>
                <w:szCs w:val="28"/>
              </w:rPr>
              <w:t xml:space="preserve"> </w:t>
            </w:r>
            <w:r w:rsidRPr="009A425C">
              <w:rPr>
                <w:rFonts w:ascii="PT Astra Serif" w:hAnsi="PT Astra Serif"/>
                <w:sz w:val="28"/>
                <w:szCs w:val="28"/>
              </w:rPr>
              <w:t xml:space="preserve">в целях </w:t>
            </w:r>
            <w:proofErr w:type="spellStart"/>
            <w:r w:rsidRPr="009A425C">
              <w:rPr>
                <w:rFonts w:ascii="PT Astra Serif" w:hAnsi="PT Astra Serif"/>
                <w:sz w:val="28"/>
                <w:szCs w:val="28"/>
              </w:rPr>
              <w:t>софинансиров</w:t>
            </w:r>
            <w:r w:rsidRPr="009A425C">
              <w:rPr>
                <w:rFonts w:ascii="PT Astra Serif" w:hAnsi="PT Astra Serif"/>
                <w:sz w:val="28"/>
                <w:szCs w:val="28"/>
              </w:rPr>
              <w:t>а</w:t>
            </w:r>
            <w:r w:rsidRPr="009A425C">
              <w:rPr>
                <w:rFonts w:ascii="PT Astra Serif" w:hAnsi="PT Astra Serif"/>
                <w:sz w:val="28"/>
                <w:szCs w:val="28"/>
              </w:rPr>
              <w:t>ния</w:t>
            </w:r>
            <w:proofErr w:type="spellEnd"/>
            <w:r w:rsidR="00826972" w:rsidRPr="009A425C">
              <w:rPr>
                <w:rFonts w:ascii="PT Astra Serif" w:hAnsi="PT Astra Serif"/>
                <w:sz w:val="28"/>
                <w:szCs w:val="28"/>
              </w:rPr>
              <w:t xml:space="preserve"> </w:t>
            </w:r>
            <w:r w:rsidRPr="009A425C">
              <w:rPr>
                <w:rFonts w:ascii="PT Astra Serif" w:hAnsi="PT Astra Serif"/>
                <w:sz w:val="28"/>
                <w:szCs w:val="28"/>
              </w:rPr>
              <w:t>мероприятий государственной программы по развитию материально-технической базы де</w:t>
            </w:r>
            <w:r w:rsidRPr="009A425C">
              <w:rPr>
                <w:rFonts w:ascii="PT Astra Serif" w:hAnsi="PT Astra Serif"/>
                <w:sz w:val="28"/>
                <w:szCs w:val="28"/>
              </w:rPr>
              <w:t>т</w:t>
            </w:r>
            <w:r w:rsidRPr="009A425C">
              <w:rPr>
                <w:rFonts w:ascii="PT Astra Serif" w:hAnsi="PT Astra Serif"/>
                <w:sz w:val="28"/>
                <w:szCs w:val="28"/>
              </w:rPr>
              <w:t>ских поликлиник и детских поликл</w:t>
            </w:r>
            <w:r w:rsidRPr="009A425C">
              <w:rPr>
                <w:rFonts w:ascii="PT Astra Serif" w:hAnsi="PT Astra Serif"/>
                <w:sz w:val="28"/>
                <w:szCs w:val="28"/>
              </w:rPr>
              <w:t>и</w:t>
            </w:r>
            <w:r w:rsidRPr="009A425C">
              <w:rPr>
                <w:rFonts w:ascii="PT Astra Serif" w:hAnsi="PT Astra Serif"/>
                <w:sz w:val="28"/>
                <w:szCs w:val="28"/>
              </w:rPr>
              <w:t>нических отделений государственных медицинских орган</w:t>
            </w:r>
            <w:r w:rsidRPr="009A425C">
              <w:rPr>
                <w:rFonts w:ascii="PT Astra Serif" w:hAnsi="PT Astra Serif"/>
                <w:sz w:val="28"/>
                <w:szCs w:val="28"/>
              </w:rPr>
              <w:t>и</w:t>
            </w:r>
            <w:r w:rsidRPr="009A425C">
              <w:rPr>
                <w:rFonts w:ascii="PT Astra Serif" w:hAnsi="PT Astra Serif"/>
                <w:sz w:val="28"/>
                <w:szCs w:val="28"/>
              </w:rPr>
              <w:t xml:space="preserve">заций и на </w:t>
            </w:r>
            <w:proofErr w:type="spellStart"/>
            <w:r w:rsidRPr="009A425C">
              <w:rPr>
                <w:rFonts w:ascii="PT Astra Serif" w:hAnsi="PT Astra Serif"/>
                <w:sz w:val="28"/>
                <w:szCs w:val="28"/>
              </w:rPr>
              <w:t>софинансирование</w:t>
            </w:r>
            <w:proofErr w:type="spellEnd"/>
            <w:r w:rsidRPr="009A425C">
              <w:rPr>
                <w:rFonts w:ascii="PT Astra Serif" w:hAnsi="PT Astra Serif"/>
                <w:sz w:val="28"/>
                <w:szCs w:val="28"/>
              </w:rPr>
              <w:t xml:space="preserve"> кап</w:t>
            </w:r>
            <w:r w:rsidRPr="009A425C">
              <w:rPr>
                <w:rFonts w:ascii="PT Astra Serif" w:hAnsi="PT Astra Serif"/>
                <w:sz w:val="28"/>
                <w:szCs w:val="28"/>
              </w:rPr>
              <w:t>и</w:t>
            </w:r>
            <w:r w:rsidRPr="009A425C">
              <w:rPr>
                <w:rFonts w:ascii="PT Astra Serif" w:hAnsi="PT Astra Serif"/>
                <w:sz w:val="28"/>
                <w:szCs w:val="28"/>
              </w:rPr>
              <w:t>тальных вложений в объекты госуда</w:t>
            </w:r>
            <w:r w:rsidRPr="009A425C">
              <w:rPr>
                <w:rFonts w:ascii="PT Astra Serif" w:hAnsi="PT Astra Serif"/>
                <w:sz w:val="28"/>
                <w:szCs w:val="28"/>
              </w:rPr>
              <w:t>р</w:t>
            </w:r>
            <w:r w:rsidRPr="009A425C">
              <w:rPr>
                <w:rFonts w:ascii="PT Astra Serif" w:hAnsi="PT Astra Serif"/>
                <w:sz w:val="28"/>
                <w:szCs w:val="28"/>
              </w:rPr>
              <w:t>ственной собственности субъектов Российской Федерации в рамках фед</w:t>
            </w:r>
            <w:r w:rsidRPr="009A425C">
              <w:rPr>
                <w:rFonts w:ascii="PT Astra Serif" w:hAnsi="PT Astra Serif"/>
                <w:sz w:val="28"/>
                <w:szCs w:val="28"/>
              </w:rPr>
              <w:t>е</w:t>
            </w:r>
            <w:r w:rsidRPr="009A425C">
              <w:rPr>
                <w:rFonts w:ascii="PT Astra Serif" w:hAnsi="PT Astra Serif"/>
                <w:sz w:val="28"/>
                <w:szCs w:val="28"/>
              </w:rPr>
              <w:t xml:space="preserve">рального </w:t>
            </w:r>
            <w:hyperlink r:id="rId11">
              <w:r w:rsidRPr="009A425C">
                <w:rPr>
                  <w:rFonts w:ascii="PT Astra Serif" w:hAnsi="PT Astra Serif"/>
                  <w:color w:val="000000" w:themeColor="text1"/>
                  <w:sz w:val="28"/>
                  <w:szCs w:val="28"/>
                </w:rPr>
                <w:t>проекта</w:t>
              </w:r>
            </w:hyperlink>
            <w:r w:rsidRPr="009A425C">
              <w:rPr>
                <w:rFonts w:ascii="PT Astra Serif" w:hAnsi="PT Astra Serif"/>
                <w:sz w:val="28"/>
                <w:szCs w:val="28"/>
              </w:rPr>
              <w:t xml:space="preserve"> «Развитие детского здравоохранения</w:t>
            </w:r>
            <w:proofErr w:type="gramEnd"/>
            <w:r w:rsidRPr="009A425C">
              <w:rPr>
                <w:rFonts w:ascii="PT Astra Serif" w:hAnsi="PT Astra Serif"/>
                <w:sz w:val="28"/>
                <w:szCs w:val="28"/>
              </w:rPr>
              <w:t>, включая создание современной инфраструктуры оказ</w:t>
            </w:r>
            <w:r w:rsidRPr="009A425C">
              <w:rPr>
                <w:rFonts w:ascii="PT Astra Serif" w:hAnsi="PT Astra Serif"/>
                <w:sz w:val="28"/>
                <w:szCs w:val="28"/>
              </w:rPr>
              <w:t>а</w:t>
            </w:r>
            <w:r w:rsidRPr="009A425C">
              <w:rPr>
                <w:rFonts w:ascii="PT Astra Serif" w:hAnsi="PT Astra Serif"/>
                <w:sz w:val="28"/>
                <w:szCs w:val="28"/>
              </w:rPr>
              <w:t xml:space="preserve">ния медицинской помощи детям», </w:t>
            </w:r>
            <w:r w:rsidR="00350B04" w:rsidRPr="009A425C">
              <w:rPr>
                <w:rFonts w:ascii="PT Astra Serif" w:hAnsi="PT Astra Serif"/>
                <w:sz w:val="28"/>
                <w:szCs w:val="28"/>
              </w:rPr>
              <w:br/>
            </w:r>
            <w:r w:rsidRPr="009A425C">
              <w:rPr>
                <w:rFonts w:ascii="PT Astra Serif" w:hAnsi="PT Astra Serif"/>
                <w:sz w:val="28"/>
                <w:szCs w:val="28"/>
              </w:rPr>
              <w:t>в том числе по г</w:t>
            </w:r>
            <w:r w:rsidRPr="009A425C">
              <w:rPr>
                <w:rFonts w:ascii="PT Astra Serif" w:hAnsi="PT Astra Serif"/>
                <w:sz w:val="28"/>
                <w:szCs w:val="28"/>
              </w:rPr>
              <w:t>о</w:t>
            </w:r>
            <w:r w:rsidRPr="009A425C">
              <w:rPr>
                <w:rFonts w:ascii="PT Astra Serif" w:hAnsi="PT Astra Serif"/>
                <w:sz w:val="28"/>
                <w:szCs w:val="28"/>
              </w:rPr>
              <w:t>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91628,60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283374,70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1013036,00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782128,30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5)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 xml:space="preserve">на финансовое обеспечение </w:t>
            </w:r>
            <w:r w:rsidR="00826972" w:rsidRPr="009A425C">
              <w:rPr>
                <w:rFonts w:ascii="PT Astra Serif" w:hAnsi="PT Astra Serif"/>
                <w:sz w:val="28"/>
                <w:szCs w:val="28"/>
              </w:rPr>
              <w:t>р</w:t>
            </w:r>
            <w:r w:rsidRPr="009A425C">
              <w:rPr>
                <w:rFonts w:ascii="PT Astra Serif" w:hAnsi="PT Astra Serif"/>
                <w:sz w:val="28"/>
                <w:szCs w:val="28"/>
              </w:rPr>
              <w:t>еги</w:t>
            </w:r>
            <w:r w:rsidRPr="009A425C">
              <w:rPr>
                <w:rFonts w:ascii="PT Astra Serif" w:hAnsi="PT Astra Serif"/>
                <w:sz w:val="28"/>
                <w:szCs w:val="28"/>
              </w:rPr>
              <w:t>о</w:t>
            </w:r>
            <w:r w:rsidRPr="009A425C">
              <w:rPr>
                <w:rFonts w:ascii="PT Astra Serif" w:hAnsi="PT Astra Serif"/>
                <w:sz w:val="28"/>
                <w:szCs w:val="28"/>
              </w:rPr>
              <w:t>нального проекта «Борьба с онколог</w:t>
            </w:r>
            <w:r w:rsidRPr="009A425C">
              <w:rPr>
                <w:rFonts w:ascii="PT Astra Serif" w:hAnsi="PT Astra Serif"/>
                <w:sz w:val="28"/>
                <w:szCs w:val="28"/>
              </w:rPr>
              <w:t>и</w:t>
            </w:r>
            <w:r w:rsidRPr="009A425C">
              <w:rPr>
                <w:rFonts w:ascii="PT Astra Serif" w:hAnsi="PT Astra Serif"/>
                <w:sz w:val="28"/>
                <w:szCs w:val="28"/>
              </w:rPr>
              <w:t>ческими заболеваниями» составляет 998602,788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53221,40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2020 году;</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lastRenderedPageBreak/>
              <w:t>1899,59</w:t>
            </w:r>
            <w:r w:rsidR="00100021" w:rsidRPr="009A425C">
              <w:rPr>
                <w:rFonts w:ascii="PT Astra Serif" w:hAnsi="PT Astra Serif"/>
                <w:sz w:val="28"/>
                <w:szCs w:val="28"/>
              </w:rPr>
              <w:t>4</w:t>
            </w:r>
            <w:r w:rsidRPr="009A425C">
              <w:rPr>
                <w:rFonts w:ascii="PT Astra Serif" w:hAnsi="PT Astra Serif"/>
                <w:sz w:val="28"/>
                <w:szCs w:val="28"/>
              </w:rPr>
              <w:t xml:space="preserve">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2024 году;</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1899,59</w:t>
            </w:r>
            <w:r w:rsidR="00100021" w:rsidRPr="009A425C">
              <w:rPr>
                <w:rFonts w:ascii="PT Astra Serif" w:hAnsi="PT Astra Serif"/>
                <w:sz w:val="28"/>
                <w:szCs w:val="28"/>
              </w:rPr>
              <w:t>4</w:t>
            </w:r>
            <w:r w:rsidRPr="009A425C">
              <w:rPr>
                <w:rFonts w:ascii="PT Astra Serif" w:hAnsi="PT Astra Serif"/>
                <w:sz w:val="28"/>
                <w:szCs w:val="28"/>
              </w:rPr>
              <w:t xml:space="preserve">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в 2025 году;</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941582,20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иных межбюджетных трансфертов, пред</w:t>
            </w:r>
            <w:r w:rsidRPr="009A425C">
              <w:rPr>
                <w:rFonts w:ascii="PT Astra Serif" w:hAnsi="PT Astra Serif"/>
                <w:sz w:val="28"/>
                <w:szCs w:val="28"/>
              </w:rPr>
              <w:t>о</w:t>
            </w:r>
            <w:r w:rsidRPr="009A425C">
              <w:rPr>
                <w:rFonts w:ascii="PT Astra Serif" w:hAnsi="PT Astra Serif"/>
                <w:sz w:val="28"/>
                <w:szCs w:val="28"/>
              </w:rPr>
              <w:t>ставляемых из федерального бюдж</w:t>
            </w:r>
            <w:r w:rsidRPr="009A425C">
              <w:rPr>
                <w:rFonts w:ascii="PT Astra Serif" w:hAnsi="PT Astra Serif"/>
                <w:sz w:val="28"/>
                <w:szCs w:val="28"/>
              </w:rPr>
              <w:t>е</w:t>
            </w:r>
            <w:r w:rsidRPr="009A425C">
              <w:rPr>
                <w:rFonts w:ascii="PT Astra Serif" w:hAnsi="PT Astra Serif"/>
                <w:sz w:val="28"/>
                <w:szCs w:val="28"/>
              </w:rPr>
              <w:t>та областному бюджету Ульяновской о</w:t>
            </w:r>
            <w:r w:rsidRPr="009A425C">
              <w:rPr>
                <w:rFonts w:ascii="PT Astra Serif" w:hAnsi="PT Astra Serif"/>
                <w:sz w:val="28"/>
                <w:szCs w:val="28"/>
              </w:rPr>
              <w:t>б</w:t>
            </w:r>
            <w:r w:rsidRPr="009A425C">
              <w:rPr>
                <w:rFonts w:ascii="PT Astra Serif" w:hAnsi="PT Astra Serif"/>
                <w:sz w:val="28"/>
                <w:szCs w:val="28"/>
              </w:rPr>
              <w:t>ласти на переоснащение государстве</w:t>
            </w:r>
            <w:r w:rsidRPr="009A425C">
              <w:rPr>
                <w:rFonts w:ascii="PT Astra Serif" w:hAnsi="PT Astra Serif"/>
                <w:sz w:val="28"/>
                <w:szCs w:val="28"/>
              </w:rPr>
              <w:t>н</w:t>
            </w:r>
            <w:r w:rsidRPr="009A425C">
              <w:rPr>
                <w:rFonts w:ascii="PT Astra Serif" w:hAnsi="PT Astra Serif"/>
                <w:sz w:val="28"/>
                <w:szCs w:val="28"/>
              </w:rPr>
              <w:t>ных медицинских организаций,</w:t>
            </w:r>
            <w:r w:rsidR="00826972" w:rsidRPr="009A425C">
              <w:rPr>
                <w:rFonts w:ascii="PT Astra Serif" w:hAnsi="PT Astra Serif"/>
                <w:sz w:val="28"/>
                <w:szCs w:val="28"/>
              </w:rPr>
              <w:t xml:space="preserve"> </w:t>
            </w:r>
            <w:r w:rsidRPr="009A425C">
              <w:rPr>
                <w:rFonts w:ascii="PT Astra Serif" w:hAnsi="PT Astra Serif"/>
                <w:sz w:val="28"/>
                <w:szCs w:val="28"/>
              </w:rPr>
              <w:t>оказ</w:t>
            </w:r>
            <w:r w:rsidRPr="009A425C">
              <w:rPr>
                <w:rFonts w:ascii="PT Astra Serif" w:hAnsi="PT Astra Serif"/>
                <w:sz w:val="28"/>
                <w:szCs w:val="28"/>
              </w:rPr>
              <w:t>ы</w:t>
            </w:r>
            <w:r w:rsidRPr="009A425C">
              <w:rPr>
                <w:rFonts w:ascii="PT Astra Serif" w:hAnsi="PT Astra Serif"/>
                <w:sz w:val="28"/>
                <w:szCs w:val="28"/>
              </w:rPr>
              <w:t>вающих медицинскую помощь бол</w:t>
            </w:r>
            <w:r w:rsidRPr="009A425C">
              <w:rPr>
                <w:rFonts w:ascii="PT Astra Serif" w:hAnsi="PT Astra Serif"/>
                <w:sz w:val="28"/>
                <w:szCs w:val="28"/>
              </w:rPr>
              <w:t>ь</w:t>
            </w:r>
            <w:r w:rsidRPr="009A425C">
              <w:rPr>
                <w:rFonts w:ascii="PT Astra Serif" w:hAnsi="PT Astra Serif"/>
                <w:sz w:val="28"/>
                <w:szCs w:val="28"/>
              </w:rPr>
              <w:t>ным с онкологическими заболевани</w:t>
            </w:r>
            <w:r w:rsidRPr="009A425C">
              <w:rPr>
                <w:rFonts w:ascii="PT Astra Serif" w:hAnsi="PT Astra Serif"/>
                <w:sz w:val="28"/>
                <w:szCs w:val="28"/>
              </w:rPr>
              <w:t>я</w:t>
            </w:r>
            <w:r w:rsidRPr="009A425C">
              <w:rPr>
                <w:rFonts w:ascii="PT Astra Serif" w:hAnsi="PT Astra Serif"/>
                <w:sz w:val="28"/>
                <w:szCs w:val="28"/>
              </w:rPr>
              <w:t>ми,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411615,90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164436,50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192604,40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50085,00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61420,20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61420,20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6)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 реги</w:t>
            </w:r>
            <w:r w:rsidRPr="009A425C">
              <w:rPr>
                <w:rFonts w:ascii="PT Astra Serif" w:hAnsi="PT Astra Serif"/>
                <w:sz w:val="28"/>
                <w:szCs w:val="28"/>
              </w:rPr>
              <w:t>о</w:t>
            </w:r>
            <w:r w:rsidRPr="009A425C">
              <w:rPr>
                <w:rFonts w:ascii="PT Astra Serif" w:hAnsi="PT Astra Serif"/>
                <w:sz w:val="28"/>
                <w:szCs w:val="28"/>
              </w:rPr>
              <w:t>нального проекта «Создание единого цифр</w:t>
            </w:r>
            <w:r w:rsidRPr="009A425C">
              <w:rPr>
                <w:rFonts w:ascii="PT Astra Serif" w:hAnsi="PT Astra Serif"/>
                <w:sz w:val="28"/>
                <w:szCs w:val="28"/>
              </w:rPr>
              <w:t>о</w:t>
            </w:r>
            <w:r w:rsidRPr="009A425C">
              <w:rPr>
                <w:rFonts w:ascii="PT Astra Serif" w:hAnsi="PT Astra Serif"/>
                <w:sz w:val="28"/>
                <w:szCs w:val="28"/>
              </w:rPr>
              <w:t>вого контура</w:t>
            </w:r>
            <w:r w:rsidR="00325A1E" w:rsidRPr="009A425C">
              <w:rPr>
                <w:rFonts w:ascii="PT Astra Serif" w:hAnsi="PT Astra Serif"/>
                <w:sz w:val="28"/>
                <w:szCs w:val="28"/>
              </w:rPr>
              <w:t xml:space="preserve"> </w:t>
            </w:r>
            <w:r w:rsidRPr="009A425C">
              <w:rPr>
                <w:rFonts w:ascii="PT Astra Serif" w:hAnsi="PT Astra Serif"/>
                <w:sz w:val="28"/>
                <w:szCs w:val="28"/>
              </w:rPr>
              <w:t>в здравоохранении на основе единой государственной и</w:t>
            </w:r>
            <w:r w:rsidRPr="009A425C">
              <w:rPr>
                <w:rFonts w:ascii="PT Astra Serif" w:hAnsi="PT Astra Serif"/>
                <w:sz w:val="28"/>
                <w:szCs w:val="28"/>
              </w:rPr>
              <w:t>н</w:t>
            </w:r>
            <w:r w:rsidRPr="009A425C">
              <w:rPr>
                <w:rFonts w:ascii="PT Astra Serif" w:hAnsi="PT Astra Serif"/>
                <w:sz w:val="28"/>
                <w:szCs w:val="28"/>
              </w:rPr>
              <w:t xml:space="preserve">формационной системы </w:t>
            </w:r>
            <w:r w:rsidR="00003810" w:rsidRPr="009A425C">
              <w:rPr>
                <w:rFonts w:ascii="PT Astra Serif" w:hAnsi="PT Astra Serif"/>
                <w:sz w:val="28"/>
                <w:szCs w:val="28"/>
              </w:rPr>
              <w:t xml:space="preserve">в сфере </w:t>
            </w:r>
            <w:r w:rsidRPr="009A425C">
              <w:rPr>
                <w:rFonts w:ascii="PT Astra Serif" w:hAnsi="PT Astra Serif"/>
                <w:sz w:val="28"/>
                <w:szCs w:val="28"/>
              </w:rPr>
              <w:t>здр</w:t>
            </w:r>
            <w:r w:rsidRPr="009A425C">
              <w:rPr>
                <w:rFonts w:ascii="PT Astra Serif" w:hAnsi="PT Astra Serif"/>
                <w:sz w:val="28"/>
                <w:szCs w:val="28"/>
              </w:rPr>
              <w:t>а</w:t>
            </w:r>
            <w:r w:rsidRPr="009A425C">
              <w:rPr>
                <w:rFonts w:ascii="PT Astra Serif" w:hAnsi="PT Astra Serif"/>
                <w:sz w:val="28"/>
                <w:szCs w:val="28"/>
              </w:rPr>
              <w:t>воохранения (ЕГИСЗ)» составляет 1096411,19230 тыс. рублей, 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32892,49230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14593,00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11421,53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2132,72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1481,90410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 xml:space="preserve">– </w:t>
            </w:r>
            <w:r w:rsidRPr="009A425C">
              <w:rPr>
                <w:rFonts w:ascii="PT Astra Serif" w:hAnsi="PT Astra Serif"/>
                <w:sz w:val="28"/>
                <w:szCs w:val="28"/>
              </w:rPr>
              <w:t>1631,66910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1631,66910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1063518,70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бюджета Ульяновской области, исто</w:t>
            </w:r>
            <w:r w:rsidRPr="009A425C">
              <w:rPr>
                <w:rFonts w:ascii="PT Astra Serif" w:hAnsi="PT Astra Serif"/>
                <w:sz w:val="28"/>
                <w:szCs w:val="28"/>
              </w:rPr>
              <w:t>ч</w:t>
            </w:r>
            <w:r w:rsidRPr="009A425C">
              <w:rPr>
                <w:rFonts w:ascii="PT Astra Serif" w:hAnsi="PT Astra Serif"/>
                <w:sz w:val="28"/>
                <w:szCs w:val="28"/>
              </w:rPr>
              <w:t>ником которых является субсидия, предоставленная областному бюджету Ульяновской области на р</w:t>
            </w:r>
            <w:r w:rsidRPr="009A425C">
              <w:rPr>
                <w:rFonts w:ascii="PT Astra Serif" w:hAnsi="PT Astra Serif"/>
                <w:sz w:val="28"/>
                <w:szCs w:val="28"/>
              </w:rPr>
              <w:t>е</w:t>
            </w:r>
            <w:r w:rsidRPr="009A425C">
              <w:rPr>
                <w:rFonts w:ascii="PT Astra Serif" w:hAnsi="PT Astra Serif"/>
                <w:sz w:val="28"/>
                <w:szCs w:val="28"/>
              </w:rPr>
              <w:t xml:space="preserve">ализацию </w:t>
            </w:r>
            <w:r w:rsidRPr="009A425C">
              <w:rPr>
                <w:rFonts w:ascii="PT Astra Serif" w:hAnsi="PT Astra Serif"/>
                <w:sz w:val="28"/>
                <w:szCs w:val="28"/>
              </w:rPr>
              <w:lastRenderedPageBreak/>
              <w:t>регионального проекта «Создание ед</w:t>
            </w:r>
            <w:r w:rsidRPr="009A425C">
              <w:rPr>
                <w:rFonts w:ascii="PT Astra Serif" w:hAnsi="PT Astra Serif"/>
                <w:sz w:val="28"/>
                <w:szCs w:val="28"/>
              </w:rPr>
              <w:t>и</w:t>
            </w:r>
            <w:r w:rsidRPr="009A425C">
              <w:rPr>
                <w:rFonts w:ascii="PT Astra Serif" w:hAnsi="PT Astra Serif"/>
                <w:sz w:val="28"/>
                <w:szCs w:val="28"/>
              </w:rPr>
              <w:t>ного цифрового контура в здравоохр</w:t>
            </w:r>
            <w:r w:rsidRPr="009A425C">
              <w:rPr>
                <w:rFonts w:ascii="PT Astra Serif" w:hAnsi="PT Astra Serif"/>
                <w:sz w:val="28"/>
                <w:szCs w:val="28"/>
              </w:rPr>
              <w:t>а</w:t>
            </w:r>
            <w:r w:rsidRPr="009A425C">
              <w:rPr>
                <w:rFonts w:ascii="PT Astra Serif" w:hAnsi="PT Astra Serif"/>
                <w:sz w:val="28"/>
                <w:szCs w:val="28"/>
              </w:rPr>
              <w:t>нении на основе единой государстве</w:t>
            </w:r>
            <w:r w:rsidRPr="009A425C">
              <w:rPr>
                <w:rFonts w:ascii="PT Astra Serif" w:hAnsi="PT Astra Serif"/>
                <w:sz w:val="28"/>
                <w:szCs w:val="28"/>
              </w:rPr>
              <w:t>н</w:t>
            </w:r>
            <w:r w:rsidRPr="009A425C">
              <w:rPr>
                <w:rFonts w:ascii="PT Astra Serif" w:hAnsi="PT Astra Serif"/>
                <w:sz w:val="28"/>
                <w:szCs w:val="28"/>
              </w:rPr>
              <w:t>ной информацио</w:t>
            </w:r>
            <w:r w:rsidRPr="009A425C">
              <w:rPr>
                <w:rFonts w:ascii="PT Astra Serif" w:hAnsi="PT Astra Serif"/>
                <w:sz w:val="28"/>
                <w:szCs w:val="28"/>
              </w:rPr>
              <w:t>н</w:t>
            </w:r>
            <w:r w:rsidRPr="009A425C">
              <w:rPr>
                <w:rFonts w:ascii="PT Astra Serif" w:hAnsi="PT Astra Serif"/>
                <w:sz w:val="28"/>
                <w:szCs w:val="28"/>
              </w:rPr>
              <w:t xml:space="preserve">ной системы </w:t>
            </w:r>
            <w:r w:rsidR="00003810" w:rsidRPr="009A425C">
              <w:rPr>
                <w:rFonts w:ascii="PT Astra Serif" w:hAnsi="PT Astra Serif"/>
                <w:sz w:val="28"/>
                <w:szCs w:val="28"/>
              </w:rPr>
              <w:t xml:space="preserve">в сфере </w:t>
            </w:r>
            <w:r w:rsidRPr="009A425C">
              <w:rPr>
                <w:rFonts w:ascii="PT Astra Serif" w:hAnsi="PT Astra Serif"/>
                <w:sz w:val="28"/>
                <w:szCs w:val="28"/>
              </w:rPr>
              <w:t>здравоохранения (ЕГИСЗ)», в том чи</w:t>
            </w:r>
            <w:r w:rsidRPr="009A425C">
              <w:rPr>
                <w:rFonts w:ascii="PT Astra Serif" w:hAnsi="PT Astra Serif"/>
                <w:sz w:val="28"/>
                <w:szCs w:val="28"/>
              </w:rPr>
              <w:t>с</w:t>
            </w:r>
            <w:r w:rsidRPr="009A425C">
              <w:rPr>
                <w:rFonts w:ascii="PT Astra Serif" w:hAnsi="PT Astra Serif"/>
                <w:sz w:val="28"/>
                <w:szCs w:val="28"/>
              </w:rPr>
              <w:t>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A9533E" w:rsidRPr="009A425C">
              <w:rPr>
                <w:rFonts w:ascii="PT Astra Serif" w:hAnsi="PT Astra Serif"/>
                <w:sz w:val="28"/>
                <w:szCs w:val="28"/>
              </w:rPr>
              <w:t>–</w:t>
            </w:r>
            <w:r w:rsidRPr="009A425C">
              <w:rPr>
                <w:rFonts w:ascii="PT Astra Serif" w:hAnsi="PT Astra Serif"/>
                <w:sz w:val="28"/>
                <w:szCs w:val="28"/>
              </w:rPr>
              <w:t xml:space="preserve"> 471839,00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 xml:space="preserve">– </w:t>
            </w:r>
            <w:r w:rsidRPr="009A425C">
              <w:rPr>
                <w:rFonts w:ascii="PT Astra Serif" w:hAnsi="PT Astra Serif"/>
                <w:sz w:val="28"/>
                <w:szCs w:val="28"/>
              </w:rPr>
              <w:t>369292,70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w:t>
            </w:r>
            <w:r w:rsidRPr="009A425C">
              <w:rPr>
                <w:rFonts w:ascii="PT Astra Serif" w:hAnsi="PT Astra Serif"/>
                <w:sz w:val="28"/>
                <w:szCs w:val="28"/>
              </w:rPr>
              <w:t xml:space="preserve"> 68957,50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47914,90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52757,30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52757,30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7)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нального проекта «Обеспечение мед</w:t>
            </w:r>
            <w:r w:rsidRPr="009A425C">
              <w:rPr>
                <w:rFonts w:ascii="PT Astra Serif" w:hAnsi="PT Astra Serif"/>
                <w:sz w:val="28"/>
                <w:szCs w:val="28"/>
              </w:rPr>
              <w:t>и</w:t>
            </w:r>
            <w:r w:rsidRPr="009A425C">
              <w:rPr>
                <w:rFonts w:ascii="PT Astra Serif" w:hAnsi="PT Astra Serif"/>
                <w:sz w:val="28"/>
                <w:szCs w:val="28"/>
              </w:rPr>
              <w:t>цинских организаций системы здрав</w:t>
            </w:r>
            <w:r w:rsidRPr="009A425C">
              <w:rPr>
                <w:rFonts w:ascii="PT Astra Serif" w:hAnsi="PT Astra Serif"/>
                <w:sz w:val="28"/>
                <w:szCs w:val="28"/>
              </w:rPr>
              <w:t>о</w:t>
            </w:r>
            <w:r w:rsidRPr="009A425C">
              <w:rPr>
                <w:rFonts w:ascii="PT Astra Serif" w:hAnsi="PT Astra Serif"/>
                <w:sz w:val="28"/>
                <w:szCs w:val="28"/>
              </w:rPr>
              <w:t>охранения Ульяновской области кв</w:t>
            </w:r>
            <w:r w:rsidRPr="009A425C">
              <w:rPr>
                <w:rFonts w:ascii="PT Astra Serif" w:hAnsi="PT Astra Serif"/>
                <w:sz w:val="28"/>
                <w:szCs w:val="28"/>
              </w:rPr>
              <w:t>а</w:t>
            </w:r>
            <w:r w:rsidRPr="009A425C">
              <w:rPr>
                <w:rFonts w:ascii="PT Astra Serif" w:hAnsi="PT Astra Serif"/>
                <w:sz w:val="28"/>
                <w:szCs w:val="28"/>
              </w:rPr>
              <w:t>лифицир</w:t>
            </w:r>
            <w:r w:rsidRPr="009A425C">
              <w:rPr>
                <w:rFonts w:ascii="PT Astra Serif" w:hAnsi="PT Astra Serif"/>
                <w:sz w:val="28"/>
                <w:szCs w:val="28"/>
              </w:rPr>
              <w:t>о</w:t>
            </w:r>
            <w:r w:rsidRPr="009A425C">
              <w:rPr>
                <w:rFonts w:ascii="PT Astra Serif" w:hAnsi="PT Astra Serif"/>
                <w:sz w:val="28"/>
                <w:szCs w:val="28"/>
              </w:rPr>
              <w:t>ванными кадрами» за счёт бюджетных ассигнований областного бюджета Ульяновской области соста</w:t>
            </w:r>
            <w:r w:rsidRPr="009A425C">
              <w:rPr>
                <w:rFonts w:ascii="PT Astra Serif" w:hAnsi="PT Astra Serif"/>
                <w:sz w:val="28"/>
                <w:szCs w:val="28"/>
              </w:rPr>
              <w:t>в</w:t>
            </w:r>
            <w:r w:rsidRPr="009A425C">
              <w:rPr>
                <w:rFonts w:ascii="PT Astra Serif" w:hAnsi="PT Astra Serif"/>
                <w:sz w:val="28"/>
                <w:szCs w:val="28"/>
              </w:rPr>
              <w:t>ляет 360729,43 тыс. рублей, в том чи</w:t>
            </w:r>
            <w:r w:rsidRPr="009A425C">
              <w:rPr>
                <w:rFonts w:ascii="PT Astra Serif" w:hAnsi="PT Astra Serif"/>
                <w:sz w:val="28"/>
                <w:szCs w:val="28"/>
              </w:rPr>
              <w:t>с</w:t>
            </w:r>
            <w:r w:rsidRPr="009A425C">
              <w:rPr>
                <w:rFonts w:ascii="PT Astra Serif" w:hAnsi="PT Astra Serif"/>
                <w:sz w:val="28"/>
                <w:szCs w:val="28"/>
              </w:rPr>
              <w:t>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826972" w:rsidRPr="009A425C">
              <w:rPr>
                <w:rFonts w:ascii="PT Astra Serif" w:hAnsi="PT Astra Serif"/>
                <w:sz w:val="28"/>
                <w:szCs w:val="28"/>
              </w:rPr>
              <w:t>–</w:t>
            </w:r>
            <w:r w:rsidRPr="009A425C">
              <w:rPr>
                <w:rFonts w:ascii="PT Astra Serif" w:hAnsi="PT Astra Serif"/>
                <w:sz w:val="28"/>
                <w:szCs w:val="28"/>
              </w:rPr>
              <w:t xml:space="preserve"> 53015,00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A9533E" w:rsidRPr="009A425C">
              <w:rPr>
                <w:rFonts w:ascii="PT Astra Serif" w:hAnsi="PT Astra Serif"/>
                <w:sz w:val="28"/>
                <w:szCs w:val="28"/>
              </w:rPr>
              <w:t>–</w:t>
            </w:r>
            <w:r w:rsidRPr="009A425C">
              <w:rPr>
                <w:rFonts w:ascii="PT Astra Serif" w:hAnsi="PT Astra Serif"/>
                <w:sz w:val="28"/>
                <w:szCs w:val="28"/>
              </w:rPr>
              <w:t xml:space="preserve"> 58288,63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65137,50</w:t>
            </w:r>
            <w:r w:rsidR="00325A1E" w:rsidRPr="009A425C">
              <w:rPr>
                <w:rFonts w:ascii="PT Astra Serif" w:hAnsi="PT Astra Serif"/>
                <w:sz w:val="28"/>
                <w:szCs w:val="28"/>
              </w:rPr>
              <w:t xml:space="preserve"> </w:t>
            </w:r>
            <w:r w:rsidRPr="009A425C">
              <w:rPr>
                <w:rFonts w:ascii="PT Astra Serif" w:hAnsi="PT Astra Serif"/>
                <w:sz w:val="28"/>
                <w:szCs w:val="28"/>
              </w:rPr>
              <w:t>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2023 году –</w:t>
            </w:r>
            <w:r w:rsidR="00A9533E" w:rsidRPr="009A425C">
              <w:rPr>
                <w:rFonts w:ascii="PT Astra Serif" w:hAnsi="PT Astra Serif"/>
                <w:sz w:val="28"/>
                <w:szCs w:val="28"/>
              </w:rPr>
              <w:t xml:space="preserve"> </w:t>
            </w:r>
            <w:r w:rsidRPr="009A425C">
              <w:rPr>
                <w:rFonts w:ascii="PT Astra Serif" w:hAnsi="PT Astra Serif"/>
                <w:sz w:val="28"/>
                <w:szCs w:val="28"/>
              </w:rPr>
              <w:t>60048,30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2024 году –</w:t>
            </w:r>
            <w:r w:rsidR="00A9533E" w:rsidRPr="009A425C">
              <w:rPr>
                <w:rFonts w:ascii="PT Astra Serif" w:hAnsi="PT Astra Serif"/>
                <w:sz w:val="28"/>
                <w:szCs w:val="28"/>
              </w:rPr>
              <w:t xml:space="preserve"> </w:t>
            </w:r>
            <w:r w:rsidRPr="009A425C">
              <w:rPr>
                <w:rFonts w:ascii="PT Astra Serif" w:hAnsi="PT Astra Serif"/>
                <w:sz w:val="28"/>
                <w:szCs w:val="28"/>
              </w:rPr>
              <w:t>62120,00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62120,00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8) объём бюджетных ассигнований </w:t>
            </w:r>
            <w:r w:rsidR="00350B04" w:rsidRPr="009A425C">
              <w:rPr>
                <w:rFonts w:ascii="PT Astra Serif" w:hAnsi="PT Astra Serif"/>
                <w:sz w:val="28"/>
                <w:szCs w:val="28"/>
              </w:rPr>
              <w:br/>
            </w:r>
            <w:r w:rsidRPr="009A425C">
              <w:rPr>
                <w:rFonts w:ascii="PT Astra Serif" w:hAnsi="PT Astra Serif"/>
                <w:sz w:val="28"/>
                <w:szCs w:val="28"/>
              </w:rPr>
              <w:t>на финансовое обеспечение</w:t>
            </w:r>
            <w:r w:rsidR="00826972" w:rsidRPr="009A425C">
              <w:rPr>
                <w:rFonts w:ascii="PT Astra Serif" w:hAnsi="PT Astra Serif"/>
                <w:sz w:val="28"/>
                <w:szCs w:val="28"/>
              </w:rPr>
              <w:t xml:space="preserve"> </w:t>
            </w:r>
            <w:r w:rsidRPr="009A425C">
              <w:rPr>
                <w:rFonts w:ascii="PT Astra Serif" w:hAnsi="PT Astra Serif"/>
                <w:sz w:val="28"/>
                <w:szCs w:val="28"/>
              </w:rPr>
              <w:t>реги</w:t>
            </w:r>
            <w:r w:rsidRPr="009A425C">
              <w:rPr>
                <w:rFonts w:ascii="PT Astra Serif" w:hAnsi="PT Astra Serif"/>
                <w:sz w:val="28"/>
                <w:szCs w:val="28"/>
              </w:rPr>
              <w:t>о</w:t>
            </w:r>
            <w:r w:rsidRPr="009A425C">
              <w:rPr>
                <w:rFonts w:ascii="PT Astra Serif" w:hAnsi="PT Astra Serif"/>
                <w:sz w:val="28"/>
                <w:szCs w:val="28"/>
              </w:rPr>
              <w:t>нального проекта «Модернизация пе</w:t>
            </w:r>
            <w:r w:rsidRPr="009A425C">
              <w:rPr>
                <w:rFonts w:ascii="PT Astra Serif" w:hAnsi="PT Astra Serif"/>
                <w:sz w:val="28"/>
                <w:szCs w:val="28"/>
              </w:rPr>
              <w:t>р</w:t>
            </w:r>
            <w:r w:rsidRPr="009A425C">
              <w:rPr>
                <w:rFonts w:ascii="PT Astra Serif" w:hAnsi="PT Astra Serif"/>
                <w:sz w:val="28"/>
                <w:szCs w:val="28"/>
              </w:rPr>
              <w:t>вичного звена здравоохранения на те</w:t>
            </w:r>
            <w:r w:rsidRPr="009A425C">
              <w:rPr>
                <w:rFonts w:ascii="PT Astra Serif" w:hAnsi="PT Astra Serif"/>
                <w:sz w:val="28"/>
                <w:szCs w:val="28"/>
              </w:rPr>
              <w:t>р</w:t>
            </w:r>
            <w:r w:rsidRPr="009A425C">
              <w:rPr>
                <w:rFonts w:ascii="PT Astra Serif" w:hAnsi="PT Astra Serif"/>
                <w:sz w:val="28"/>
                <w:szCs w:val="28"/>
              </w:rPr>
              <w:t>ритории Ульяновской области» с</w:t>
            </w:r>
            <w:r w:rsidRPr="009A425C">
              <w:rPr>
                <w:rFonts w:ascii="PT Astra Serif" w:hAnsi="PT Astra Serif"/>
                <w:sz w:val="28"/>
                <w:szCs w:val="28"/>
              </w:rPr>
              <w:t>о</w:t>
            </w:r>
            <w:r w:rsidRPr="009A425C">
              <w:rPr>
                <w:rFonts w:ascii="PT Astra Serif" w:hAnsi="PT Astra Serif"/>
                <w:sz w:val="28"/>
                <w:szCs w:val="28"/>
              </w:rPr>
              <w:t>ставляет 1571304,78041 тыс. ру</w:t>
            </w:r>
            <w:r w:rsidRPr="009A425C">
              <w:rPr>
                <w:rFonts w:ascii="PT Astra Serif" w:hAnsi="PT Astra Serif"/>
                <w:sz w:val="28"/>
                <w:szCs w:val="28"/>
              </w:rPr>
              <w:t>б</w:t>
            </w:r>
            <w:r w:rsidRPr="009A425C">
              <w:rPr>
                <w:rFonts w:ascii="PT Astra Serif" w:hAnsi="PT Astra Serif"/>
                <w:sz w:val="28"/>
                <w:szCs w:val="28"/>
              </w:rPr>
              <w:t xml:space="preserve">лей, </w:t>
            </w:r>
            <w:r w:rsidR="00350B04" w:rsidRPr="009A425C">
              <w:rPr>
                <w:rFonts w:ascii="PT Astra Serif" w:hAnsi="PT Astra Serif"/>
                <w:sz w:val="28"/>
                <w:szCs w:val="28"/>
              </w:rPr>
              <w:br/>
            </w:r>
            <w:r w:rsidRPr="009A425C">
              <w:rPr>
                <w:rFonts w:ascii="PT Astra Serif" w:hAnsi="PT Astra Serif"/>
                <w:sz w:val="28"/>
                <w:szCs w:val="28"/>
              </w:rPr>
              <w:t>из них:</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66426,68041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w:t>
            </w:r>
            <w:r w:rsidR="00350B04" w:rsidRPr="009A425C">
              <w:rPr>
                <w:rFonts w:ascii="PT Astra Serif" w:hAnsi="PT Astra Serif"/>
                <w:sz w:val="28"/>
                <w:szCs w:val="28"/>
              </w:rPr>
              <w:br/>
            </w:r>
            <w:r w:rsidRPr="009A425C">
              <w:rPr>
                <w:rFonts w:ascii="PT Astra Serif" w:hAnsi="PT Astra Serif"/>
                <w:sz w:val="28"/>
                <w:szCs w:val="28"/>
              </w:rPr>
              <w:t>бю</w:t>
            </w:r>
            <w:r w:rsidRPr="009A425C">
              <w:rPr>
                <w:rFonts w:ascii="PT Astra Serif" w:hAnsi="PT Astra Serif"/>
                <w:sz w:val="28"/>
                <w:szCs w:val="28"/>
              </w:rPr>
              <w:t>д</w:t>
            </w:r>
            <w:r w:rsidRPr="009A425C">
              <w:rPr>
                <w:rFonts w:ascii="PT Astra Serif" w:hAnsi="PT Astra Serif"/>
                <w:sz w:val="28"/>
                <w:szCs w:val="28"/>
              </w:rPr>
              <w:t>жетных ассигнований областного бюджета Ульяновской области, в том числе по годам: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в 2022 году – 16861,16</w:t>
            </w:r>
            <w:r w:rsidR="00826972" w:rsidRPr="009A425C">
              <w:rPr>
                <w:rFonts w:ascii="PT Astra Serif" w:hAnsi="PT Astra Serif"/>
                <w:sz w:val="28"/>
                <w:szCs w:val="28"/>
              </w:rPr>
              <w:t xml:space="preserve"> </w:t>
            </w:r>
            <w:r w:rsidRPr="009A425C">
              <w:rPr>
                <w:rFonts w:ascii="PT Astra Serif" w:hAnsi="PT Astra Serif"/>
                <w:sz w:val="28"/>
                <w:szCs w:val="28"/>
              </w:rPr>
              <w:t>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16522,17063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w:t>
            </w:r>
            <w:r w:rsidRPr="009A425C">
              <w:rPr>
                <w:rFonts w:ascii="PT Astra Serif" w:hAnsi="PT Astra Serif"/>
                <w:sz w:val="28"/>
                <w:szCs w:val="28"/>
              </w:rPr>
              <w:t xml:space="preserve"> 16521,67489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A9533E" w:rsidRPr="009A425C">
              <w:rPr>
                <w:rFonts w:ascii="PT Astra Serif" w:hAnsi="PT Astra Serif"/>
                <w:sz w:val="28"/>
                <w:szCs w:val="28"/>
              </w:rPr>
              <w:t>–</w:t>
            </w:r>
            <w:r w:rsidRPr="009A425C">
              <w:rPr>
                <w:rFonts w:ascii="PT Astra Serif" w:hAnsi="PT Astra Serif"/>
                <w:sz w:val="28"/>
                <w:szCs w:val="28"/>
              </w:rPr>
              <w:t xml:space="preserve"> 16521,67489 тыс. ру</w:t>
            </w:r>
            <w:r w:rsidRPr="009A425C">
              <w:rPr>
                <w:rFonts w:ascii="PT Astra Serif" w:hAnsi="PT Astra Serif"/>
                <w:sz w:val="28"/>
                <w:szCs w:val="28"/>
              </w:rPr>
              <w:t>б</w:t>
            </w:r>
            <w:r w:rsidRPr="009A425C">
              <w:rPr>
                <w:rFonts w:ascii="PT Astra Serif" w:hAnsi="PT Astra Serif"/>
                <w:sz w:val="28"/>
                <w:szCs w:val="28"/>
              </w:rPr>
              <w:t>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1504878,10 тыс. рублей </w:t>
            </w:r>
            <w:r w:rsidR="00A9533E" w:rsidRPr="009A425C">
              <w:rPr>
                <w:rFonts w:ascii="PT Astra Serif" w:hAnsi="PT Astra Serif"/>
                <w:sz w:val="28"/>
                <w:szCs w:val="28"/>
              </w:rPr>
              <w:t>–</w:t>
            </w:r>
            <w:r w:rsidRPr="009A425C">
              <w:rPr>
                <w:rFonts w:ascii="PT Astra Serif" w:hAnsi="PT Astra Serif"/>
                <w:sz w:val="28"/>
                <w:szCs w:val="28"/>
              </w:rPr>
              <w:t xml:space="preserve"> объём субс</w:t>
            </w:r>
            <w:r w:rsidRPr="009A425C">
              <w:rPr>
                <w:rFonts w:ascii="PT Astra Serif" w:hAnsi="PT Astra Serif"/>
                <w:sz w:val="28"/>
                <w:szCs w:val="28"/>
              </w:rPr>
              <w:t>и</w:t>
            </w:r>
            <w:r w:rsidRPr="009A425C">
              <w:rPr>
                <w:rFonts w:ascii="PT Astra Serif" w:hAnsi="PT Astra Serif"/>
                <w:sz w:val="28"/>
                <w:szCs w:val="28"/>
              </w:rPr>
              <w:t>дий, предоставляемых из фед</w:t>
            </w:r>
            <w:r w:rsidRPr="009A425C">
              <w:rPr>
                <w:rFonts w:ascii="PT Astra Serif" w:hAnsi="PT Astra Serif"/>
                <w:sz w:val="28"/>
                <w:szCs w:val="28"/>
              </w:rPr>
              <w:t>е</w:t>
            </w:r>
            <w:r w:rsidRPr="009A425C">
              <w:rPr>
                <w:rFonts w:ascii="PT Astra Serif" w:hAnsi="PT Astra Serif"/>
                <w:sz w:val="28"/>
                <w:szCs w:val="28"/>
              </w:rPr>
              <w:t xml:space="preserve">рального </w:t>
            </w:r>
            <w:r w:rsidRPr="009A425C">
              <w:rPr>
                <w:rFonts w:ascii="PT Astra Serif" w:hAnsi="PT Astra Serif"/>
                <w:sz w:val="28"/>
                <w:szCs w:val="28"/>
              </w:rPr>
              <w:lastRenderedPageBreak/>
              <w:t>бюджета областному бюджету Уль</w:t>
            </w:r>
            <w:r w:rsidRPr="009A425C">
              <w:rPr>
                <w:rFonts w:ascii="PT Astra Serif" w:hAnsi="PT Astra Serif"/>
                <w:sz w:val="28"/>
                <w:szCs w:val="28"/>
              </w:rPr>
              <w:t>я</w:t>
            </w:r>
            <w:r w:rsidRPr="009A425C">
              <w:rPr>
                <w:rFonts w:ascii="PT Astra Serif" w:hAnsi="PT Astra Serif"/>
                <w:sz w:val="28"/>
                <w:szCs w:val="28"/>
              </w:rPr>
              <w:t xml:space="preserve">новской области в целях реализации региональных проектов модернизации первичного звена здравоохранения, </w:t>
            </w:r>
            <w:r w:rsidR="00350B04" w:rsidRPr="009A425C">
              <w:rPr>
                <w:rFonts w:ascii="PT Astra Serif" w:hAnsi="PT Astra Serif"/>
                <w:sz w:val="28"/>
                <w:szCs w:val="28"/>
              </w:rPr>
              <w:br/>
            </w:r>
            <w:r w:rsidRPr="009A425C">
              <w:rPr>
                <w:rFonts w:ascii="PT Astra Serif" w:hAnsi="PT Astra Serif"/>
                <w:sz w:val="28"/>
                <w:szCs w:val="28"/>
              </w:rPr>
              <w:t>в том числе по г</w:t>
            </w:r>
            <w:r w:rsidRPr="009A425C">
              <w:rPr>
                <w:rFonts w:ascii="PT Astra Serif" w:hAnsi="PT Astra Serif"/>
                <w:sz w:val="28"/>
                <w:szCs w:val="28"/>
              </w:rPr>
              <w:t>о</w:t>
            </w:r>
            <w:r w:rsidRPr="009A425C">
              <w:rPr>
                <w:rFonts w:ascii="PT Astra Serif" w:hAnsi="PT Astra Serif"/>
                <w:sz w:val="28"/>
                <w:szCs w:val="28"/>
              </w:rPr>
              <w:t>дам:</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A9533E" w:rsidRPr="009A425C">
              <w:rPr>
                <w:rFonts w:ascii="PT Astra Serif" w:hAnsi="PT Astra Serif"/>
                <w:sz w:val="28"/>
                <w:szCs w:val="28"/>
              </w:rPr>
              <w:t xml:space="preserve">– </w:t>
            </w:r>
            <w:r w:rsidRPr="009A425C">
              <w:rPr>
                <w:rFonts w:ascii="PT Astra Serif" w:hAnsi="PT Astra Serif"/>
                <w:sz w:val="28"/>
                <w:szCs w:val="28"/>
              </w:rPr>
              <w:t>381946,60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A9533E" w:rsidRPr="009A425C">
              <w:rPr>
                <w:rFonts w:ascii="PT Astra Serif" w:hAnsi="PT Astra Serif"/>
                <w:sz w:val="28"/>
                <w:szCs w:val="28"/>
              </w:rPr>
              <w:t>–</w:t>
            </w:r>
            <w:r w:rsidRPr="009A425C">
              <w:rPr>
                <w:rFonts w:ascii="PT Astra Serif" w:hAnsi="PT Astra Serif"/>
                <w:sz w:val="28"/>
                <w:szCs w:val="28"/>
              </w:rPr>
              <w:t xml:space="preserve"> 374310,50 тыс. рублей;</w:t>
            </w:r>
          </w:p>
          <w:p w:rsidR="004553F8" w:rsidRPr="009A425C" w:rsidRDefault="004553F8" w:rsidP="004553F8">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A9533E" w:rsidRPr="009A425C">
              <w:rPr>
                <w:rFonts w:ascii="PT Astra Serif" w:hAnsi="PT Astra Serif"/>
                <w:sz w:val="28"/>
                <w:szCs w:val="28"/>
              </w:rPr>
              <w:t xml:space="preserve">– </w:t>
            </w:r>
            <w:r w:rsidRPr="009A425C">
              <w:rPr>
                <w:rFonts w:ascii="PT Astra Serif" w:hAnsi="PT Astra Serif"/>
                <w:sz w:val="28"/>
                <w:szCs w:val="28"/>
              </w:rPr>
              <w:t>374310,50 тыс. рублей;</w:t>
            </w:r>
          </w:p>
          <w:p w:rsidR="004553F8" w:rsidRPr="009A425C" w:rsidRDefault="004553F8" w:rsidP="004553F8">
            <w:pPr>
              <w:pStyle w:val="afffff8"/>
              <w:jc w:val="both"/>
              <w:rPr>
                <w:rFonts w:ascii="PT Astra Serif" w:hAnsi="PT Astra Serif"/>
                <w:sz w:val="24"/>
                <w:szCs w:val="24"/>
              </w:rPr>
            </w:pPr>
            <w:r w:rsidRPr="009A425C">
              <w:rPr>
                <w:rFonts w:ascii="PT Astra Serif" w:hAnsi="PT Astra Serif"/>
                <w:sz w:val="28"/>
                <w:szCs w:val="28"/>
              </w:rPr>
              <w:t xml:space="preserve">в 2025 году </w:t>
            </w:r>
            <w:r w:rsidR="00A9533E" w:rsidRPr="009A425C">
              <w:rPr>
                <w:rFonts w:ascii="PT Astra Serif" w:hAnsi="PT Astra Serif"/>
                <w:sz w:val="28"/>
                <w:szCs w:val="28"/>
              </w:rPr>
              <w:t xml:space="preserve">– </w:t>
            </w:r>
            <w:r w:rsidRPr="009A425C">
              <w:rPr>
                <w:rFonts w:ascii="PT Astra Serif" w:hAnsi="PT Astra Serif"/>
                <w:sz w:val="28"/>
                <w:szCs w:val="28"/>
              </w:rPr>
              <w:t>374310,50 тыс. ру</w:t>
            </w:r>
            <w:r w:rsidRPr="009A425C">
              <w:rPr>
                <w:rFonts w:ascii="PT Astra Serif" w:hAnsi="PT Astra Serif"/>
                <w:sz w:val="28"/>
                <w:szCs w:val="28"/>
              </w:rPr>
              <w:t>б</w:t>
            </w:r>
            <w:r w:rsidRPr="009A425C">
              <w:rPr>
                <w:rFonts w:ascii="PT Astra Serif" w:hAnsi="PT Astra Serif"/>
                <w:sz w:val="28"/>
                <w:szCs w:val="28"/>
              </w:rPr>
              <w:t>лей</w:t>
            </w:r>
            <w:proofErr w:type="gramStart"/>
            <w:r w:rsidRPr="009A425C">
              <w:rPr>
                <w:rFonts w:ascii="PT Astra Serif" w:hAnsi="PT Astra Serif"/>
                <w:sz w:val="28"/>
                <w:szCs w:val="28"/>
              </w:rPr>
              <w:t>.»;</w:t>
            </w:r>
            <w:proofErr w:type="gramEnd"/>
          </w:p>
        </w:tc>
      </w:tr>
    </w:tbl>
    <w:p w:rsidR="0099220F" w:rsidRPr="009A425C" w:rsidRDefault="000849C1" w:rsidP="007114D6">
      <w:pPr>
        <w:pStyle w:val="afffff8"/>
        <w:ind w:firstLine="708"/>
        <w:jc w:val="both"/>
        <w:rPr>
          <w:rFonts w:ascii="PT Astra Serif" w:hAnsi="PT Astra Serif"/>
          <w:sz w:val="28"/>
          <w:szCs w:val="28"/>
        </w:rPr>
      </w:pPr>
      <w:r w:rsidRPr="009A425C">
        <w:rPr>
          <w:rFonts w:ascii="PT Astra Serif" w:hAnsi="PT Astra Serif"/>
          <w:sz w:val="28"/>
          <w:szCs w:val="28"/>
        </w:rPr>
        <w:lastRenderedPageBreak/>
        <w:t>5</w:t>
      </w:r>
      <w:r w:rsidR="00AB209A" w:rsidRPr="009A425C">
        <w:rPr>
          <w:rFonts w:ascii="PT Astra Serif" w:hAnsi="PT Astra Serif"/>
          <w:sz w:val="28"/>
          <w:szCs w:val="28"/>
        </w:rPr>
        <w:t xml:space="preserve">) </w:t>
      </w:r>
      <w:r w:rsidR="0099220F" w:rsidRPr="009A425C">
        <w:rPr>
          <w:rFonts w:ascii="PT Astra Serif" w:hAnsi="PT Astra Serif"/>
          <w:sz w:val="28"/>
          <w:szCs w:val="28"/>
        </w:rPr>
        <w:t>строку «Ожидаемые результаты реализации государственной програ</w:t>
      </w:r>
      <w:r w:rsidR="0099220F" w:rsidRPr="009A425C">
        <w:rPr>
          <w:rFonts w:ascii="PT Astra Serif" w:hAnsi="PT Astra Serif"/>
          <w:sz w:val="28"/>
          <w:szCs w:val="28"/>
        </w:rPr>
        <w:t>м</w:t>
      </w:r>
      <w:r w:rsidR="0099220F" w:rsidRPr="009A425C">
        <w:rPr>
          <w:rFonts w:ascii="PT Astra Serif" w:hAnsi="PT Astra Serif"/>
          <w:sz w:val="28"/>
          <w:szCs w:val="28"/>
        </w:rPr>
        <w:t>мы» изложить в следующей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52"/>
      </w:tblGrid>
      <w:tr w:rsidR="00350B04" w:rsidRPr="009A425C" w:rsidTr="00350B04">
        <w:tc>
          <w:tcPr>
            <w:tcW w:w="4902" w:type="dxa"/>
            <w:vMerge w:val="restart"/>
          </w:tcPr>
          <w:p w:rsidR="00350B04" w:rsidRPr="009A425C" w:rsidRDefault="00350B04" w:rsidP="00CA0918">
            <w:pPr>
              <w:pStyle w:val="afffff8"/>
              <w:jc w:val="both"/>
              <w:rPr>
                <w:rFonts w:ascii="PT Astra Serif" w:hAnsi="PT Astra Serif"/>
                <w:sz w:val="28"/>
                <w:szCs w:val="28"/>
              </w:rPr>
            </w:pPr>
            <w:r w:rsidRPr="009A425C">
              <w:rPr>
                <w:rFonts w:ascii="PT Astra Serif" w:hAnsi="PT Astra Serif"/>
                <w:sz w:val="28"/>
                <w:szCs w:val="28"/>
              </w:rPr>
              <w:t xml:space="preserve">«Ожидаемые результаты </w:t>
            </w:r>
            <w:proofErr w:type="spellStart"/>
            <w:r w:rsidRPr="009A425C">
              <w:rPr>
                <w:rFonts w:ascii="PT Astra Serif" w:hAnsi="PT Astra Serif"/>
                <w:sz w:val="28"/>
                <w:szCs w:val="28"/>
              </w:rPr>
              <w:t>реализ</w:t>
            </w:r>
            <w:proofErr w:type="gramStart"/>
            <w:r w:rsidRPr="009A425C">
              <w:rPr>
                <w:rFonts w:ascii="PT Astra Serif" w:hAnsi="PT Astra Serif"/>
                <w:sz w:val="28"/>
                <w:szCs w:val="28"/>
              </w:rPr>
              <w:t>а</w:t>
            </w:r>
            <w:proofErr w:type="spellEnd"/>
            <w:r w:rsidRPr="009A425C">
              <w:rPr>
                <w:rFonts w:ascii="PT Astra Serif" w:hAnsi="PT Astra Serif"/>
                <w:sz w:val="28"/>
                <w:szCs w:val="28"/>
              </w:rPr>
              <w:t>-</w:t>
            </w:r>
            <w:proofErr w:type="gramEnd"/>
            <w:r w:rsidRPr="009A425C">
              <w:rPr>
                <w:rFonts w:ascii="PT Astra Serif" w:hAnsi="PT Astra Serif"/>
                <w:sz w:val="28"/>
                <w:szCs w:val="28"/>
              </w:rPr>
              <w:t xml:space="preserve"> –</w:t>
            </w:r>
            <w:proofErr w:type="spellStart"/>
            <w:r w:rsidRPr="009A425C">
              <w:rPr>
                <w:rFonts w:ascii="PT Astra Serif" w:hAnsi="PT Astra Serif"/>
                <w:sz w:val="28"/>
                <w:szCs w:val="28"/>
              </w:rPr>
              <w:t>ции</w:t>
            </w:r>
            <w:proofErr w:type="spellEnd"/>
            <w:r w:rsidRPr="009A425C">
              <w:rPr>
                <w:rFonts w:ascii="PT Astra Serif" w:hAnsi="PT Astra Serif"/>
                <w:sz w:val="28"/>
                <w:szCs w:val="28"/>
              </w:rPr>
              <w:t xml:space="preserve"> государственной программы</w:t>
            </w:r>
          </w:p>
        </w:tc>
        <w:tc>
          <w:tcPr>
            <w:tcW w:w="4952" w:type="dxa"/>
          </w:tcPr>
          <w:p w:rsidR="00350B04" w:rsidRPr="009A425C" w:rsidRDefault="00350B04" w:rsidP="0099220F">
            <w:pPr>
              <w:pStyle w:val="ConsPlusNormal"/>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увеличение доли граждан, ежегодно проходящих профилактический мед</w:t>
            </w:r>
            <w:r w:rsidRPr="009A425C">
              <w:rPr>
                <w:rFonts w:ascii="PT Astra Serif" w:hAnsi="PT Astra Serif"/>
                <w:color w:val="000000" w:themeColor="text1"/>
                <w:sz w:val="28"/>
                <w:szCs w:val="28"/>
              </w:rPr>
              <w:t>и</w:t>
            </w:r>
            <w:r w:rsidRPr="009A425C">
              <w:rPr>
                <w:rFonts w:ascii="PT Astra Serif" w:hAnsi="PT Astra Serif"/>
                <w:color w:val="000000" w:themeColor="text1"/>
                <w:sz w:val="28"/>
                <w:szCs w:val="28"/>
              </w:rPr>
              <w:t>цинский осмотр и (или) диспансериз</w:t>
            </w:r>
            <w:r w:rsidRPr="009A425C">
              <w:rPr>
                <w:rFonts w:ascii="PT Astra Serif" w:hAnsi="PT Astra Serif"/>
                <w:color w:val="000000" w:themeColor="text1"/>
                <w:sz w:val="28"/>
                <w:szCs w:val="28"/>
              </w:rPr>
              <w:t>а</w:t>
            </w:r>
            <w:r w:rsidRPr="009A425C">
              <w:rPr>
                <w:rFonts w:ascii="PT Astra Serif" w:hAnsi="PT Astra Serif"/>
                <w:color w:val="000000" w:themeColor="text1"/>
                <w:sz w:val="28"/>
                <w:szCs w:val="28"/>
              </w:rPr>
              <w:t>цию, от общего числа населения;</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26972">
            <w:pPr>
              <w:pStyle w:val="ConsPlusNormal"/>
              <w:jc w:val="both"/>
              <w:rPr>
                <w:rFonts w:ascii="PT Astra Serif" w:hAnsi="PT Astra Serif"/>
                <w:color w:val="000000" w:themeColor="text1"/>
                <w:sz w:val="28"/>
                <w:szCs w:val="28"/>
              </w:rPr>
            </w:pPr>
            <w:r w:rsidRPr="009A425C">
              <w:rPr>
                <w:rFonts w:ascii="PT Astra Serif" w:hAnsi="PT Astra Serif"/>
                <w:sz w:val="28"/>
                <w:szCs w:val="28"/>
              </w:rPr>
              <w:t>увеличение числа посещений сельск</w:t>
            </w:r>
            <w:r w:rsidRPr="009A425C">
              <w:rPr>
                <w:rFonts w:ascii="PT Astra Serif" w:hAnsi="PT Astra Serif"/>
                <w:sz w:val="28"/>
                <w:szCs w:val="28"/>
              </w:rPr>
              <w:t>и</w:t>
            </w:r>
            <w:r w:rsidRPr="009A425C">
              <w:rPr>
                <w:rFonts w:ascii="PT Astra Serif" w:hAnsi="PT Astra Serif"/>
                <w:sz w:val="28"/>
                <w:szCs w:val="28"/>
              </w:rPr>
              <w:t>ми жителями ФП, ФАП и ВА, в расч</w:t>
            </w:r>
            <w:r w:rsidRPr="009A425C">
              <w:rPr>
                <w:rFonts w:ascii="PT Astra Serif" w:hAnsi="PT Astra Serif"/>
                <w:sz w:val="28"/>
                <w:szCs w:val="28"/>
              </w:rPr>
              <w:t>ё</w:t>
            </w:r>
            <w:r w:rsidRPr="009A425C">
              <w:rPr>
                <w:rFonts w:ascii="PT Astra Serif" w:hAnsi="PT Astra Serif"/>
                <w:sz w:val="28"/>
                <w:szCs w:val="28"/>
              </w:rPr>
              <w:t>те на 1 сельского жителя;</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pStyle w:val="ConsPlusNormal"/>
              <w:jc w:val="both"/>
              <w:rPr>
                <w:rFonts w:ascii="PT Astra Serif" w:hAnsi="PT Astra Serif"/>
                <w:color w:val="000000" w:themeColor="text1"/>
                <w:sz w:val="28"/>
                <w:szCs w:val="28"/>
              </w:rPr>
            </w:pPr>
            <w:r w:rsidRPr="009A425C">
              <w:rPr>
                <w:rFonts w:ascii="PT Astra Serif" w:hAnsi="PT Astra Serif"/>
                <w:sz w:val="28"/>
                <w:szCs w:val="28"/>
              </w:rPr>
              <w:t>увеличение доли населённых пунктов с числом жителей до 2000 человек, населению которых доступна перви</w:t>
            </w:r>
            <w:r w:rsidRPr="009A425C">
              <w:rPr>
                <w:rFonts w:ascii="PT Astra Serif" w:hAnsi="PT Astra Serif"/>
                <w:sz w:val="28"/>
                <w:szCs w:val="28"/>
              </w:rPr>
              <w:t>ч</w:t>
            </w:r>
            <w:r w:rsidRPr="009A425C">
              <w:rPr>
                <w:rFonts w:ascii="PT Astra Serif" w:hAnsi="PT Astra Serif"/>
                <w:sz w:val="28"/>
                <w:szCs w:val="28"/>
              </w:rPr>
              <w:t>ная медико-санитарная помощь по м</w:t>
            </w:r>
            <w:r w:rsidRPr="009A425C">
              <w:rPr>
                <w:rFonts w:ascii="PT Astra Serif" w:hAnsi="PT Astra Serif"/>
                <w:sz w:val="28"/>
                <w:szCs w:val="28"/>
              </w:rPr>
              <w:t>е</w:t>
            </w:r>
            <w:r w:rsidRPr="009A425C">
              <w:rPr>
                <w:rFonts w:ascii="PT Astra Serif" w:hAnsi="PT Astra Serif"/>
                <w:sz w:val="28"/>
                <w:szCs w:val="28"/>
              </w:rPr>
              <w:t>сту их проживания;</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1092B">
            <w:pPr>
              <w:pStyle w:val="ConsPlusNormal"/>
              <w:jc w:val="both"/>
              <w:rPr>
                <w:rFonts w:ascii="PT Astra Serif" w:hAnsi="PT Astra Serif"/>
                <w:color w:val="000000" w:themeColor="text1"/>
                <w:sz w:val="28"/>
                <w:szCs w:val="28"/>
              </w:rPr>
            </w:pPr>
            <w:r w:rsidRPr="009A425C">
              <w:rPr>
                <w:rFonts w:ascii="PT Astra Serif" w:hAnsi="PT Astra Serif"/>
                <w:color w:val="000000" w:themeColor="text1"/>
                <w:sz w:val="28"/>
                <w:szCs w:val="28"/>
              </w:rPr>
              <w:t>увеличение доли поликлиник и пол</w:t>
            </w:r>
            <w:r w:rsidRPr="009A425C">
              <w:rPr>
                <w:rFonts w:ascii="PT Astra Serif" w:hAnsi="PT Astra Serif"/>
                <w:color w:val="000000" w:themeColor="text1"/>
                <w:sz w:val="28"/>
                <w:szCs w:val="28"/>
              </w:rPr>
              <w:t>и</w:t>
            </w:r>
            <w:r w:rsidRPr="009A425C">
              <w:rPr>
                <w:rFonts w:ascii="PT Astra Serif" w:hAnsi="PT Astra Serif"/>
                <w:color w:val="000000" w:themeColor="text1"/>
                <w:sz w:val="28"/>
                <w:szCs w:val="28"/>
              </w:rPr>
              <w:t>клинических подразделений, участв</w:t>
            </w:r>
            <w:r w:rsidRPr="009A425C">
              <w:rPr>
                <w:rFonts w:ascii="PT Astra Serif" w:hAnsi="PT Astra Serif"/>
                <w:color w:val="000000" w:themeColor="text1"/>
                <w:sz w:val="28"/>
                <w:szCs w:val="28"/>
              </w:rPr>
              <w:t>у</w:t>
            </w:r>
            <w:r w:rsidRPr="009A425C">
              <w:rPr>
                <w:rFonts w:ascii="PT Astra Serif" w:hAnsi="PT Astra Serif"/>
                <w:color w:val="000000" w:themeColor="text1"/>
                <w:sz w:val="28"/>
                <w:szCs w:val="28"/>
              </w:rPr>
              <w:t>ющих в создании и тиражировании «Новой модели организации оказания медицинской помощи»;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1092B">
            <w:pPr>
              <w:pStyle w:val="ConsPlusNormal"/>
              <w:jc w:val="both"/>
              <w:rPr>
                <w:rFonts w:ascii="PT Astra Serif" w:hAnsi="PT Astra Serif"/>
                <w:color w:val="000000" w:themeColor="text1"/>
                <w:sz w:val="28"/>
                <w:szCs w:val="28"/>
              </w:rPr>
            </w:pPr>
            <w:r w:rsidRPr="009A425C">
              <w:rPr>
                <w:rFonts w:ascii="PT Astra Serif" w:hAnsi="PT Astra Serif"/>
                <w:sz w:val="28"/>
                <w:szCs w:val="28"/>
              </w:rPr>
              <w:t>увеличение доли обоснованных жалоб пациентов, застрахованных в системе обязательного медицинского страх</w:t>
            </w:r>
            <w:r w:rsidRPr="009A425C">
              <w:rPr>
                <w:rFonts w:ascii="PT Astra Serif" w:hAnsi="PT Astra Serif"/>
                <w:sz w:val="28"/>
                <w:szCs w:val="28"/>
              </w:rPr>
              <w:t>о</w:t>
            </w:r>
            <w:r w:rsidRPr="009A425C">
              <w:rPr>
                <w:rFonts w:ascii="PT Astra Serif" w:hAnsi="PT Astra Serif"/>
                <w:sz w:val="28"/>
                <w:szCs w:val="28"/>
              </w:rPr>
              <w:t>вания, на оказание медицинской п</w:t>
            </w:r>
            <w:r w:rsidRPr="009A425C">
              <w:rPr>
                <w:rFonts w:ascii="PT Astra Serif" w:hAnsi="PT Astra Serif"/>
                <w:sz w:val="28"/>
                <w:szCs w:val="28"/>
              </w:rPr>
              <w:t>о</w:t>
            </w:r>
            <w:r w:rsidRPr="009A425C">
              <w:rPr>
                <w:rFonts w:ascii="PT Astra Serif" w:hAnsi="PT Astra Serif"/>
                <w:sz w:val="28"/>
                <w:szCs w:val="28"/>
              </w:rPr>
              <w:t>мощи в системе обязательного мед</w:t>
            </w:r>
            <w:r w:rsidRPr="009A425C">
              <w:rPr>
                <w:rFonts w:ascii="PT Astra Serif" w:hAnsi="PT Astra Serif"/>
                <w:sz w:val="28"/>
                <w:szCs w:val="28"/>
              </w:rPr>
              <w:t>и</w:t>
            </w:r>
            <w:r w:rsidRPr="009A425C">
              <w:rPr>
                <w:rFonts w:ascii="PT Astra Serif" w:hAnsi="PT Astra Serif"/>
                <w:sz w:val="28"/>
                <w:szCs w:val="28"/>
              </w:rPr>
              <w:t>цинского страхования, урегулирова</w:t>
            </w:r>
            <w:r w:rsidRPr="009A425C">
              <w:rPr>
                <w:rFonts w:ascii="PT Astra Serif" w:hAnsi="PT Astra Serif"/>
                <w:sz w:val="28"/>
                <w:szCs w:val="28"/>
              </w:rPr>
              <w:t>н</w:t>
            </w:r>
            <w:r w:rsidRPr="009A425C">
              <w:rPr>
                <w:rFonts w:ascii="PT Astra Serif" w:hAnsi="PT Astra Serif"/>
                <w:sz w:val="28"/>
                <w:szCs w:val="28"/>
              </w:rPr>
              <w:t>ных в досудебном порядке;</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D75420">
            <w:pPr>
              <w:pStyle w:val="afffff8"/>
              <w:jc w:val="both"/>
              <w:rPr>
                <w:rFonts w:ascii="PT Astra Serif" w:hAnsi="PT Astra Serif"/>
                <w:color w:val="000000" w:themeColor="text1"/>
                <w:sz w:val="28"/>
                <w:szCs w:val="28"/>
              </w:rPr>
            </w:pPr>
            <w:r w:rsidRPr="009A425C">
              <w:rPr>
                <w:rFonts w:ascii="PT Astra Serif" w:hAnsi="PT Astra Serif" w:cs="Times New Roman"/>
                <w:sz w:val="28"/>
                <w:szCs w:val="28"/>
              </w:rPr>
              <w:t xml:space="preserve">увеличение числа лиц (пациентов), </w:t>
            </w:r>
            <w:r w:rsidR="00831E07" w:rsidRPr="009A425C">
              <w:rPr>
                <w:rFonts w:ascii="PT Astra Serif" w:hAnsi="PT Astra Serif" w:cs="Times New Roman"/>
                <w:sz w:val="28"/>
                <w:szCs w:val="28"/>
              </w:rPr>
              <w:br/>
            </w:r>
            <w:r w:rsidRPr="009A425C">
              <w:rPr>
                <w:rFonts w:ascii="PT Astra Serif" w:hAnsi="PT Astra Serif" w:cs="Times New Roman"/>
                <w:sz w:val="28"/>
                <w:szCs w:val="28"/>
              </w:rPr>
              <w:t>дополнительно эвакуированных с и</w:t>
            </w:r>
            <w:r w:rsidRPr="009A425C">
              <w:rPr>
                <w:rFonts w:ascii="PT Astra Serif" w:hAnsi="PT Astra Serif" w:cs="Times New Roman"/>
                <w:sz w:val="28"/>
                <w:szCs w:val="28"/>
              </w:rPr>
              <w:t>с</w:t>
            </w:r>
            <w:r w:rsidRPr="009A425C">
              <w:rPr>
                <w:rFonts w:ascii="PT Astra Serif" w:hAnsi="PT Astra Serif" w:cs="Times New Roman"/>
                <w:sz w:val="28"/>
                <w:szCs w:val="28"/>
              </w:rPr>
              <w:t>пользованием санитарной авиации;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pStyle w:val="ConsPlusNormal"/>
              <w:jc w:val="both"/>
              <w:rPr>
                <w:rFonts w:ascii="PT Astra Serif" w:hAnsi="PT Astra Serif"/>
                <w:color w:val="000000" w:themeColor="text1"/>
                <w:sz w:val="28"/>
                <w:szCs w:val="28"/>
              </w:rPr>
            </w:pPr>
            <w:r w:rsidRPr="009A425C">
              <w:rPr>
                <w:rFonts w:ascii="PT Astra Serif" w:hAnsi="PT Astra Serif" w:cs="Times New Roman"/>
                <w:sz w:val="28"/>
                <w:szCs w:val="28"/>
              </w:rPr>
              <w:t>увеличение количества (доля) детских поликлиник и детских поликлинич</w:t>
            </w:r>
            <w:r w:rsidRPr="009A425C">
              <w:rPr>
                <w:rFonts w:ascii="PT Astra Serif" w:hAnsi="PT Astra Serif" w:cs="Times New Roman"/>
                <w:sz w:val="28"/>
                <w:szCs w:val="28"/>
              </w:rPr>
              <w:t>е</w:t>
            </w:r>
            <w:r w:rsidRPr="009A425C">
              <w:rPr>
                <w:rFonts w:ascii="PT Astra Serif" w:hAnsi="PT Astra Serif" w:cs="Times New Roman"/>
                <w:sz w:val="28"/>
                <w:szCs w:val="28"/>
              </w:rPr>
              <w:t>ских отделений с созданной совреме</w:t>
            </w:r>
            <w:r w:rsidRPr="009A425C">
              <w:rPr>
                <w:rFonts w:ascii="PT Astra Serif" w:hAnsi="PT Astra Serif" w:cs="Times New Roman"/>
                <w:sz w:val="28"/>
                <w:szCs w:val="28"/>
              </w:rPr>
              <w:t>н</w:t>
            </w:r>
            <w:r w:rsidRPr="009A425C">
              <w:rPr>
                <w:rFonts w:ascii="PT Astra Serif" w:hAnsi="PT Astra Serif" w:cs="Times New Roman"/>
                <w:sz w:val="28"/>
                <w:szCs w:val="28"/>
              </w:rPr>
              <w:t>ной инфраструктурой оказания мед</w:t>
            </w:r>
            <w:r w:rsidRPr="009A425C">
              <w:rPr>
                <w:rFonts w:ascii="PT Astra Serif" w:hAnsi="PT Astra Serif" w:cs="Times New Roman"/>
                <w:sz w:val="28"/>
                <w:szCs w:val="28"/>
              </w:rPr>
              <w:t>и</w:t>
            </w:r>
            <w:r w:rsidRPr="009A425C">
              <w:rPr>
                <w:rFonts w:ascii="PT Astra Serif" w:hAnsi="PT Astra Serif" w:cs="Times New Roman"/>
                <w:sz w:val="28"/>
                <w:szCs w:val="28"/>
              </w:rPr>
              <w:t>цинской помощи детям;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AB209A">
            <w:pPr>
              <w:pStyle w:val="ConsPlusNormal"/>
              <w:jc w:val="both"/>
              <w:rPr>
                <w:rFonts w:ascii="PT Astra Serif" w:hAnsi="PT Astra Serif"/>
                <w:color w:val="000000" w:themeColor="text1"/>
                <w:sz w:val="28"/>
                <w:szCs w:val="28"/>
              </w:rPr>
            </w:pPr>
            <w:r w:rsidRPr="009A425C">
              <w:rPr>
                <w:rFonts w:ascii="PT Astra Serif" w:hAnsi="PT Astra Serif" w:cs="Times New Roman"/>
                <w:color w:val="000000" w:themeColor="text1"/>
                <w:sz w:val="28"/>
                <w:szCs w:val="28"/>
              </w:rPr>
              <w:t>увеличение числа выполненных дет</w:t>
            </w:r>
            <w:r w:rsidRPr="009A425C">
              <w:rPr>
                <w:rFonts w:ascii="PT Astra Serif" w:hAnsi="PT Astra Serif" w:cs="Times New Roman"/>
                <w:color w:val="000000" w:themeColor="text1"/>
                <w:sz w:val="28"/>
                <w:szCs w:val="28"/>
              </w:rPr>
              <w:t>ь</w:t>
            </w:r>
            <w:r w:rsidRPr="009A425C">
              <w:rPr>
                <w:rFonts w:ascii="PT Astra Serif" w:hAnsi="PT Astra Serif" w:cs="Times New Roman"/>
                <w:color w:val="000000" w:themeColor="text1"/>
                <w:sz w:val="28"/>
                <w:szCs w:val="28"/>
              </w:rPr>
              <w:t xml:space="preserve">ми посещений детских поликлиник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lastRenderedPageBreak/>
              <w:t xml:space="preserve">и поликлинических подразделений,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в которых созданы комфортные усл</w:t>
            </w:r>
            <w:r w:rsidRPr="009A425C">
              <w:rPr>
                <w:rFonts w:ascii="PT Astra Serif" w:hAnsi="PT Astra Serif" w:cs="Times New Roman"/>
                <w:color w:val="000000" w:themeColor="text1"/>
                <w:sz w:val="28"/>
                <w:szCs w:val="28"/>
              </w:rPr>
              <w:t>о</w:t>
            </w:r>
            <w:r w:rsidRPr="009A425C">
              <w:rPr>
                <w:rFonts w:ascii="PT Astra Serif" w:hAnsi="PT Astra Serif" w:cs="Times New Roman"/>
                <w:color w:val="000000" w:themeColor="text1"/>
                <w:sz w:val="28"/>
                <w:szCs w:val="28"/>
              </w:rPr>
              <w:t>вия пребывания детей и дооснащённых медицинским оборудованием, от о</w:t>
            </w:r>
            <w:r w:rsidRPr="009A425C">
              <w:rPr>
                <w:rFonts w:ascii="PT Astra Serif" w:hAnsi="PT Astra Serif" w:cs="Times New Roman"/>
                <w:color w:val="000000" w:themeColor="text1"/>
                <w:sz w:val="28"/>
                <w:szCs w:val="28"/>
              </w:rPr>
              <w:t>б</w:t>
            </w:r>
            <w:r w:rsidRPr="009A425C">
              <w:rPr>
                <w:rFonts w:ascii="PT Astra Serif" w:hAnsi="PT Astra Serif" w:cs="Times New Roman"/>
                <w:color w:val="000000" w:themeColor="text1"/>
                <w:sz w:val="28"/>
                <w:szCs w:val="28"/>
              </w:rPr>
              <w:t>щего числа посещений детьми детских поликлиник и поликлинических по</w:t>
            </w:r>
            <w:r w:rsidRPr="009A425C">
              <w:rPr>
                <w:rFonts w:ascii="PT Astra Serif" w:hAnsi="PT Astra Serif" w:cs="Times New Roman"/>
                <w:color w:val="000000" w:themeColor="text1"/>
                <w:sz w:val="28"/>
                <w:szCs w:val="28"/>
              </w:rPr>
              <w:t>д</w:t>
            </w:r>
            <w:r w:rsidRPr="009A425C">
              <w:rPr>
                <w:rFonts w:ascii="PT Astra Serif" w:hAnsi="PT Astra Serif" w:cs="Times New Roman"/>
                <w:color w:val="000000" w:themeColor="text1"/>
                <w:sz w:val="28"/>
                <w:szCs w:val="28"/>
              </w:rPr>
              <w:t>разделений;</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olor w:val="000000" w:themeColor="text1"/>
                <w:sz w:val="28"/>
                <w:szCs w:val="28"/>
              </w:rPr>
            </w:pPr>
            <w:r w:rsidRPr="009A425C">
              <w:rPr>
                <w:rFonts w:ascii="PT Astra Serif" w:hAnsi="PT Astra Serif" w:cs="Times New Roman"/>
                <w:color w:val="000000" w:themeColor="text1"/>
                <w:sz w:val="28"/>
                <w:szCs w:val="28"/>
              </w:rPr>
              <w:t xml:space="preserve">уменьшение младенческой смертности </w:t>
            </w:r>
            <w:r w:rsidRPr="009A425C">
              <w:rPr>
                <w:rFonts w:ascii="PT Astra Serif" w:eastAsia="Times New Roman" w:hAnsi="PT Astra Serif" w:cs="Times New Roman"/>
                <w:sz w:val="28"/>
                <w:szCs w:val="28"/>
              </w:rPr>
              <w:t xml:space="preserve">(на 1 тыс. </w:t>
            </w:r>
            <w:proofErr w:type="gramStart"/>
            <w:r w:rsidRPr="009A425C">
              <w:rPr>
                <w:rFonts w:ascii="PT Astra Serif" w:eastAsia="Times New Roman" w:hAnsi="PT Astra Serif" w:cs="Times New Roman"/>
                <w:sz w:val="28"/>
                <w:szCs w:val="28"/>
              </w:rPr>
              <w:t>родившихся</w:t>
            </w:r>
            <w:proofErr w:type="gramEnd"/>
            <w:r w:rsidRPr="009A425C">
              <w:rPr>
                <w:rFonts w:ascii="PT Astra Serif" w:eastAsia="Times New Roman" w:hAnsi="PT Astra Serif" w:cs="Times New Roman"/>
                <w:sz w:val="28"/>
                <w:szCs w:val="28"/>
              </w:rPr>
              <w:t xml:space="preserve"> живыми);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sz w:val="28"/>
                <w:szCs w:val="28"/>
              </w:rPr>
              <w:t>уменьшение смертности детей в во</w:t>
            </w:r>
            <w:r w:rsidRPr="009A425C">
              <w:rPr>
                <w:rFonts w:ascii="PT Astra Serif" w:hAnsi="PT Astra Serif" w:cs="Times New Roman"/>
                <w:sz w:val="28"/>
                <w:szCs w:val="28"/>
              </w:rPr>
              <w:t>з</w:t>
            </w:r>
            <w:r w:rsidRPr="009A425C">
              <w:rPr>
                <w:rFonts w:ascii="PT Astra Serif" w:hAnsi="PT Astra Serif" w:cs="Times New Roman"/>
                <w:sz w:val="28"/>
                <w:szCs w:val="28"/>
              </w:rPr>
              <w:t>расте 0-17 лет на 100000 детей соо</w:t>
            </w:r>
            <w:r w:rsidRPr="009A425C">
              <w:rPr>
                <w:rFonts w:ascii="PT Astra Serif" w:hAnsi="PT Astra Serif" w:cs="Times New Roman"/>
                <w:sz w:val="28"/>
                <w:szCs w:val="28"/>
              </w:rPr>
              <w:t>т</w:t>
            </w:r>
            <w:r w:rsidRPr="009A425C">
              <w:rPr>
                <w:rFonts w:ascii="PT Astra Serif" w:hAnsi="PT Astra Serif" w:cs="Times New Roman"/>
                <w:sz w:val="28"/>
                <w:szCs w:val="28"/>
              </w:rPr>
              <w:t>ветствующего возраста;</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pStyle w:val="afffff8"/>
              <w:spacing w:line="245" w:lineRule="auto"/>
              <w:jc w:val="both"/>
              <w:rPr>
                <w:rFonts w:ascii="PT Astra Serif" w:hAnsi="PT Astra Serif" w:cs="Times New Roman"/>
                <w:sz w:val="28"/>
                <w:szCs w:val="28"/>
              </w:rPr>
            </w:pPr>
            <w:r w:rsidRPr="009A425C">
              <w:rPr>
                <w:rFonts w:ascii="PT Astra Serif" w:hAnsi="PT Astra Serif" w:cs="Times New Roman"/>
                <w:sz w:val="28"/>
                <w:szCs w:val="28"/>
              </w:rPr>
              <w:t>уменьшение смертности детей в во</w:t>
            </w:r>
            <w:r w:rsidRPr="009A425C">
              <w:rPr>
                <w:rFonts w:ascii="PT Astra Serif" w:hAnsi="PT Astra Serif" w:cs="Times New Roman"/>
                <w:sz w:val="28"/>
                <w:szCs w:val="28"/>
              </w:rPr>
              <w:t>з</w:t>
            </w:r>
            <w:r w:rsidRPr="009A425C">
              <w:rPr>
                <w:rFonts w:ascii="PT Astra Serif" w:hAnsi="PT Astra Serif" w:cs="Times New Roman"/>
                <w:sz w:val="28"/>
                <w:szCs w:val="28"/>
              </w:rPr>
              <w:t>расте 0-4 лет на 1000 родившихся ж</w:t>
            </w:r>
            <w:r w:rsidRPr="009A425C">
              <w:rPr>
                <w:rFonts w:ascii="PT Astra Serif" w:hAnsi="PT Astra Serif" w:cs="Times New Roman"/>
                <w:sz w:val="28"/>
                <w:szCs w:val="28"/>
              </w:rPr>
              <w:t>и</w:t>
            </w:r>
            <w:r w:rsidRPr="009A425C">
              <w:rPr>
                <w:rFonts w:ascii="PT Astra Serif" w:hAnsi="PT Astra Serif" w:cs="Times New Roman"/>
                <w:sz w:val="28"/>
                <w:szCs w:val="28"/>
              </w:rPr>
              <w:t>выми, помесячно в годовом выраж</w:t>
            </w:r>
            <w:r w:rsidRPr="009A425C">
              <w:rPr>
                <w:rFonts w:ascii="PT Astra Serif" w:hAnsi="PT Astra Serif" w:cs="Times New Roman"/>
                <w:sz w:val="28"/>
                <w:szCs w:val="28"/>
              </w:rPr>
              <w:t>е</w:t>
            </w:r>
            <w:r w:rsidRPr="009A425C">
              <w:rPr>
                <w:rFonts w:ascii="PT Astra Serif" w:hAnsi="PT Astra Serif" w:cs="Times New Roman"/>
                <w:sz w:val="28"/>
                <w:szCs w:val="28"/>
              </w:rPr>
              <w:t>нии;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pStyle w:val="afffff8"/>
              <w:spacing w:line="245" w:lineRule="auto"/>
              <w:jc w:val="both"/>
              <w:rPr>
                <w:rFonts w:ascii="PT Astra Serif" w:hAnsi="PT Astra Serif" w:cs="Times New Roman"/>
                <w:sz w:val="28"/>
                <w:szCs w:val="28"/>
              </w:rPr>
            </w:pPr>
            <w:r w:rsidRPr="009A425C">
              <w:rPr>
                <w:rFonts w:ascii="PT Astra Serif" w:hAnsi="PT Astra Serif" w:cs="Times New Roman"/>
                <w:sz w:val="28"/>
                <w:szCs w:val="28"/>
              </w:rPr>
              <w:t>увеличение доли лиц с онкологич</w:t>
            </w:r>
            <w:r w:rsidRPr="009A425C">
              <w:rPr>
                <w:rFonts w:ascii="PT Astra Serif" w:hAnsi="PT Astra Serif" w:cs="Times New Roman"/>
                <w:sz w:val="28"/>
                <w:szCs w:val="28"/>
              </w:rPr>
              <w:t>е</w:t>
            </w:r>
            <w:r w:rsidRPr="009A425C">
              <w:rPr>
                <w:rFonts w:ascii="PT Astra Serif" w:hAnsi="PT Astra Serif" w:cs="Times New Roman"/>
                <w:sz w:val="28"/>
                <w:szCs w:val="28"/>
              </w:rPr>
              <w:t>скими заболеваниями, прошедших о</w:t>
            </w:r>
            <w:r w:rsidRPr="009A425C">
              <w:rPr>
                <w:rFonts w:ascii="PT Astra Serif" w:hAnsi="PT Astra Serif" w:cs="Times New Roman"/>
                <w:sz w:val="28"/>
                <w:szCs w:val="28"/>
              </w:rPr>
              <w:t>б</w:t>
            </w:r>
            <w:r w:rsidRPr="009A425C">
              <w:rPr>
                <w:rFonts w:ascii="PT Astra Serif" w:hAnsi="PT Astra Serif" w:cs="Times New Roman"/>
                <w:sz w:val="28"/>
                <w:szCs w:val="28"/>
              </w:rPr>
              <w:t>следование и/или лечение в текущем году, из числа состоящих под диспа</w:t>
            </w:r>
            <w:r w:rsidRPr="009A425C">
              <w:rPr>
                <w:rFonts w:ascii="PT Astra Serif" w:hAnsi="PT Astra Serif" w:cs="Times New Roman"/>
                <w:sz w:val="28"/>
                <w:szCs w:val="28"/>
              </w:rPr>
              <w:t>н</w:t>
            </w:r>
            <w:r w:rsidRPr="009A425C">
              <w:rPr>
                <w:rFonts w:ascii="PT Astra Serif" w:hAnsi="PT Astra Serif" w:cs="Times New Roman"/>
                <w:sz w:val="28"/>
                <w:szCs w:val="28"/>
              </w:rPr>
              <w:t>серным наблюдением;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 xml:space="preserve">увеличение доли злокачественных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н</w:t>
            </w:r>
            <w:r w:rsidRPr="009A425C">
              <w:rPr>
                <w:rFonts w:ascii="PT Astra Serif" w:hAnsi="PT Astra Serif" w:cs="Times New Roman"/>
                <w:color w:val="000000" w:themeColor="text1"/>
                <w:sz w:val="28"/>
                <w:szCs w:val="28"/>
              </w:rPr>
              <w:t>о</w:t>
            </w:r>
            <w:r w:rsidRPr="009A425C">
              <w:rPr>
                <w:rFonts w:ascii="PT Astra Serif" w:hAnsi="PT Astra Serif" w:cs="Times New Roman"/>
                <w:color w:val="000000" w:themeColor="text1"/>
                <w:sz w:val="28"/>
                <w:szCs w:val="28"/>
              </w:rPr>
              <w:t xml:space="preserve">вообразований, выявленных на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lang w:val="en-US"/>
              </w:rPr>
              <w:t>I</w:t>
            </w:r>
            <w:r w:rsidRPr="009A425C">
              <w:rPr>
                <w:rFonts w:ascii="PT Astra Serif" w:hAnsi="PT Astra Serif" w:cs="Times New Roman"/>
                <w:color w:val="000000" w:themeColor="text1"/>
                <w:sz w:val="28"/>
                <w:szCs w:val="28"/>
              </w:rPr>
              <w:t>-</w:t>
            </w:r>
            <w:r w:rsidRPr="009A425C">
              <w:rPr>
                <w:rFonts w:ascii="PT Astra Serif" w:hAnsi="PT Astra Serif" w:cs="Times New Roman"/>
                <w:color w:val="000000" w:themeColor="text1"/>
                <w:sz w:val="28"/>
                <w:szCs w:val="28"/>
                <w:lang w:val="en-US"/>
              </w:rPr>
              <w:t>II</w:t>
            </w:r>
            <w:r w:rsidRPr="009A425C">
              <w:rPr>
                <w:rFonts w:ascii="PT Astra Serif" w:hAnsi="PT Astra Serif" w:cs="Times New Roman"/>
                <w:color w:val="000000" w:themeColor="text1"/>
                <w:sz w:val="28"/>
                <w:szCs w:val="28"/>
              </w:rPr>
              <w:t xml:space="preserve"> стадиях;</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числа посещений сельск</w:t>
            </w:r>
            <w:r w:rsidRPr="009A425C">
              <w:rPr>
                <w:rFonts w:ascii="PT Astra Serif" w:hAnsi="PT Astra Serif" w:cs="Times New Roman"/>
                <w:color w:val="000000" w:themeColor="text1"/>
                <w:sz w:val="28"/>
                <w:szCs w:val="28"/>
              </w:rPr>
              <w:t>и</w:t>
            </w:r>
            <w:r w:rsidRPr="009A425C">
              <w:rPr>
                <w:rFonts w:ascii="PT Astra Serif" w:hAnsi="PT Astra Serif" w:cs="Times New Roman"/>
                <w:color w:val="000000" w:themeColor="text1"/>
                <w:sz w:val="28"/>
                <w:szCs w:val="28"/>
              </w:rPr>
              <w:t>ми жителями медицинских организ</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ций на 1 сельского жителя в год;</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числа граждан, воспольз</w:t>
            </w:r>
            <w:r w:rsidRPr="009A425C">
              <w:rPr>
                <w:rFonts w:ascii="PT Astra Serif" w:hAnsi="PT Astra Serif" w:cs="Times New Roman"/>
                <w:color w:val="000000" w:themeColor="text1"/>
                <w:sz w:val="28"/>
                <w:szCs w:val="28"/>
              </w:rPr>
              <w:t>о</w:t>
            </w:r>
            <w:r w:rsidRPr="009A425C">
              <w:rPr>
                <w:rFonts w:ascii="PT Astra Serif" w:hAnsi="PT Astra Serif" w:cs="Times New Roman"/>
                <w:color w:val="000000" w:themeColor="text1"/>
                <w:sz w:val="28"/>
                <w:szCs w:val="28"/>
              </w:rPr>
              <w:t>вавшихся услугами (сервисами) в ли</w:t>
            </w:r>
            <w:r w:rsidRPr="009A425C">
              <w:rPr>
                <w:rFonts w:ascii="PT Astra Serif" w:hAnsi="PT Astra Serif" w:cs="Times New Roman"/>
                <w:color w:val="000000" w:themeColor="text1"/>
                <w:sz w:val="28"/>
                <w:szCs w:val="28"/>
              </w:rPr>
              <w:t>ч</w:t>
            </w:r>
            <w:r w:rsidRPr="009A425C">
              <w:rPr>
                <w:rFonts w:ascii="PT Astra Serif" w:hAnsi="PT Astra Serif" w:cs="Times New Roman"/>
                <w:color w:val="000000" w:themeColor="text1"/>
                <w:sz w:val="28"/>
                <w:szCs w:val="28"/>
              </w:rPr>
              <w:t>ном кабинете пациента «Моё здор</w:t>
            </w:r>
            <w:r w:rsidRPr="009A425C">
              <w:rPr>
                <w:rFonts w:ascii="PT Astra Serif" w:hAnsi="PT Astra Serif" w:cs="Times New Roman"/>
                <w:color w:val="000000" w:themeColor="text1"/>
                <w:sz w:val="28"/>
                <w:szCs w:val="28"/>
              </w:rPr>
              <w:t>о</w:t>
            </w:r>
            <w:r w:rsidRPr="009A425C">
              <w:rPr>
                <w:rFonts w:ascii="PT Astra Serif" w:hAnsi="PT Astra Serif" w:cs="Times New Roman"/>
                <w:color w:val="000000" w:themeColor="text1"/>
                <w:sz w:val="28"/>
                <w:szCs w:val="28"/>
              </w:rPr>
              <w:t>вье» на Едином портале государстве</w:t>
            </w:r>
            <w:r w:rsidRPr="009A425C">
              <w:rPr>
                <w:rFonts w:ascii="PT Astra Serif" w:hAnsi="PT Astra Serif" w:cs="Times New Roman"/>
                <w:color w:val="000000" w:themeColor="text1"/>
                <w:sz w:val="28"/>
                <w:szCs w:val="28"/>
              </w:rPr>
              <w:t>н</w:t>
            </w:r>
            <w:r w:rsidRPr="009A425C">
              <w:rPr>
                <w:rFonts w:ascii="PT Astra Serif" w:hAnsi="PT Astra Serif" w:cs="Times New Roman"/>
                <w:color w:val="000000" w:themeColor="text1"/>
                <w:sz w:val="28"/>
                <w:szCs w:val="28"/>
              </w:rPr>
              <w:t>ных услуг и функций;</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укомплектованности ФП, ФАП и ВА медицинскими работник</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ми;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831E07">
            <w:pPr>
              <w:spacing w:line="245" w:lineRule="auto"/>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укомплектованности м</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дицинских организаций, оказывающих медицинскую помощь в амбулаторных условиях (доля занятых физическими лицами должностей от общего колич</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ства должностей в медицинских учр</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ждениях, оказывающих медицинскую помощь в амбулаторных условиях) процент, нарастающим итогом: врачи;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z w:val="28"/>
                <w:szCs w:val="28"/>
              </w:rPr>
              <w:t>увеличение укомплектованности м</w:t>
            </w:r>
            <w:r w:rsidRPr="009A425C">
              <w:rPr>
                <w:rFonts w:ascii="PT Astra Serif" w:hAnsi="PT Astra Serif" w:cs="Times New Roman"/>
                <w:color w:val="000000" w:themeColor="text1"/>
                <w:sz w:val="28"/>
                <w:szCs w:val="28"/>
              </w:rPr>
              <w:t>е</w:t>
            </w:r>
            <w:r w:rsidRPr="009A425C">
              <w:rPr>
                <w:rFonts w:ascii="PT Astra Serif" w:hAnsi="PT Astra Serif" w:cs="Times New Roman"/>
                <w:color w:val="000000" w:themeColor="text1"/>
                <w:sz w:val="28"/>
                <w:szCs w:val="28"/>
              </w:rPr>
              <w:t>дицинских организаций врачами, ок</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зывающих медицинскую помощь в а</w:t>
            </w:r>
            <w:r w:rsidRPr="009A425C">
              <w:rPr>
                <w:rFonts w:ascii="PT Astra Serif" w:hAnsi="PT Astra Serif" w:cs="Times New Roman"/>
                <w:color w:val="000000" w:themeColor="text1"/>
                <w:sz w:val="28"/>
                <w:szCs w:val="28"/>
              </w:rPr>
              <w:t>м</w:t>
            </w:r>
            <w:r w:rsidRPr="009A425C">
              <w:rPr>
                <w:rFonts w:ascii="PT Astra Serif" w:hAnsi="PT Astra Serif" w:cs="Times New Roman"/>
                <w:color w:val="000000" w:themeColor="text1"/>
                <w:sz w:val="28"/>
                <w:szCs w:val="28"/>
              </w:rPr>
              <w:t xml:space="preserve">булаторных условиях (доля занятых физическими лицами должностей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 xml:space="preserve">от общего количества должностей </w:t>
            </w:r>
            <w:r w:rsidR="00831E07" w:rsidRPr="009A425C">
              <w:rPr>
                <w:rFonts w:ascii="PT Astra Serif" w:hAnsi="PT Astra Serif" w:cs="Times New Roman"/>
                <w:color w:val="000000" w:themeColor="text1"/>
                <w:sz w:val="28"/>
                <w:szCs w:val="28"/>
              </w:rPr>
              <w:br/>
            </w:r>
            <w:r w:rsidRPr="009A425C">
              <w:rPr>
                <w:rFonts w:ascii="PT Astra Serif" w:hAnsi="PT Astra Serif" w:cs="Times New Roman"/>
                <w:color w:val="000000" w:themeColor="text1"/>
                <w:sz w:val="28"/>
                <w:szCs w:val="28"/>
              </w:rPr>
              <w:t>в медицинских учреждениях, оказ</w:t>
            </w:r>
            <w:r w:rsidRPr="009A425C">
              <w:rPr>
                <w:rFonts w:ascii="PT Astra Serif" w:hAnsi="PT Astra Serif" w:cs="Times New Roman"/>
                <w:color w:val="000000" w:themeColor="text1"/>
                <w:sz w:val="28"/>
                <w:szCs w:val="28"/>
              </w:rPr>
              <w:t>ы</w:t>
            </w:r>
            <w:r w:rsidRPr="009A425C">
              <w:rPr>
                <w:rFonts w:ascii="PT Astra Serif" w:hAnsi="PT Astra Serif" w:cs="Times New Roman"/>
                <w:color w:val="000000" w:themeColor="text1"/>
                <w:sz w:val="28"/>
                <w:szCs w:val="28"/>
              </w:rPr>
              <w:t>вающих медицинскую помощь в амб</w:t>
            </w:r>
            <w:r w:rsidRPr="009A425C">
              <w:rPr>
                <w:rFonts w:ascii="PT Astra Serif" w:hAnsi="PT Astra Serif" w:cs="Times New Roman"/>
                <w:color w:val="000000" w:themeColor="text1"/>
                <w:sz w:val="28"/>
                <w:szCs w:val="28"/>
              </w:rPr>
              <w:t>у</w:t>
            </w:r>
            <w:r w:rsidRPr="009A425C">
              <w:rPr>
                <w:rFonts w:ascii="PT Astra Serif" w:hAnsi="PT Astra Serif" w:cs="Times New Roman"/>
                <w:color w:val="000000" w:themeColor="text1"/>
                <w:sz w:val="28"/>
                <w:szCs w:val="28"/>
              </w:rPr>
              <w:t>латорных условиях) процент, нараст</w:t>
            </w:r>
            <w:r w:rsidRPr="009A425C">
              <w:rPr>
                <w:rFonts w:ascii="PT Astra Serif" w:hAnsi="PT Astra Serif" w:cs="Times New Roman"/>
                <w:color w:val="000000" w:themeColor="text1"/>
                <w:sz w:val="28"/>
                <w:szCs w:val="28"/>
              </w:rPr>
              <w:t>а</w:t>
            </w:r>
            <w:r w:rsidRPr="009A425C">
              <w:rPr>
                <w:rFonts w:ascii="PT Astra Serif" w:hAnsi="PT Astra Serif" w:cs="Times New Roman"/>
                <w:color w:val="000000" w:themeColor="text1"/>
                <w:sz w:val="28"/>
                <w:szCs w:val="28"/>
              </w:rPr>
              <w:t>ющим итогом: средними медицинск</w:t>
            </w:r>
            <w:r w:rsidRPr="009A425C">
              <w:rPr>
                <w:rFonts w:ascii="PT Astra Serif" w:hAnsi="PT Astra Serif" w:cs="Times New Roman"/>
                <w:color w:val="000000" w:themeColor="text1"/>
                <w:sz w:val="28"/>
                <w:szCs w:val="28"/>
              </w:rPr>
              <w:t>и</w:t>
            </w:r>
            <w:r w:rsidRPr="009A425C">
              <w:rPr>
                <w:rFonts w:ascii="PT Astra Serif" w:hAnsi="PT Astra Serif" w:cs="Times New Roman"/>
                <w:color w:val="000000" w:themeColor="text1"/>
                <w:sz w:val="28"/>
                <w:szCs w:val="28"/>
              </w:rPr>
              <w:t>ми работниками;</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color w:val="000000" w:themeColor="text1"/>
                <w:sz w:val="28"/>
                <w:szCs w:val="28"/>
              </w:rPr>
            </w:pPr>
            <w:r w:rsidRPr="009A425C">
              <w:rPr>
                <w:rFonts w:ascii="PT Astra Serif" w:hAnsi="PT Astra Serif" w:cs="Times New Roman"/>
                <w:sz w:val="28"/>
                <w:szCs w:val="28"/>
              </w:rPr>
              <w:t>увеличение числа специалистов, участвующих в системе непрерывного образования медицинских работников, в том числе с использованием диста</w:t>
            </w:r>
            <w:r w:rsidRPr="009A425C">
              <w:rPr>
                <w:rFonts w:ascii="PT Astra Serif" w:hAnsi="PT Astra Serif" w:cs="Times New Roman"/>
                <w:sz w:val="28"/>
                <w:szCs w:val="28"/>
              </w:rPr>
              <w:t>н</w:t>
            </w:r>
            <w:r w:rsidRPr="009A425C">
              <w:rPr>
                <w:rFonts w:ascii="PT Astra Serif" w:hAnsi="PT Astra Serif" w:cs="Times New Roman"/>
                <w:sz w:val="28"/>
                <w:szCs w:val="28"/>
              </w:rPr>
              <w:t>ционных образовательных технологий;</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sz w:val="28"/>
                <w:szCs w:val="28"/>
              </w:rPr>
            </w:pPr>
            <w:r w:rsidRPr="009A425C">
              <w:rPr>
                <w:rFonts w:ascii="PT Astra Serif" w:hAnsi="PT Astra Serif" w:cs="Times New Roman"/>
                <w:sz w:val="28"/>
                <w:szCs w:val="28"/>
              </w:rPr>
              <w:t>увеличение уровня госпитализации на геронтологические койки лиц старше 60 лет на 10 тыс. населения соотве</w:t>
            </w:r>
            <w:r w:rsidRPr="009A425C">
              <w:rPr>
                <w:rFonts w:ascii="PT Astra Serif" w:hAnsi="PT Astra Serif" w:cs="Times New Roman"/>
                <w:sz w:val="28"/>
                <w:szCs w:val="28"/>
              </w:rPr>
              <w:t>т</w:t>
            </w:r>
            <w:r w:rsidRPr="009A425C">
              <w:rPr>
                <w:rFonts w:ascii="PT Astra Serif" w:hAnsi="PT Astra Serif" w:cs="Times New Roman"/>
                <w:sz w:val="28"/>
                <w:szCs w:val="28"/>
              </w:rPr>
              <w:t>ствующего возраста;</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99220F">
            <w:pPr>
              <w:jc w:val="both"/>
              <w:rPr>
                <w:rFonts w:ascii="PT Astra Serif" w:hAnsi="PT Astra Serif" w:cs="Times New Roman"/>
                <w:color w:val="000000" w:themeColor="text1"/>
                <w:sz w:val="28"/>
                <w:szCs w:val="28"/>
              </w:rPr>
            </w:pPr>
            <w:r w:rsidRPr="009A425C">
              <w:rPr>
                <w:rFonts w:ascii="PT Astra Serif" w:hAnsi="PT Astra Serif" w:cs="Times New Roman"/>
                <w:color w:val="000000" w:themeColor="text1"/>
                <w:spacing w:val="1"/>
                <w:sz w:val="28"/>
                <w:szCs w:val="28"/>
              </w:rPr>
              <w:t>увеличение охвата граждан старше трудоспособного возраста профила</w:t>
            </w:r>
            <w:r w:rsidRPr="009A425C">
              <w:rPr>
                <w:rFonts w:ascii="PT Astra Serif" w:hAnsi="PT Astra Serif" w:cs="Times New Roman"/>
                <w:color w:val="000000" w:themeColor="text1"/>
                <w:spacing w:val="1"/>
                <w:sz w:val="28"/>
                <w:szCs w:val="28"/>
              </w:rPr>
              <w:t>к</w:t>
            </w:r>
            <w:r w:rsidRPr="009A425C">
              <w:rPr>
                <w:rFonts w:ascii="PT Astra Serif" w:hAnsi="PT Astra Serif" w:cs="Times New Roman"/>
                <w:color w:val="000000" w:themeColor="text1"/>
                <w:spacing w:val="1"/>
                <w:sz w:val="28"/>
                <w:szCs w:val="28"/>
              </w:rPr>
              <w:t>тическими осмотрами, включая ди</w:t>
            </w:r>
            <w:r w:rsidRPr="009A425C">
              <w:rPr>
                <w:rFonts w:ascii="PT Astra Serif" w:hAnsi="PT Astra Serif" w:cs="Times New Roman"/>
                <w:color w:val="000000" w:themeColor="text1"/>
                <w:spacing w:val="1"/>
                <w:sz w:val="28"/>
                <w:szCs w:val="28"/>
              </w:rPr>
              <w:t>с</w:t>
            </w:r>
            <w:r w:rsidRPr="009A425C">
              <w:rPr>
                <w:rFonts w:ascii="PT Astra Serif" w:hAnsi="PT Astra Serif" w:cs="Times New Roman"/>
                <w:color w:val="000000" w:themeColor="text1"/>
                <w:spacing w:val="1"/>
                <w:sz w:val="28"/>
                <w:szCs w:val="28"/>
              </w:rPr>
              <w:t>пансеризацию;</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2D1C50">
            <w:pPr>
              <w:jc w:val="both"/>
              <w:rPr>
                <w:rFonts w:ascii="PT Astra Serif" w:hAnsi="PT Astra Serif" w:cs="Times New Roman"/>
                <w:color w:val="000000" w:themeColor="text1"/>
                <w:spacing w:val="1"/>
                <w:sz w:val="28"/>
                <w:szCs w:val="28"/>
              </w:rPr>
            </w:pPr>
            <w:r w:rsidRPr="009A425C">
              <w:rPr>
                <w:rFonts w:ascii="PT Astra Serif" w:hAnsi="PT Astra Serif" w:cs="Times New Roman"/>
                <w:spacing w:val="1"/>
                <w:sz w:val="28"/>
                <w:szCs w:val="28"/>
              </w:rPr>
              <w:t>увеличение доли лиц старше труд</w:t>
            </w:r>
            <w:r w:rsidRPr="009A425C">
              <w:rPr>
                <w:rFonts w:ascii="PT Astra Serif" w:hAnsi="PT Astra Serif" w:cs="Times New Roman"/>
                <w:spacing w:val="1"/>
                <w:sz w:val="28"/>
                <w:szCs w:val="28"/>
              </w:rPr>
              <w:t>о</w:t>
            </w:r>
            <w:r w:rsidRPr="009A425C">
              <w:rPr>
                <w:rFonts w:ascii="PT Astra Serif" w:hAnsi="PT Astra Serif" w:cs="Times New Roman"/>
                <w:spacing w:val="1"/>
                <w:sz w:val="28"/>
                <w:szCs w:val="28"/>
              </w:rPr>
              <w:t>способного возраста, у которых выя</w:t>
            </w:r>
            <w:r w:rsidRPr="009A425C">
              <w:rPr>
                <w:rFonts w:ascii="PT Astra Serif" w:hAnsi="PT Astra Serif" w:cs="Times New Roman"/>
                <w:spacing w:val="1"/>
                <w:sz w:val="28"/>
                <w:szCs w:val="28"/>
              </w:rPr>
              <w:t>в</w:t>
            </w:r>
            <w:r w:rsidRPr="009A425C">
              <w:rPr>
                <w:rFonts w:ascii="PT Astra Serif" w:hAnsi="PT Astra Serif" w:cs="Times New Roman"/>
                <w:spacing w:val="1"/>
                <w:sz w:val="28"/>
                <w:szCs w:val="28"/>
              </w:rPr>
              <w:t>лены заболевания и патологические состояния, находящихся под диспа</w:t>
            </w:r>
            <w:r w:rsidRPr="009A425C">
              <w:rPr>
                <w:rFonts w:ascii="PT Astra Serif" w:hAnsi="PT Astra Serif" w:cs="Times New Roman"/>
                <w:spacing w:val="1"/>
                <w:sz w:val="28"/>
                <w:szCs w:val="28"/>
              </w:rPr>
              <w:t>н</w:t>
            </w:r>
            <w:r w:rsidRPr="009A425C">
              <w:rPr>
                <w:rFonts w:ascii="PT Astra Serif" w:hAnsi="PT Astra Serif" w:cs="Times New Roman"/>
                <w:spacing w:val="1"/>
                <w:sz w:val="28"/>
                <w:szCs w:val="28"/>
              </w:rPr>
              <w:t>серным наблюдением;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2D1C50">
            <w:pPr>
              <w:jc w:val="both"/>
              <w:rPr>
                <w:rFonts w:ascii="PT Astra Serif" w:hAnsi="PT Astra Serif" w:cs="Times New Roman"/>
                <w:spacing w:val="1"/>
                <w:sz w:val="28"/>
                <w:szCs w:val="28"/>
              </w:rPr>
            </w:pPr>
            <w:r w:rsidRPr="009A425C">
              <w:rPr>
                <w:rFonts w:ascii="PT Astra Serif" w:hAnsi="PT Astra Serif" w:cs="Times New Roman"/>
                <w:sz w:val="28"/>
                <w:szCs w:val="28"/>
              </w:rPr>
              <w:t>увеличение доли лиц с болезнями с</w:t>
            </w:r>
            <w:r w:rsidRPr="009A425C">
              <w:rPr>
                <w:rFonts w:ascii="PT Astra Serif" w:hAnsi="PT Astra Serif" w:cs="Times New Roman"/>
                <w:sz w:val="28"/>
                <w:szCs w:val="28"/>
              </w:rPr>
              <w:t>и</w:t>
            </w:r>
            <w:r w:rsidRPr="009A425C">
              <w:rPr>
                <w:rFonts w:ascii="PT Astra Serif" w:hAnsi="PT Astra Serif" w:cs="Times New Roman"/>
                <w:sz w:val="28"/>
                <w:szCs w:val="28"/>
              </w:rPr>
              <w:t>стемы кровообращения, состоящих под диспансерным наблюдением, п</w:t>
            </w:r>
            <w:r w:rsidRPr="009A425C">
              <w:rPr>
                <w:rFonts w:ascii="PT Astra Serif" w:hAnsi="PT Astra Serif" w:cs="Times New Roman"/>
                <w:sz w:val="28"/>
                <w:szCs w:val="28"/>
              </w:rPr>
              <w:t>о</w:t>
            </w:r>
            <w:r w:rsidRPr="009A425C">
              <w:rPr>
                <w:rFonts w:ascii="PT Astra Serif" w:hAnsi="PT Astra Serif" w:cs="Times New Roman"/>
                <w:sz w:val="28"/>
                <w:szCs w:val="28"/>
              </w:rPr>
              <w:t>лучивших в текущем году медици</w:t>
            </w:r>
            <w:r w:rsidRPr="009A425C">
              <w:rPr>
                <w:rFonts w:ascii="PT Astra Serif" w:hAnsi="PT Astra Serif" w:cs="Times New Roman"/>
                <w:sz w:val="28"/>
                <w:szCs w:val="28"/>
              </w:rPr>
              <w:t>н</w:t>
            </w:r>
            <w:r w:rsidRPr="009A425C">
              <w:rPr>
                <w:rFonts w:ascii="PT Astra Serif" w:hAnsi="PT Astra Serif" w:cs="Times New Roman"/>
                <w:sz w:val="28"/>
                <w:szCs w:val="28"/>
              </w:rPr>
              <w:t>ские услуги в рамках диспансерного наблюдения от всех пациентов с б</w:t>
            </w:r>
            <w:r w:rsidRPr="009A425C">
              <w:rPr>
                <w:rFonts w:ascii="PT Astra Serif" w:hAnsi="PT Astra Serif" w:cs="Times New Roman"/>
                <w:sz w:val="28"/>
                <w:szCs w:val="28"/>
              </w:rPr>
              <w:t>о</w:t>
            </w:r>
            <w:r w:rsidRPr="009A425C">
              <w:rPr>
                <w:rFonts w:ascii="PT Astra Serif" w:hAnsi="PT Astra Serif" w:cs="Times New Roman"/>
                <w:sz w:val="28"/>
                <w:szCs w:val="28"/>
              </w:rPr>
              <w:t>лезнями системы кровообращения, с</w:t>
            </w:r>
            <w:r w:rsidRPr="009A425C">
              <w:rPr>
                <w:rFonts w:ascii="PT Astra Serif" w:hAnsi="PT Astra Serif" w:cs="Times New Roman"/>
                <w:sz w:val="28"/>
                <w:szCs w:val="28"/>
              </w:rPr>
              <w:t>о</w:t>
            </w:r>
            <w:r w:rsidRPr="009A425C">
              <w:rPr>
                <w:rFonts w:ascii="PT Astra Serif" w:hAnsi="PT Astra Serif" w:cs="Times New Roman"/>
                <w:sz w:val="28"/>
                <w:szCs w:val="28"/>
              </w:rPr>
              <w:t>стоящих под диспансерным наблюд</w:t>
            </w:r>
            <w:r w:rsidRPr="009A425C">
              <w:rPr>
                <w:rFonts w:ascii="PT Astra Serif" w:hAnsi="PT Astra Serif" w:cs="Times New Roman"/>
                <w:sz w:val="28"/>
                <w:szCs w:val="28"/>
              </w:rPr>
              <w:t>е</w:t>
            </w:r>
            <w:r w:rsidRPr="009A425C">
              <w:rPr>
                <w:rFonts w:ascii="PT Astra Serif" w:hAnsi="PT Astra Serif" w:cs="Times New Roman"/>
                <w:sz w:val="28"/>
                <w:szCs w:val="28"/>
              </w:rPr>
              <w:t>нием;</w:t>
            </w:r>
          </w:p>
        </w:tc>
      </w:tr>
      <w:tr w:rsidR="00350B04" w:rsidRPr="009A425C" w:rsidTr="00350B04">
        <w:tc>
          <w:tcPr>
            <w:tcW w:w="4902" w:type="dxa"/>
            <w:vMerge/>
          </w:tcPr>
          <w:p w:rsidR="00350B04" w:rsidRPr="009A425C" w:rsidRDefault="00350B04" w:rsidP="007114D6">
            <w:pPr>
              <w:pStyle w:val="afffff8"/>
              <w:jc w:val="both"/>
              <w:rPr>
                <w:rFonts w:ascii="PT Astra Serif" w:hAnsi="PT Astra Serif"/>
                <w:sz w:val="28"/>
                <w:szCs w:val="28"/>
              </w:rPr>
            </w:pPr>
          </w:p>
        </w:tc>
        <w:tc>
          <w:tcPr>
            <w:tcW w:w="4952" w:type="dxa"/>
          </w:tcPr>
          <w:p w:rsidR="00350B04" w:rsidRPr="009A425C" w:rsidRDefault="00350B04" w:rsidP="002D1C50">
            <w:pPr>
              <w:jc w:val="both"/>
              <w:rPr>
                <w:rFonts w:ascii="PT Astra Serif" w:hAnsi="PT Astra Serif" w:cs="Times New Roman"/>
                <w:sz w:val="28"/>
                <w:szCs w:val="28"/>
              </w:rPr>
            </w:pPr>
            <w:r w:rsidRPr="009A425C">
              <w:rPr>
                <w:rFonts w:ascii="PT Astra Serif" w:hAnsi="PT Astra Serif" w:cs="Times New Roman"/>
                <w:sz w:val="28"/>
                <w:szCs w:val="28"/>
              </w:rPr>
              <w:t>увеличение доли лиц, которые пер</w:t>
            </w:r>
            <w:r w:rsidRPr="009A425C">
              <w:rPr>
                <w:rFonts w:ascii="PT Astra Serif" w:hAnsi="PT Astra Serif" w:cs="Times New Roman"/>
                <w:sz w:val="28"/>
                <w:szCs w:val="28"/>
              </w:rPr>
              <w:t>е</w:t>
            </w:r>
            <w:r w:rsidRPr="009A425C">
              <w:rPr>
                <w:rFonts w:ascii="PT Astra Serif" w:hAnsi="PT Astra Serif" w:cs="Times New Roman"/>
                <w:sz w:val="28"/>
                <w:szCs w:val="28"/>
              </w:rPr>
              <w:t xml:space="preserve">несли острое нарушение мозгового кровообращения, инфаркт миокарда, </w:t>
            </w:r>
            <w:r w:rsidR="00831E07" w:rsidRPr="009A425C">
              <w:rPr>
                <w:rFonts w:ascii="PT Astra Serif" w:hAnsi="PT Astra Serif" w:cs="Times New Roman"/>
                <w:sz w:val="28"/>
                <w:szCs w:val="28"/>
              </w:rPr>
              <w:br/>
            </w:r>
            <w:r w:rsidRPr="009A425C">
              <w:rPr>
                <w:rFonts w:ascii="PT Astra Serif" w:hAnsi="PT Astra Serif" w:cs="Times New Roman"/>
                <w:sz w:val="28"/>
                <w:szCs w:val="28"/>
              </w:rPr>
              <w:t xml:space="preserve">а также которым были выполнены аортокоронарное шунтирование, </w:t>
            </w:r>
            <w:proofErr w:type="spellStart"/>
            <w:r w:rsidRPr="009A425C">
              <w:rPr>
                <w:rFonts w:ascii="PT Astra Serif" w:hAnsi="PT Astra Serif" w:cs="Times New Roman"/>
                <w:sz w:val="28"/>
                <w:szCs w:val="28"/>
              </w:rPr>
              <w:t>а</w:t>
            </w:r>
            <w:r w:rsidRPr="009A425C">
              <w:rPr>
                <w:rFonts w:ascii="PT Astra Serif" w:hAnsi="PT Astra Serif" w:cs="Times New Roman"/>
                <w:sz w:val="28"/>
                <w:szCs w:val="28"/>
              </w:rPr>
              <w:t>н</w:t>
            </w:r>
            <w:r w:rsidRPr="009A425C">
              <w:rPr>
                <w:rFonts w:ascii="PT Astra Serif" w:hAnsi="PT Astra Serif" w:cs="Times New Roman"/>
                <w:sz w:val="28"/>
                <w:szCs w:val="28"/>
              </w:rPr>
              <w:t>гиопластика</w:t>
            </w:r>
            <w:proofErr w:type="spellEnd"/>
            <w:r w:rsidRPr="009A425C">
              <w:rPr>
                <w:rFonts w:ascii="PT Astra Serif" w:hAnsi="PT Astra Serif" w:cs="Times New Roman"/>
                <w:sz w:val="28"/>
                <w:szCs w:val="28"/>
              </w:rPr>
              <w:t xml:space="preserve"> коронарных артерий </w:t>
            </w:r>
            <w:r w:rsidR="00831E07" w:rsidRPr="009A425C">
              <w:rPr>
                <w:rFonts w:ascii="PT Astra Serif" w:hAnsi="PT Astra Serif" w:cs="Times New Roman"/>
                <w:sz w:val="28"/>
                <w:szCs w:val="28"/>
              </w:rPr>
              <w:br/>
            </w:r>
            <w:r w:rsidRPr="009A425C">
              <w:rPr>
                <w:rFonts w:ascii="PT Astra Serif" w:hAnsi="PT Astra Serif" w:cs="Times New Roman"/>
                <w:sz w:val="28"/>
                <w:szCs w:val="28"/>
              </w:rPr>
              <w:t xml:space="preserve">со </w:t>
            </w:r>
            <w:proofErr w:type="spellStart"/>
            <w:r w:rsidRPr="009A425C">
              <w:rPr>
                <w:rFonts w:ascii="PT Astra Serif" w:hAnsi="PT Astra Serif" w:cs="Times New Roman"/>
                <w:sz w:val="28"/>
                <w:szCs w:val="28"/>
              </w:rPr>
              <w:t>стентированием</w:t>
            </w:r>
            <w:proofErr w:type="spellEnd"/>
            <w:r w:rsidRPr="009A425C">
              <w:rPr>
                <w:rFonts w:ascii="PT Astra Serif" w:hAnsi="PT Astra Serif" w:cs="Times New Roman"/>
                <w:sz w:val="28"/>
                <w:szCs w:val="28"/>
              </w:rPr>
              <w:t xml:space="preserve"> и </w:t>
            </w:r>
            <w:proofErr w:type="spellStart"/>
            <w:r w:rsidRPr="009A425C">
              <w:rPr>
                <w:rFonts w:ascii="PT Astra Serif" w:hAnsi="PT Astra Serif" w:cs="Times New Roman"/>
                <w:sz w:val="28"/>
                <w:szCs w:val="28"/>
              </w:rPr>
              <w:t>катетерная</w:t>
            </w:r>
            <w:proofErr w:type="spellEnd"/>
            <w:r w:rsidRPr="009A425C">
              <w:rPr>
                <w:rFonts w:ascii="PT Astra Serif" w:hAnsi="PT Astra Serif" w:cs="Times New Roman"/>
                <w:sz w:val="28"/>
                <w:szCs w:val="28"/>
              </w:rPr>
              <w:t xml:space="preserve"> абл</w:t>
            </w:r>
            <w:r w:rsidRPr="009A425C">
              <w:rPr>
                <w:rFonts w:ascii="PT Astra Serif" w:hAnsi="PT Astra Serif" w:cs="Times New Roman"/>
                <w:sz w:val="28"/>
                <w:szCs w:val="28"/>
              </w:rPr>
              <w:t>я</w:t>
            </w:r>
            <w:r w:rsidRPr="009A425C">
              <w:rPr>
                <w:rFonts w:ascii="PT Astra Serif" w:hAnsi="PT Astra Serif" w:cs="Times New Roman"/>
                <w:sz w:val="28"/>
                <w:szCs w:val="28"/>
              </w:rPr>
              <w:lastRenderedPageBreak/>
              <w:t xml:space="preserve">ция по поводу </w:t>
            </w:r>
            <w:proofErr w:type="gramStart"/>
            <w:r w:rsidRPr="009A425C">
              <w:rPr>
                <w:rFonts w:ascii="PT Astra Serif" w:hAnsi="PT Astra Serif" w:cs="Times New Roman"/>
                <w:sz w:val="28"/>
                <w:szCs w:val="28"/>
              </w:rPr>
              <w:t>сердечно-сосудистых</w:t>
            </w:r>
            <w:proofErr w:type="gramEnd"/>
            <w:r w:rsidRPr="009A425C">
              <w:rPr>
                <w:rFonts w:ascii="PT Astra Serif" w:hAnsi="PT Astra Serif" w:cs="Times New Roman"/>
                <w:sz w:val="28"/>
                <w:szCs w:val="28"/>
              </w:rPr>
              <w:t xml:space="preserve"> заболеваний, бесплатно получивших </w:t>
            </w:r>
            <w:r w:rsidR="00831E07" w:rsidRPr="009A425C">
              <w:rPr>
                <w:rFonts w:ascii="PT Astra Serif" w:hAnsi="PT Astra Serif" w:cs="Times New Roman"/>
                <w:sz w:val="28"/>
                <w:szCs w:val="28"/>
              </w:rPr>
              <w:br/>
            </w:r>
            <w:r w:rsidRPr="009A425C">
              <w:rPr>
                <w:rFonts w:ascii="PT Astra Serif" w:hAnsi="PT Astra Serif" w:cs="Times New Roman"/>
                <w:sz w:val="28"/>
                <w:szCs w:val="28"/>
              </w:rPr>
              <w:t>в отчётном году необходимые лека</w:t>
            </w:r>
            <w:r w:rsidRPr="009A425C">
              <w:rPr>
                <w:rFonts w:ascii="PT Astra Serif" w:hAnsi="PT Astra Serif" w:cs="Times New Roman"/>
                <w:sz w:val="28"/>
                <w:szCs w:val="28"/>
              </w:rPr>
              <w:t>р</w:t>
            </w:r>
            <w:r w:rsidRPr="009A425C">
              <w:rPr>
                <w:rFonts w:ascii="PT Astra Serif" w:hAnsi="PT Astra Serif" w:cs="Times New Roman"/>
                <w:sz w:val="28"/>
                <w:szCs w:val="28"/>
              </w:rPr>
              <w:t>ственные препараты в амбулаторных усл</w:t>
            </w:r>
            <w:r w:rsidRPr="009A425C">
              <w:rPr>
                <w:rFonts w:ascii="PT Astra Serif" w:hAnsi="PT Astra Serif" w:cs="Times New Roman"/>
                <w:sz w:val="28"/>
                <w:szCs w:val="28"/>
              </w:rPr>
              <w:t>о</w:t>
            </w:r>
            <w:r w:rsidRPr="009A425C">
              <w:rPr>
                <w:rFonts w:ascii="PT Astra Serif" w:hAnsi="PT Astra Serif" w:cs="Times New Roman"/>
                <w:sz w:val="28"/>
                <w:szCs w:val="28"/>
              </w:rPr>
              <w:t>виях;</w:t>
            </w:r>
          </w:p>
        </w:tc>
      </w:tr>
      <w:tr w:rsidR="00350B04" w:rsidRPr="009A425C" w:rsidTr="00350B04">
        <w:tc>
          <w:tcPr>
            <w:tcW w:w="4902" w:type="dxa"/>
            <w:vMerge/>
          </w:tcPr>
          <w:p w:rsidR="00350B04" w:rsidRPr="009A425C" w:rsidRDefault="00350B04" w:rsidP="007920F5">
            <w:pPr>
              <w:pStyle w:val="afffff8"/>
              <w:jc w:val="both"/>
              <w:rPr>
                <w:rFonts w:ascii="PT Astra Serif" w:hAnsi="PT Astra Serif"/>
                <w:sz w:val="28"/>
                <w:szCs w:val="28"/>
              </w:rPr>
            </w:pPr>
          </w:p>
        </w:tc>
        <w:tc>
          <w:tcPr>
            <w:tcW w:w="4952" w:type="dxa"/>
            <w:shd w:val="clear" w:color="auto" w:fill="auto"/>
          </w:tcPr>
          <w:p w:rsidR="00350B04" w:rsidRPr="009A425C" w:rsidRDefault="00350B04" w:rsidP="007920F5">
            <w:pPr>
              <w:jc w:val="both"/>
              <w:rPr>
                <w:rFonts w:ascii="PT Astra Serif" w:hAnsi="PT Astra Serif" w:cs="Times New Roman"/>
                <w:sz w:val="28"/>
                <w:szCs w:val="28"/>
              </w:rPr>
            </w:pPr>
            <w:r w:rsidRPr="009A425C">
              <w:rPr>
                <w:rFonts w:ascii="PT Astra Serif" w:hAnsi="PT Astra Serif" w:cs="Times New Roman"/>
                <w:sz w:val="28"/>
                <w:szCs w:val="28"/>
              </w:rPr>
              <w:t>обеспечение проведения мероприятий по осуществлению ведомственного контроля качества и безопасности м</w:t>
            </w:r>
            <w:r w:rsidRPr="009A425C">
              <w:rPr>
                <w:rFonts w:ascii="PT Astra Serif" w:hAnsi="PT Astra Serif" w:cs="Times New Roman"/>
                <w:sz w:val="28"/>
                <w:szCs w:val="28"/>
              </w:rPr>
              <w:t>е</w:t>
            </w:r>
            <w:r w:rsidRPr="009A425C">
              <w:rPr>
                <w:rFonts w:ascii="PT Astra Serif" w:hAnsi="PT Astra Serif" w:cs="Times New Roman"/>
                <w:sz w:val="28"/>
                <w:szCs w:val="28"/>
              </w:rPr>
              <w:t>дицинской деятельности</w:t>
            </w:r>
            <w:proofErr w:type="gramStart"/>
            <w:r w:rsidRPr="009A425C">
              <w:rPr>
                <w:rFonts w:ascii="PT Astra Serif" w:hAnsi="PT Astra Serif" w:cs="Times New Roman"/>
                <w:sz w:val="28"/>
                <w:szCs w:val="28"/>
              </w:rPr>
              <w:t>.».</w:t>
            </w:r>
            <w:proofErr w:type="gramEnd"/>
          </w:p>
        </w:tc>
      </w:tr>
    </w:tbl>
    <w:p w:rsidR="006D3D56" w:rsidRPr="009A425C" w:rsidRDefault="006D3D56" w:rsidP="007920F5">
      <w:pPr>
        <w:pStyle w:val="afffff8"/>
        <w:ind w:firstLine="708"/>
        <w:jc w:val="both"/>
        <w:rPr>
          <w:rFonts w:ascii="PT Astra Serif" w:hAnsi="PT Astra Serif"/>
          <w:sz w:val="28"/>
          <w:szCs w:val="28"/>
        </w:rPr>
      </w:pPr>
      <w:r w:rsidRPr="009A425C">
        <w:rPr>
          <w:rFonts w:ascii="PT Astra Serif" w:hAnsi="PT Astra Serif"/>
          <w:sz w:val="28"/>
          <w:szCs w:val="28"/>
        </w:rPr>
        <w:t>2. В паспорте подпрограммы «Обеспечение реализации государственной программы «Обеспечение реализации государственной программы Ульяно</w:t>
      </w:r>
      <w:r w:rsidRPr="009A425C">
        <w:rPr>
          <w:rFonts w:ascii="PT Astra Serif" w:hAnsi="PT Astra Serif"/>
          <w:sz w:val="28"/>
          <w:szCs w:val="28"/>
        </w:rPr>
        <w:t>в</w:t>
      </w:r>
      <w:r w:rsidRPr="009A425C">
        <w:rPr>
          <w:rFonts w:ascii="PT Astra Serif" w:hAnsi="PT Astra Serif"/>
          <w:sz w:val="28"/>
          <w:szCs w:val="28"/>
        </w:rPr>
        <w:t>ской области «Развитие здравоохранения в Ульяновской области»:</w:t>
      </w:r>
    </w:p>
    <w:p w:rsidR="006D3D56" w:rsidRPr="009A425C" w:rsidRDefault="006D3D56" w:rsidP="00D75420">
      <w:pPr>
        <w:pStyle w:val="afffff8"/>
        <w:ind w:firstLine="708"/>
        <w:jc w:val="both"/>
        <w:rPr>
          <w:rFonts w:ascii="PT Astra Serif" w:hAnsi="PT Astra Serif"/>
          <w:sz w:val="28"/>
          <w:szCs w:val="28"/>
        </w:rPr>
      </w:pPr>
      <w:r w:rsidRPr="009A425C">
        <w:rPr>
          <w:rFonts w:ascii="PT Astra Serif" w:hAnsi="PT Astra Serif"/>
          <w:sz w:val="28"/>
          <w:szCs w:val="28"/>
        </w:rPr>
        <w:t>1</w:t>
      </w:r>
      <w:r w:rsidR="00D75420" w:rsidRPr="009A425C">
        <w:rPr>
          <w:rFonts w:ascii="PT Astra Serif" w:hAnsi="PT Astra Serif"/>
          <w:sz w:val="28"/>
          <w:szCs w:val="28"/>
        </w:rPr>
        <w:t xml:space="preserve">) </w:t>
      </w:r>
      <w:r w:rsidRPr="009A425C">
        <w:rPr>
          <w:rFonts w:ascii="PT Astra Serif" w:hAnsi="PT Astra Serif"/>
          <w:sz w:val="28"/>
          <w:szCs w:val="28"/>
        </w:rPr>
        <w:t>строку «Ресурсное обеспечение подпрограммы» изложить в следу</w:t>
      </w:r>
      <w:r w:rsidRPr="009A425C">
        <w:rPr>
          <w:rFonts w:ascii="PT Astra Serif" w:hAnsi="PT Astra Serif"/>
          <w:sz w:val="28"/>
          <w:szCs w:val="28"/>
        </w:rPr>
        <w:t>ю</w:t>
      </w:r>
      <w:r w:rsidRPr="009A425C">
        <w:rPr>
          <w:rFonts w:ascii="PT Astra Serif" w:hAnsi="PT Astra Serif"/>
          <w:sz w:val="28"/>
          <w:szCs w:val="28"/>
        </w:rPr>
        <w:t>щей редакции: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5A0C" w:rsidRPr="009A425C" w:rsidTr="00886DC9">
        <w:tc>
          <w:tcPr>
            <w:tcW w:w="4785" w:type="dxa"/>
          </w:tcPr>
          <w:p w:rsidR="00A15A0C" w:rsidRPr="009A425C" w:rsidRDefault="00B1329B" w:rsidP="0024701A">
            <w:pPr>
              <w:pStyle w:val="afffff8"/>
              <w:jc w:val="both"/>
              <w:rPr>
                <w:rFonts w:ascii="PT Astra Serif" w:hAnsi="PT Astra Serif"/>
                <w:sz w:val="28"/>
                <w:szCs w:val="28"/>
              </w:rPr>
            </w:pPr>
            <w:r w:rsidRPr="009A425C">
              <w:rPr>
                <w:rFonts w:ascii="PT Astra Serif" w:hAnsi="PT Astra Serif"/>
                <w:sz w:val="28"/>
                <w:szCs w:val="28"/>
              </w:rPr>
              <w:t>«</w:t>
            </w:r>
            <w:r w:rsidR="00A15A0C" w:rsidRPr="009A425C">
              <w:rPr>
                <w:rFonts w:ascii="PT Astra Serif" w:hAnsi="PT Astra Serif"/>
                <w:sz w:val="28"/>
                <w:szCs w:val="28"/>
              </w:rPr>
              <w:t xml:space="preserve">Ресурсное обеспечение </w:t>
            </w:r>
            <w:proofErr w:type="spellStart"/>
            <w:r w:rsidR="00A15A0C" w:rsidRPr="009A425C">
              <w:rPr>
                <w:rFonts w:ascii="PT Astra Serif" w:hAnsi="PT Astra Serif"/>
                <w:sz w:val="28"/>
                <w:szCs w:val="28"/>
              </w:rPr>
              <w:t>подпро</w:t>
            </w:r>
            <w:proofErr w:type="gramStart"/>
            <w:r w:rsidR="0024701A" w:rsidRPr="009A425C">
              <w:rPr>
                <w:rFonts w:ascii="PT Astra Serif" w:hAnsi="PT Astra Serif"/>
                <w:sz w:val="28"/>
                <w:szCs w:val="28"/>
              </w:rPr>
              <w:t>г</w:t>
            </w:r>
            <w:proofErr w:type="spellEnd"/>
            <w:r w:rsidR="002D1C50" w:rsidRPr="009A425C">
              <w:rPr>
                <w:rFonts w:ascii="PT Astra Serif" w:hAnsi="PT Astra Serif"/>
                <w:sz w:val="28"/>
                <w:szCs w:val="28"/>
              </w:rPr>
              <w:t>-</w:t>
            </w:r>
            <w:proofErr w:type="gramEnd"/>
            <w:r w:rsidR="00CA0918" w:rsidRPr="009A425C">
              <w:rPr>
                <w:rFonts w:ascii="PT Astra Serif" w:hAnsi="PT Astra Serif"/>
                <w:sz w:val="28"/>
                <w:szCs w:val="28"/>
                <w:lang w:val="en-US"/>
              </w:rPr>
              <w:t xml:space="preserve"> </w:t>
            </w:r>
            <w:r w:rsidR="00CA0918" w:rsidRPr="009A425C">
              <w:rPr>
                <w:rFonts w:ascii="PT Astra Serif" w:hAnsi="PT Astra Serif"/>
                <w:sz w:val="28"/>
                <w:szCs w:val="28"/>
              </w:rPr>
              <w:t>–</w:t>
            </w:r>
            <w:proofErr w:type="spellStart"/>
            <w:r w:rsidR="00A15A0C" w:rsidRPr="009A425C">
              <w:rPr>
                <w:rFonts w:ascii="PT Astra Serif" w:hAnsi="PT Astra Serif"/>
                <w:sz w:val="28"/>
                <w:szCs w:val="28"/>
              </w:rPr>
              <w:t>раммы</w:t>
            </w:r>
            <w:proofErr w:type="spellEnd"/>
            <w:r w:rsidR="00A15A0C" w:rsidRPr="009A425C">
              <w:rPr>
                <w:rFonts w:ascii="PT Astra Serif" w:hAnsi="PT Astra Serif"/>
                <w:sz w:val="28"/>
                <w:szCs w:val="28"/>
              </w:rPr>
              <w:t xml:space="preserve">                   </w:t>
            </w:r>
          </w:p>
        </w:tc>
        <w:tc>
          <w:tcPr>
            <w:tcW w:w="4786" w:type="dxa"/>
          </w:tcPr>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общий объём бюджетных </w:t>
            </w:r>
            <w:proofErr w:type="spellStart"/>
            <w:r w:rsidRPr="009A425C">
              <w:rPr>
                <w:rFonts w:ascii="PT Astra Serif" w:hAnsi="PT Astra Serif"/>
                <w:sz w:val="28"/>
                <w:szCs w:val="28"/>
              </w:rPr>
              <w:t>ассиг</w:t>
            </w:r>
            <w:r w:rsidR="00196355" w:rsidRPr="009A425C">
              <w:rPr>
                <w:rFonts w:ascii="PT Astra Serif" w:hAnsi="PT Astra Serif"/>
                <w:sz w:val="28"/>
                <w:szCs w:val="28"/>
              </w:rPr>
              <w:t>-</w:t>
            </w:r>
            <w:r w:rsidRPr="009A425C">
              <w:rPr>
                <w:rFonts w:ascii="PT Astra Serif" w:hAnsi="PT Astra Serif"/>
                <w:sz w:val="28"/>
                <w:szCs w:val="28"/>
              </w:rPr>
              <w:t>нов</w:t>
            </w:r>
            <w:r w:rsidRPr="009A425C">
              <w:rPr>
                <w:rFonts w:ascii="PT Astra Serif" w:hAnsi="PT Astra Serif"/>
                <w:sz w:val="28"/>
                <w:szCs w:val="28"/>
              </w:rPr>
              <w:t>а</w:t>
            </w:r>
            <w:r w:rsidRPr="009A425C">
              <w:rPr>
                <w:rFonts w:ascii="PT Astra Serif" w:hAnsi="PT Astra Serif"/>
                <w:sz w:val="28"/>
                <w:szCs w:val="28"/>
              </w:rPr>
              <w:t>ний</w:t>
            </w:r>
            <w:proofErr w:type="spellEnd"/>
            <w:r w:rsidRPr="009A425C">
              <w:rPr>
                <w:rFonts w:ascii="PT Astra Serif" w:hAnsi="PT Astra Serif"/>
                <w:sz w:val="28"/>
                <w:szCs w:val="28"/>
              </w:rPr>
              <w:t xml:space="preserve"> на финансовое </w:t>
            </w:r>
            <w:proofErr w:type="spellStart"/>
            <w:r w:rsidRPr="009A425C">
              <w:rPr>
                <w:rFonts w:ascii="PT Astra Serif" w:hAnsi="PT Astra Serif"/>
                <w:sz w:val="28"/>
                <w:szCs w:val="28"/>
              </w:rPr>
              <w:t>обесп</w:t>
            </w:r>
            <w:proofErr w:type="gramStart"/>
            <w:r w:rsidRPr="009A425C">
              <w:rPr>
                <w:rFonts w:ascii="PT Astra Serif" w:hAnsi="PT Astra Serif"/>
                <w:sz w:val="28"/>
                <w:szCs w:val="28"/>
              </w:rPr>
              <w:t>е</w:t>
            </w:r>
            <w:proofErr w:type="spellEnd"/>
            <w:r w:rsidR="00196355" w:rsidRPr="009A425C">
              <w:rPr>
                <w:rFonts w:ascii="PT Astra Serif" w:hAnsi="PT Astra Serif"/>
                <w:sz w:val="28"/>
                <w:szCs w:val="28"/>
              </w:rPr>
              <w:t>-</w:t>
            </w:r>
            <w:proofErr w:type="gramEnd"/>
            <w:r w:rsidR="00196355" w:rsidRPr="009A425C">
              <w:rPr>
                <w:rFonts w:ascii="PT Astra Serif" w:hAnsi="PT Astra Serif"/>
                <w:sz w:val="28"/>
                <w:szCs w:val="28"/>
              </w:rPr>
              <w:br/>
            </w:r>
            <w:proofErr w:type="spellStart"/>
            <w:r w:rsidRPr="009A425C">
              <w:rPr>
                <w:rFonts w:ascii="PT Astra Serif" w:hAnsi="PT Astra Serif"/>
                <w:sz w:val="28"/>
                <w:szCs w:val="28"/>
              </w:rPr>
              <w:t>чение</w:t>
            </w:r>
            <w:proofErr w:type="spellEnd"/>
            <w:r w:rsidRPr="009A425C">
              <w:rPr>
                <w:rFonts w:ascii="PT Astra Serif" w:hAnsi="PT Astra Serif"/>
                <w:sz w:val="28"/>
                <w:szCs w:val="28"/>
              </w:rPr>
              <w:t xml:space="preserve"> подпрограммы</w:t>
            </w:r>
            <w:r w:rsidR="0024701A" w:rsidRPr="009A425C">
              <w:rPr>
                <w:rFonts w:ascii="PT Astra Serif" w:hAnsi="PT Astra Serif"/>
                <w:sz w:val="28"/>
                <w:szCs w:val="28"/>
              </w:rPr>
              <w:t xml:space="preserve"> </w:t>
            </w:r>
            <w:r w:rsidRPr="009A425C">
              <w:rPr>
                <w:rFonts w:ascii="PT Astra Serif" w:hAnsi="PT Astra Serif"/>
                <w:sz w:val="28"/>
                <w:szCs w:val="28"/>
              </w:rPr>
              <w:t>составляет</w:t>
            </w:r>
            <w:r w:rsidR="002D1C50" w:rsidRPr="009A425C">
              <w:rPr>
                <w:rFonts w:ascii="PT Astra Serif" w:hAnsi="PT Astra Serif"/>
                <w:sz w:val="28"/>
                <w:szCs w:val="28"/>
              </w:rPr>
              <w:t xml:space="preserve"> </w:t>
            </w:r>
            <w:r w:rsidR="00A24ECD" w:rsidRPr="009A425C">
              <w:rPr>
                <w:rFonts w:ascii="PT Astra Serif" w:hAnsi="PT Astra Serif" w:cs="Arial"/>
                <w:bCs/>
                <w:color w:val="000000"/>
                <w:sz w:val="28"/>
                <w:szCs w:val="28"/>
              </w:rPr>
              <w:t xml:space="preserve">24785365,43629 </w:t>
            </w:r>
            <w:r w:rsidRPr="009A425C">
              <w:rPr>
                <w:rFonts w:ascii="PT Astra Serif" w:hAnsi="PT Astra Serif"/>
                <w:sz w:val="28"/>
                <w:szCs w:val="28"/>
              </w:rPr>
              <w:t>тыс. рублей, из них:</w:t>
            </w:r>
          </w:p>
          <w:p w:rsidR="00A15A0C" w:rsidRPr="009A425C" w:rsidRDefault="00A24ECD" w:rsidP="00A15A0C">
            <w:pPr>
              <w:pStyle w:val="ConsPlusNormal"/>
              <w:jc w:val="both"/>
              <w:rPr>
                <w:rFonts w:ascii="PT Astra Serif" w:hAnsi="PT Astra Serif"/>
                <w:sz w:val="28"/>
                <w:szCs w:val="28"/>
              </w:rPr>
            </w:pPr>
            <w:r w:rsidRPr="009A425C">
              <w:rPr>
                <w:rFonts w:ascii="PT Astra Serif" w:hAnsi="PT Astra Serif" w:cs="Arial"/>
                <w:bCs/>
                <w:color w:val="000000"/>
                <w:sz w:val="28"/>
                <w:szCs w:val="28"/>
              </w:rPr>
              <w:t xml:space="preserve">23552565,53629 </w:t>
            </w:r>
            <w:r w:rsidR="00A15A0C" w:rsidRPr="009A425C">
              <w:rPr>
                <w:rFonts w:ascii="PT Astra Serif" w:hAnsi="PT Astra Serif"/>
                <w:sz w:val="28"/>
                <w:szCs w:val="28"/>
              </w:rPr>
              <w:t xml:space="preserve">тыс. рублей </w:t>
            </w:r>
            <w:r w:rsidR="00782642" w:rsidRPr="009A425C">
              <w:rPr>
                <w:rFonts w:ascii="PT Astra Serif" w:hAnsi="PT Astra Serif"/>
                <w:sz w:val="28"/>
                <w:szCs w:val="28"/>
              </w:rPr>
              <w:t>–</w:t>
            </w:r>
            <w:r w:rsidR="00A15A0C" w:rsidRPr="009A425C">
              <w:rPr>
                <w:rFonts w:ascii="PT Astra Serif" w:hAnsi="PT Astra Serif"/>
                <w:sz w:val="28"/>
                <w:szCs w:val="28"/>
              </w:rPr>
              <w:t xml:space="preserve"> объём бюджетных ассигнований областного бюджета Ульяновской области, в том числе по годам:</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4138654,85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782642"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4117044,56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3813239,062 </w:t>
            </w:r>
            <w:r w:rsidR="0024701A" w:rsidRPr="009A425C">
              <w:rPr>
                <w:rFonts w:ascii="PT Astra Serif" w:hAnsi="PT Astra Serif" w:cs="Arial"/>
                <w:color w:val="000000"/>
                <w:sz w:val="28"/>
                <w:szCs w:val="28"/>
              </w:rPr>
              <w:t>тыс</w:t>
            </w:r>
            <w:r w:rsidR="0024701A" w:rsidRPr="009A425C">
              <w:rPr>
                <w:rFonts w:ascii="PT Astra Serif" w:hAnsi="PT Astra Serif"/>
                <w:sz w:val="28"/>
                <w:szCs w:val="28"/>
              </w:rPr>
              <w:t>. ру</w:t>
            </w:r>
            <w:r w:rsidR="0024701A" w:rsidRPr="009A425C">
              <w:rPr>
                <w:rFonts w:ascii="PT Astra Serif" w:hAnsi="PT Astra Serif"/>
                <w:sz w:val="28"/>
                <w:szCs w:val="28"/>
              </w:rPr>
              <w:t>б</w:t>
            </w:r>
            <w:r w:rsidRPr="009A425C">
              <w:rPr>
                <w:rFonts w:ascii="PT Astra Serif" w:hAnsi="PT Astra Serif"/>
                <w:sz w:val="28"/>
                <w:szCs w:val="28"/>
              </w:rPr>
              <w:t>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3428307,95</w:t>
            </w:r>
            <w:r w:rsidR="00FB22F8" w:rsidRPr="009A425C">
              <w:rPr>
                <w:rFonts w:ascii="PT Astra Serif" w:hAnsi="PT Astra Serif" w:cs="Arial"/>
                <w:color w:val="000000"/>
                <w:sz w:val="28"/>
                <w:szCs w:val="28"/>
              </w:rPr>
              <w:t>027</w:t>
            </w:r>
            <w:r w:rsidR="002D1C50" w:rsidRPr="009A425C">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3884297,107</w:t>
            </w:r>
            <w:r w:rsidR="00FB22F8" w:rsidRPr="009A425C">
              <w:rPr>
                <w:rFonts w:ascii="PT Astra Serif" w:hAnsi="PT Astra Serif" w:cs="Arial"/>
                <w:color w:val="000000"/>
                <w:sz w:val="28"/>
                <w:szCs w:val="28"/>
              </w:rPr>
              <w:t>01</w:t>
            </w:r>
            <w:r w:rsidR="002D1C50" w:rsidRPr="009A425C">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2025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4171022,007</w:t>
            </w:r>
            <w:r w:rsidR="00FB22F8" w:rsidRPr="009A425C">
              <w:rPr>
                <w:rFonts w:ascii="PT Astra Serif" w:hAnsi="PT Astra Serif" w:cs="Arial"/>
                <w:color w:val="000000"/>
                <w:sz w:val="28"/>
                <w:szCs w:val="28"/>
              </w:rPr>
              <w:t>01</w:t>
            </w:r>
            <w:r w:rsidR="002D1C50" w:rsidRPr="009A425C">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A15A0C" w:rsidRPr="009A425C" w:rsidRDefault="00A24ECD" w:rsidP="00A15A0C">
            <w:pPr>
              <w:pStyle w:val="ConsPlusNormal"/>
              <w:jc w:val="both"/>
              <w:rPr>
                <w:rFonts w:ascii="PT Astra Serif" w:hAnsi="PT Astra Serif"/>
                <w:sz w:val="28"/>
                <w:szCs w:val="28"/>
              </w:rPr>
            </w:pPr>
            <w:r w:rsidRPr="009A425C">
              <w:rPr>
                <w:rFonts w:ascii="PT Astra Serif" w:hAnsi="PT Astra Serif" w:cs="Arial"/>
                <w:bCs/>
                <w:color w:val="000000"/>
                <w:sz w:val="28"/>
                <w:szCs w:val="28"/>
              </w:rPr>
              <w:t xml:space="preserve">1232799,90000 </w:t>
            </w:r>
            <w:r w:rsidR="00A15A0C" w:rsidRPr="009A425C">
              <w:rPr>
                <w:rFonts w:ascii="PT Astra Serif" w:hAnsi="PT Astra Serif"/>
                <w:sz w:val="28"/>
                <w:szCs w:val="28"/>
              </w:rPr>
              <w:t xml:space="preserve">тыс. рублей </w:t>
            </w:r>
            <w:r w:rsidR="00782642" w:rsidRPr="009A425C">
              <w:rPr>
                <w:rFonts w:ascii="PT Astra Serif" w:hAnsi="PT Astra Serif"/>
                <w:sz w:val="28"/>
                <w:szCs w:val="28"/>
              </w:rPr>
              <w:t>–</w:t>
            </w:r>
            <w:r w:rsidR="00A15A0C" w:rsidRPr="009A425C">
              <w:rPr>
                <w:rFonts w:ascii="PT Astra Serif" w:hAnsi="PT Astra Serif"/>
                <w:sz w:val="28"/>
                <w:szCs w:val="28"/>
              </w:rPr>
              <w:t xml:space="preserve"> объём межбюджетных трансфертов,</w:t>
            </w:r>
            <w:r w:rsidR="00782642" w:rsidRPr="009A425C">
              <w:rPr>
                <w:rFonts w:ascii="PT Astra Serif" w:hAnsi="PT Astra Serif"/>
                <w:sz w:val="28"/>
                <w:szCs w:val="28"/>
              </w:rPr>
              <w:t xml:space="preserve"> </w:t>
            </w:r>
            <w:r w:rsidR="00A15A0C" w:rsidRPr="009A425C">
              <w:rPr>
                <w:rFonts w:ascii="PT Astra Serif" w:hAnsi="PT Astra Serif"/>
                <w:sz w:val="28"/>
                <w:szCs w:val="28"/>
              </w:rPr>
              <w:t>пред</w:t>
            </w:r>
            <w:r w:rsidR="00A15A0C" w:rsidRPr="009A425C">
              <w:rPr>
                <w:rFonts w:ascii="PT Astra Serif" w:hAnsi="PT Astra Serif"/>
                <w:sz w:val="28"/>
                <w:szCs w:val="28"/>
              </w:rPr>
              <w:t>о</w:t>
            </w:r>
            <w:r w:rsidR="00A15A0C" w:rsidRPr="009A425C">
              <w:rPr>
                <w:rFonts w:ascii="PT Astra Serif" w:hAnsi="PT Astra Serif"/>
                <w:sz w:val="28"/>
                <w:szCs w:val="28"/>
              </w:rPr>
              <w:t>ставляемых из федерального бюдж</w:t>
            </w:r>
            <w:r w:rsidR="00A15A0C" w:rsidRPr="009A425C">
              <w:rPr>
                <w:rFonts w:ascii="PT Astra Serif" w:hAnsi="PT Astra Serif"/>
                <w:sz w:val="28"/>
                <w:szCs w:val="28"/>
              </w:rPr>
              <w:t>е</w:t>
            </w:r>
            <w:r w:rsidR="00A15A0C" w:rsidRPr="009A425C">
              <w:rPr>
                <w:rFonts w:ascii="PT Astra Serif" w:hAnsi="PT Astra Serif"/>
                <w:sz w:val="28"/>
                <w:szCs w:val="28"/>
              </w:rPr>
              <w:t>та областному бюджету Ульяновской области, в том числе по годам:</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2020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1110294,20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2021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112177,10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2022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6047,700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2023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1397,3 </w:t>
            </w:r>
            <w:r w:rsidRPr="009A425C">
              <w:rPr>
                <w:rFonts w:ascii="PT Astra Serif" w:hAnsi="PT Astra Serif"/>
                <w:sz w:val="28"/>
                <w:szCs w:val="28"/>
              </w:rPr>
              <w:t>тыс. рублей;</w:t>
            </w:r>
          </w:p>
          <w:p w:rsidR="00A15A0C" w:rsidRPr="009A425C" w:rsidRDefault="00A15A0C" w:rsidP="00A15A0C">
            <w:pPr>
              <w:pStyle w:val="ConsPlusNormal"/>
              <w:jc w:val="both"/>
              <w:rPr>
                <w:rFonts w:ascii="PT Astra Serif" w:hAnsi="PT Astra Serif"/>
                <w:sz w:val="28"/>
                <w:szCs w:val="28"/>
              </w:rPr>
            </w:pPr>
            <w:r w:rsidRPr="009A425C">
              <w:rPr>
                <w:rFonts w:ascii="PT Astra Serif" w:hAnsi="PT Astra Serif"/>
                <w:sz w:val="28"/>
                <w:szCs w:val="28"/>
              </w:rPr>
              <w:t xml:space="preserve">в 2024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hAnsi="PT Astra Serif" w:cs="Arial"/>
                <w:color w:val="000000"/>
                <w:sz w:val="28"/>
                <w:szCs w:val="28"/>
              </w:rPr>
              <w:t xml:space="preserve">1441,8 </w:t>
            </w:r>
            <w:r w:rsidRPr="009A425C">
              <w:rPr>
                <w:rFonts w:ascii="PT Astra Serif" w:hAnsi="PT Astra Serif"/>
                <w:sz w:val="28"/>
                <w:szCs w:val="28"/>
              </w:rPr>
              <w:t>тыс. рублей;</w:t>
            </w:r>
          </w:p>
          <w:p w:rsidR="00A15A0C" w:rsidRPr="009A425C" w:rsidRDefault="00A15A0C" w:rsidP="006D5993">
            <w:pPr>
              <w:pStyle w:val="afffff8"/>
              <w:jc w:val="both"/>
              <w:rPr>
                <w:rFonts w:ascii="PT Astra Serif" w:hAnsi="PT Astra Serif"/>
                <w:sz w:val="28"/>
                <w:szCs w:val="28"/>
              </w:rPr>
            </w:pPr>
            <w:r w:rsidRPr="009A425C">
              <w:rPr>
                <w:rFonts w:ascii="PT Astra Serif" w:hAnsi="PT Astra Serif"/>
                <w:sz w:val="28"/>
                <w:szCs w:val="28"/>
              </w:rPr>
              <w:t xml:space="preserve">в 2025 году </w:t>
            </w:r>
            <w:r w:rsidR="00782642" w:rsidRPr="009A425C">
              <w:rPr>
                <w:rFonts w:ascii="PT Astra Serif" w:hAnsi="PT Astra Serif"/>
                <w:sz w:val="28"/>
                <w:szCs w:val="28"/>
              </w:rPr>
              <w:t>–</w:t>
            </w:r>
            <w:r w:rsidRPr="009A425C">
              <w:rPr>
                <w:rFonts w:ascii="PT Astra Serif" w:hAnsi="PT Astra Serif"/>
                <w:sz w:val="28"/>
                <w:szCs w:val="28"/>
              </w:rPr>
              <w:t xml:space="preserve"> </w:t>
            </w:r>
            <w:r w:rsidR="00A24ECD" w:rsidRPr="009A425C">
              <w:rPr>
                <w:rFonts w:ascii="PT Astra Serif" w:eastAsia="Times New Roman" w:hAnsi="PT Astra Serif" w:cs="Arial"/>
                <w:color w:val="000000"/>
                <w:sz w:val="28"/>
                <w:szCs w:val="28"/>
              </w:rPr>
              <w:t xml:space="preserve">1441,8 </w:t>
            </w:r>
            <w:r w:rsidRPr="009A425C">
              <w:rPr>
                <w:rFonts w:ascii="PT Astra Serif" w:hAnsi="PT Astra Serif"/>
                <w:sz w:val="28"/>
                <w:szCs w:val="28"/>
              </w:rPr>
              <w:t>тыс. рублей</w:t>
            </w:r>
            <w:proofErr w:type="gramStart"/>
            <w:r w:rsidRPr="009A425C">
              <w:rPr>
                <w:rFonts w:ascii="PT Astra Serif" w:hAnsi="PT Astra Serif"/>
                <w:sz w:val="28"/>
                <w:szCs w:val="28"/>
              </w:rPr>
              <w:t>.</w:t>
            </w:r>
            <w:r w:rsidR="00B1329B" w:rsidRPr="009A425C">
              <w:rPr>
                <w:rFonts w:ascii="PT Astra Serif" w:hAnsi="PT Astra Serif"/>
                <w:sz w:val="28"/>
                <w:szCs w:val="28"/>
              </w:rPr>
              <w:t>»</w:t>
            </w:r>
            <w:r w:rsidR="006D5993" w:rsidRPr="009A425C">
              <w:rPr>
                <w:rFonts w:ascii="PT Astra Serif" w:hAnsi="PT Astra Serif"/>
                <w:sz w:val="28"/>
                <w:szCs w:val="28"/>
              </w:rPr>
              <w:t>;</w:t>
            </w:r>
            <w:proofErr w:type="gramEnd"/>
          </w:p>
        </w:tc>
      </w:tr>
    </w:tbl>
    <w:p w:rsidR="006D3D56" w:rsidRPr="009A425C" w:rsidRDefault="00DF297D" w:rsidP="007920F5">
      <w:pPr>
        <w:pStyle w:val="afffff8"/>
        <w:ind w:firstLine="708"/>
        <w:jc w:val="both"/>
        <w:rPr>
          <w:rFonts w:ascii="PT Astra Serif" w:hAnsi="PT Astra Serif"/>
          <w:sz w:val="28"/>
          <w:szCs w:val="28"/>
        </w:rPr>
      </w:pPr>
      <w:r w:rsidRPr="009A425C">
        <w:rPr>
          <w:rFonts w:ascii="PT Astra Serif" w:hAnsi="PT Astra Serif"/>
          <w:sz w:val="28"/>
          <w:szCs w:val="28"/>
        </w:rPr>
        <w:t>2</w:t>
      </w:r>
      <w:r w:rsidR="006D3D56" w:rsidRPr="009A425C">
        <w:rPr>
          <w:rFonts w:ascii="PT Astra Serif" w:hAnsi="PT Astra Serif"/>
          <w:sz w:val="28"/>
          <w:szCs w:val="28"/>
        </w:rPr>
        <w:t xml:space="preserve">) строку «Ожидаемые результаты реализации </w:t>
      </w:r>
      <w:r w:rsidR="00D75420" w:rsidRPr="009A425C">
        <w:rPr>
          <w:rFonts w:ascii="PT Astra Serif" w:hAnsi="PT Astra Serif"/>
          <w:sz w:val="28"/>
          <w:szCs w:val="28"/>
        </w:rPr>
        <w:t>подпрограммы</w:t>
      </w:r>
      <w:r w:rsidR="006D3D56" w:rsidRPr="009A425C">
        <w:rPr>
          <w:rFonts w:ascii="PT Astra Serif" w:hAnsi="PT Astra Serif"/>
          <w:sz w:val="28"/>
          <w:szCs w:val="28"/>
        </w:rPr>
        <w:t>» изложить в следующей редакции:</w:t>
      </w:r>
    </w:p>
    <w:tbl>
      <w:tblPr>
        <w:tblStyle w:val="a8"/>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95"/>
      </w:tblGrid>
      <w:tr w:rsidR="006D3D56" w:rsidRPr="009A425C" w:rsidTr="0024701A">
        <w:tc>
          <w:tcPr>
            <w:tcW w:w="4928" w:type="dxa"/>
          </w:tcPr>
          <w:p w:rsidR="006D3D56" w:rsidRPr="009A425C" w:rsidRDefault="006D3D56" w:rsidP="00D75420">
            <w:pPr>
              <w:jc w:val="both"/>
              <w:rPr>
                <w:rFonts w:ascii="PT Astra Serif" w:hAnsi="PT Astra Serif"/>
                <w:sz w:val="28"/>
                <w:szCs w:val="28"/>
              </w:rPr>
            </w:pPr>
            <w:r w:rsidRPr="009A425C">
              <w:rPr>
                <w:rFonts w:ascii="PT Astra Serif" w:hAnsi="PT Astra Serif"/>
                <w:sz w:val="28"/>
                <w:szCs w:val="28"/>
              </w:rPr>
              <w:lastRenderedPageBreak/>
              <w:t>«Ожидаемые результаты реализации</w:t>
            </w:r>
            <w:r w:rsidR="0024701A" w:rsidRPr="009A425C">
              <w:rPr>
                <w:rFonts w:ascii="PT Astra Serif" w:hAnsi="PT Astra Serif"/>
                <w:sz w:val="28"/>
                <w:szCs w:val="28"/>
              </w:rPr>
              <w:t xml:space="preserve"> </w:t>
            </w:r>
            <w:r w:rsidR="00196355" w:rsidRPr="009A425C">
              <w:rPr>
                <w:rFonts w:ascii="PT Astra Serif" w:hAnsi="PT Astra Serif"/>
                <w:sz w:val="28"/>
                <w:szCs w:val="28"/>
              </w:rPr>
              <w:t xml:space="preserve"> </w:t>
            </w:r>
            <w:proofErr w:type="gramStart"/>
            <w:r w:rsidR="00782642" w:rsidRPr="009A425C">
              <w:rPr>
                <w:rFonts w:ascii="PT Astra Serif" w:hAnsi="PT Astra Serif"/>
                <w:sz w:val="28"/>
                <w:szCs w:val="28"/>
              </w:rPr>
              <w:t>–</w:t>
            </w:r>
            <w:r w:rsidR="00D75420" w:rsidRPr="009A425C">
              <w:rPr>
                <w:rFonts w:ascii="PT Astra Serif" w:hAnsi="PT Astra Serif"/>
                <w:sz w:val="28"/>
                <w:szCs w:val="28"/>
              </w:rPr>
              <w:t>п</w:t>
            </w:r>
            <w:proofErr w:type="gramEnd"/>
            <w:r w:rsidR="00D75420" w:rsidRPr="009A425C">
              <w:rPr>
                <w:rFonts w:ascii="PT Astra Serif" w:hAnsi="PT Astra Serif"/>
                <w:sz w:val="28"/>
                <w:szCs w:val="28"/>
              </w:rPr>
              <w:t>одпрограммы</w:t>
            </w:r>
          </w:p>
        </w:tc>
        <w:tc>
          <w:tcPr>
            <w:tcW w:w="4795" w:type="dxa"/>
          </w:tcPr>
          <w:p w:rsidR="002D1C50" w:rsidRPr="009A425C" w:rsidRDefault="00162315" w:rsidP="007920F5">
            <w:pPr>
              <w:widowControl w:val="0"/>
              <w:autoSpaceDE w:val="0"/>
              <w:autoSpaceDN w:val="0"/>
              <w:jc w:val="both"/>
              <w:rPr>
                <w:rFonts w:ascii="PT Astra Serif" w:eastAsia="Times New Roman" w:hAnsi="PT Astra Serif" w:cs="Calibri"/>
                <w:color w:val="000000" w:themeColor="text1"/>
                <w:sz w:val="28"/>
                <w:szCs w:val="28"/>
              </w:rPr>
            </w:pPr>
            <w:r w:rsidRPr="009A425C">
              <w:rPr>
                <w:rFonts w:ascii="PT Astra Serif" w:eastAsia="Times New Roman" w:hAnsi="PT Astra Serif" w:cs="Calibri"/>
                <w:color w:val="000000" w:themeColor="text1"/>
                <w:sz w:val="28"/>
                <w:szCs w:val="28"/>
              </w:rPr>
              <w:t>обеспечение проведения меропри</w:t>
            </w:r>
            <w:r w:rsidRPr="009A425C">
              <w:rPr>
                <w:rFonts w:ascii="PT Astra Serif" w:eastAsia="Times New Roman" w:hAnsi="PT Astra Serif" w:cs="Calibri"/>
                <w:color w:val="000000" w:themeColor="text1"/>
                <w:sz w:val="28"/>
                <w:szCs w:val="28"/>
              </w:rPr>
              <w:t>я</w:t>
            </w:r>
            <w:r w:rsidRPr="009A425C">
              <w:rPr>
                <w:rFonts w:ascii="PT Astra Serif" w:eastAsia="Times New Roman" w:hAnsi="PT Astra Serif" w:cs="Calibri"/>
                <w:color w:val="000000" w:themeColor="text1"/>
                <w:sz w:val="28"/>
                <w:szCs w:val="28"/>
              </w:rPr>
              <w:t>тий по осуществлению ведомстве</w:t>
            </w:r>
            <w:r w:rsidRPr="009A425C">
              <w:rPr>
                <w:rFonts w:ascii="PT Astra Serif" w:eastAsia="Times New Roman" w:hAnsi="PT Astra Serif" w:cs="Calibri"/>
                <w:color w:val="000000" w:themeColor="text1"/>
                <w:sz w:val="28"/>
                <w:szCs w:val="28"/>
              </w:rPr>
              <w:t>н</w:t>
            </w:r>
            <w:r w:rsidRPr="009A425C">
              <w:rPr>
                <w:rFonts w:ascii="PT Astra Serif" w:eastAsia="Times New Roman" w:hAnsi="PT Astra Serif" w:cs="Calibri"/>
                <w:color w:val="000000" w:themeColor="text1"/>
                <w:sz w:val="28"/>
                <w:szCs w:val="28"/>
              </w:rPr>
              <w:t>ного контроля качества и безопасн</w:t>
            </w:r>
            <w:r w:rsidRPr="009A425C">
              <w:rPr>
                <w:rFonts w:ascii="PT Astra Serif" w:eastAsia="Times New Roman" w:hAnsi="PT Astra Serif" w:cs="Calibri"/>
                <w:color w:val="000000" w:themeColor="text1"/>
                <w:sz w:val="28"/>
                <w:szCs w:val="28"/>
              </w:rPr>
              <w:t>о</w:t>
            </w:r>
            <w:r w:rsidRPr="009A425C">
              <w:rPr>
                <w:rFonts w:ascii="PT Astra Serif" w:eastAsia="Times New Roman" w:hAnsi="PT Astra Serif" w:cs="Calibri"/>
                <w:color w:val="000000" w:themeColor="text1"/>
                <w:sz w:val="28"/>
                <w:szCs w:val="28"/>
              </w:rPr>
              <w:t>сти медицинской деятельности</w:t>
            </w:r>
            <w:proofErr w:type="gramStart"/>
            <w:r w:rsidRPr="009A425C">
              <w:rPr>
                <w:rFonts w:ascii="PT Astra Serif" w:eastAsia="Times New Roman" w:hAnsi="PT Astra Serif" w:cs="Calibri"/>
                <w:color w:val="000000" w:themeColor="text1"/>
                <w:sz w:val="28"/>
                <w:szCs w:val="28"/>
              </w:rPr>
              <w:t>.».</w:t>
            </w:r>
            <w:proofErr w:type="gramEnd"/>
          </w:p>
        </w:tc>
      </w:tr>
    </w:tbl>
    <w:p w:rsidR="00162315" w:rsidRPr="009A425C" w:rsidRDefault="00162315" w:rsidP="007920F5">
      <w:pPr>
        <w:pStyle w:val="afffff8"/>
        <w:ind w:firstLine="708"/>
        <w:jc w:val="both"/>
        <w:rPr>
          <w:rFonts w:ascii="PT Astra Serif" w:hAnsi="PT Astra Serif"/>
          <w:sz w:val="28"/>
          <w:szCs w:val="28"/>
        </w:rPr>
      </w:pPr>
      <w:r w:rsidRPr="009A425C">
        <w:rPr>
          <w:rFonts w:ascii="PT Astra Serif" w:hAnsi="PT Astra Serif"/>
          <w:sz w:val="28"/>
          <w:szCs w:val="28"/>
        </w:rPr>
        <w:t xml:space="preserve">3. </w:t>
      </w:r>
      <w:r w:rsidR="00357CC2" w:rsidRPr="009A425C">
        <w:rPr>
          <w:rFonts w:ascii="PT Astra Serif" w:hAnsi="PT Astra Serif"/>
          <w:sz w:val="28"/>
          <w:szCs w:val="28"/>
        </w:rPr>
        <w:t>Н</w:t>
      </w:r>
      <w:r w:rsidR="00EA50D9" w:rsidRPr="009A425C">
        <w:rPr>
          <w:rFonts w:ascii="PT Astra Serif" w:hAnsi="PT Astra Serif"/>
          <w:sz w:val="28"/>
          <w:szCs w:val="28"/>
        </w:rPr>
        <w:t>аименовани</w:t>
      </w:r>
      <w:r w:rsidR="00357CC2" w:rsidRPr="009A425C">
        <w:rPr>
          <w:rFonts w:ascii="PT Astra Serif" w:hAnsi="PT Astra Serif"/>
          <w:sz w:val="28"/>
          <w:szCs w:val="28"/>
        </w:rPr>
        <w:t>е</w:t>
      </w:r>
      <w:r w:rsidR="002D1C50" w:rsidRPr="009A425C">
        <w:rPr>
          <w:rFonts w:ascii="PT Astra Serif" w:hAnsi="PT Astra Serif"/>
          <w:sz w:val="28"/>
          <w:szCs w:val="28"/>
        </w:rPr>
        <w:t xml:space="preserve"> </w:t>
      </w:r>
      <w:r w:rsidRPr="009A425C">
        <w:rPr>
          <w:rFonts w:ascii="PT Astra Serif" w:hAnsi="PT Astra Serif"/>
          <w:sz w:val="28"/>
          <w:szCs w:val="28"/>
        </w:rPr>
        <w:t>приложени</w:t>
      </w:r>
      <w:r w:rsidR="00EA50D9" w:rsidRPr="009A425C">
        <w:rPr>
          <w:rFonts w:ascii="PT Astra Serif" w:hAnsi="PT Astra Serif"/>
          <w:sz w:val="28"/>
          <w:szCs w:val="28"/>
        </w:rPr>
        <w:t>я</w:t>
      </w:r>
      <w:r w:rsidRPr="009A425C">
        <w:rPr>
          <w:rFonts w:ascii="PT Astra Serif" w:hAnsi="PT Astra Serif"/>
          <w:sz w:val="28"/>
          <w:szCs w:val="28"/>
        </w:rPr>
        <w:t xml:space="preserve"> №</w:t>
      </w:r>
      <w:r w:rsidR="002D1C50" w:rsidRPr="009A425C">
        <w:rPr>
          <w:rFonts w:ascii="PT Astra Serif" w:hAnsi="PT Astra Serif"/>
          <w:sz w:val="28"/>
          <w:szCs w:val="28"/>
        </w:rPr>
        <w:t xml:space="preserve"> </w:t>
      </w:r>
      <w:r w:rsidRPr="009A425C">
        <w:rPr>
          <w:rFonts w:ascii="PT Astra Serif" w:hAnsi="PT Astra Serif"/>
          <w:sz w:val="28"/>
          <w:szCs w:val="28"/>
        </w:rPr>
        <w:t>1</w:t>
      </w:r>
      <w:r w:rsidR="002D1C50" w:rsidRPr="009A425C">
        <w:rPr>
          <w:rFonts w:ascii="PT Astra Serif" w:hAnsi="PT Astra Serif"/>
          <w:sz w:val="28"/>
          <w:szCs w:val="28"/>
        </w:rPr>
        <w:t xml:space="preserve"> </w:t>
      </w:r>
      <w:r w:rsidR="00EA50D9" w:rsidRPr="009A425C">
        <w:rPr>
          <w:rFonts w:ascii="PT Astra Serif" w:hAnsi="PT Astra Serif"/>
          <w:sz w:val="28"/>
          <w:szCs w:val="28"/>
        </w:rPr>
        <w:t>дополнить словами «</w:t>
      </w:r>
      <w:r w:rsidR="00EA50D9" w:rsidRPr="009A425C">
        <w:rPr>
          <w:rFonts w:ascii="PT Astra Serif" w:hAnsi="PT Astra Serif"/>
          <w:b/>
          <w:sz w:val="28"/>
          <w:szCs w:val="28"/>
        </w:rPr>
        <w:t>на 2020-</w:t>
      </w:r>
      <w:r w:rsidR="0024701A" w:rsidRPr="009A425C">
        <w:rPr>
          <w:rFonts w:ascii="PT Astra Serif" w:hAnsi="PT Astra Serif"/>
          <w:b/>
          <w:sz w:val="28"/>
          <w:szCs w:val="28"/>
        </w:rPr>
        <w:br/>
      </w:r>
      <w:r w:rsidR="00EA50D9" w:rsidRPr="009A425C">
        <w:rPr>
          <w:rFonts w:ascii="PT Astra Serif" w:hAnsi="PT Astra Serif"/>
          <w:b/>
          <w:sz w:val="28"/>
          <w:szCs w:val="28"/>
        </w:rPr>
        <w:t>2022 год</w:t>
      </w:r>
      <w:r w:rsidR="00357CC2" w:rsidRPr="009A425C">
        <w:rPr>
          <w:rFonts w:ascii="PT Astra Serif" w:hAnsi="PT Astra Serif"/>
          <w:b/>
          <w:sz w:val="28"/>
          <w:szCs w:val="28"/>
        </w:rPr>
        <w:t>ы</w:t>
      </w:r>
      <w:r w:rsidR="00EA50D9" w:rsidRPr="009A425C">
        <w:rPr>
          <w:rFonts w:ascii="PT Astra Serif" w:hAnsi="PT Astra Serif"/>
          <w:sz w:val="28"/>
          <w:szCs w:val="28"/>
        </w:rPr>
        <w:t>».</w:t>
      </w:r>
    </w:p>
    <w:p w:rsidR="007114D6" w:rsidRPr="009A425C" w:rsidRDefault="00162315" w:rsidP="007920F5">
      <w:pPr>
        <w:pStyle w:val="afffff8"/>
        <w:ind w:firstLine="708"/>
        <w:jc w:val="both"/>
        <w:rPr>
          <w:rFonts w:ascii="PT Astra Serif" w:hAnsi="PT Astra Serif"/>
          <w:sz w:val="28"/>
          <w:szCs w:val="28"/>
        </w:rPr>
      </w:pPr>
      <w:r w:rsidRPr="009A425C">
        <w:rPr>
          <w:rFonts w:ascii="PT Astra Serif" w:hAnsi="PT Astra Serif"/>
          <w:sz w:val="28"/>
          <w:szCs w:val="28"/>
        </w:rPr>
        <w:t>4.</w:t>
      </w:r>
      <w:r w:rsidR="0024701A" w:rsidRPr="009A425C">
        <w:rPr>
          <w:rFonts w:ascii="PT Astra Serif" w:hAnsi="PT Astra Serif"/>
          <w:sz w:val="28"/>
          <w:szCs w:val="28"/>
        </w:rPr>
        <w:t xml:space="preserve"> </w:t>
      </w:r>
      <w:r w:rsidRPr="009A425C">
        <w:rPr>
          <w:rFonts w:ascii="PT Astra Serif" w:hAnsi="PT Astra Serif"/>
          <w:sz w:val="28"/>
          <w:szCs w:val="28"/>
        </w:rPr>
        <w:t>Дополнить приложением №</w:t>
      </w:r>
      <w:r w:rsidR="002D1C50" w:rsidRPr="009A425C">
        <w:rPr>
          <w:rFonts w:ascii="PT Astra Serif" w:hAnsi="PT Astra Serif"/>
          <w:sz w:val="28"/>
          <w:szCs w:val="28"/>
        </w:rPr>
        <w:t xml:space="preserve"> </w:t>
      </w:r>
      <w:r w:rsidRPr="009A425C">
        <w:rPr>
          <w:rFonts w:ascii="PT Astra Serif" w:hAnsi="PT Astra Serif"/>
          <w:sz w:val="28"/>
          <w:szCs w:val="28"/>
        </w:rPr>
        <w:t>1</w:t>
      </w:r>
      <w:r w:rsidR="007263E4" w:rsidRPr="009A425C">
        <w:rPr>
          <w:rFonts w:ascii="PT Astra Serif" w:hAnsi="PT Astra Serif"/>
          <w:sz w:val="28"/>
          <w:szCs w:val="28"/>
          <w:vertAlign w:val="superscript"/>
        </w:rPr>
        <w:t>1</w:t>
      </w:r>
      <w:r w:rsidRPr="009A425C">
        <w:rPr>
          <w:rFonts w:ascii="PT Astra Serif" w:hAnsi="PT Astra Serif"/>
          <w:sz w:val="28"/>
          <w:szCs w:val="28"/>
        </w:rPr>
        <w:t xml:space="preserve"> следующего содержания:</w:t>
      </w:r>
    </w:p>
    <w:p w:rsidR="003935A3" w:rsidRPr="009A425C" w:rsidRDefault="003935A3" w:rsidP="007114D6">
      <w:pPr>
        <w:pStyle w:val="afffff8"/>
        <w:ind w:firstLine="708"/>
        <w:jc w:val="both"/>
        <w:rPr>
          <w:rFonts w:ascii="PT Astra Serif" w:hAnsi="PT Astra Serif"/>
          <w:sz w:val="28"/>
          <w:szCs w:val="28"/>
        </w:rPr>
        <w:sectPr w:rsidR="003935A3" w:rsidRPr="009A425C" w:rsidSect="00350B04">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pgNumType w:start="1"/>
          <w:cols w:space="720"/>
          <w:noEndnote/>
          <w:titlePg/>
          <w:docGrid w:linePitch="299"/>
        </w:sectPr>
      </w:pPr>
    </w:p>
    <w:p w:rsidR="00676C19" w:rsidRPr="009A425C" w:rsidRDefault="007114D6" w:rsidP="00FD28A3">
      <w:pPr>
        <w:pStyle w:val="afffff8"/>
        <w:ind w:left="10206"/>
        <w:jc w:val="center"/>
        <w:rPr>
          <w:rFonts w:ascii="PT Astra Serif" w:eastAsia="Times New Roman" w:hAnsi="PT Astra Serif" w:cs="Times New Roman"/>
          <w:bCs/>
          <w:sz w:val="28"/>
          <w:szCs w:val="28"/>
          <w:lang w:eastAsia="ar-SA"/>
        </w:rPr>
      </w:pPr>
      <w:r w:rsidRPr="009A425C">
        <w:rPr>
          <w:rFonts w:ascii="PT Astra Serif" w:eastAsia="Times New Roman" w:hAnsi="PT Astra Serif" w:cs="Times New Roman"/>
          <w:bCs/>
          <w:sz w:val="28"/>
          <w:szCs w:val="28"/>
          <w:lang w:eastAsia="ar-SA"/>
        </w:rPr>
        <w:lastRenderedPageBreak/>
        <w:t>«П</w:t>
      </w:r>
      <w:r w:rsidR="00EA50D9" w:rsidRPr="009A425C">
        <w:rPr>
          <w:rFonts w:ascii="PT Astra Serif" w:eastAsia="Times New Roman" w:hAnsi="PT Astra Serif" w:cs="Times New Roman"/>
          <w:bCs/>
          <w:sz w:val="28"/>
          <w:szCs w:val="28"/>
          <w:lang w:eastAsia="ar-SA"/>
        </w:rPr>
        <w:t>РИЛОЖЕНИЕ</w:t>
      </w:r>
      <w:r w:rsidRPr="009A425C">
        <w:rPr>
          <w:rFonts w:ascii="PT Astra Serif" w:eastAsia="Times New Roman" w:hAnsi="PT Astra Serif" w:cs="Times New Roman"/>
          <w:bCs/>
          <w:sz w:val="28"/>
          <w:szCs w:val="28"/>
          <w:lang w:eastAsia="ar-SA"/>
        </w:rPr>
        <w:t xml:space="preserve"> № 1</w:t>
      </w:r>
      <w:r w:rsidR="001B411F" w:rsidRPr="009A425C">
        <w:rPr>
          <w:rFonts w:ascii="PT Astra Serif" w:eastAsia="Times New Roman" w:hAnsi="PT Astra Serif" w:cs="Times New Roman"/>
          <w:bCs/>
          <w:sz w:val="28"/>
          <w:szCs w:val="28"/>
          <w:vertAlign w:val="superscript"/>
          <w:lang w:eastAsia="ar-SA"/>
        </w:rPr>
        <w:t>1</w:t>
      </w:r>
    </w:p>
    <w:p w:rsidR="00782642" w:rsidRPr="009A425C" w:rsidRDefault="00782642" w:rsidP="00FD28A3">
      <w:pPr>
        <w:pStyle w:val="afffff8"/>
        <w:ind w:left="10206"/>
        <w:jc w:val="center"/>
        <w:rPr>
          <w:rFonts w:ascii="PT Astra Serif" w:eastAsia="Times New Roman" w:hAnsi="PT Astra Serif" w:cs="Times New Roman"/>
          <w:bCs/>
          <w:sz w:val="28"/>
          <w:szCs w:val="28"/>
          <w:lang w:eastAsia="ar-SA"/>
        </w:rPr>
      </w:pPr>
    </w:p>
    <w:p w:rsidR="007114D6" w:rsidRPr="009A425C" w:rsidRDefault="007114D6" w:rsidP="00FD28A3">
      <w:pPr>
        <w:pStyle w:val="afffff8"/>
        <w:ind w:left="10206"/>
        <w:jc w:val="center"/>
        <w:rPr>
          <w:rFonts w:ascii="PT Astra Serif" w:eastAsia="Times New Roman" w:hAnsi="PT Astra Serif" w:cs="Times New Roman"/>
          <w:bCs/>
          <w:sz w:val="28"/>
          <w:szCs w:val="28"/>
          <w:lang w:eastAsia="ar-SA"/>
        </w:rPr>
      </w:pPr>
      <w:r w:rsidRPr="009A425C">
        <w:rPr>
          <w:rFonts w:ascii="PT Astra Serif" w:eastAsia="Times New Roman" w:hAnsi="PT Astra Serif" w:cs="Times New Roman"/>
          <w:bCs/>
          <w:sz w:val="28"/>
          <w:szCs w:val="28"/>
          <w:lang w:eastAsia="ar-SA"/>
        </w:rPr>
        <w:t>к государственной программе</w:t>
      </w:r>
    </w:p>
    <w:p w:rsidR="00162315" w:rsidRPr="009A425C" w:rsidRDefault="00162315" w:rsidP="00162315">
      <w:pPr>
        <w:pStyle w:val="ConsPlusTitle"/>
        <w:jc w:val="center"/>
        <w:rPr>
          <w:rFonts w:ascii="PT Astra Serif" w:hAnsi="PT Astra Serif"/>
          <w:sz w:val="28"/>
          <w:szCs w:val="28"/>
        </w:rPr>
      </w:pPr>
    </w:p>
    <w:p w:rsidR="00AB20F0" w:rsidRPr="009A425C" w:rsidRDefault="00AB20F0" w:rsidP="00162315">
      <w:pPr>
        <w:pStyle w:val="ConsPlusTitle"/>
        <w:jc w:val="center"/>
        <w:rPr>
          <w:rFonts w:ascii="PT Astra Serif" w:hAnsi="PT Astra Serif"/>
          <w:sz w:val="28"/>
          <w:szCs w:val="28"/>
        </w:rPr>
      </w:pPr>
    </w:p>
    <w:p w:rsidR="00FD28A3" w:rsidRPr="009A425C" w:rsidRDefault="00FD28A3" w:rsidP="00162315">
      <w:pPr>
        <w:pStyle w:val="ConsPlusTitle"/>
        <w:jc w:val="center"/>
        <w:rPr>
          <w:rFonts w:ascii="PT Astra Serif" w:hAnsi="PT Astra Serif"/>
          <w:sz w:val="28"/>
          <w:szCs w:val="28"/>
        </w:rPr>
      </w:pPr>
    </w:p>
    <w:p w:rsidR="000F6A14" w:rsidRPr="009A425C" w:rsidRDefault="000F6A14" w:rsidP="000F6A14">
      <w:pPr>
        <w:pStyle w:val="ConsPlusTitle"/>
        <w:jc w:val="center"/>
        <w:rPr>
          <w:rFonts w:ascii="PT Astra Serif" w:hAnsi="PT Astra Serif"/>
          <w:sz w:val="28"/>
          <w:szCs w:val="28"/>
        </w:rPr>
      </w:pPr>
      <w:bookmarkStart w:id="0" w:name="OLE_LINK1"/>
      <w:r w:rsidRPr="009A425C">
        <w:rPr>
          <w:rFonts w:ascii="PT Astra Serif" w:hAnsi="PT Astra Serif"/>
          <w:sz w:val="28"/>
          <w:szCs w:val="28"/>
        </w:rPr>
        <w:t>ПЕРЕЧЕНЬ</w:t>
      </w:r>
      <w:r w:rsidR="00B523C3" w:rsidRPr="009A425C">
        <w:rPr>
          <w:rFonts w:ascii="PT Astra Serif" w:hAnsi="PT Astra Serif"/>
          <w:sz w:val="28"/>
          <w:szCs w:val="28"/>
        </w:rPr>
        <w:t xml:space="preserve"> </w:t>
      </w:r>
      <w:r w:rsidRPr="009A425C">
        <w:rPr>
          <w:rFonts w:ascii="PT Astra Serif" w:hAnsi="PT Astra Serif"/>
          <w:sz w:val="28"/>
          <w:szCs w:val="28"/>
        </w:rPr>
        <w:t xml:space="preserve">ЦЕЛЕВЫХ ИНДИКАТОРОВ </w:t>
      </w:r>
    </w:p>
    <w:p w:rsidR="007D4773" w:rsidRPr="009A425C" w:rsidRDefault="000F6A14" w:rsidP="000F6A14">
      <w:pPr>
        <w:pStyle w:val="ConsPlusTitle"/>
        <w:jc w:val="center"/>
        <w:rPr>
          <w:rFonts w:ascii="PT Astra Serif" w:hAnsi="PT Astra Serif"/>
          <w:sz w:val="28"/>
          <w:szCs w:val="28"/>
        </w:rPr>
      </w:pPr>
      <w:r w:rsidRPr="009A425C">
        <w:rPr>
          <w:rFonts w:ascii="PT Astra Serif" w:hAnsi="PT Astra Serif"/>
          <w:sz w:val="28"/>
          <w:szCs w:val="28"/>
        </w:rPr>
        <w:t xml:space="preserve">государственной программы Ульяновской области «Развитие здравоохранения </w:t>
      </w:r>
    </w:p>
    <w:p w:rsidR="000F6A14" w:rsidRPr="009A425C" w:rsidRDefault="000F6A14" w:rsidP="000F6A14">
      <w:pPr>
        <w:pStyle w:val="ConsPlusTitle"/>
        <w:jc w:val="center"/>
        <w:rPr>
          <w:rFonts w:ascii="PT Astra Serif" w:hAnsi="PT Astra Serif"/>
          <w:sz w:val="28"/>
          <w:szCs w:val="28"/>
        </w:rPr>
      </w:pPr>
      <w:r w:rsidRPr="009A425C">
        <w:rPr>
          <w:rFonts w:ascii="PT Astra Serif" w:hAnsi="PT Astra Serif"/>
          <w:sz w:val="28"/>
          <w:szCs w:val="28"/>
        </w:rPr>
        <w:t>в Ульяновской области на 2023-2025 годы»</w:t>
      </w:r>
    </w:p>
    <w:p w:rsidR="000F6A14" w:rsidRPr="009A425C" w:rsidRDefault="000F6A14" w:rsidP="000F6A14">
      <w:pPr>
        <w:pStyle w:val="ConsPlusTitle"/>
        <w:jc w:val="center"/>
        <w:rPr>
          <w:rFonts w:ascii="PT Astra Serif" w:hAnsi="PT Astra Serif"/>
          <w:sz w:val="28"/>
          <w:szCs w:val="28"/>
        </w:rPr>
      </w:pPr>
    </w:p>
    <w:tbl>
      <w:tblPr>
        <w:tblStyle w:val="a8"/>
        <w:tblW w:w="0" w:type="auto"/>
        <w:tblLayout w:type="fixed"/>
        <w:tblLook w:val="04A0" w:firstRow="1" w:lastRow="0" w:firstColumn="1" w:lastColumn="0" w:noHBand="0" w:noVBand="1"/>
      </w:tblPr>
      <w:tblGrid>
        <w:gridCol w:w="675"/>
        <w:gridCol w:w="2268"/>
        <w:gridCol w:w="1418"/>
        <w:gridCol w:w="1134"/>
        <w:gridCol w:w="1276"/>
        <w:gridCol w:w="1559"/>
        <w:gridCol w:w="1276"/>
        <w:gridCol w:w="5180"/>
      </w:tblGrid>
      <w:tr w:rsidR="000F6A14" w:rsidRPr="009A425C" w:rsidTr="00FD28A3">
        <w:trPr>
          <w:trHeight w:val="168"/>
        </w:trPr>
        <w:tc>
          <w:tcPr>
            <w:tcW w:w="675" w:type="dxa"/>
            <w:vMerge w:val="restart"/>
            <w:tcBorders>
              <w:bottom w:val="nil"/>
            </w:tcBorders>
            <w:vAlign w:val="center"/>
          </w:tcPr>
          <w:p w:rsidR="000F6A14" w:rsidRPr="009A425C" w:rsidRDefault="000F6A14" w:rsidP="00FD28A3">
            <w:pPr>
              <w:jc w:val="center"/>
              <w:rPr>
                <w:rFonts w:ascii="PT Astra Serif" w:hAnsi="PT Astra Serif"/>
              </w:rPr>
            </w:pPr>
            <w:r w:rsidRPr="009A425C">
              <w:rPr>
                <w:rFonts w:ascii="PT Astra Serif" w:hAnsi="PT Astra Serif"/>
                <w:sz w:val="20"/>
                <w:szCs w:val="20"/>
              </w:rPr>
              <w:t xml:space="preserve">№ </w:t>
            </w:r>
            <w:proofErr w:type="gramStart"/>
            <w:r w:rsidRPr="009A425C">
              <w:rPr>
                <w:rFonts w:ascii="PT Astra Serif" w:hAnsi="PT Astra Serif"/>
                <w:sz w:val="20"/>
                <w:szCs w:val="20"/>
              </w:rPr>
              <w:t>п</w:t>
            </w:r>
            <w:proofErr w:type="gramEnd"/>
            <w:r w:rsidRPr="009A425C">
              <w:rPr>
                <w:rFonts w:ascii="PT Astra Serif" w:hAnsi="PT Astra Serif"/>
                <w:sz w:val="20"/>
                <w:szCs w:val="20"/>
              </w:rPr>
              <w:t>/п</w:t>
            </w:r>
          </w:p>
        </w:tc>
        <w:tc>
          <w:tcPr>
            <w:tcW w:w="2268" w:type="dxa"/>
            <w:vMerge w:val="restart"/>
            <w:tcBorders>
              <w:bottom w:val="nil"/>
            </w:tcBorders>
            <w:vAlign w:val="center"/>
          </w:tcPr>
          <w:p w:rsidR="000F6A14" w:rsidRPr="009A425C" w:rsidRDefault="000F6A14" w:rsidP="00FD28A3">
            <w:pPr>
              <w:jc w:val="center"/>
              <w:rPr>
                <w:rFonts w:ascii="PT Astra Serif" w:hAnsi="PT Astra Serif"/>
              </w:rPr>
            </w:pPr>
            <w:r w:rsidRPr="009A425C">
              <w:rPr>
                <w:rFonts w:ascii="PT Astra Serif" w:hAnsi="PT Astra Serif"/>
                <w:sz w:val="20"/>
                <w:szCs w:val="20"/>
              </w:rPr>
              <w:t>Наименование целев</w:t>
            </w:r>
            <w:r w:rsidRPr="009A425C">
              <w:rPr>
                <w:rFonts w:ascii="PT Astra Serif" w:hAnsi="PT Astra Serif"/>
                <w:sz w:val="20"/>
                <w:szCs w:val="20"/>
              </w:rPr>
              <w:t>о</w:t>
            </w:r>
            <w:r w:rsidRPr="009A425C">
              <w:rPr>
                <w:rFonts w:ascii="PT Astra Serif" w:hAnsi="PT Astra Serif"/>
                <w:sz w:val="20"/>
                <w:szCs w:val="20"/>
              </w:rPr>
              <w:t>го индикатора, единица измерения</w:t>
            </w:r>
          </w:p>
        </w:tc>
        <w:tc>
          <w:tcPr>
            <w:tcW w:w="1418" w:type="dxa"/>
            <w:vMerge w:val="restart"/>
            <w:tcBorders>
              <w:bottom w:val="nil"/>
            </w:tcBorders>
            <w:vAlign w:val="center"/>
          </w:tcPr>
          <w:p w:rsidR="000F6A14" w:rsidRPr="009A425C" w:rsidRDefault="000F6A14" w:rsidP="00FD28A3">
            <w:pPr>
              <w:jc w:val="center"/>
              <w:rPr>
                <w:rFonts w:ascii="PT Astra Serif" w:hAnsi="PT Astra Serif"/>
              </w:rPr>
            </w:pPr>
            <w:r w:rsidRPr="009A425C">
              <w:rPr>
                <w:rFonts w:ascii="PT Astra Serif" w:eastAsia="Times New Roman" w:hAnsi="PT Astra Serif" w:cs="Times New Roman"/>
                <w:sz w:val="20"/>
                <w:szCs w:val="20"/>
              </w:rPr>
              <w:t>Характер динамики значений ц</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левого инд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катора*</w:t>
            </w:r>
          </w:p>
        </w:tc>
        <w:tc>
          <w:tcPr>
            <w:tcW w:w="1134" w:type="dxa"/>
            <w:vMerge w:val="restart"/>
            <w:tcBorders>
              <w:bottom w:val="nil"/>
            </w:tcBorders>
          </w:tcPr>
          <w:p w:rsidR="000F6A14" w:rsidRPr="009A425C" w:rsidRDefault="000F6A14" w:rsidP="000F6A14">
            <w:pPr>
              <w:jc w:val="center"/>
              <w:rPr>
                <w:rFonts w:ascii="PT Astra Serif" w:hAnsi="PT Astra Serif"/>
              </w:rPr>
            </w:pPr>
            <w:r w:rsidRPr="009A425C">
              <w:rPr>
                <w:rFonts w:ascii="PT Astra Serif" w:hAnsi="PT Astra Serif"/>
                <w:sz w:val="20"/>
                <w:szCs w:val="20"/>
              </w:rPr>
              <w:t>Базовое значение целевого индикат</w:t>
            </w:r>
            <w:r w:rsidRPr="009A425C">
              <w:rPr>
                <w:rFonts w:ascii="PT Astra Serif" w:hAnsi="PT Astra Serif"/>
                <w:sz w:val="20"/>
                <w:szCs w:val="20"/>
              </w:rPr>
              <w:t>о</w:t>
            </w:r>
            <w:r w:rsidRPr="009A425C">
              <w:rPr>
                <w:rFonts w:ascii="PT Astra Serif" w:hAnsi="PT Astra Serif"/>
                <w:sz w:val="20"/>
                <w:szCs w:val="20"/>
              </w:rPr>
              <w:t>ра</w:t>
            </w:r>
          </w:p>
        </w:tc>
        <w:tc>
          <w:tcPr>
            <w:tcW w:w="4111" w:type="dxa"/>
            <w:gridSpan w:val="3"/>
            <w:tcBorders>
              <w:bottom w:val="single" w:sz="4" w:space="0" w:color="auto"/>
            </w:tcBorders>
            <w:vAlign w:val="center"/>
          </w:tcPr>
          <w:p w:rsidR="000F6A14" w:rsidRPr="009A425C" w:rsidRDefault="000F6A14" w:rsidP="00FD28A3">
            <w:pPr>
              <w:jc w:val="center"/>
              <w:rPr>
                <w:rFonts w:ascii="PT Astra Serif" w:hAnsi="PT Astra Serif"/>
              </w:rPr>
            </w:pPr>
            <w:r w:rsidRPr="009A425C">
              <w:rPr>
                <w:rFonts w:ascii="PT Astra Serif" w:hAnsi="PT Astra Serif"/>
                <w:sz w:val="20"/>
                <w:szCs w:val="20"/>
              </w:rPr>
              <w:t>Базовое значение целевого индикатора</w:t>
            </w:r>
          </w:p>
        </w:tc>
        <w:tc>
          <w:tcPr>
            <w:tcW w:w="5180" w:type="dxa"/>
            <w:vMerge w:val="restart"/>
            <w:tcBorders>
              <w:bottom w:val="nil"/>
            </w:tcBorders>
            <w:vAlign w:val="center"/>
          </w:tcPr>
          <w:p w:rsidR="00BD59D2" w:rsidRPr="009A425C" w:rsidRDefault="000F6A14" w:rsidP="00FD28A3">
            <w:pPr>
              <w:jc w:val="center"/>
              <w:rPr>
                <w:rFonts w:ascii="PT Astra Serif" w:hAnsi="PT Astra Serif"/>
                <w:sz w:val="20"/>
                <w:szCs w:val="20"/>
              </w:rPr>
            </w:pPr>
            <w:r w:rsidRPr="009A425C">
              <w:rPr>
                <w:rFonts w:ascii="PT Astra Serif" w:hAnsi="PT Astra Serif"/>
                <w:sz w:val="20"/>
                <w:szCs w:val="20"/>
              </w:rPr>
              <w:t xml:space="preserve">Методика расчёта значений целевого индикатора </w:t>
            </w:r>
          </w:p>
          <w:p w:rsidR="000F6A14" w:rsidRPr="009A425C" w:rsidRDefault="000F6A14" w:rsidP="00FD28A3">
            <w:pPr>
              <w:jc w:val="center"/>
              <w:rPr>
                <w:rFonts w:ascii="PT Astra Serif" w:hAnsi="PT Astra Serif"/>
              </w:rPr>
            </w:pPr>
            <w:r w:rsidRPr="009A425C">
              <w:rPr>
                <w:rFonts w:ascii="PT Astra Serif" w:hAnsi="PT Astra Serif"/>
                <w:sz w:val="20"/>
                <w:szCs w:val="20"/>
              </w:rPr>
              <w:t>гос</w:t>
            </w:r>
            <w:r w:rsidRPr="009A425C">
              <w:rPr>
                <w:rFonts w:ascii="PT Astra Serif" w:hAnsi="PT Astra Serif"/>
                <w:sz w:val="20"/>
                <w:szCs w:val="20"/>
              </w:rPr>
              <w:t>у</w:t>
            </w:r>
            <w:r w:rsidRPr="009A425C">
              <w:rPr>
                <w:rFonts w:ascii="PT Astra Serif" w:hAnsi="PT Astra Serif"/>
                <w:sz w:val="20"/>
                <w:szCs w:val="20"/>
              </w:rPr>
              <w:t>дарственной программы, источник информации</w:t>
            </w:r>
          </w:p>
        </w:tc>
      </w:tr>
      <w:tr w:rsidR="000F6A14" w:rsidRPr="009A425C" w:rsidTr="00FD28A3">
        <w:trPr>
          <w:trHeight w:val="497"/>
        </w:trPr>
        <w:tc>
          <w:tcPr>
            <w:tcW w:w="675" w:type="dxa"/>
            <w:vMerge/>
            <w:tcBorders>
              <w:bottom w:val="nil"/>
            </w:tcBorders>
          </w:tcPr>
          <w:p w:rsidR="000F6A14" w:rsidRPr="009A425C" w:rsidRDefault="000F6A14" w:rsidP="000F6A14">
            <w:pPr>
              <w:rPr>
                <w:rFonts w:ascii="PT Astra Serif" w:hAnsi="PT Astra Serif"/>
                <w:sz w:val="20"/>
                <w:szCs w:val="20"/>
              </w:rPr>
            </w:pPr>
          </w:p>
        </w:tc>
        <w:tc>
          <w:tcPr>
            <w:tcW w:w="2268" w:type="dxa"/>
            <w:vMerge/>
            <w:tcBorders>
              <w:bottom w:val="nil"/>
            </w:tcBorders>
          </w:tcPr>
          <w:p w:rsidR="000F6A14" w:rsidRPr="009A425C" w:rsidRDefault="000F6A14" w:rsidP="000F6A14">
            <w:pPr>
              <w:rPr>
                <w:rFonts w:ascii="PT Astra Serif" w:hAnsi="PT Astra Serif"/>
                <w:sz w:val="20"/>
                <w:szCs w:val="20"/>
              </w:rPr>
            </w:pPr>
          </w:p>
        </w:tc>
        <w:tc>
          <w:tcPr>
            <w:tcW w:w="1418" w:type="dxa"/>
            <w:vMerge/>
            <w:tcBorders>
              <w:bottom w:val="nil"/>
            </w:tcBorders>
          </w:tcPr>
          <w:p w:rsidR="000F6A14" w:rsidRPr="009A425C" w:rsidRDefault="000F6A14" w:rsidP="000F6A14">
            <w:pPr>
              <w:rPr>
                <w:rFonts w:ascii="PT Astra Serif" w:eastAsia="Times New Roman" w:hAnsi="PT Astra Serif" w:cs="Times New Roman"/>
                <w:sz w:val="20"/>
                <w:szCs w:val="20"/>
              </w:rPr>
            </w:pPr>
          </w:p>
        </w:tc>
        <w:tc>
          <w:tcPr>
            <w:tcW w:w="1134" w:type="dxa"/>
            <w:vMerge/>
            <w:tcBorders>
              <w:bottom w:val="nil"/>
            </w:tcBorders>
          </w:tcPr>
          <w:p w:rsidR="000F6A14" w:rsidRPr="009A425C" w:rsidRDefault="000F6A14" w:rsidP="000F6A14">
            <w:pPr>
              <w:rPr>
                <w:rFonts w:ascii="PT Astra Serif" w:hAnsi="PT Astra Serif"/>
                <w:sz w:val="20"/>
                <w:szCs w:val="20"/>
              </w:rPr>
            </w:pPr>
          </w:p>
        </w:tc>
        <w:tc>
          <w:tcPr>
            <w:tcW w:w="1276" w:type="dxa"/>
            <w:tcBorders>
              <w:top w:val="single" w:sz="4" w:space="0" w:color="auto"/>
              <w:bottom w:val="nil"/>
              <w:right w:val="single" w:sz="4" w:space="0" w:color="auto"/>
            </w:tcBorders>
            <w:vAlign w:val="center"/>
          </w:tcPr>
          <w:p w:rsidR="000F6A14" w:rsidRPr="009A425C" w:rsidRDefault="000F6A14" w:rsidP="00FD28A3">
            <w:pPr>
              <w:jc w:val="center"/>
              <w:rPr>
                <w:rFonts w:ascii="PT Astra Serif" w:hAnsi="PT Astra Serif"/>
                <w:sz w:val="20"/>
                <w:szCs w:val="20"/>
              </w:rPr>
            </w:pPr>
            <w:r w:rsidRPr="009A425C">
              <w:rPr>
                <w:rFonts w:ascii="PT Astra Serif" w:hAnsi="PT Astra Serif"/>
                <w:sz w:val="20"/>
                <w:szCs w:val="20"/>
              </w:rPr>
              <w:t>2023 год</w:t>
            </w:r>
          </w:p>
        </w:tc>
        <w:tc>
          <w:tcPr>
            <w:tcW w:w="1559" w:type="dxa"/>
            <w:tcBorders>
              <w:top w:val="single" w:sz="4" w:space="0" w:color="auto"/>
              <w:left w:val="single" w:sz="4" w:space="0" w:color="auto"/>
              <w:bottom w:val="nil"/>
              <w:right w:val="single" w:sz="4" w:space="0" w:color="auto"/>
            </w:tcBorders>
            <w:vAlign w:val="center"/>
          </w:tcPr>
          <w:p w:rsidR="000F6A14" w:rsidRPr="009A425C" w:rsidRDefault="000F6A14" w:rsidP="00FD28A3">
            <w:pPr>
              <w:jc w:val="center"/>
              <w:rPr>
                <w:rFonts w:ascii="PT Astra Serif" w:hAnsi="PT Astra Serif"/>
                <w:sz w:val="20"/>
                <w:szCs w:val="20"/>
              </w:rPr>
            </w:pPr>
            <w:r w:rsidRPr="009A425C">
              <w:rPr>
                <w:rFonts w:ascii="PT Astra Serif" w:hAnsi="PT Astra Serif"/>
                <w:sz w:val="20"/>
                <w:szCs w:val="20"/>
              </w:rPr>
              <w:t>2024 год</w:t>
            </w:r>
          </w:p>
        </w:tc>
        <w:tc>
          <w:tcPr>
            <w:tcW w:w="1276" w:type="dxa"/>
            <w:tcBorders>
              <w:top w:val="single" w:sz="4" w:space="0" w:color="auto"/>
              <w:left w:val="single" w:sz="4" w:space="0" w:color="auto"/>
              <w:bottom w:val="nil"/>
            </w:tcBorders>
            <w:vAlign w:val="center"/>
          </w:tcPr>
          <w:p w:rsidR="000F6A14" w:rsidRPr="009A425C" w:rsidRDefault="000F6A14" w:rsidP="00FD28A3">
            <w:pPr>
              <w:jc w:val="center"/>
              <w:rPr>
                <w:rFonts w:ascii="PT Astra Serif" w:hAnsi="PT Astra Serif"/>
                <w:sz w:val="20"/>
                <w:szCs w:val="20"/>
              </w:rPr>
            </w:pPr>
            <w:r w:rsidRPr="009A425C">
              <w:rPr>
                <w:rFonts w:ascii="PT Astra Serif" w:hAnsi="PT Astra Serif"/>
                <w:sz w:val="20"/>
                <w:szCs w:val="20"/>
              </w:rPr>
              <w:t>2025 год</w:t>
            </w:r>
          </w:p>
        </w:tc>
        <w:tc>
          <w:tcPr>
            <w:tcW w:w="5180" w:type="dxa"/>
            <w:vMerge/>
            <w:tcBorders>
              <w:bottom w:val="nil"/>
            </w:tcBorders>
          </w:tcPr>
          <w:p w:rsidR="000F6A14" w:rsidRPr="009A425C" w:rsidRDefault="000F6A14" w:rsidP="000F6A14">
            <w:pPr>
              <w:rPr>
                <w:rFonts w:ascii="PT Astra Serif" w:hAnsi="PT Astra Serif"/>
              </w:rPr>
            </w:pPr>
          </w:p>
        </w:tc>
      </w:tr>
    </w:tbl>
    <w:p w:rsidR="000F6A14" w:rsidRPr="009A425C" w:rsidRDefault="000F6A14" w:rsidP="000F6A14">
      <w:pPr>
        <w:spacing w:after="0" w:line="14" w:lineRule="auto"/>
        <w:rPr>
          <w:rFonts w:ascii="PT Astra Serif" w:hAnsi="PT Astra Serif"/>
          <w:sz w:val="2"/>
          <w:szCs w:val="2"/>
        </w:rPr>
      </w:pPr>
    </w:p>
    <w:tbl>
      <w:tblPr>
        <w:tblStyle w:val="a8"/>
        <w:tblW w:w="0" w:type="auto"/>
        <w:tblLayout w:type="fixed"/>
        <w:tblLook w:val="04A0" w:firstRow="1" w:lastRow="0" w:firstColumn="1" w:lastColumn="0" w:noHBand="0" w:noVBand="1"/>
      </w:tblPr>
      <w:tblGrid>
        <w:gridCol w:w="675"/>
        <w:gridCol w:w="2268"/>
        <w:gridCol w:w="1418"/>
        <w:gridCol w:w="1134"/>
        <w:gridCol w:w="1276"/>
        <w:gridCol w:w="1559"/>
        <w:gridCol w:w="1276"/>
        <w:gridCol w:w="5180"/>
      </w:tblGrid>
      <w:tr w:rsidR="000F6A14" w:rsidRPr="009A425C" w:rsidTr="000F6A14">
        <w:trPr>
          <w:tblHeader/>
        </w:trPr>
        <w:tc>
          <w:tcPr>
            <w:tcW w:w="675"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1</w:t>
            </w:r>
          </w:p>
        </w:tc>
        <w:tc>
          <w:tcPr>
            <w:tcW w:w="2268"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2</w:t>
            </w:r>
          </w:p>
        </w:tc>
        <w:tc>
          <w:tcPr>
            <w:tcW w:w="1418"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3</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4</w:t>
            </w:r>
          </w:p>
        </w:tc>
        <w:tc>
          <w:tcPr>
            <w:tcW w:w="1276"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5</w:t>
            </w:r>
          </w:p>
        </w:tc>
        <w:tc>
          <w:tcPr>
            <w:tcW w:w="1559"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6</w:t>
            </w:r>
          </w:p>
        </w:tc>
        <w:tc>
          <w:tcPr>
            <w:tcW w:w="1276"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7</w:t>
            </w:r>
          </w:p>
        </w:tc>
        <w:tc>
          <w:tcPr>
            <w:tcW w:w="5180"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8</w:t>
            </w:r>
          </w:p>
        </w:tc>
      </w:tr>
      <w:tr w:rsidR="000F6A14" w:rsidRPr="009A425C" w:rsidTr="0024701A">
        <w:tblPrEx>
          <w:tblLook w:val="0000" w:firstRow="0" w:lastRow="0" w:firstColumn="0" w:lastColumn="0" w:noHBand="0" w:noVBand="0"/>
        </w:tblPrEx>
        <w:trPr>
          <w:trHeight w:val="220"/>
        </w:trPr>
        <w:tc>
          <w:tcPr>
            <w:tcW w:w="14786" w:type="dxa"/>
            <w:gridSpan w:val="8"/>
          </w:tcPr>
          <w:p w:rsidR="001A0C0B" w:rsidRPr="009A425C" w:rsidRDefault="000F6A14" w:rsidP="0024701A">
            <w:pPr>
              <w:ind w:left="108"/>
              <w:jc w:val="center"/>
              <w:rPr>
                <w:rFonts w:ascii="PT Astra Serif" w:hAnsi="PT Astra Serif"/>
              </w:rPr>
            </w:pPr>
            <w:r w:rsidRPr="009A425C">
              <w:rPr>
                <w:rFonts w:ascii="PT Astra Serif" w:hAnsi="PT Astra Serif"/>
                <w:sz w:val="20"/>
                <w:szCs w:val="20"/>
              </w:rPr>
              <w:t>Основное мероприятие «Реализация регионального проекта «Развитие системы оказания первичной медико-санитарной помощи»</w:t>
            </w:r>
          </w:p>
        </w:tc>
      </w:tr>
      <w:tr w:rsidR="000F6A14" w:rsidRPr="009A425C" w:rsidTr="000F6A14">
        <w:tc>
          <w:tcPr>
            <w:tcW w:w="675"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1.</w:t>
            </w:r>
          </w:p>
        </w:tc>
        <w:tc>
          <w:tcPr>
            <w:tcW w:w="2268" w:type="dxa"/>
          </w:tcPr>
          <w:p w:rsidR="000F6A14" w:rsidRPr="009A425C" w:rsidRDefault="000F6A14" w:rsidP="000F6A14">
            <w:pPr>
              <w:rPr>
                <w:rFonts w:ascii="PT Astra Serif" w:hAnsi="PT Astra Serif"/>
              </w:rPr>
            </w:pPr>
            <w:r w:rsidRPr="009A425C">
              <w:rPr>
                <w:rFonts w:ascii="PT Astra Serif" w:hAnsi="PT Astra Serif"/>
                <w:color w:val="000000" w:themeColor="text1"/>
                <w:sz w:val="20"/>
                <w:szCs w:val="20"/>
              </w:rPr>
              <w:t>Доля граждан, ежего</w:t>
            </w:r>
            <w:r w:rsidRPr="009A425C">
              <w:rPr>
                <w:rFonts w:ascii="PT Astra Serif" w:hAnsi="PT Astra Serif"/>
                <w:color w:val="000000" w:themeColor="text1"/>
                <w:sz w:val="20"/>
                <w:szCs w:val="20"/>
              </w:rPr>
              <w:t>д</w:t>
            </w:r>
            <w:r w:rsidRPr="009A425C">
              <w:rPr>
                <w:rFonts w:ascii="PT Astra Serif" w:hAnsi="PT Astra Serif"/>
                <w:color w:val="000000" w:themeColor="text1"/>
                <w:sz w:val="20"/>
                <w:szCs w:val="20"/>
              </w:rPr>
              <w:t>но проходящих проф</w:t>
            </w:r>
            <w:r w:rsidRPr="009A425C">
              <w:rPr>
                <w:rFonts w:ascii="PT Astra Serif" w:hAnsi="PT Astra Serif"/>
                <w:color w:val="000000" w:themeColor="text1"/>
                <w:sz w:val="20"/>
                <w:szCs w:val="20"/>
              </w:rPr>
              <w:t>и</w:t>
            </w:r>
            <w:r w:rsidRPr="009A425C">
              <w:rPr>
                <w:rFonts w:ascii="PT Astra Serif" w:hAnsi="PT Astra Serif"/>
                <w:color w:val="000000" w:themeColor="text1"/>
                <w:sz w:val="20"/>
                <w:szCs w:val="20"/>
              </w:rPr>
              <w:t>лактический медици</w:t>
            </w:r>
            <w:r w:rsidRPr="009A425C">
              <w:rPr>
                <w:rFonts w:ascii="PT Astra Serif" w:hAnsi="PT Astra Serif"/>
                <w:color w:val="000000" w:themeColor="text1"/>
                <w:sz w:val="20"/>
                <w:szCs w:val="20"/>
              </w:rPr>
              <w:t>н</w:t>
            </w:r>
            <w:r w:rsidRPr="009A425C">
              <w:rPr>
                <w:rFonts w:ascii="PT Astra Serif" w:hAnsi="PT Astra Serif"/>
                <w:color w:val="000000" w:themeColor="text1"/>
                <w:sz w:val="20"/>
                <w:szCs w:val="20"/>
              </w:rPr>
              <w:t>ский осмотр и (или) диспансеризацию, от общего числа насел</w:t>
            </w:r>
            <w:r w:rsidRPr="009A425C">
              <w:rPr>
                <w:rFonts w:ascii="PT Astra Serif" w:hAnsi="PT Astra Serif"/>
                <w:color w:val="000000" w:themeColor="text1"/>
                <w:sz w:val="20"/>
                <w:szCs w:val="20"/>
              </w:rPr>
              <w:t>е</w:t>
            </w:r>
            <w:r w:rsidRPr="009A425C">
              <w:rPr>
                <w:rFonts w:ascii="PT Astra Serif" w:hAnsi="PT Astra Serif"/>
                <w:color w:val="000000" w:themeColor="text1"/>
                <w:sz w:val="20"/>
                <w:szCs w:val="20"/>
              </w:rPr>
              <w:t>ния, процент</w:t>
            </w:r>
            <w:r w:rsidR="00474CB2" w:rsidRPr="009A425C">
              <w:rPr>
                <w:rFonts w:ascii="PT Astra Serif" w:hAnsi="PT Astra Serif"/>
                <w:color w:val="000000" w:themeColor="text1"/>
                <w:sz w:val="20"/>
                <w:szCs w:val="20"/>
              </w:rPr>
              <w:t>ов</w:t>
            </w:r>
          </w:p>
        </w:tc>
        <w:tc>
          <w:tcPr>
            <w:tcW w:w="1418" w:type="dxa"/>
          </w:tcPr>
          <w:p w:rsidR="000F6A14" w:rsidRPr="009A425C" w:rsidRDefault="000F6A14" w:rsidP="000F6A1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42,8</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58,1</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67,6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4701A">
            <w:pPr>
              <w:jc w:val="both"/>
              <w:rPr>
                <w:rFonts w:ascii="PT Astra Serif" w:hAnsi="PT Astra Serif"/>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w:t>
            </w:r>
            <w:r w:rsidR="0073683D" w:rsidRPr="009A425C">
              <w:rPr>
                <w:rFonts w:ascii="PT Astra Serif" w:hAnsi="PT Astra Serif" w:cs="Times New Roman"/>
                <w:sz w:val="20"/>
                <w:szCs w:val="20"/>
              </w:rPr>
              <w:t xml:space="preserve"> </w:t>
            </w:r>
            <w:r w:rsidRPr="009A425C">
              <w:rPr>
                <w:rFonts w:ascii="PT Astra Serif" w:hAnsi="PT Astra Serif" w:cs="Times New Roman"/>
                <w:sz w:val="20"/>
                <w:szCs w:val="20"/>
              </w:rPr>
              <w:t>№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в национальный проект «Здравоохранение». Источником информации для расчёта </w:t>
            </w:r>
            <w:r w:rsidR="0073683D"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73683D" w:rsidRPr="009A425C">
              <w:rPr>
                <w:rFonts w:ascii="PT Astra Serif" w:hAnsi="PT Astra Serif" w:cs="Times New Roman"/>
                <w:sz w:val="20"/>
                <w:szCs w:val="20"/>
              </w:rPr>
              <w:t>«</w:t>
            </w:r>
            <w:r w:rsidR="0073683D" w:rsidRPr="009A425C">
              <w:rPr>
                <w:rFonts w:ascii="PT Astra Serif" w:hAnsi="PT Astra Serif"/>
                <w:color w:val="000000" w:themeColor="text1"/>
                <w:sz w:val="20"/>
                <w:szCs w:val="20"/>
              </w:rPr>
              <w:t>Доля граждан, еж</w:t>
            </w:r>
            <w:r w:rsidR="0073683D" w:rsidRPr="009A425C">
              <w:rPr>
                <w:rFonts w:ascii="PT Astra Serif" w:hAnsi="PT Astra Serif"/>
                <w:color w:val="000000" w:themeColor="text1"/>
                <w:sz w:val="20"/>
                <w:szCs w:val="20"/>
              </w:rPr>
              <w:t>е</w:t>
            </w:r>
            <w:r w:rsidR="0073683D" w:rsidRPr="009A425C">
              <w:rPr>
                <w:rFonts w:ascii="PT Astra Serif" w:hAnsi="PT Astra Serif"/>
                <w:color w:val="000000" w:themeColor="text1"/>
                <w:sz w:val="20"/>
                <w:szCs w:val="20"/>
              </w:rPr>
              <w:t>годно проходящих профилактический медицинский осмотр и (или) диспансеризацию, от общего числа нас</w:t>
            </w:r>
            <w:r w:rsidR="0073683D" w:rsidRPr="009A425C">
              <w:rPr>
                <w:rFonts w:ascii="PT Astra Serif" w:hAnsi="PT Astra Serif"/>
                <w:color w:val="000000" w:themeColor="text1"/>
                <w:sz w:val="20"/>
                <w:szCs w:val="20"/>
              </w:rPr>
              <w:t>е</w:t>
            </w:r>
            <w:r w:rsidR="0073683D" w:rsidRPr="009A425C">
              <w:rPr>
                <w:rFonts w:ascii="PT Astra Serif" w:hAnsi="PT Astra Serif"/>
                <w:color w:val="000000" w:themeColor="text1"/>
                <w:sz w:val="20"/>
                <w:szCs w:val="20"/>
              </w:rPr>
              <w:t>ления, процент</w:t>
            </w:r>
            <w:r w:rsidR="0024701A" w:rsidRPr="009A425C">
              <w:rPr>
                <w:rFonts w:ascii="PT Astra Serif" w:hAnsi="PT Astra Serif"/>
                <w:color w:val="000000" w:themeColor="text1"/>
                <w:sz w:val="20"/>
                <w:szCs w:val="20"/>
              </w:rPr>
              <w:t>ов</w:t>
            </w:r>
            <w:r w:rsidR="0073683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периодичностью я</w:t>
            </w:r>
            <w:r w:rsidRPr="009A425C">
              <w:rPr>
                <w:rFonts w:ascii="PT Astra Serif" w:hAnsi="PT Astra Serif" w:cs="Times New Roman"/>
                <w:sz w:val="20"/>
                <w:szCs w:val="20"/>
              </w:rPr>
              <w:t>в</w:t>
            </w:r>
            <w:r w:rsidRPr="009A425C">
              <w:rPr>
                <w:rFonts w:ascii="PT Astra Serif" w:hAnsi="PT Astra Serif" w:cs="Times New Roman"/>
                <w:sz w:val="20"/>
                <w:szCs w:val="20"/>
              </w:rPr>
              <w:t>ляются данные автоматизированной системы монитори</w:t>
            </w:r>
            <w:r w:rsidRPr="009A425C">
              <w:rPr>
                <w:rFonts w:ascii="PT Astra Serif" w:hAnsi="PT Astra Serif" w:cs="Times New Roman"/>
                <w:sz w:val="20"/>
                <w:szCs w:val="20"/>
              </w:rPr>
              <w:t>н</w:t>
            </w:r>
            <w:r w:rsidRPr="009A425C">
              <w:rPr>
                <w:rFonts w:ascii="PT Astra Serif" w:hAnsi="PT Astra Serif" w:cs="Times New Roman"/>
                <w:sz w:val="20"/>
                <w:szCs w:val="20"/>
              </w:rPr>
              <w:t>га медицинской статистики Минздрава России. Источн</w:t>
            </w:r>
            <w:r w:rsidRPr="009A425C">
              <w:rPr>
                <w:rFonts w:ascii="PT Astra Serif" w:hAnsi="PT Astra Serif" w:cs="Times New Roman"/>
                <w:sz w:val="20"/>
                <w:szCs w:val="20"/>
              </w:rPr>
              <w:t>и</w:t>
            </w:r>
            <w:r w:rsidRPr="009A425C">
              <w:rPr>
                <w:rFonts w:ascii="PT Astra Serif" w:hAnsi="PT Astra Serif" w:cs="Times New Roman"/>
                <w:sz w:val="20"/>
                <w:szCs w:val="20"/>
              </w:rPr>
              <w:t>ком информации для расчёта</w:t>
            </w:r>
            <w:r w:rsidR="0024701A" w:rsidRPr="009A425C">
              <w:rPr>
                <w:rFonts w:ascii="PT Astra Serif" w:hAnsi="PT Astra Serif" w:cs="Times New Roman"/>
                <w:sz w:val="20"/>
                <w:szCs w:val="20"/>
              </w:rPr>
              <w:t xml:space="preserve"> п</w:t>
            </w:r>
            <w:r w:rsidRPr="009A425C">
              <w:rPr>
                <w:rFonts w:ascii="PT Astra Serif" w:hAnsi="PT Astra Serif" w:cs="Times New Roman"/>
                <w:sz w:val="20"/>
                <w:szCs w:val="20"/>
              </w:rPr>
              <w:t xml:space="preserve">оказателя </w:t>
            </w:r>
            <w:r w:rsidR="0024701A" w:rsidRPr="009A425C">
              <w:rPr>
                <w:rFonts w:ascii="PT Astra Serif" w:hAnsi="PT Astra Serif" w:cs="Times New Roman"/>
                <w:sz w:val="20"/>
                <w:szCs w:val="20"/>
              </w:rPr>
              <w:t>«</w:t>
            </w:r>
            <w:r w:rsidR="0024701A" w:rsidRPr="009A425C">
              <w:rPr>
                <w:rFonts w:ascii="PT Astra Serif" w:hAnsi="PT Astra Serif"/>
                <w:color w:val="000000" w:themeColor="text1"/>
                <w:sz w:val="20"/>
                <w:szCs w:val="20"/>
              </w:rPr>
              <w:t>Доля граждан, ежегодно проходящих профилактический медицинский осмотр и (или) диспансеризацию, от общего числа нас</w:t>
            </w:r>
            <w:r w:rsidR="0024701A" w:rsidRPr="009A425C">
              <w:rPr>
                <w:rFonts w:ascii="PT Astra Serif" w:hAnsi="PT Astra Serif"/>
                <w:color w:val="000000" w:themeColor="text1"/>
                <w:sz w:val="20"/>
                <w:szCs w:val="20"/>
              </w:rPr>
              <w:t>е</w:t>
            </w:r>
            <w:r w:rsidR="0024701A" w:rsidRPr="009A425C">
              <w:rPr>
                <w:rFonts w:ascii="PT Astra Serif" w:hAnsi="PT Astra Serif"/>
                <w:color w:val="000000" w:themeColor="text1"/>
                <w:sz w:val="20"/>
                <w:szCs w:val="20"/>
              </w:rPr>
              <w:t>ления, процентов</w:t>
            </w:r>
            <w:r w:rsidR="0024701A"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периодичностью являю</w:t>
            </w:r>
            <w:r w:rsidRPr="009A425C">
              <w:rPr>
                <w:rFonts w:ascii="PT Astra Serif" w:hAnsi="PT Astra Serif" w:cs="Times New Roman"/>
                <w:sz w:val="20"/>
                <w:szCs w:val="20"/>
              </w:rPr>
              <w:t>т</w:t>
            </w:r>
            <w:r w:rsidRPr="009A425C">
              <w:rPr>
                <w:rFonts w:ascii="PT Astra Serif" w:hAnsi="PT Astra Serif" w:cs="Times New Roman"/>
                <w:sz w:val="20"/>
                <w:szCs w:val="20"/>
              </w:rPr>
              <w:t xml:space="preserve">ся данные федерального статистического наблюдения по </w:t>
            </w:r>
            <w:hyperlink r:id="rId18" w:history="1">
              <w:r w:rsidRPr="009A425C">
                <w:rPr>
                  <w:rFonts w:ascii="PT Astra Serif" w:hAnsi="PT Astra Serif" w:cs="Times New Roman"/>
                  <w:color w:val="000000" w:themeColor="text1"/>
                  <w:sz w:val="20"/>
                  <w:szCs w:val="20"/>
                </w:rPr>
                <w:t>форме № 30</w:t>
              </w:r>
            </w:hyperlink>
            <w:r w:rsidR="0073683D" w:rsidRPr="009A425C">
              <w:rPr>
                <w:rFonts w:ascii="PT Astra Serif" w:hAnsi="PT Astra Serif"/>
              </w:rPr>
              <w:t xml:space="preserve"> </w:t>
            </w:r>
            <w:r w:rsidRPr="009A425C">
              <w:rPr>
                <w:rFonts w:ascii="PT Astra Serif" w:hAnsi="PT Astra Serif" w:cs="Times New Roman"/>
                <w:sz w:val="20"/>
                <w:szCs w:val="20"/>
              </w:rPr>
              <w:t>«Сведения о медицинской организации» (</w:t>
            </w:r>
            <w:r w:rsidRPr="009A425C">
              <w:rPr>
                <w:rFonts w:ascii="PT Astra Serif" w:eastAsia="Times New Roman" w:hAnsi="PT Astra Serif" w:cs="Times New Roman"/>
                <w:sz w:val="20"/>
                <w:szCs w:val="20"/>
              </w:rPr>
              <w:t>ежемесячно не позднее 30</w:t>
            </w:r>
            <w:r w:rsidR="0024701A" w:rsidRPr="009A425C">
              <w:rPr>
                <w:rFonts w:ascii="PT Astra Serif" w:eastAsia="Times New Roman" w:hAnsi="PT Astra Serif" w:cs="Times New Roman"/>
                <w:sz w:val="20"/>
                <w:szCs w:val="20"/>
              </w:rPr>
              <w:t>-</w:t>
            </w:r>
            <w:r w:rsidR="00E01306"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lastRenderedPageBreak/>
              <w:t>ющего за отчётным периодом, еже</w:t>
            </w:r>
            <w:r w:rsidR="0073683D" w:rsidRPr="009A425C">
              <w:rPr>
                <w:rFonts w:ascii="PT Astra Serif" w:eastAsia="Times New Roman" w:hAnsi="PT Astra Serif" w:cs="Times New Roman"/>
                <w:sz w:val="20"/>
                <w:szCs w:val="20"/>
              </w:rPr>
              <w:t>годно –</w:t>
            </w:r>
            <w:r w:rsidRPr="009A425C">
              <w:rPr>
                <w:rFonts w:ascii="PT Astra Serif" w:eastAsia="Times New Roman" w:hAnsi="PT Astra Serif" w:cs="Times New Roman"/>
                <w:sz w:val="20"/>
                <w:szCs w:val="20"/>
              </w:rPr>
              <w:t xml:space="preserve"> 25 марта года, следующего за отчётным</w:t>
            </w:r>
            <w:proofErr w:type="gramStart"/>
            <w:r w:rsidRPr="009A425C">
              <w:rPr>
                <w:rFonts w:ascii="PT Astra Serif" w:eastAsia="Times New Roman" w:hAnsi="PT Astra Serif" w:cs="Times New Roman"/>
                <w:sz w:val="20"/>
                <w:szCs w:val="20"/>
              </w:rPr>
              <w:t xml:space="preserve"> )</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lastRenderedPageBreak/>
              <w:t>2.</w:t>
            </w:r>
          </w:p>
        </w:tc>
        <w:tc>
          <w:tcPr>
            <w:tcW w:w="2268" w:type="dxa"/>
          </w:tcPr>
          <w:p w:rsidR="000F6A14" w:rsidRPr="009A425C" w:rsidRDefault="000F6A14" w:rsidP="00E01306">
            <w:pPr>
              <w:pStyle w:val="ConsPlusNormal"/>
              <w:jc w:val="both"/>
              <w:rPr>
                <w:rFonts w:ascii="PT Astra Serif" w:hAnsi="PT Astra Serif"/>
                <w:color w:val="FF0000"/>
                <w:spacing w:val="-4"/>
                <w:sz w:val="20"/>
              </w:rPr>
            </w:pPr>
            <w:r w:rsidRPr="009A425C">
              <w:rPr>
                <w:rFonts w:ascii="PT Astra Serif" w:hAnsi="PT Astra Serif"/>
                <w:spacing w:val="-4"/>
                <w:sz w:val="20"/>
              </w:rPr>
              <w:t>Число посещений сел</w:t>
            </w:r>
            <w:r w:rsidRPr="009A425C">
              <w:rPr>
                <w:rFonts w:ascii="PT Astra Serif" w:hAnsi="PT Astra Serif"/>
                <w:spacing w:val="-4"/>
                <w:sz w:val="20"/>
              </w:rPr>
              <w:t>ь</w:t>
            </w:r>
            <w:r w:rsidRPr="009A425C">
              <w:rPr>
                <w:rFonts w:ascii="PT Astra Serif" w:hAnsi="PT Astra Serif"/>
                <w:spacing w:val="-4"/>
                <w:sz w:val="20"/>
              </w:rPr>
              <w:t>скими жителями</w:t>
            </w:r>
            <w:r w:rsidR="00F96C03" w:rsidRPr="009A425C">
              <w:rPr>
                <w:rFonts w:ascii="PT Astra Serif" w:hAnsi="PT Astra Serif"/>
                <w:spacing w:val="-4"/>
                <w:sz w:val="20"/>
              </w:rPr>
              <w:t xml:space="preserve"> ф</w:t>
            </w:r>
            <w:r w:rsidRPr="009A425C">
              <w:rPr>
                <w:rFonts w:ascii="PT Astra Serif" w:hAnsi="PT Astra Serif"/>
                <w:spacing w:val="-4"/>
                <w:sz w:val="20"/>
              </w:rPr>
              <w:t>ел</w:t>
            </w:r>
            <w:r w:rsidRPr="009A425C">
              <w:rPr>
                <w:rFonts w:ascii="PT Astra Serif" w:hAnsi="PT Astra Serif"/>
                <w:spacing w:val="-4"/>
                <w:sz w:val="20"/>
              </w:rPr>
              <w:t>ь</w:t>
            </w:r>
            <w:r w:rsidRPr="009A425C">
              <w:rPr>
                <w:rFonts w:ascii="PT Astra Serif" w:hAnsi="PT Astra Serif"/>
                <w:spacing w:val="-4"/>
                <w:sz w:val="20"/>
              </w:rPr>
              <w:t>дшерских пунктов, фельдшерско-акушер</w:t>
            </w:r>
            <w:r w:rsidR="00E01306" w:rsidRPr="009A425C">
              <w:rPr>
                <w:rFonts w:ascii="PT Astra Serif" w:hAnsi="PT Astra Serif"/>
                <w:spacing w:val="-4"/>
                <w:sz w:val="20"/>
              </w:rPr>
              <w:t>-</w:t>
            </w:r>
            <w:proofErr w:type="spellStart"/>
            <w:r w:rsidRPr="009A425C">
              <w:rPr>
                <w:rFonts w:ascii="PT Astra Serif" w:hAnsi="PT Astra Serif"/>
                <w:spacing w:val="-4"/>
                <w:sz w:val="20"/>
              </w:rPr>
              <w:t>ских</w:t>
            </w:r>
            <w:proofErr w:type="spellEnd"/>
            <w:r w:rsidRPr="009A425C">
              <w:rPr>
                <w:rFonts w:ascii="PT Astra Serif" w:hAnsi="PT Astra Serif"/>
                <w:spacing w:val="-4"/>
                <w:sz w:val="20"/>
              </w:rPr>
              <w:t xml:space="preserve"> пунктов и враче</w:t>
            </w:r>
            <w:r w:rsidRPr="009A425C">
              <w:rPr>
                <w:rFonts w:ascii="PT Astra Serif" w:hAnsi="PT Astra Serif"/>
                <w:spacing w:val="-4"/>
                <w:sz w:val="20"/>
              </w:rPr>
              <w:t>б</w:t>
            </w:r>
            <w:r w:rsidRPr="009A425C">
              <w:rPr>
                <w:rFonts w:ascii="PT Astra Serif" w:hAnsi="PT Astra Serif"/>
                <w:spacing w:val="-4"/>
                <w:sz w:val="20"/>
              </w:rPr>
              <w:t>ных амбулаторий, в ра</w:t>
            </w:r>
            <w:r w:rsidRPr="009A425C">
              <w:rPr>
                <w:rFonts w:ascii="PT Astra Serif" w:hAnsi="PT Astra Serif"/>
                <w:spacing w:val="-4"/>
                <w:sz w:val="20"/>
              </w:rPr>
              <w:t>с</w:t>
            </w:r>
            <w:r w:rsidRPr="009A425C">
              <w:rPr>
                <w:rFonts w:ascii="PT Astra Serif" w:hAnsi="PT Astra Serif"/>
                <w:spacing w:val="-4"/>
                <w:sz w:val="20"/>
              </w:rPr>
              <w:t>чёте на 1 сельского ж</w:t>
            </w:r>
            <w:r w:rsidRPr="009A425C">
              <w:rPr>
                <w:rFonts w:ascii="PT Astra Serif" w:hAnsi="PT Astra Serif"/>
                <w:spacing w:val="-4"/>
                <w:sz w:val="20"/>
              </w:rPr>
              <w:t>и</w:t>
            </w:r>
            <w:r w:rsidRPr="009A425C">
              <w:rPr>
                <w:rFonts w:ascii="PT Astra Serif" w:hAnsi="PT Astra Serif"/>
                <w:spacing w:val="-4"/>
                <w:sz w:val="20"/>
              </w:rPr>
              <w:t>теля, п</w:t>
            </w:r>
            <w:r w:rsidRPr="009A425C">
              <w:rPr>
                <w:rFonts w:ascii="PT Astra Serif" w:hAnsi="PT Astra Serif"/>
                <w:spacing w:val="-4"/>
                <w:sz w:val="20"/>
              </w:rPr>
              <w:t>о</w:t>
            </w:r>
            <w:r w:rsidRPr="009A425C">
              <w:rPr>
                <w:rFonts w:ascii="PT Astra Serif" w:hAnsi="PT Astra Serif"/>
                <w:spacing w:val="-4"/>
                <w:sz w:val="20"/>
              </w:rPr>
              <w:t>сещени</w:t>
            </w:r>
            <w:r w:rsidR="0073683D" w:rsidRPr="009A425C">
              <w:rPr>
                <w:rFonts w:ascii="PT Astra Serif" w:hAnsi="PT Astra Serif"/>
                <w:spacing w:val="-4"/>
                <w:sz w:val="20"/>
              </w:rPr>
              <w:t>й</w:t>
            </w:r>
          </w:p>
        </w:tc>
        <w:tc>
          <w:tcPr>
            <w:tcW w:w="1418" w:type="dxa"/>
          </w:tcPr>
          <w:p w:rsidR="000F6A14" w:rsidRPr="009A425C" w:rsidRDefault="000F6A14" w:rsidP="000F6A14">
            <w:pPr>
              <w:pStyle w:val="ConsPlusNormal"/>
              <w:jc w:val="center"/>
              <w:rPr>
                <w:rFonts w:ascii="PT Astra Serif" w:hAnsi="PT Astra Serif"/>
                <w:color w:val="FF0000"/>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4,21</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4,30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4,32</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0073683D" w:rsidRPr="009A425C">
              <w:rPr>
                <w:rFonts w:ascii="PT Astra Serif" w:hAnsi="PT Astra Serif" w:cs="Times New Roman"/>
                <w:sz w:val="20"/>
                <w:szCs w:val="20"/>
              </w:rPr>
              <w:br/>
            </w:r>
            <w:r w:rsidRPr="009A425C">
              <w:rPr>
                <w:rFonts w:ascii="PT Astra Serif" w:hAnsi="PT Astra Serif" w:cs="Times New Roman"/>
                <w:sz w:val="20"/>
                <w:szCs w:val="20"/>
              </w:rPr>
              <w:t xml:space="preserve">в национальный проект «Здравоохранение». </w:t>
            </w:r>
            <w:proofErr w:type="gramStart"/>
            <w:r w:rsidRPr="009A425C">
              <w:rPr>
                <w:rFonts w:ascii="PT Astra Serif" w:eastAsia="Times New Roman" w:hAnsi="PT Astra Serif" w:cs="Times New Roman"/>
                <w:sz w:val="20"/>
                <w:szCs w:val="20"/>
              </w:rPr>
              <w:t xml:space="preserve">Источником информации для формирования </w:t>
            </w:r>
            <w:r w:rsidR="0073683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73683D" w:rsidRPr="009A425C">
              <w:rPr>
                <w:rFonts w:ascii="PT Astra Serif" w:eastAsia="Times New Roman" w:hAnsi="PT Astra Serif" w:cs="Times New Roman"/>
                <w:sz w:val="20"/>
                <w:szCs w:val="20"/>
              </w:rPr>
              <w:t xml:space="preserve"> «</w:t>
            </w:r>
            <w:r w:rsidR="0073683D" w:rsidRPr="009A425C">
              <w:rPr>
                <w:rFonts w:ascii="PT Astra Serif" w:hAnsi="PT Astra Serif"/>
                <w:sz w:val="20"/>
              </w:rPr>
              <w:t>Число п</w:t>
            </w:r>
            <w:r w:rsidR="0073683D" w:rsidRPr="009A425C">
              <w:rPr>
                <w:rFonts w:ascii="PT Astra Serif" w:hAnsi="PT Astra Serif"/>
                <w:sz w:val="20"/>
              </w:rPr>
              <w:t>о</w:t>
            </w:r>
            <w:r w:rsidR="0073683D" w:rsidRPr="009A425C">
              <w:rPr>
                <w:rFonts w:ascii="PT Astra Serif" w:hAnsi="PT Astra Serif"/>
                <w:sz w:val="20"/>
              </w:rPr>
              <w:t>сещений сельскими жителями фельдшерских пунктов, фельдшерско-акушерских пунктов и врачебных амбул</w:t>
            </w:r>
            <w:r w:rsidR="0073683D" w:rsidRPr="009A425C">
              <w:rPr>
                <w:rFonts w:ascii="PT Astra Serif" w:hAnsi="PT Astra Serif"/>
                <w:sz w:val="20"/>
              </w:rPr>
              <w:t>а</w:t>
            </w:r>
            <w:r w:rsidR="0073683D" w:rsidRPr="009A425C">
              <w:rPr>
                <w:rFonts w:ascii="PT Astra Serif" w:hAnsi="PT Astra Serif"/>
                <w:sz w:val="20"/>
              </w:rPr>
              <w:t>торий, в расчёте на 1 сельского жителя, посещений</w:t>
            </w:r>
            <w:r w:rsidR="00F96C03" w:rsidRPr="009A425C">
              <w:rPr>
                <w:rFonts w:ascii="PT Astra Serif" w:eastAsia="Times New Roman" w:hAnsi="PT Astra Serif" w:cs="Times New Roman"/>
                <w:sz w:val="20"/>
                <w:szCs w:val="20"/>
              </w:rPr>
              <w:t xml:space="preserve">» </w:t>
            </w:r>
            <w:r w:rsidR="00F96C03" w:rsidRPr="009A425C">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t>с ежемесячной периодичностью являются данные авт</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матизированной системы мониторинга медицинской ст</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тистики Минздрава России, источником информации для формирования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F96C03" w:rsidRPr="009A425C">
              <w:rPr>
                <w:rFonts w:ascii="PT Astra Serif" w:eastAsia="Times New Roman" w:hAnsi="PT Astra Serif" w:cs="Times New Roman"/>
                <w:sz w:val="20"/>
                <w:szCs w:val="20"/>
              </w:rPr>
              <w:t xml:space="preserve"> «</w:t>
            </w:r>
            <w:r w:rsidR="00F96C03" w:rsidRPr="009A425C">
              <w:rPr>
                <w:rFonts w:ascii="PT Astra Serif" w:hAnsi="PT Astra Serif"/>
                <w:sz w:val="20"/>
              </w:rPr>
              <w:t>Число посещений сельскими жителями фельдшерских пунктов, фельдшерско-акушерских пунктов и врачебных амбулаторий, в расчёте на 1 сельского жителя, посещений</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ежегодной</w:t>
            </w:r>
            <w:proofErr w:type="gramEnd"/>
            <w:r w:rsidRPr="009A425C">
              <w:rPr>
                <w:rFonts w:ascii="PT Astra Serif" w:eastAsia="Times New Roman" w:hAnsi="PT Astra Serif" w:cs="Times New Roman"/>
                <w:sz w:val="20"/>
                <w:szCs w:val="20"/>
              </w:rPr>
              <w:t xml:space="preserve">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дичностью являются данные федерального статистич</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ского наблюдения по </w:t>
            </w:r>
            <w:hyperlink r:id="rId19" w:history="1">
              <w:r w:rsidRPr="009A425C">
                <w:rPr>
                  <w:rFonts w:ascii="PT Astra Serif" w:eastAsia="Times New Roman" w:hAnsi="PT Astra Serif" w:cs="Times New Roman"/>
                  <w:color w:val="000000" w:themeColor="text1"/>
                  <w:sz w:val="20"/>
                  <w:szCs w:val="20"/>
                </w:rPr>
                <w:t>форме № 30</w:t>
              </w:r>
            </w:hyperlink>
            <w:r w:rsidR="0073683D" w:rsidRPr="009A425C">
              <w:rPr>
                <w:rFonts w:ascii="PT Astra Serif" w:hAnsi="PT Astra Serif"/>
              </w:rPr>
              <w:t xml:space="preserve"> </w:t>
            </w:r>
            <w:r w:rsidRPr="009A425C">
              <w:rPr>
                <w:rFonts w:ascii="PT Astra Serif" w:eastAsia="Times New Roman" w:hAnsi="PT Astra Serif" w:cs="Times New Roman"/>
                <w:color w:val="000000" w:themeColor="text1"/>
                <w:sz w:val="20"/>
                <w:szCs w:val="20"/>
              </w:rPr>
              <w:t>«Сведения о мед</w:t>
            </w:r>
            <w:r w:rsidRPr="009A425C">
              <w:rPr>
                <w:rFonts w:ascii="PT Astra Serif" w:eastAsia="Times New Roman" w:hAnsi="PT Astra Serif" w:cs="Times New Roman"/>
                <w:sz w:val="20"/>
                <w:szCs w:val="20"/>
              </w:rPr>
              <w:t>ици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ской организации», источником информации о численн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сти сельского населения, проживающего в населённых пунктах от 101 до 2000</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человек, для расчёта Показателя с ежемесячной и ежегодной периодичностью являются данные Всероссийской переписи населения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30</w:t>
            </w:r>
            <w:r w:rsidR="00F96C03" w:rsidRPr="009A425C">
              <w:rPr>
                <w:rFonts w:ascii="PT Astra Serif" w:eastAsia="Times New Roman" w:hAnsi="PT Astra Serif" w:cs="Times New Roman"/>
                <w:sz w:val="20"/>
                <w:szCs w:val="20"/>
              </w:rPr>
              <w:t>-</w:t>
            </w:r>
            <w:r w:rsidR="0073683D"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чётным периодом, еже</w:t>
            </w:r>
            <w:r w:rsidR="0073683D" w:rsidRPr="009A425C">
              <w:rPr>
                <w:rFonts w:ascii="PT Astra Serif" w:eastAsia="Times New Roman" w:hAnsi="PT Astra Serif" w:cs="Times New Roman"/>
                <w:sz w:val="20"/>
                <w:szCs w:val="20"/>
              </w:rPr>
              <w:t>годно –</w:t>
            </w:r>
            <w:r w:rsidRPr="009A425C">
              <w:rPr>
                <w:rFonts w:ascii="PT Astra Serif" w:eastAsia="Times New Roman" w:hAnsi="PT Astra Serif" w:cs="Times New Roman"/>
                <w:sz w:val="20"/>
                <w:szCs w:val="20"/>
              </w:rPr>
              <w:t xml:space="preserve"> 25 марта года, следующего за отчётным</w:t>
            </w:r>
            <w:proofErr w:type="gramStart"/>
            <w:r w:rsidRPr="009A425C">
              <w:rPr>
                <w:rFonts w:ascii="PT Astra Serif" w:eastAsia="Times New Roman" w:hAnsi="PT Astra Serif" w:cs="Times New Roman"/>
                <w:sz w:val="20"/>
                <w:szCs w:val="20"/>
              </w:rPr>
              <w:t xml:space="preserve"> )</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3.</w:t>
            </w:r>
          </w:p>
        </w:tc>
        <w:tc>
          <w:tcPr>
            <w:tcW w:w="2268" w:type="dxa"/>
          </w:tcPr>
          <w:p w:rsidR="000F6A14" w:rsidRPr="009A425C" w:rsidRDefault="000F6A14" w:rsidP="000F6A14">
            <w:pPr>
              <w:pStyle w:val="ConsPlusNormal"/>
              <w:jc w:val="both"/>
              <w:rPr>
                <w:rFonts w:ascii="PT Astra Serif" w:hAnsi="PT Astra Serif"/>
                <w:sz w:val="20"/>
              </w:rPr>
            </w:pPr>
            <w:r w:rsidRPr="009A425C">
              <w:rPr>
                <w:rFonts w:ascii="PT Astra Serif" w:hAnsi="PT Astra Serif"/>
                <w:sz w:val="20"/>
              </w:rPr>
              <w:t>Доля населённых пун</w:t>
            </w:r>
            <w:r w:rsidRPr="009A425C">
              <w:rPr>
                <w:rFonts w:ascii="PT Astra Serif" w:hAnsi="PT Astra Serif"/>
                <w:sz w:val="20"/>
              </w:rPr>
              <w:t>к</w:t>
            </w:r>
            <w:r w:rsidRPr="009A425C">
              <w:rPr>
                <w:rFonts w:ascii="PT Astra Serif" w:hAnsi="PT Astra Serif"/>
                <w:sz w:val="20"/>
              </w:rPr>
              <w:t>тов с числом жителей до 2000 человек, нас</w:t>
            </w:r>
            <w:r w:rsidRPr="009A425C">
              <w:rPr>
                <w:rFonts w:ascii="PT Astra Serif" w:hAnsi="PT Astra Serif"/>
                <w:sz w:val="20"/>
              </w:rPr>
              <w:t>е</w:t>
            </w:r>
            <w:r w:rsidRPr="009A425C">
              <w:rPr>
                <w:rFonts w:ascii="PT Astra Serif" w:hAnsi="PT Astra Serif"/>
                <w:sz w:val="20"/>
              </w:rPr>
              <w:t>лению которых д</w:t>
            </w:r>
            <w:r w:rsidRPr="009A425C">
              <w:rPr>
                <w:rFonts w:ascii="PT Astra Serif" w:hAnsi="PT Astra Serif"/>
                <w:sz w:val="20"/>
              </w:rPr>
              <w:t>о</w:t>
            </w:r>
            <w:r w:rsidRPr="009A425C">
              <w:rPr>
                <w:rFonts w:ascii="PT Astra Serif" w:hAnsi="PT Astra Serif"/>
                <w:sz w:val="20"/>
              </w:rPr>
              <w:t>ступна первичная м</w:t>
            </w:r>
            <w:r w:rsidRPr="009A425C">
              <w:rPr>
                <w:rFonts w:ascii="PT Astra Serif" w:hAnsi="PT Astra Serif"/>
                <w:sz w:val="20"/>
              </w:rPr>
              <w:t>е</w:t>
            </w:r>
            <w:r w:rsidRPr="009A425C">
              <w:rPr>
                <w:rFonts w:ascii="PT Astra Serif" w:hAnsi="PT Astra Serif"/>
                <w:sz w:val="20"/>
              </w:rPr>
              <w:t>дико-санитарная п</w:t>
            </w:r>
            <w:r w:rsidRPr="009A425C">
              <w:rPr>
                <w:rFonts w:ascii="PT Astra Serif" w:hAnsi="PT Astra Serif"/>
                <w:sz w:val="20"/>
              </w:rPr>
              <w:t>о</w:t>
            </w:r>
            <w:r w:rsidRPr="009A425C">
              <w:rPr>
                <w:rFonts w:ascii="PT Astra Serif" w:hAnsi="PT Astra Serif"/>
                <w:sz w:val="20"/>
              </w:rPr>
              <w:t>мощь по месту их пр</w:t>
            </w:r>
            <w:r w:rsidRPr="009A425C">
              <w:rPr>
                <w:rFonts w:ascii="PT Astra Serif" w:hAnsi="PT Astra Serif"/>
                <w:sz w:val="20"/>
              </w:rPr>
              <w:t>о</w:t>
            </w:r>
            <w:r w:rsidRPr="009A425C">
              <w:rPr>
                <w:rFonts w:ascii="PT Astra Serif" w:hAnsi="PT Astra Serif"/>
                <w:sz w:val="20"/>
              </w:rPr>
              <w:t>живания, процент</w:t>
            </w:r>
            <w:r w:rsidR="00474CB2" w:rsidRPr="009A425C">
              <w:rPr>
                <w:rFonts w:ascii="PT Astra Serif" w:hAnsi="PT Astra Serif"/>
                <w:sz w:val="20"/>
              </w:rPr>
              <w:t>ов</w:t>
            </w:r>
          </w:p>
        </w:tc>
        <w:tc>
          <w:tcPr>
            <w:tcW w:w="1418"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95,42</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98,17</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99,08</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eastAsia="Times New Roman" w:hAnsi="PT Astra Serif" w:cs="Times New Roman"/>
                <w:sz w:val="20"/>
                <w:szCs w:val="20"/>
              </w:rPr>
              <w:t>Источником информации с ежемесячной и ежегодной периодичн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стью являются данные подсистемы единой госуда</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ственной информационной системы в сфере здравоохр</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lastRenderedPageBreak/>
              <w:t xml:space="preserve">нения: геоинформационная подсистема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30</w:t>
            </w:r>
            <w:r w:rsidR="00F96C03" w:rsidRPr="009A425C">
              <w:rPr>
                <w:rFonts w:ascii="PT Astra Serif" w:eastAsia="Times New Roman" w:hAnsi="PT Astra Serif" w:cs="Times New Roman"/>
                <w:sz w:val="20"/>
                <w:szCs w:val="20"/>
              </w:rPr>
              <w:t>-</w:t>
            </w:r>
            <w:r w:rsidR="0073683D"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w:t>
            </w:r>
            <w:r w:rsidRPr="009A425C">
              <w:rPr>
                <w:rFonts w:ascii="PT Astra Serif" w:eastAsia="Times New Roman" w:hAnsi="PT Astra Serif" w:cs="Times New Roman"/>
                <w:sz w:val="20"/>
                <w:szCs w:val="20"/>
              </w:rPr>
              <w:t>т</w:t>
            </w:r>
            <w:r w:rsidR="0073683D" w:rsidRPr="009A425C">
              <w:rPr>
                <w:rFonts w:ascii="PT Astra Serif" w:eastAsia="Times New Roman" w:hAnsi="PT Astra Serif" w:cs="Times New Roman"/>
                <w:sz w:val="20"/>
                <w:szCs w:val="20"/>
              </w:rPr>
              <w:t>ным периодом, ежегодно –</w:t>
            </w:r>
            <w:r w:rsidRPr="009A425C">
              <w:rPr>
                <w:rFonts w:ascii="PT Astra Serif" w:eastAsia="Times New Roman" w:hAnsi="PT Astra Serif" w:cs="Times New Roman"/>
                <w:sz w:val="20"/>
                <w:szCs w:val="20"/>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lastRenderedPageBreak/>
              <w:t>4.</w:t>
            </w:r>
          </w:p>
          <w:p w:rsidR="000F6A14" w:rsidRPr="009A425C" w:rsidRDefault="000F6A14" w:rsidP="00E01306">
            <w:pPr>
              <w:pStyle w:val="ConsPlusNormal"/>
              <w:spacing w:line="245" w:lineRule="auto"/>
              <w:jc w:val="center"/>
              <w:rPr>
                <w:rFonts w:ascii="PT Astra Serif" w:hAnsi="PT Astra Serif"/>
                <w:sz w:val="20"/>
              </w:rPr>
            </w:pPr>
          </w:p>
          <w:p w:rsidR="000F6A14" w:rsidRPr="009A425C" w:rsidRDefault="000F6A14" w:rsidP="00E01306">
            <w:pPr>
              <w:pStyle w:val="ConsPlusNormal"/>
              <w:spacing w:line="245" w:lineRule="auto"/>
              <w:jc w:val="center"/>
              <w:rPr>
                <w:rFonts w:ascii="PT Astra Serif" w:hAnsi="PT Astra Serif"/>
                <w:sz w:val="20"/>
              </w:rPr>
            </w:pPr>
          </w:p>
        </w:tc>
        <w:tc>
          <w:tcPr>
            <w:tcW w:w="2268" w:type="dxa"/>
          </w:tcPr>
          <w:p w:rsidR="000F6A14" w:rsidRPr="009A425C" w:rsidRDefault="000F6A14" w:rsidP="00E01306">
            <w:pPr>
              <w:pStyle w:val="ConsPlusNormal"/>
              <w:spacing w:line="245" w:lineRule="auto"/>
              <w:jc w:val="both"/>
              <w:rPr>
                <w:rFonts w:ascii="PT Astra Serif" w:hAnsi="PT Astra Serif"/>
                <w:sz w:val="20"/>
              </w:rPr>
            </w:pPr>
            <w:r w:rsidRPr="009A425C">
              <w:rPr>
                <w:rFonts w:ascii="PT Astra Serif" w:hAnsi="PT Astra Serif"/>
                <w:sz w:val="20"/>
              </w:rPr>
              <w:t>Доля поликлиник и поликлинических по</w:t>
            </w:r>
            <w:r w:rsidRPr="009A425C">
              <w:rPr>
                <w:rFonts w:ascii="PT Astra Serif" w:hAnsi="PT Astra Serif"/>
                <w:sz w:val="20"/>
              </w:rPr>
              <w:t>д</w:t>
            </w:r>
            <w:r w:rsidRPr="009A425C">
              <w:rPr>
                <w:rFonts w:ascii="PT Astra Serif" w:hAnsi="PT Astra Serif"/>
                <w:sz w:val="20"/>
              </w:rPr>
              <w:t>разделений, участву</w:t>
            </w:r>
            <w:r w:rsidRPr="009A425C">
              <w:rPr>
                <w:rFonts w:ascii="PT Astra Serif" w:hAnsi="PT Astra Serif"/>
                <w:sz w:val="20"/>
              </w:rPr>
              <w:t>ю</w:t>
            </w:r>
            <w:r w:rsidRPr="009A425C">
              <w:rPr>
                <w:rFonts w:ascii="PT Astra Serif" w:hAnsi="PT Astra Serif"/>
                <w:sz w:val="20"/>
              </w:rPr>
              <w:t>щих в создании и т</w:t>
            </w:r>
            <w:r w:rsidRPr="009A425C">
              <w:rPr>
                <w:rFonts w:ascii="PT Astra Serif" w:hAnsi="PT Astra Serif"/>
                <w:sz w:val="20"/>
              </w:rPr>
              <w:t>и</w:t>
            </w:r>
            <w:r w:rsidRPr="009A425C">
              <w:rPr>
                <w:rFonts w:ascii="PT Astra Serif" w:hAnsi="PT Astra Serif"/>
                <w:sz w:val="20"/>
              </w:rPr>
              <w:t>ражировании «Новой модели организации оказания медицинской помощи», от общего количества таких орг</w:t>
            </w:r>
            <w:r w:rsidRPr="009A425C">
              <w:rPr>
                <w:rFonts w:ascii="PT Astra Serif" w:hAnsi="PT Astra Serif"/>
                <w:sz w:val="20"/>
              </w:rPr>
              <w:t>а</w:t>
            </w:r>
            <w:r w:rsidRPr="009A425C">
              <w:rPr>
                <w:rFonts w:ascii="PT Astra Serif" w:hAnsi="PT Astra Serif"/>
                <w:sz w:val="20"/>
              </w:rPr>
              <w:t>низаций</w:t>
            </w:r>
            <w:r w:rsidR="0073683D" w:rsidRPr="009A425C">
              <w:rPr>
                <w:rFonts w:ascii="PT Astra Serif" w:hAnsi="PT Astra Serif"/>
                <w:sz w:val="20"/>
              </w:rPr>
              <w:t>, процент</w:t>
            </w:r>
            <w:r w:rsidR="00474CB2" w:rsidRPr="009A425C">
              <w:rPr>
                <w:rFonts w:ascii="PT Astra Serif" w:hAnsi="PT Astra Serif"/>
                <w:sz w:val="20"/>
              </w:rPr>
              <w:t>ов</w:t>
            </w:r>
          </w:p>
        </w:tc>
        <w:tc>
          <w:tcPr>
            <w:tcW w:w="1418"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9,7</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62,5</w:t>
            </w:r>
          </w:p>
        </w:tc>
        <w:tc>
          <w:tcPr>
            <w:tcW w:w="1559"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62,5</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E01306">
            <w:pPr>
              <w:spacing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в национальный проект «Здравоохранение». </w:t>
            </w:r>
            <w:proofErr w:type="gramStart"/>
            <w:r w:rsidRPr="009A425C">
              <w:rPr>
                <w:rFonts w:ascii="PT Astra Serif" w:eastAsia="Times New Roman" w:hAnsi="PT Astra Serif" w:cs="Times New Roman"/>
                <w:sz w:val="20"/>
                <w:szCs w:val="20"/>
              </w:rPr>
              <w:t xml:space="preserve">Источником информации для расчёта </w:t>
            </w:r>
            <w:r w:rsidR="0073683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73683D" w:rsidRPr="009A425C">
              <w:rPr>
                <w:rFonts w:ascii="PT Astra Serif" w:eastAsia="Times New Roman" w:hAnsi="PT Astra Serif" w:cs="Times New Roman"/>
                <w:sz w:val="20"/>
                <w:szCs w:val="20"/>
              </w:rPr>
              <w:t xml:space="preserve"> «</w:t>
            </w:r>
            <w:r w:rsidR="0073683D" w:rsidRPr="009A425C">
              <w:rPr>
                <w:rFonts w:ascii="PT Astra Serif" w:hAnsi="PT Astra Serif"/>
                <w:sz w:val="20"/>
              </w:rPr>
              <w:t>Доля поликлиник и поликлинических подразделений, участвующих в созд</w:t>
            </w:r>
            <w:r w:rsidR="0073683D" w:rsidRPr="009A425C">
              <w:rPr>
                <w:rFonts w:ascii="PT Astra Serif" w:hAnsi="PT Astra Serif"/>
                <w:sz w:val="20"/>
              </w:rPr>
              <w:t>а</w:t>
            </w:r>
            <w:r w:rsidR="0073683D" w:rsidRPr="009A425C">
              <w:rPr>
                <w:rFonts w:ascii="PT Astra Serif" w:hAnsi="PT Astra Serif"/>
                <w:sz w:val="20"/>
              </w:rPr>
              <w:t>нии и тиражировании «Новой модели организации ок</w:t>
            </w:r>
            <w:r w:rsidR="0073683D" w:rsidRPr="009A425C">
              <w:rPr>
                <w:rFonts w:ascii="PT Astra Serif" w:hAnsi="PT Astra Serif"/>
                <w:sz w:val="20"/>
              </w:rPr>
              <w:t>а</w:t>
            </w:r>
            <w:r w:rsidR="0073683D" w:rsidRPr="009A425C">
              <w:rPr>
                <w:rFonts w:ascii="PT Astra Serif" w:hAnsi="PT Astra Serif"/>
                <w:sz w:val="20"/>
              </w:rPr>
              <w:t>зания медицинской помощи», от общего количества т</w:t>
            </w:r>
            <w:r w:rsidR="0073683D" w:rsidRPr="009A425C">
              <w:rPr>
                <w:rFonts w:ascii="PT Astra Serif" w:hAnsi="PT Astra Serif"/>
                <w:sz w:val="20"/>
              </w:rPr>
              <w:t>а</w:t>
            </w:r>
            <w:r w:rsidR="0073683D" w:rsidRPr="009A425C">
              <w:rPr>
                <w:rFonts w:ascii="PT Astra Serif" w:hAnsi="PT Astra Serif"/>
                <w:sz w:val="20"/>
              </w:rPr>
              <w:t>ких организаций, процент</w:t>
            </w:r>
            <w:r w:rsidR="0073683D" w:rsidRPr="009A425C">
              <w:rPr>
                <w:rFonts w:ascii="PT Astra Serif" w:eastAsia="Times New Roman" w:hAnsi="PT Astra Serif" w:cs="Times New Roman"/>
                <w:sz w:val="20"/>
                <w:szCs w:val="20"/>
              </w:rPr>
              <w:t>»</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ежемесячной периодичн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стью являются данные автоматизированной системы м</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ниторинга медицинской статистики Министерства здр</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воохранения Российской Федерации, Источником 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формации для расчёта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F96C03" w:rsidRPr="009A425C">
              <w:rPr>
                <w:rFonts w:ascii="PT Astra Serif" w:eastAsia="Times New Roman" w:hAnsi="PT Astra Serif" w:cs="Times New Roman"/>
                <w:sz w:val="20"/>
                <w:szCs w:val="20"/>
              </w:rPr>
              <w:t xml:space="preserve"> «</w:t>
            </w:r>
            <w:r w:rsidR="00F96C03" w:rsidRPr="009A425C">
              <w:rPr>
                <w:rFonts w:ascii="PT Astra Serif" w:hAnsi="PT Astra Serif"/>
                <w:sz w:val="20"/>
              </w:rPr>
              <w:t>Доля поликлиник и поликлинических подразделений, участвующих в созд</w:t>
            </w:r>
            <w:r w:rsidR="00F96C03" w:rsidRPr="009A425C">
              <w:rPr>
                <w:rFonts w:ascii="PT Astra Serif" w:hAnsi="PT Astra Serif"/>
                <w:sz w:val="20"/>
              </w:rPr>
              <w:t>а</w:t>
            </w:r>
            <w:r w:rsidR="00F96C03" w:rsidRPr="009A425C">
              <w:rPr>
                <w:rFonts w:ascii="PT Astra Serif" w:hAnsi="PT Astra Serif"/>
                <w:sz w:val="20"/>
              </w:rPr>
              <w:t>нии и тиражировании «Новой модели организации ок</w:t>
            </w:r>
            <w:r w:rsidR="00F96C03" w:rsidRPr="009A425C">
              <w:rPr>
                <w:rFonts w:ascii="PT Astra Serif" w:hAnsi="PT Astra Serif"/>
                <w:sz w:val="20"/>
              </w:rPr>
              <w:t>а</w:t>
            </w:r>
            <w:r w:rsidR="00F96C03" w:rsidRPr="009A425C">
              <w:rPr>
                <w:rFonts w:ascii="PT Astra Serif" w:hAnsi="PT Astra Serif"/>
                <w:sz w:val="20"/>
              </w:rPr>
              <w:t>зания</w:t>
            </w:r>
            <w:proofErr w:type="gramEnd"/>
            <w:r w:rsidR="00F96C03" w:rsidRPr="009A425C">
              <w:rPr>
                <w:rFonts w:ascii="PT Astra Serif" w:hAnsi="PT Astra Serif"/>
                <w:sz w:val="20"/>
              </w:rPr>
              <w:t xml:space="preserve"> </w:t>
            </w:r>
            <w:proofErr w:type="gramStart"/>
            <w:r w:rsidR="00F96C03" w:rsidRPr="009A425C">
              <w:rPr>
                <w:rFonts w:ascii="PT Astra Serif" w:hAnsi="PT Astra Serif"/>
                <w:sz w:val="20"/>
              </w:rPr>
              <w:t>медицинской помощи», от общего количества т</w:t>
            </w:r>
            <w:r w:rsidR="00F96C03" w:rsidRPr="009A425C">
              <w:rPr>
                <w:rFonts w:ascii="PT Astra Serif" w:hAnsi="PT Astra Serif"/>
                <w:sz w:val="20"/>
              </w:rPr>
              <w:t>а</w:t>
            </w:r>
            <w:r w:rsidR="00F96C03" w:rsidRPr="009A425C">
              <w:rPr>
                <w:rFonts w:ascii="PT Astra Serif" w:hAnsi="PT Astra Serif"/>
                <w:sz w:val="20"/>
              </w:rPr>
              <w:t>ких организаций, процент</w:t>
            </w:r>
            <w:r w:rsidR="00F96C03"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с ежегодной периодичностью являются данные федерального статистического набл</w:t>
            </w:r>
            <w:r w:rsidRPr="009A425C">
              <w:rPr>
                <w:rFonts w:ascii="PT Astra Serif" w:eastAsia="Times New Roman" w:hAnsi="PT Astra Serif" w:cs="Times New Roman"/>
                <w:sz w:val="20"/>
                <w:szCs w:val="20"/>
              </w:rPr>
              <w:t>ю</w:t>
            </w:r>
            <w:r w:rsidRPr="009A425C">
              <w:rPr>
                <w:rFonts w:ascii="PT Astra Serif" w:eastAsia="Times New Roman" w:hAnsi="PT Astra Serif" w:cs="Times New Roman"/>
                <w:sz w:val="20"/>
                <w:szCs w:val="20"/>
              </w:rPr>
              <w:t xml:space="preserve">дения по формам </w:t>
            </w:r>
            <w:hyperlink r:id="rId20" w:history="1">
              <w:r w:rsidRPr="009A425C">
                <w:rPr>
                  <w:rFonts w:ascii="PT Astra Serif" w:eastAsia="Times New Roman" w:hAnsi="PT Astra Serif" w:cs="Times New Roman"/>
                  <w:color w:val="000000" w:themeColor="text1"/>
                  <w:sz w:val="20"/>
                  <w:szCs w:val="20"/>
                </w:rPr>
                <w:t>№ 30</w:t>
              </w:r>
            </w:hyperlink>
            <w:r w:rsidR="00702E4E" w:rsidRPr="009A425C">
              <w:rPr>
                <w:rFonts w:ascii="PT Astra Serif" w:hAnsi="PT Astra Serif"/>
              </w:rPr>
              <w:t xml:space="preserve"> </w:t>
            </w:r>
            <w:r w:rsidRPr="009A425C">
              <w:rPr>
                <w:rFonts w:ascii="PT Astra Serif" w:eastAsia="Times New Roman" w:hAnsi="PT Astra Serif" w:cs="Times New Roman"/>
                <w:sz w:val="20"/>
                <w:szCs w:val="20"/>
              </w:rPr>
              <w:t>«Сведения о медицинской орг</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низации», </w:t>
            </w:r>
            <w:hyperlink r:id="rId21" w:history="1">
              <w:r w:rsidRPr="009A425C">
                <w:rPr>
                  <w:rFonts w:ascii="PT Astra Serif" w:eastAsia="Times New Roman" w:hAnsi="PT Astra Serif" w:cs="Times New Roman"/>
                  <w:color w:val="000000" w:themeColor="text1"/>
                  <w:sz w:val="20"/>
                  <w:szCs w:val="20"/>
                </w:rPr>
                <w:t>№ 47</w:t>
              </w:r>
            </w:hyperlink>
            <w:r w:rsidR="00702E4E" w:rsidRPr="009A425C">
              <w:rPr>
                <w:rFonts w:ascii="PT Astra Serif" w:hAnsi="PT Astra Serif"/>
              </w:rPr>
              <w:t xml:space="preserve"> </w:t>
            </w:r>
            <w:r w:rsidRPr="009A425C">
              <w:rPr>
                <w:rFonts w:ascii="PT Astra Serif" w:eastAsia="Times New Roman" w:hAnsi="PT Astra Serif" w:cs="Times New Roman"/>
                <w:sz w:val="20"/>
                <w:szCs w:val="20"/>
              </w:rPr>
              <w:t>«Сведения о сети и деятельности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цинских организаций» (ежемесячно не позднее 30</w:t>
            </w:r>
            <w:r w:rsidR="00F96C03" w:rsidRPr="009A425C">
              <w:rPr>
                <w:rFonts w:ascii="PT Astra Serif" w:eastAsia="Times New Roman" w:hAnsi="PT Astra Serif" w:cs="Times New Roman"/>
                <w:sz w:val="20"/>
                <w:szCs w:val="20"/>
              </w:rPr>
              <w:t>-</w:t>
            </w:r>
            <w:r w:rsidR="00702E4E"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лендарного дня, следующего за отчётным периодом,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годно </w:t>
            </w:r>
            <w:r w:rsidR="00702E4E"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5.</w:t>
            </w:r>
          </w:p>
        </w:tc>
        <w:tc>
          <w:tcPr>
            <w:tcW w:w="2268" w:type="dxa"/>
          </w:tcPr>
          <w:p w:rsidR="000F6A14" w:rsidRPr="009A425C" w:rsidRDefault="000F6A14" w:rsidP="00E01306">
            <w:pPr>
              <w:pStyle w:val="ConsPlusNormal"/>
              <w:spacing w:line="245" w:lineRule="auto"/>
              <w:jc w:val="both"/>
              <w:rPr>
                <w:rFonts w:ascii="PT Astra Serif" w:hAnsi="PT Astra Serif"/>
                <w:sz w:val="20"/>
              </w:rPr>
            </w:pPr>
            <w:r w:rsidRPr="009A425C">
              <w:rPr>
                <w:rFonts w:ascii="PT Astra Serif" w:hAnsi="PT Astra Serif"/>
                <w:sz w:val="20"/>
              </w:rPr>
              <w:t>Доля обоснованных жалоб пациентов, з</w:t>
            </w:r>
            <w:r w:rsidRPr="009A425C">
              <w:rPr>
                <w:rFonts w:ascii="PT Astra Serif" w:hAnsi="PT Astra Serif"/>
                <w:sz w:val="20"/>
              </w:rPr>
              <w:t>а</w:t>
            </w:r>
            <w:r w:rsidRPr="009A425C">
              <w:rPr>
                <w:rFonts w:ascii="PT Astra Serif" w:hAnsi="PT Astra Serif"/>
                <w:sz w:val="20"/>
              </w:rPr>
              <w:t>страхованных в сист</w:t>
            </w:r>
            <w:r w:rsidRPr="009A425C">
              <w:rPr>
                <w:rFonts w:ascii="PT Astra Serif" w:hAnsi="PT Astra Serif"/>
                <w:sz w:val="20"/>
              </w:rPr>
              <w:t>е</w:t>
            </w:r>
            <w:r w:rsidRPr="009A425C">
              <w:rPr>
                <w:rFonts w:ascii="PT Astra Serif" w:hAnsi="PT Astra Serif"/>
                <w:sz w:val="20"/>
              </w:rPr>
              <w:t>ме обязательного м</w:t>
            </w:r>
            <w:r w:rsidRPr="009A425C">
              <w:rPr>
                <w:rFonts w:ascii="PT Astra Serif" w:hAnsi="PT Astra Serif"/>
                <w:sz w:val="20"/>
              </w:rPr>
              <w:t>е</w:t>
            </w:r>
            <w:r w:rsidRPr="009A425C">
              <w:rPr>
                <w:rFonts w:ascii="PT Astra Serif" w:hAnsi="PT Astra Serif"/>
                <w:sz w:val="20"/>
              </w:rPr>
              <w:t>дицинского страхов</w:t>
            </w:r>
            <w:r w:rsidRPr="009A425C">
              <w:rPr>
                <w:rFonts w:ascii="PT Astra Serif" w:hAnsi="PT Astra Serif"/>
                <w:sz w:val="20"/>
              </w:rPr>
              <w:t>а</w:t>
            </w:r>
            <w:r w:rsidRPr="009A425C">
              <w:rPr>
                <w:rFonts w:ascii="PT Astra Serif" w:hAnsi="PT Astra Serif"/>
                <w:sz w:val="20"/>
              </w:rPr>
              <w:t>ния, на оказание мед</w:t>
            </w:r>
            <w:r w:rsidRPr="009A425C">
              <w:rPr>
                <w:rFonts w:ascii="PT Astra Serif" w:hAnsi="PT Astra Serif"/>
                <w:sz w:val="20"/>
              </w:rPr>
              <w:t>и</w:t>
            </w:r>
            <w:r w:rsidRPr="009A425C">
              <w:rPr>
                <w:rFonts w:ascii="PT Astra Serif" w:hAnsi="PT Astra Serif"/>
                <w:sz w:val="20"/>
              </w:rPr>
              <w:t>цинской помощи в с</w:t>
            </w:r>
            <w:r w:rsidRPr="009A425C">
              <w:rPr>
                <w:rFonts w:ascii="PT Astra Serif" w:hAnsi="PT Astra Serif"/>
                <w:sz w:val="20"/>
              </w:rPr>
              <w:t>и</w:t>
            </w:r>
            <w:r w:rsidRPr="009A425C">
              <w:rPr>
                <w:rFonts w:ascii="PT Astra Serif" w:hAnsi="PT Astra Serif"/>
                <w:sz w:val="20"/>
              </w:rPr>
              <w:t>стеме обязательного медицинского страх</w:t>
            </w:r>
            <w:r w:rsidRPr="009A425C">
              <w:rPr>
                <w:rFonts w:ascii="PT Astra Serif" w:hAnsi="PT Astra Serif"/>
                <w:sz w:val="20"/>
              </w:rPr>
              <w:t>о</w:t>
            </w:r>
            <w:r w:rsidRPr="009A425C">
              <w:rPr>
                <w:rFonts w:ascii="PT Astra Serif" w:hAnsi="PT Astra Serif"/>
                <w:sz w:val="20"/>
              </w:rPr>
              <w:lastRenderedPageBreak/>
              <w:t>вания, урегулирова</w:t>
            </w:r>
            <w:r w:rsidRPr="009A425C">
              <w:rPr>
                <w:rFonts w:ascii="PT Astra Serif" w:hAnsi="PT Astra Serif"/>
                <w:sz w:val="20"/>
              </w:rPr>
              <w:t>н</w:t>
            </w:r>
            <w:r w:rsidRPr="009A425C">
              <w:rPr>
                <w:rFonts w:ascii="PT Astra Serif" w:hAnsi="PT Astra Serif"/>
                <w:sz w:val="20"/>
              </w:rPr>
              <w:t>ных в досудебном п</w:t>
            </w:r>
            <w:r w:rsidRPr="009A425C">
              <w:rPr>
                <w:rFonts w:ascii="PT Astra Serif" w:hAnsi="PT Astra Serif"/>
                <w:sz w:val="20"/>
              </w:rPr>
              <w:t>о</w:t>
            </w:r>
            <w:r w:rsidRPr="009A425C">
              <w:rPr>
                <w:rFonts w:ascii="PT Astra Serif" w:hAnsi="PT Astra Serif"/>
                <w:sz w:val="20"/>
              </w:rPr>
              <w:t xml:space="preserve">рядке (от </w:t>
            </w:r>
            <w:r w:rsidR="00702E4E" w:rsidRPr="009A425C">
              <w:rPr>
                <w:rFonts w:ascii="PT Astra Serif" w:hAnsi="PT Astra Serif"/>
                <w:sz w:val="20"/>
              </w:rPr>
              <w:t>общего числа обоснованных жалоб</w:t>
            </w:r>
            <w:r w:rsidRPr="009A425C">
              <w:rPr>
                <w:rFonts w:ascii="PT Astra Serif" w:hAnsi="PT Astra Serif"/>
                <w:sz w:val="20"/>
              </w:rPr>
              <w:t xml:space="preserve"> пациент</w:t>
            </w:r>
            <w:r w:rsidR="00F96C03" w:rsidRPr="009A425C">
              <w:rPr>
                <w:rFonts w:ascii="PT Astra Serif" w:hAnsi="PT Astra Serif"/>
                <w:sz w:val="20"/>
              </w:rPr>
              <w:t>ов</w:t>
            </w:r>
            <w:r w:rsidRPr="009A425C">
              <w:rPr>
                <w:rFonts w:ascii="PT Astra Serif" w:hAnsi="PT Astra Serif"/>
                <w:sz w:val="20"/>
              </w:rPr>
              <w:t>), не менее, процент</w:t>
            </w:r>
            <w:r w:rsidR="00474CB2" w:rsidRPr="009A425C">
              <w:rPr>
                <w:rFonts w:ascii="PT Astra Serif" w:hAnsi="PT Astra Serif"/>
                <w:sz w:val="20"/>
              </w:rPr>
              <w:t>ов</w:t>
            </w:r>
          </w:p>
        </w:tc>
        <w:tc>
          <w:tcPr>
            <w:tcW w:w="1418"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color w:val="000000" w:themeColor="text1"/>
                <w:sz w:val="20"/>
              </w:rPr>
              <w:lastRenderedPageBreak/>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98,0</w:t>
            </w:r>
          </w:p>
        </w:tc>
        <w:tc>
          <w:tcPr>
            <w:tcW w:w="1559"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98,5</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E01306">
            <w:pPr>
              <w:spacing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00702E4E" w:rsidRPr="009A425C">
              <w:rPr>
                <w:rFonts w:ascii="PT Astra Serif" w:hAnsi="PT Astra Serif" w:cs="Times New Roman"/>
                <w:sz w:val="20"/>
                <w:szCs w:val="20"/>
              </w:rPr>
              <w:br/>
            </w:r>
            <w:r w:rsidRPr="009A425C">
              <w:rPr>
                <w:rFonts w:ascii="PT Astra Serif" w:hAnsi="PT Astra Serif" w:cs="Times New Roman"/>
                <w:sz w:val="20"/>
                <w:szCs w:val="20"/>
              </w:rPr>
              <w:t xml:space="preserve">в национальный проект «Здравоохранение». </w:t>
            </w:r>
            <w:proofErr w:type="gramStart"/>
            <w:r w:rsidRPr="009A425C">
              <w:rPr>
                <w:rFonts w:ascii="PT Astra Serif" w:hAnsi="PT Astra Serif" w:cs="Times New Roman"/>
                <w:sz w:val="20"/>
                <w:szCs w:val="20"/>
              </w:rPr>
              <w:t xml:space="preserve">Источником информации для расчёта </w:t>
            </w:r>
            <w:r w:rsidR="00702E4E"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702E4E" w:rsidRPr="009A425C">
              <w:rPr>
                <w:rFonts w:ascii="PT Astra Serif" w:hAnsi="PT Astra Serif" w:cs="Times New Roman"/>
                <w:sz w:val="20"/>
                <w:szCs w:val="20"/>
              </w:rPr>
              <w:t>«</w:t>
            </w:r>
            <w:r w:rsidR="00702E4E" w:rsidRPr="009A425C">
              <w:rPr>
                <w:rFonts w:ascii="PT Astra Serif" w:hAnsi="PT Astra Serif"/>
                <w:sz w:val="20"/>
              </w:rPr>
              <w:t>Доля обоснованных жалоб пациентов, застрахованных в системе обязател</w:t>
            </w:r>
            <w:r w:rsidR="00702E4E" w:rsidRPr="009A425C">
              <w:rPr>
                <w:rFonts w:ascii="PT Astra Serif" w:hAnsi="PT Astra Serif"/>
                <w:sz w:val="20"/>
              </w:rPr>
              <w:t>ь</w:t>
            </w:r>
            <w:r w:rsidR="00702E4E" w:rsidRPr="009A425C">
              <w:rPr>
                <w:rFonts w:ascii="PT Astra Serif" w:hAnsi="PT Astra Serif"/>
                <w:sz w:val="20"/>
              </w:rPr>
              <w:lastRenderedPageBreak/>
              <w:t>ного медицинского страхования, на оказание медици</w:t>
            </w:r>
            <w:r w:rsidR="00702E4E" w:rsidRPr="009A425C">
              <w:rPr>
                <w:rFonts w:ascii="PT Astra Serif" w:hAnsi="PT Astra Serif"/>
                <w:sz w:val="20"/>
              </w:rPr>
              <w:t>н</w:t>
            </w:r>
            <w:r w:rsidR="00702E4E" w:rsidRPr="009A425C">
              <w:rPr>
                <w:rFonts w:ascii="PT Astra Serif" w:hAnsi="PT Astra Serif"/>
                <w:sz w:val="20"/>
              </w:rPr>
              <w:t>ской помощи в системе обязательного медицинского страхования, урегулированных в досудебном порядке (от общего числа обоснованных жалоб пациент), не менее, процент</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ежегодной периодичностью являются данные государственной информационной с</w:t>
            </w:r>
            <w:r w:rsidRPr="009A425C">
              <w:rPr>
                <w:rFonts w:ascii="PT Astra Serif" w:hAnsi="PT Astra Serif" w:cs="Times New Roman"/>
                <w:sz w:val="20"/>
                <w:szCs w:val="20"/>
              </w:rPr>
              <w:t>и</w:t>
            </w:r>
            <w:r w:rsidRPr="009A425C">
              <w:rPr>
                <w:rFonts w:ascii="PT Astra Serif" w:hAnsi="PT Astra Serif" w:cs="Times New Roman"/>
                <w:sz w:val="20"/>
                <w:szCs w:val="20"/>
              </w:rPr>
              <w:t>стемы обязательного медицинского страхования и да</w:t>
            </w:r>
            <w:r w:rsidRPr="009A425C">
              <w:rPr>
                <w:rFonts w:ascii="PT Astra Serif" w:hAnsi="PT Astra Serif" w:cs="Times New Roman"/>
                <w:sz w:val="20"/>
                <w:szCs w:val="20"/>
              </w:rPr>
              <w:t>н</w:t>
            </w:r>
            <w:r w:rsidRPr="009A425C">
              <w:rPr>
                <w:rFonts w:ascii="PT Astra Serif" w:hAnsi="PT Astra Serif" w:cs="Times New Roman"/>
                <w:sz w:val="20"/>
                <w:szCs w:val="20"/>
              </w:rPr>
              <w:t>ные отчётности по форме</w:t>
            </w:r>
            <w:r w:rsidR="00F96C03" w:rsidRPr="009A425C">
              <w:rPr>
                <w:rFonts w:ascii="PT Astra Serif" w:hAnsi="PT Astra Serif" w:cs="Times New Roman"/>
                <w:sz w:val="20"/>
                <w:szCs w:val="20"/>
              </w:rPr>
              <w:t xml:space="preserve"> </w:t>
            </w:r>
            <w:r w:rsidRPr="009A425C">
              <w:rPr>
                <w:rFonts w:ascii="PT Astra Serif" w:hAnsi="PT Astra Serif" w:cs="Times New Roman"/>
                <w:sz w:val="20"/>
                <w:szCs w:val="20"/>
              </w:rPr>
              <w:t>№ ЗПЗ «Организация защиты прав застрахованных</w:t>
            </w:r>
            <w:proofErr w:type="gramEnd"/>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лиц</w:t>
            </w:r>
            <w:r w:rsidR="00F96C03" w:rsidRPr="009A425C">
              <w:rPr>
                <w:rFonts w:ascii="PT Astra Serif" w:hAnsi="PT Astra Serif" w:cs="Times New Roman"/>
                <w:sz w:val="20"/>
                <w:szCs w:val="20"/>
              </w:rPr>
              <w:t xml:space="preserve"> </w:t>
            </w:r>
            <w:r w:rsidRPr="009A425C">
              <w:rPr>
                <w:rFonts w:ascii="PT Astra Serif" w:hAnsi="PT Astra Serif" w:cs="Times New Roman"/>
                <w:sz w:val="20"/>
                <w:szCs w:val="20"/>
              </w:rPr>
              <w:t>в сфере обязательного мед</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цинского страхования», утверждённой Федеральным фондом обязательного медицинского страхования </w:t>
            </w:r>
            <w:r w:rsidRPr="009A425C">
              <w:rPr>
                <w:rFonts w:ascii="PT Astra Serif" w:eastAsia="Times New Roman" w:hAnsi="PT Astra Serif" w:cs="Times New Roman"/>
                <w:sz w:val="20"/>
                <w:szCs w:val="20"/>
              </w:rPr>
              <w:t>(еж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 не позднее 30</w:t>
            </w:r>
            <w:r w:rsidR="00F96C03" w:rsidRPr="009A425C">
              <w:rPr>
                <w:rFonts w:ascii="PT Astra Serif" w:eastAsia="Times New Roman" w:hAnsi="PT Astra Serif" w:cs="Times New Roman"/>
                <w:sz w:val="20"/>
                <w:szCs w:val="20"/>
              </w:rPr>
              <w:t>-</w:t>
            </w:r>
            <w:r w:rsidR="00702E4E"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отчётным периодом, ежегодно </w:t>
            </w:r>
            <w:r w:rsidR="00702E4E"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марта года,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w:t>
            </w:r>
            <w:proofErr w:type="gramEnd"/>
          </w:p>
        </w:tc>
      </w:tr>
      <w:tr w:rsidR="000F6A14" w:rsidRPr="009A425C" w:rsidTr="000F6A14">
        <w:tc>
          <w:tcPr>
            <w:tcW w:w="675"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lastRenderedPageBreak/>
              <w:t>6.</w:t>
            </w:r>
          </w:p>
        </w:tc>
        <w:tc>
          <w:tcPr>
            <w:tcW w:w="2268" w:type="dxa"/>
          </w:tcPr>
          <w:p w:rsidR="000F6A14" w:rsidRPr="009A425C" w:rsidRDefault="000F6A14" w:rsidP="00E01306">
            <w:pPr>
              <w:pStyle w:val="afffff8"/>
              <w:spacing w:line="245" w:lineRule="auto"/>
              <w:jc w:val="both"/>
              <w:rPr>
                <w:rFonts w:ascii="PT Astra Serif" w:hAnsi="PT Astra Serif" w:cs="Times New Roman"/>
                <w:sz w:val="20"/>
                <w:szCs w:val="20"/>
              </w:rPr>
            </w:pPr>
            <w:r w:rsidRPr="009A425C">
              <w:rPr>
                <w:rFonts w:ascii="PT Astra Serif" w:hAnsi="PT Astra Serif" w:cs="Times New Roman"/>
                <w:sz w:val="20"/>
                <w:szCs w:val="20"/>
              </w:rPr>
              <w:t>Число лиц (пациентов), дополнительно эваку</w:t>
            </w:r>
            <w:r w:rsidRPr="009A425C">
              <w:rPr>
                <w:rFonts w:ascii="PT Astra Serif" w:hAnsi="PT Astra Serif" w:cs="Times New Roman"/>
                <w:sz w:val="20"/>
                <w:szCs w:val="20"/>
              </w:rPr>
              <w:t>и</w:t>
            </w:r>
            <w:r w:rsidRPr="009A425C">
              <w:rPr>
                <w:rFonts w:ascii="PT Astra Serif" w:hAnsi="PT Astra Serif" w:cs="Times New Roman"/>
                <w:sz w:val="20"/>
                <w:szCs w:val="20"/>
              </w:rPr>
              <w:t>рованных с использ</w:t>
            </w:r>
            <w:r w:rsidRPr="009A425C">
              <w:rPr>
                <w:rFonts w:ascii="PT Astra Serif" w:hAnsi="PT Astra Serif" w:cs="Times New Roman"/>
                <w:sz w:val="20"/>
                <w:szCs w:val="20"/>
              </w:rPr>
              <w:t>о</w:t>
            </w:r>
            <w:r w:rsidRPr="009A425C">
              <w:rPr>
                <w:rFonts w:ascii="PT Astra Serif" w:hAnsi="PT Astra Serif" w:cs="Times New Roman"/>
                <w:sz w:val="20"/>
                <w:szCs w:val="20"/>
              </w:rPr>
              <w:t>ванием санитарной авиации (ежегодно, человек)</w:t>
            </w:r>
            <w:r w:rsidR="00702E4E" w:rsidRPr="009A425C">
              <w:rPr>
                <w:rFonts w:ascii="PT Astra Serif" w:hAnsi="PT Astra Serif" w:cs="Times New Roman"/>
                <w:sz w:val="20"/>
                <w:szCs w:val="20"/>
              </w:rPr>
              <w:t>,</w:t>
            </w:r>
            <w:r w:rsidRPr="009A425C">
              <w:rPr>
                <w:rFonts w:ascii="PT Astra Serif" w:hAnsi="PT Astra Serif" w:cs="Times New Roman"/>
                <w:sz w:val="20"/>
                <w:szCs w:val="20"/>
              </w:rPr>
              <w:t xml:space="preserve"> не менее, ч</w:t>
            </w:r>
            <w:r w:rsidRPr="009A425C">
              <w:rPr>
                <w:rFonts w:ascii="PT Astra Serif" w:hAnsi="PT Astra Serif" w:cs="Times New Roman"/>
                <w:sz w:val="20"/>
                <w:szCs w:val="20"/>
              </w:rPr>
              <w:t>е</w:t>
            </w:r>
            <w:r w:rsidRPr="009A425C">
              <w:rPr>
                <w:rFonts w:ascii="PT Astra Serif" w:hAnsi="PT Astra Serif" w:cs="Times New Roman"/>
                <w:sz w:val="20"/>
                <w:szCs w:val="20"/>
              </w:rPr>
              <w:t>ловек</w:t>
            </w:r>
          </w:p>
          <w:p w:rsidR="000F6A14" w:rsidRPr="009A425C" w:rsidRDefault="000F6A14" w:rsidP="00E01306">
            <w:pPr>
              <w:pStyle w:val="ConsPlusNormal"/>
              <w:spacing w:line="245" w:lineRule="auto"/>
              <w:jc w:val="both"/>
              <w:rPr>
                <w:rFonts w:ascii="PT Astra Serif" w:hAnsi="PT Astra Serif"/>
                <w:sz w:val="20"/>
              </w:rPr>
            </w:pPr>
          </w:p>
        </w:tc>
        <w:tc>
          <w:tcPr>
            <w:tcW w:w="1418"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color w:val="000000" w:themeColor="text1"/>
                <w:sz w:val="20"/>
              </w:rPr>
              <w:t>Повышател</w:t>
            </w:r>
            <w:r w:rsidRPr="009A425C">
              <w:rPr>
                <w:rFonts w:ascii="PT Astra Serif" w:hAnsi="PT Astra Serif"/>
                <w:color w:val="000000" w:themeColor="text1"/>
                <w:sz w:val="20"/>
              </w:rPr>
              <w:t>ь</w:t>
            </w:r>
            <w:r w:rsidRPr="009A425C">
              <w:rPr>
                <w:rFonts w:ascii="PT Astra Serif" w:hAnsi="PT Astra Serif"/>
                <w:color w:val="000000" w:themeColor="text1"/>
                <w:sz w:val="20"/>
              </w:rPr>
              <w:t>ный</w:t>
            </w:r>
          </w:p>
        </w:tc>
        <w:tc>
          <w:tcPr>
            <w:tcW w:w="1134"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49,0</w:t>
            </w:r>
          </w:p>
        </w:tc>
        <w:tc>
          <w:tcPr>
            <w:tcW w:w="1559"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53,0</w:t>
            </w:r>
          </w:p>
        </w:tc>
        <w:tc>
          <w:tcPr>
            <w:tcW w:w="1276" w:type="dxa"/>
          </w:tcPr>
          <w:p w:rsidR="000F6A14" w:rsidRPr="009A425C" w:rsidRDefault="000F6A14" w:rsidP="00E01306">
            <w:pPr>
              <w:pStyle w:val="ConsPlusNormal"/>
              <w:spacing w:line="24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E01306">
            <w:pPr>
              <w:pStyle w:val="afffff8"/>
              <w:spacing w:line="24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«Развитие системы оказания первичной медико-санитарной помощи», входящего </w:t>
            </w:r>
            <w:r w:rsidR="00702E4E" w:rsidRPr="009A425C">
              <w:rPr>
                <w:rFonts w:ascii="PT Astra Serif" w:hAnsi="PT Astra Serif" w:cs="Times New Roman"/>
                <w:sz w:val="20"/>
                <w:szCs w:val="20"/>
              </w:rPr>
              <w:br/>
            </w:r>
            <w:r w:rsidRPr="009A425C">
              <w:rPr>
                <w:rFonts w:ascii="PT Astra Serif" w:hAnsi="PT Astra Serif" w:cs="Times New Roman"/>
                <w:sz w:val="20"/>
                <w:szCs w:val="20"/>
              </w:rPr>
              <w:t xml:space="preserve">в национальный проект «Здравоохранение». </w:t>
            </w:r>
            <w:proofErr w:type="gramStart"/>
            <w:r w:rsidRPr="009A425C">
              <w:rPr>
                <w:rFonts w:ascii="PT Astra Serif" w:hAnsi="PT Astra Serif" w:cs="Times New Roman"/>
                <w:sz w:val="20"/>
                <w:szCs w:val="20"/>
              </w:rPr>
              <w:t xml:space="preserve">Источником информации для расчёта </w:t>
            </w:r>
            <w:r w:rsidR="00702E4E"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702E4E" w:rsidRPr="009A425C">
              <w:rPr>
                <w:rFonts w:ascii="PT Astra Serif" w:hAnsi="PT Astra Serif" w:cs="Times New Roman"/>
                <w:sz w:val="20"/>
                <w:szCs w:val="20"/>
              </w:rPr>
              <w:t>«Число лиц (пацие</w:t>
            </w:r>
            <w:r w:rsidR="00702E4E" w:rsidRPr="009A425C">
              <w:rPr>
                <w:rFonts w:ascii="PT Astra Serif" w:hAnsi="PT Astra Serif" w:cs="Times New Roman"/>
                <w:sz w:val="20"/>
                <w:szCs w:val="20"/>
              </w:rPr>
              <w:t>н</w:t>
            </w:r>
            <w:r w:rsidR="00702E4E" w:rsidRPr="009A425C">
              <w:rPr>
                <w:rFonts w:ascii="PT Astra Serif" w:hAnsi="PT Astra Serif" w:cs="Times New Roman"/>
                <w:sz w:val="20"/>
                <w:szCs w:val="20"/>
              </w:rPr>
              <w:t>тов), дополнительно эвакуированных с использованием санитарной авиации (ежегодно, человек), не менее, чел</w:t>
            </w:r>
            <w:r w:rsidR="00702E4E" w:rsidRPr="009A425C">
              <w:rPr>
                <w:rFonts w:ascii="PT Astra Serif" w:hAnsi="PT Astra Serif" w:cs="Times New Roman"/>
                <w:sz w:val="20"/>
                <w:szCs w:val="20"/>
              </w:rPr>
              <w:t>о</w:t>
            </w:r>
            <w:r w:rsidR="00702E4E" w:rsidRPr="009A425C">
              <w:rPr>
                <w:rFonts w:ascii="PT Astra Serif" w:hAnsi="PT Astra Serif" w:cs="Times New Roman"/>
                <w:sz w:val="20"/>
                <w:szCs w:val="20"/>
              </w:rPr>
              <w:t xml:space="preserve">век» </w:t>
            </w:r>
            <w:r w:rsidRPr="009A425C">
              <w:rPr>
                <w:rFonts w:ascii="PT Astra Serif" w:hAnsi="PT Astra Serif" w:cs="Times New Roman"/>
                <w:sz w:val="20"/>
                <w:szCs w:val="20"/>
              </w:rPr>
              <w:t>с ежемесячной периодичностью являются данные уч</w:t>
            </w:r>
            <w:r w:rsidR="00702E4E" w:rsidRPr="009A425C">
              <w:rPr>
                <w:rFonts w:ascii="PT Astra Serif" w:hAnsi="PT Astra Serif" w:cs="Times New Roman"/>
                <w:sz w:val="20"/>
                <w:szCs w:val="20"/>
              </w:rPr>
              <w:t>ё</w:t>
            </w:r>
            <w:r w:rsidRPr="009A425C">
              <w:rPr>
                <w:rFonts w:ascii="PT Astra Serif" w:hAnsi="PT Astra Serif" w:cs="Times New Roman"/>
                <w:sz w:val="20"/>
                <w:szCs w:val="20"/>
              </w:rPr>
              <w:t xml:space="preserve">тной формы </w:t>
            </w:r>
            <w:r w:rsidR="00702E4E" w:rsidRPr="009A425C">
              <w:rPr>
                <w:rFonts w:ascii="PT Astra Serif" w:hAnsi="PT Astra Serif" w:cs="Times New Roman"/>
                <w:sz w:val="20"/>
                <w:szCs w:val="20"/>
              </w:rPr>
              <w:t>№</w:t>
            </w:r>
            <w:r w:rsidRPr="009A425C">
              <w:rPr>
                <w:rFonts w:ascii="PT Astra Serif" w:hAnsi="PT Astra Serif" w:cs="Times New Roman"/>
                <w:sz w:val="20"/>
                <w:szCs w:val="20"/>
              </w:rPr>
              <w:t xml:space="preserve"> 110/у «Карта вызова скорой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ской помощи», заполняемой при каждом случае выезда бригады скорой медицинской помощи, данные автомат</w:t>
            </w:r>
            <w:r w:rsidRPr="009A425C">
              <w:rPr>
                <w:rFonts w:ascii="PT Astra Serif" w:hAnsi="PT Astra Serif" w:cs="Times New Roman"/>
                <w:sz w:val="20"/>
                <w:szCs w:val="20"/>
              </w:rPr>
              <w:t>и</w:t>
            </w:r>
            <w:r w:rsidRPr="009A425C">
              <w:rPr>
                <w:rFonts w:ascii="PT Astra Serif" w:hAnsi="PT Astra Serif" w:cs="Times New Roman"/>
                <w:sz w:val="20"/>
                <w:szCs w:val="20"/>
              </w:rPr>
              <w:t>зированной системы мониторинга работы санитарной авиации в Российской Федерации «Такт» (АСМРСА «Такт»).</w:t>
            </w:r>
            <w:proofErr w:type="gramEnd"/>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 xml:space="preserve">Источником информации для расчёта </w:t>
            </w:r>
            <w:r w:rsidR="00F96C03" w:rsidRPr="009A425C">
              <w:rPr>
                <w:rFonts w:ascii="PT Astra Serif" w:hAnsi="PT Astra Serif" w:cs="Times New Roman"/>
                <w:sz w:val="20"/>
                <w:szCs w:val="20"/>
              </w:rPr>
              <w:t>п</w:t>
            </w:r>
            <w:r w:rsidRPr="009A425C">
              <w:rPr>
                <w:rFonts w:ascii="PT Astra Serif" w:hAnsi="PT Astra Serif" w:cs="Times New Roman"/>
                <w:sz w:val="20"/>
                <w:szCs w:val="20"/>
              </w:rPr>
              <w:t>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ля </w:t>
            </w:r>
            <w:r w:rsidR="00F96C03" w:rsidRPr="009A425C">
              <w:rPr>
                <w:rFonts w:ascii="PT Astra Serif" w:hAnsi="PT Astra Serif" w:cs="Times New Roman"/>
                <w:sz w:val="20"/>
                <w:szCs w:val="20"/>
              </w:rPr>
              <w:t>«Число лиц (пациентов), дополнительно эвакуирова</w:t>
            </w:r>
            <w:r w:rsidR="00F96C03" w:rsidRPr="009A425C">
              <w:rPr>
                <w:rFonts w:ascii="PT Astra Serif" w:hAnsi="PT Astra Serif" w:cs="Times New Roman"/>
                <w:sz w:val="20"/>
                <w:szCs w:val="20"/>
              </w:rPr>
              <w:t>н</w:t>
            </w:r>
            <w:r w:rsidR="00F96C03" w:rsidRPr="009A425C">
              <w:rPr>
                <w:rFonts w:ascii="PT Astra Serif" w:hAnsi="PT Astra Serif" w:cs="Times New Roman"/>
                <w:sz w:val="20"/>
                <w:szCs w:val="20"/>
              </w:rPr>
              <w:t xml:space="preserve">ных с использованием санитарной авиации (ежегодно, человек), не менее, человек» </w:t>
            </w:r>
            <w:r w:rsidRPr="009A425C">
              <w:rPr>
                <w:rFonts w:ascii="PT Astra Serif" w:hAnsi="PT Astra Serif" w:cs="Times New Roman"/>
                <w:sz w:val="20"/>
                <w:szCs w:val="20"/>
              </w:rPr>
              <w:t>с ежегодной периодичн</w:t>
            </w:r>
            <w:r w:rsidRPr="009A425C">
              <w:rPr>
                <w:rFonts w:ascii="PT Astra Serif" w:hAnsi="PT Astra Serif" w:cs="Times New Roman"/>
                <w:sz w:val="20"/>
                <w:szCs w:val="20"/>
              </w:rPr>
              <w:t>о</w:t>
            </w:r>
            <w:r w:rsidRPr="009A425C">
              <w:rPr>
                <w:rFonts w:ascii="PT Astra Serif" w:hAnsi="PT Astra Serif" w:cs="Times New Roman"/>
                <w:sz w:val="20"/>
                <w:szCs w:val="20"/>
              </w:rPr>
              <w:t>стью являются данные федерального статистического наблюдения по форме № 30 «Сведения о медицинской организации</w:t>
            </w:r>
            <w:proofErr w:type="gramStart"/>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w:t>
            </w:r>
            <w:proofErr w:type="gramEnd"/>
            <w:r w:rsidRPr="009A425C">
              <w:rPr>
                <w:rFonts w:ascii="PT Astra Serif" w:eastAsia="Times New Roman" w:hAnsi="PT Astra Serif" w:cs="Times New Roman"/>
                <w:sz w:val="20"/>
                <w:szCs w:val="20"/>
              </w:rPr>
              <w:t>ежемесячно не позднее 30</w:t>
            </w:r>
            <w:r w:rsidR="00F96C03" w:rsidRPr="009A425C">
              <w:rPr>
                <w:rFonts w:ascii="PT Astra Serif" w:eastAsia="Times New Roman" w:hAnsi="PT Astra Serif" w:cs="Times New Roman"/>
                <w:sz w:val="20"/>
                <w:szCs w:val="20"/>
              </w:rPr>
              <w:t>-</w:t>
            </w:r>
            <w:r w:rsidR="00702E4E"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отчётным периодом, ежегодно </w:t>
            </w:r>
            <w:r w:rsidR="00702E4E"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w:t>
            </w:r>
            <w:r w:rsidR="00E01306" w:rsidRPr="009A425C">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t>25 марта года, следующего за отчётным)</w:t>
            </w:r>
          </w:p>
        </w:tc>
      </w:tr>
      <w:tr w:rsidR="000F6A14" w:rsidRPr="009A425C" w:rsidTr="00F96C03">
        <w:tblPrEx>
          <w:tblLook w:val="0000" w:firstRow="0" w:lastRow="0" w:firstColumn="0" w:lastColumn="0" w:noHBand="0" w:noVBand="0"/>
        </w:tblPrEx>
        <w:trPr>
          <w:trHeight w:val="489"/>
        </w:trPr>
        <w:tc>
          <w:tcPr>
            <w:tcW w:w="14786" w:type="dxa"/>
            <w:gridSpan w:val="8"/>
          </w:tcPr>
          <w:p w:rsidR="001A0C0B" w:rsidRPr="009A425C" w:rsidRDefault="000F6A14" w:rsidP="00F96C03">
            <w:pPr>
              <w:jc w:val="center"/>
              <w:rPr>
                <w:rFonts w:ascii="PT Astra Serif" w:hAnsi="PT Astra Serif"/>
              </w:rPr>
            </w:pPr>
            <w:r w:rsidRPr="009A425C">
              <w:rPr>
                <w:rFonts w:ascii="PT Astra Serif" w:hAnsi="PT Astra Serif"/>
                <w:sz w:val="20"/>
                <w:szCs w:val="20"/>
              </w:rPr>
              <w:lastRenderedPageBreak/>
              <w:t xml:space="preserve">Основное мероприятие «Реализация регионального проекта «Развитие детского здравоохранения, включая создание </w:t>
            </w:r>
            <w:r w:rsidR="00F96C03" w:rsidRPr="009A425C">
              <w:rPr>
                <w:rFonts w:ascii="PT Astra Serif" w:hAnsi="PT Astra Serif"/>
                <w:sz w:val="20"/>
                <w:szCs w:val="20"/>
              </w:rPr>
              <w:br/>
            </w:r>
            <w:r w:rsidRPr="009A425C">
              <w:rPr>
                <w:rFonts w:ascii="PT Astra Serif" w:hAnsi="PT Astra Serif"/>
                <w:sz w:val="20"/>
                <w:szCs w:val="20"/>
              </w:rPr>
              <w:t>современной инфраструктуры оказания медицинской помощи детям»</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w:t>
            </w:r>
          </w:p>
        </w:tc>
        <w:tc>
          <w:tcPr>
            <w:tcW w:w="2268" w:type="dxa"/>
          </w:tcPr>
          <w:p w:rsidR="000F6A14" w:rsidRPr="009A425C" w:rsidRDefault="000F6A14" w:rsidP="000F6A14">
            <w:pPr>
              <w:pStyle w:val="afffff8"/>
              <w:jc w:val="both"/>
              <w:rPr>
                <w:rFonts w:ascii="PT Astra Serif" w:hAnsi="PT Astra Serif" w:cs="Times New Roman"/>
                <w:sz w:val="20"/>
                <w:szCs w:val="20"/>
              </w:rPr>
            </w:pPr>
            <w:r w:rsidRPr="009A425C">
              <w:rPr>
                <w:rFonts w:ascii="PT Astra Serif" w:hAnsi="PT Astra Serif" w:cs="Times New Roman"/>
                <w:sz w:val="20"/>
                <w:szCs w:val="20"/>
              </w:rPr>
              <w:t>Количество (доля) де</w:t>
            </w:r>
            <w:r w:rsidRPr="009A425C">
              <w:rPr>
                <w:rFonts w:ascii="PT Astra Serif" w:hAnsi="PT Astra Serif" w:cs="Times New Roman"/>
                <w:sz w:val="20"/>
                <w:szCs w:val="20"/>
              </w:rPr>
              <w:t>т</w:t>
            </w:r>
            <w:r w:rsidRPr="009A425C">
              <w:rPr>
                <w:rFonts w:ascii="PT Astra Serif" w:hAnsi="PT Astra Serif" w:cs="Times New Roman"/>
                <w:sz w:val="20"/>
                <w:szCs w:val="20"/>
              </w:rPr>
              <w:t>ских поликлиник и де</w:t>
            </w:r>
            <w:r w:rsidRPr="009A425C">
              <w:rPr>
                <w:rFonts w:ascii="PT Astra Serif" w:hAnsi="PT Astra Serif" w:cs="Times New Roman"/>
                <w:sz w:val="20"/>
                <w:szCs w:val="20"/>
              </w:rPr>
              <w:t>т</w:t>
            </w:r>
            <w:r w:rsidRPr="009A425C">
              <w:rPr>
                <w:rFonts w:ascii="PT Astra Serif" w:hAnsi="PT Astra Serif" w:cs="Times New Roman"/>
                <w:sz w:val="20"/>
                <w:szCs w:val="20"/>
              </w:rPr>
              <w:t>ских поликлинических отделений с созданной современной инфр</w:t>
            </w:r>
            <w:r w:rsidRPr="009A425C">
              <w:rPr>
                <w:rFonts w:ascii="PT Astra Serif" w:hAnsi="PT Astra Serif" w:cs="Times New Roman"/>
                <w:sz w:val="20"/>
                <w:szCs w:val="20"/>
              </w:rPr>
              <w:t>а</w:t>
            </w:r>
            <w:r w:rsidRPr="009A425C">
              <w:rPr>
                <w:rFonts w:ascii="PT Astra Serif" w:hAnsi="PT Astra Serif" w:cs="Times New Roman"/>
                <w:sz w:val="20"/>
                <w:szCs w:val="20"/>
              </w:rPr>
              <w:t>структурой оказания медицинской помощи детям, процент</w:t>
            </w:r>
            <w:r w:rsidR="00474CB2" w:rsidRPr="009A425C">
              <w:rPr>
                <w:rFonts w:ascii="PT Astra Serif" w:hAnsi="PT Astra Serif" w:cs="Times New Roman"/>
                <w:sz w:val="20"/>
                <w:szCs w:val="20"/>
              </w:rPr>
              <w:t>ов</w:t>
            </w:r>
          </w:p>
        </w:tc>
        <w:tc>
          <w:tcPr>
            <w:tcW w:w="1418" w:type="dxa"/>
          </w:tcPr>
          <w:p w:rsidR="000F6A14" w:rsidRPr="009A425C" w:rsidRDefault="000F6A14" w:rsidP="000F6A14">
            <w:pPr>
              <w:pStyle w:val="afffff8"/>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pStyle w:val="afffff8"/>
              <w:jc w:val="center"/>
              <w:rPr>
                <w:rFonts w:ascii="PT Astra Serif" w:hAnsi="PT Astra Serif"/>
                <w:sz w:val="20"/>
                <w:szCs w:val="20"/>
              </w:rPr>
            </w:pPr>
            <w:r w:rsidRPr="009A425C">
              <w:rPr>
                <w:rFonts w:ascii="PT Astra Serif" w:hAnsi="PT Astra Serif"/>
                <w:sz w:val="20"/>
                <w:szCs w:val="20"/>
              </w:rPr>
              <w:t>51,6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 282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а также значений показателей результатов 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рального проекта «Развитие детского здравоохранения, включая создание современной инфраструктуры оказ</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ния медицинской помощи детям». </w:t>
            </w:r>
            <w:proofErr w:type="gramStart"/>
            <w:r w:rsidRPr="009A425C">
              <w:rPr>
                <w:rFonts w:ascii="PT Astra Serif" w:hAnsi="PT Astra Serif" w:cs="Times New Roman"/>
                <w:sz w:val="20"/>
                <w:szCs w:val="20"/>
              </w:rPr>
              <w:t>Источником информ</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ции для ежегодного расчёта </w:t>
            </w:r>
            <w:r w:rsidR="00702E4E"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702E4E" w:rsidRPr="009A425C">
              <w:rPr>
                <w:rFonts w:ascii="PT Astra Serif" w:hAnsi="PT Astra Serif" w:cs="Times New Roman"/>
                <w:sz w:val="20"/>
                <w:szCs w:val="20"/>
              </w:rPr>
              <w:t xml:space="preserve"> «Количество (д</w:t>
            </w:r>
            <w:r w:rsidR="00702E4E" w:rsidRPr="009A425C">
              <w:rPr>
                <w:rFonts w:ascii="PT Astra Serif" w:hAnsi="PT Astra Serif" w:cs="Times New Roman"/>
                <w:sz w:val="20"/>
                <w:szCs w:val="20"/>
              </w:rPr>
              <w:t>о</w:t>
            </w:r>
            <w:r w:rsidR="00702E4E" w:rsidRPr="009A425C">
              <w:rPr>
                <w:rFonts w:ascii="PT Astra Serif" w:hAnsi="PT Astra Serif" w:cs="Times New Roman"/>
                <w:sz w:val="20"/>
                <w:szCs w:val="20"/>
              </w:rPr>
              <w:t>ля) детских поликлиник и детских поликлинических о</w:t>
            </w:r>
            <w:r w:rsidR="00702E4E" w:rsidRPr="009A425C">
              <w:rPr>
                <w:rFonts w:ascii="PT Astra Serif" w:hAnsi="PT Astra Serif" w:cs="Times New Roman"/>
                <w:sz w:val="20"/>
                <w:szCs w:val="20"/>
              </w:rPr>
              <w:t>т</w:t>
            </w:r>
            <w:r w:rsidR="00702E4E" w:rsidRPr="009A425C">
              <w:rPr>
                <w:rFonts w:ascii="PT Astra Serif" w:hAnsi="PT Astra Serif" w:cs="Times New Roman"/>
                <w:sz w:val="20"/>
                <w:szCs w:val="20"/>
              </w:rPr>
              <w:t>делений с созданной современной инфраструктурой ок</w:t>
            </w:r>
            <w:r w:rsidR="00702E4E" w:rsidRPr="009A425C">
              <w:rPr>
                <w:rFonts w:ascii="PT Astra Serif" w:hAnsi="PT Astra Serif" w:cs="Times New Roman"/>
                <w:sz w:val="20"/>
                <w:szCs w:val="20"/>
              </w:rPr>
              <w:t>а</w:t>
            </w:r>
            <w:r w:rsidR="00702E4E" w:rsidRPr="009A425C">
              <w:rPr>
                <w:rFonts w:ascii="PT Astra Serif" w:hAnsi="PT Astra Serif" w:cs="Times New Roman"/>
                <w:sz w:val="20"/>
                <w:szCs w:val="20"/>
              </w:rPr>
              <w:t>зания медицинской помощи детям, процент»</w:t>
            </w:r>
            <w:r w:rsidRPr="009A425C">
              <w:rPr>
                <w:rFonts w:ascii="PT Astra Serif" w:hAnsi="PT Astra Serif" w:cs="Times New Roman"/>
                <w:sz w:val="20"/>
                <w:szCs w:val="20"/>
              </w:rPr>
              <w:t xml:space="preserve"> являются данные федерального статистического наблюдения по форме</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 30 «Сведения о медицинской организ</w:t>
            </w:r>
            <w:r w:rsidRPr="009A425C">
              <w:rPr>
                <w:rFonts w:ascii="PT Astra Serif" w:hAnsi="PT Astra Serif" w:cs="Times New Roman"/>
                <w:sz w:val="20"/>
                <w:szCs w:val="20"/>
              </w:rPr>
              <w:t>а</w:t>
            </w:r>
            <w:r w:rsidRPr="009A425C">
              <w:rPr>
                <w:rFonts w:ascii="PT Astra Serif" w:hAnsi="PT Astra Serif" w:cs="Times New Roman"/>
                <w:sz w:val="20"/>
                <w:szCs w:val="20"/>
              </w:rPr>
              <w:t>ции» и данные федерального статистического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ния по форме № 47 «Сведения о сети</w:t>
            </w:r>
            <w:r w:rsidR="00F96C03" w:rsidRPr="009A425C">
              <w:rPr>
                <w:rFonts w:ascii="PT Astra Serif" w:hAnsi="PT Astra Serif" w:cs="Times New Roman"/>
                <w:sz w:val="20"/>
                <w:szCs w:val="20"/>
              </w:rPr>
              <w:t xml:space="preserve"> </w:t>
            </w:r>
            <w:r w:rsidRPr="009A425C">
              <w:rPr>
                <w:rFonts w:ascii="PT Astra Serif" w:hAnsi="PT Astra Serif" w:cs="Times New Roman"/>
                <w:sz w:val="20"/>
                <w:szCs w:val="20"/>
              </w:rPr>
              <w:t>и деятельности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дицинских организаций» начиная с отчёта за 2021 год.</w:t>
            </w:r>
            <w:proofErr w:type="gramEnd"/>
            <w:r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 xml:space="preserve">Источником информации для ежемесячного расчёта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казателя </w:t>
            </w:r>
            <w:r w:rsidR="00F96C03" w:rsidRPr="009A425C">
              <w:rPr>
                <w:rFonts w:ascii="PT Astra Serif" w:hAnsi="PT Astra Serif" w:cs="Times New Roman"/>
                <w:sz w:val="20"/>
                <w:szCs w:val="20"/>
              </w:rPr>
              <w:t>«Количество (доля) детских поликлиник и де</w:t>
            </w:r>
            <w:r w:rsidR="00F96C03" w:rsidRPr="009A425C">
              <w:rPr>
                <w:rFonts w:ascii="PT Astra Serif" w:hAnsi="PT Astra Serif" w:cs="Times New Roman"/>
                <w:sz w:val="20"/>
                <w:szCs w:val="20"/>
              </w:rPr>
              <w:t>т</w:t>
            </w:r>
            <w:r w:rsidR="00F96C03" w:rsidRPr="009A425C">
              <w:rPr>
                <w:rFonts w:ascii="PT Astra Serif" w:hAnsi="PT Astra Serif" w:cs="Times New Roman"/>
                <w:sz w:val="20"/>
                <w:szCs w:val="20"/>
              </w:rPr>
              <w:t>ских поликлинических отделений с созданной совреме</w:t>
            </w:r>
            <w:r w:rsidR="00F96C03" w:rsidRPr="009A425C">
              <w:rPr>
                <w:rFonts w:ascii="PT Astra Serif" w:hAnsi="PT Astra Serif" w:cs="Times New Roman"/>
                <w:sz w:val="20"/>
                <w:szCs w:val="20"/>
              </w:rPr>
              <w:t>н</w:t>
            </w:r>
            <w:r w:rsidR="00F96C03" w:rsidRPr="009A425C">
              <w:rPr>
                <w:rFonts w:ascii="PT Astra Serif" w:hAnsi="PT Astra Serif" w:cs="Times New Roman"/>
                <w:sz w:val="20"/>
                <w:szCs w:val="20"/>
              </w:rPr>
              <w:t xml:space="preserve">ной инфраструктурой оказания медицинской помощи детям, процент» </w:t>
            </w:r>
            <w:r w:rsidRPr="009A425C">
              <w:rPr>
                <w:rFonts w:ascii="PT Astra Serif" w:eastAsia="Times New Roman" w:hAnsi="PT Astra Serif" w:cs="Times New Roman"/>
                <w:sz w:val="20"/>
                <w:szCs w:val="20"/>
              </w:rPr>
              <w:t xml:space="preserve">являются данные субъектов Российской Федерации, предоставляемые в Единой государственной информационной системе в сфере здравоохранения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2-го рабочего дня месяца, сл</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дующего за отчётным, ежегодно </w:t>
            </w:r>
            <w:r w:rsidR="00702E4E"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марта года,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w:t>
            </w:r>
          </w:p>
        </w:tc>
        <w:tc>
          <w:tcPr>
            <w:tcW w:w="2268" w:type="dxa"/>
          </w:tcPr>
          <w:p w:rsidR="000F6A14" w:rsidRPr="009A425C" w:rsidRDefault="000F6A14" w:rsidP="000F6A14">
            <w:pPr>
              <w:pStyle w:val="afffff8"/>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Число выполненных детьми посещений де</w:t>
            </w:r>
            <w:r w:rsidRPr="009A425C">
              <w:rPr>
                <w:rFonts w:ascii="PT Astra Serif" w:hAnsi="PT Astra Serif" w:cs="Times New Roman"/>
                <w:color w:val="000000" w:themeColor="text1"/>
                <w:sz w:val="20"/>
                <w:szCs w:val="20"/>
              </w:rPr>
              <w:t>т</w:t>
            </w:r>
            <w:r w:rsidRPr="009A425C">
              <w:rPr>
                <w:rFonts w:ascii="PT Astra Serif" w:hAnsi="PT Astra Serif" w:cs="Times New Roman"/>
                <w:color w:val="000000" w:themeColor="text1"/>
                <w:sz w:val="20"/>
                <w:szCs w:val="20"/>
              </w:rPr>
              <w:t>ских поликлиник и п</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ликлинических подра</w:t>
            </w:r>
            <w:r w:rsidRPr="009A425C">
              <w:rPr>
                <w:rFonts w:ascii="PT Astra Serif" w:hAnsi="PT Astra Serif" w:cs="Times New Roman"/>
                <w:color w:val="000000" w:themeColor="text1"/>
                <w:sz w:val="20"/>
                <w:szCs w:val="20"/>
              </w:rPr>
              <w:t>з</w:t>
            </w:r>
            <w:r w:rsidRPr="009A425C">
              <w:rPr>
                <w:rFonts w:ascii="PT Astra Serif" w:hAnsi="PT Astra Serif" w:cs="Times New Roman"/>
                <w:color w:val="000000" w:themeColor="text1"/>
                <w:sz w:val="20"/>
                <w:szCs w:val="20"/>
              </w:rPr>
              <w:t>делений, в которых созданы комфортные условия пребывания детей и дооснащённых медицинским оборуд</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ванием, от общего чи</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 xml:space="preserve">ла посещений детьми </w:t>
            </w:r>
            <w:r w:rsidRPr="009A425C">
              <w:rPr>
                <w:rFonts w:ascii="PT Astra Serif" w:hAnsi="PT Astra Serif" w:cs="Times New Roman"/>
                <w:color w:val="000000" w:themeColor="text1"/>
                <w:sz w:val="20"/>
                <w:szCs w:val="20"/>
              </w:rPr>
              <w:lastRenderedPageBreak/>
              <w:t>детских поликлиник и поликлинических по</w:t>
            </w:r>
            <w:r w:rsidRPr="009A425C">
              <w:rPr>
                <w:rFonts w:ascii="PT Astra Serif" w:hAnsi="PT Astra Serif" w:cs="Times New Roman"/>
                <w:color w:val="000000" w:themeColor="text1"/>
                <w:sz w:val="20"/>
                <w:szCs w:val="20"/>
              </w:rPr>
              <w:t>д</w:t>
            </w:r>
            <w:r w:rsidRPr="009A425C">
              <w:rPr>
                <w:rFonts w:ascii="PT Astra Serif" w:hAnsi="PT Astra Serif" w:cs="Times New Roman"/>
                <w:color w:val="000000" w:themeColor="text1"/>
                <w:sz w:val="20"/>
                <w:szCs w:val="20"/>
              </w:rPr>
              <w:t>разделений, процент</w:t>
            </w:r>
            <w:r w:rsidR="00474CB2" w:rsidRPr="009A425C">
              <w:rPr>
                <w:rFonts w:ascii="PT Astra Serif" w:hAnsi="PT Astra Serif" w:cs="Times New Roman"/>
                <w:color w:val="000000" w:themeColor="text1"/>
                <w:sz w:val="20"/>
                <w:szCs w:val="20"/>
              </w:rPr>
              <w:t>ов</w:t>
            </w:r>
          </w:p>
        </w:tc>
        <w:tc>
          <w:tcPr>
            <w:tcW w:w="1418" w:type="dxa"/>
          </w:tcPr>
          <w:p w:rsidR="000F6A14" w:rsidRPr="009A425C" w:rsidRDefault="000F6A14" w:rsidP="000F6A14">
            <w:pPr>
              <w:pStyle w:val="afffff8"/>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lastRenderedPageBreak/>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pStyle w:val="afffff8"/>
              <w:jc w:val="center"/>
              <w:rPr>
                <w:rFonts w:ascii="PT Astra Serif" w:hAnsi="PT Astra Serif"/>
                <w:sz w:val="20"/>
                <w:szCs w:val="20"/>
              </w:rPr>
            </w:pPr>
            <w:r w:rsidRPr="009A425C">
              <w:rPr>
                <w:rFonts w:ascii="PT Astra Serif" w:hAnsi="PT Astra Serif"/>
                <w:sz w:val="20"/>
                <w:szCs w:val="20"/>
              </w:rPr>
              <w:t>-</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90,0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048BE">
            <w:pPr>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282</w:t>
            </w:r>
            <w:r w:rsidR="00702E4E"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а также значений показателей результатов 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рального проекта «Развитие детского здравоохранения, включая создание современной инфраструктуры оказ</w:t>
            </w:r>
            <w:r w:rsidRPr="009A425C">
              <w:rPr>
                <w:rFonts w:ascii="PT Astra Serif" w:hAnsi="PT Astra Serif" w:cs="Times New Roman"/>
                <w:sz w:val="20"/>
                <w:szCs w:val="20"/>
              </w:rPr>
              <w:t>а</w:t>
            </w:r>
            <w:r w:rsidRPr="009A425C">
              <w:rPr>
                <w:rFonts w:ascii="PT Astra Serif" w:hAnsi="PT Astra Serif" w:cs="Times New Roman"/>
                <w:sz w:val="20"/>
                <w:szCs w:val="20"/>
              </w:rPr>
              <w:t>ния медицинской помощи детям».</w:t>
            </w:r>
            <w:r w:rsidR="00702E4E"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информ</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ции для ежемесячного расчёта </w:t>
            </w:r>
            <w:r w:rsidR="00702E4E"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702E4E" w:rsidRPr="009A425C">
              <w:rPr>
                <w:rFonts w:ascii="PT Astra Serif" w:eastAsia="Times New Roman" w:hAnsi="PT Astra Serif" w:cs="Times New Roman"/>
                <w:sz w:val="20"/>
                <w:szCs w:val="20"/>
              </w:rPr>
              <w:t xml:space="preserve"> «</w:t>
            </w:r>
            <w:r w:rsidR="00702E4E" w:rsidRPr="009A425C">
              <w:rPr>
                <w:rFonts w:ascii="PT Astra Serif" w:hAnsi="PT Astra Serif" w:cs="Times New Roman"/>
                <w:color w:val="000000" w:themeColor="text1"/>
                <w:sz w:val="20"/>
                <w:szCs w:val="20"/>
              </w:rPr>
              <w:t>Число выпо</w:t>
            </w:r>
            <w:r w:rsidR="00702E4E" w:rsidRPr="009A425C">
              <w:rPr>
                <w:rFonts w:ascii="PT Astra Serif" w:hAnsi="PT Astra Serif" w:cs="Times New Roman"/>
                <w:color w:val="000000" w:themeColor="text1"/>
                <w:sz w:val="20"/>
                <w:szCs w:val="20"/>
              </w:rPr>
              <w:t>л</w:t>
            </w:r>
            <w:r w:rsidR="00702E4E" w:rsidRPr="009A425C">
              <w:rPr>
                <w:rFonts w:ascii="PT Astra Serif" w:hAnsi="PT Astra Serif" w:cs="Times New Roman"/>
                <w:color w:val="000000" w:themeColor="text1"/>
                <w:sz w:val="20"/>
                <w:szCs w:val="20"/>
              </w:rPr>
              <w:t>ненных детьми посещений детских поликлиник и пол</w:t>
            </w:r>
            <w:r w:rsidR="00702E4E" w:rsidRPr="009A425C">
              <w:rPr>
                <w:rFonts w:ascii="PT Astra Serif" w:hAnsi="PT Astra Serif" w:cs="Times New Roman"/>
                <w:color w:val="000000" w:themeColor="text1"/>
                <w:sz w:val="20"/>
                <w:szCs w:val="20"/>
              </w:rPr>
              <w:t>и</w:t>
            </w:r>
            <w:r w:rsidR="00702E4E" w:rsidRPr="009A425C">
              <w:rPr>
                <w:rFonts w:ascii="PT Astra Serif" w:hAnsi="PT Astra Serif" w:cs="Times New Roman"/>
                <w:color w:val="000000" w:themeColor="text1"/>
                <w:sz w:val="20"/>
                <w:szCs w:val="20"/>
              </w:rPr>
              <w:t>клинических подразделений, в которых созданы ко</w:t>
            </w:r>
            <w:r w:rsidR="00702E4E" w:rsidRPr="009A425C">
              <w:rPr>
                <w:rFonts w:ascii="PT Astra Serif" w:hAnsi="PT Astra Serif" w:cs="Times New Roman"/>
                <w:color w:val="000000" w:themeColor="text1"/>
                <w:sz w:val="20"/>
                <w:szCs w:val="20"/>
              </w:rPr>
              <w:t>м</w:t>
            </w:r>
            <w:r w:rsidR="00702E4E" w:rsidRPr="009A425C">
              <w:rPr>
                <w:rFonts w:ascii="PT Astra Serif" w:hAnsi="PT Astra Serif" w:cs="Times New Roman"/>
                <w:color w:val="000000" w:themeColor="text1"/>
                <w:sz w:val="20"/>
                <w:szCs w:val="20"/>
              </w:rPr>
              <w:lastRenderedPageBreak/>
              <w:t>фортные условия пребывания детей и дооснащённых медицинским оборудованием, от общего числа посещ</w:t>
            </w:r>
            <w:r w:rsidR="00702E4E" w:rsidRPr="009A425C">
              <w:rPr>
                <w:rFonts w:ascii="PT Astra Serif" w:hAnsi="PT Astra Serif" w:cs="Times New Roman"/>
                <w:color w:val="000000" w:themeColor="text1"/>
                <w:sz w:val="20"/>
                <w:szCs w:val="20"/>
              </w:rPr>
              <w:t>е</w:t>
            </w:r>
            <w:r w:rsidR="00702E4E" w:rsidRPr="009A425C">
              <w:rPr>
                <w:rFonts w:ascii="PT Astra Serif" w:hAnsi="PT Astra Serif" w:cs="Times New Roman"/>
                <w:color w:val="000000" w:themeColor="text1"/>
                <w:sz w:val="20"/>
                <w:szCs w:val="20"/>
              </w:rPr>
              <w:t>ний детьми детских поликлиник и поликлинических по</w:t>
            </w:r>
            <w:r w:rsidR="00702E4E" w:rsidRPr="009A425C">
              <w:rPr>
                <w:rFonts w:ascii="PT Astra Serif" w:hAnsi="PT Astra Serif" w:cs="Times New Roman"/>
                <w:color w:val="000000" w:themeColor="text1"/>
                <w:sz w:val="20"/>
                <w:szCs w:val="20"/>
              </w:rPr>
              <w:t>д</w:t>
            </w:r>
            <w:r w:rsidR="00702E4E" w:rsidRPr="009A425C">
              <w:rPr>
                <w:rFonts w:ascii="PT Astra Serif" w:hAnsi="PT Astra Serif" w:cs="Times New Roman"/>
                <w:color w:val="000000" w:themeColor="text1"/>
                <w:sz w:val="20"/>
                <w:szCs w:val="20"/>
              </w:rPr>
              <w:t>разделений, процент</w:t>
            </w:r>
            <w:r w:rsidR="00702E4E"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являются данные субъектов Ро</w:t>
            </w:r>
            <w:r w:rsidRPr="009A425C">
              <w:rPr>
                <w:rFonts w:ascii="PT Astra Serif" w:eastAsia="Times New Roman" w:hAnsi="PT Astra Serif" w:cs="Times New Roman"/>
                <w:sz w:val="20"/>
                <w:szCs w:val="20"/>
              </w:rPr>
              <w:t>с</w:t>
            </w:r>
            <w:r w:rsidR="002048BE" w:rsidRPr="009A425C">
              <w:rPr>
                <w:rFonts w:ascii="PT Astra Serif" w:eastAsia="Times New Roman" w:hAnsi="PT Astra Serif" w:cs="Times New Roman"/>
                <w:sz w:val="20"/>
                <w:szCs w:val="20"/>
              </w:rPr>
              <w:t>сийской Федерации, пред</w:t>
            </w:r>
            <w:r w:rsidRPr="009A425C">
              <w:rPr>
                <w:rFonts w:ascii="PT Astra Serif" w:eastAsia="Times New Roman" w:hAnsi="PT Astra Serif" w:cs="Times New Roman"/>
                <w:sz w:val="20"/>
                <w:szCs w:val="20"/>
              </w:rPr>
              <w:t>ставляе</w:t>
            </w:r>
            <w:r w:rsidR="00F96C03" w:rsidRPr="009A425C">
              <w:rPr>
                <w:rFonts w:ascii="PT Astra Serif" w:eastAsia="Times New Roman" w:hAnsi="PT Astra Serif" w:cs="Times New Roman"/>
                <w:sz w:val="20"/>
                <w:szCs w:val="20"/>
              </w:rPr>
              <w:t>мые в Единую</w:t>
            </w:r>
            <w:r w:rsidRPr="009A425C">
              <w:rPr>
                <w:rFonts w:ascii="PT Astra Serif" w:eastAsia="Times New Roman" w:hAnsi="PT Astra Serif" w:cs="Times New Roman"/>
                <w:sz w:val="20"/>
                <w:szCs w:val="20"/>
              </w:rPr>
              <w:t xml:space="preserve"> госуда</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ственн</w:t>
            </w:r>
            <w:r w:rsidR="00F96C03" w:rsidRPr="009A425C">
              <w:rPr>
                <w:rFonts w:ascii="PT Astra Serif" w:eastAsia="Times New Roman" w:hAnsi="PT Astra Serif" w:cs="Times New Roman"/>
                <w:sz w:val="20"/>
                <w:szCs w:val="20"/>
              </w:rPr>
              <w:t>ую</w:t>
            </w:r>
            <w:r w:rsidRPr="009A425C">
              <w:rPr>
                <w:rFonts w:ascii="PT Astra Serif" w:eastAsia="Times New Roman" w:hAnsi="PT Astra Serif" w:cs="Times New Roman"/>
                <w:sz w:val="20"/>
                <w:szCs w:val="20"/>
              </w:rPr>
              <w:t xml:space="preserve"> информационн</w:t>
            </w:r>
            <w:r w:rsidR="00F96C03" w:rsidRPr="009A425C">
              <w:rPr>
                <w:rFonts w:ascii="PT Astra Serif" w:eastAsia="Times New Roman" w:hAnsi="PT Astra Serif" w:cs="Times New Roman"/>
                <w:sz w:val="20"/>
                <w:szCs w:val="20"/>
              </w:rPr>
              <w:t>ую систему</w:t>
            </w:r>
            <w:r w:rsidRPr="009A425C">
              <w:rPr>
                <w:rFonts w:ascii="PT Astra Serif" w:eastAsia="Times New Roman" w:hAnsi="PT Astra Serif" w:cs="Times New Roman"/>
                <w:sz w:val="20"/>
                <w:szCs w:val="20"/>
              </w:rPr>
              <w:t xml:space="preserve"> в сфере здравоохр</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нения, Источником информации для ежегодного расчёта </w:t>
            </w:r>
            <w:r w:rsidR="00F96C03"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F96C03" w:rsidRPr="009A425C">
              <w:rPr>
                <w:rFonts w:ascii="PT Astra Serif" w:eastAsia="Times New Roman" w:hAnsi="PT Astra Serif" w:cs="Times New Roman"/>
                <w:sz w:val="20"/>
                <w:szCs w:val="20"/>
              </w:rPr>
              <w:t>«</w:t>
            </w:r>
            <w:r w:rsidR="00F96C03" w:rsidRPr="009A425C">
              <w:rPr>
                <w:rFonts w:ascii="PT Astra Serif" w:hAnsi="PT Astra Serif" w:cs="Times New Roman"/>
                <w:color w:val="000000" w:themeColor="text1"/>
                <w:sz w:val="20"/>
                <w:szCs w:val="20"/>
              </w:rPr>
              <w:t>Число выполненных детьми</w:t>
            </w:r>
            <w:proofErr w:type="gramEnd"/>
            <w:r w:rsidR="00F96C03" w:rsidRPr="009A425C">
              <w:rPr>
                <w:rFonts w:ascii="PT Astra Serif" w:hAnsi="PT Astra Serif" w:cs="Times New Roman"/>
                <w:color w:val="000000" w:themeColor="text1"/>
                <w:sz w:val="20"/>
                <w:szCs w:val="20"/>
              </w:rPr>
              <w:t xml:space="preserve"> </w:t>
            </w:r>
            <w:proofErr w:type="gramStart"/>
            <w:r w:rsidR="00F96C03" w:rsidRPr="009A425C">
              <w:rPr>
                <w:rFonts w:ascii="PT Astra Serif" w:hAnsi="PT Astra Serif" w:cs="Times New Roman"/>
                <w:color w:val="000000" w:themeColor="text1"/>
                <w:sz w:val="20"/>
                <w:szCs w:val="20"/>
              </w:rPr>
              <w:t>посещений де</w:t>
            </w:r>
            <w:r w:rsidR="00F96C03" w:rsidRPr="009A425C">
              <w:rPr>
                <w:rFonts w:ascii="PT Astra Serif" w:hAnsi="PT Astra Serif" w:cs="Times New Roman"/>
                <w:color w:val="000000" w:themeColor="text1"/>
                <w:sz w:val="20"/>
                <w:szCs w:val="20"/>
              </w:rPr>
              <w:t>т</w:t>
            </w:r>
            <w:r w:rsidR="00F96C03" w:rsidRPr="009A425C">
              <w:rPr>
                <w:rFonts w:ascii="PT Astra Serif" w:hAnsi="PT Astra Serif" w:cs="Times New Roman"/>
                <w:color w:val="000000" w:themeColor="text1"/>
                <w:sz w:val="20"/>
                <w:szCs w:val="20"/>
              </w:rPr>
              <w:t>ских поликлиник и поликлинических подразделений, в которых созданы комфортные условия пребывания детей и дооснащённых медицинским оборудованием, от общ</w:t>
            </w:r>
            <w:r w:rsidR="00F96C03" w:rsidRPr="009A425C">
              <w:rPr>
                <w:rFonts w:ascii="PT Astra Serif" w:hAnsi="PT Astra Serif" w:cs="Times New Roman"/>
                <w:color w:val="000000" w:themeColor="text1"/>
                <w:sz w:val="20"/>
                <w:szCs w:val="20"/>
              </w:rPr>
              <w:t>е</w:t>
            </w:r>
            <w:r w:rsidR="00F96C03" w:rsidRPr="009A425C">
              <w:rPr>
                <w:rFonts w:ascii="PT Astra Serif" w:hAnsi="PT Astra Serif" w:cs="Times New Roman"/>
                <w:color w:val="000000" w:themeColor="text1"/>
                <w:sz w:val="20"/>
                <w:szCs w:val="20"/>
              </w:rPr>
              <w:t>го числа посещений детьми детских поликлиник и пол</w:t>
            </w:r>
            <w:r w:rsidR="00F96C03" w:rsidRPr="009A425C">
              <w:rPr>
                <w:rFonts w:ascii="PT Astra Serif" w:hAnsi="PT Astra Serif" w:cs="Times New Roman"/>
                <w:color w:val="000000" w:themeColor="text1"/>
                <w:sz w:val="20"/>
                <w:szCs w:val="20"/>
              </w:rPr>
              <w:t>и</w:t>
            </w:r>
            <w:r w:rsidR="00F96C03" w:rsidRPr="009A425C">
              <w:rPr>
                <w:rFonts w:ascii="PT Astra Serif" w:hAnsi="PT Astra Serif" w:cs="Times New Roman"/>
                <w:color w:val="000000" w:themeColor="text1"/>
                <w:sz w:val="20"/>
                <w:szCs w:val="20"/>
              </w:rPr>
              <w:t>клинических подразделений, процент</w:t>
            </w:r>
            <w:r w:rsidR="00F96C03"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являются данные федерального статистического наблюдения по </w:t>
            </w:r>
            <w:hyperlink r:id="rId22" w:history="1">
              <w:r w:rsidRPr="009A425C">
                <w:rPr>
                  <w:rFonts w:ascii="PT Astra Serif" w:eastAsia="Times New Roman" w:hAnsi="PT Astra Serif" w:cs="Times New Roman"/>
                  <w:color w:val="000000" w:themeColor="text1"/>
                  <w:sz w:val="20"/>
                  <w:szCs w:val="20"/>
                </w:rPr>
                <w:t xml:space="preserve">форме </w:t>
              </w:r>
              <w:r w:rsidR="00F96C03" w:rsidRPr="009A425C">
                <w:rPr>
                  <w:rFonts w:ascii="PT Astra Serif" w:eastAsia="Times New Roman" w:hAnsi="PT Astra Serif" w:cs="Times New Roman"/>
                  <w:color w:val="000000" w:themeColor="text1"/>
                  <w:sz w:val="20"/>
                  <w:szCs w:val="20"/>
                </w:rPr>
                <w:br/>
              </w:r>
              <w:r w:rsidRPr="009A425C">
                <w:rPr>
                  <w:rFonts w:ascii="PT Astra Serif" w:eastAsia="Times New Roman" w:hAnsi="PT Astra Serif" w:cs="Times New Roman"/>
                  <w:color w:val="000000" w:themeColor="text1"/>
                  <w:sz w:val="20"/>
                  <w:szCs w:val="20"/>
                </w:rPr>
                <w:t>№ 30</w:t>
              </w:r>
            </w:hyperlink>
            <w:r w:rsidRPr="009A425C">
              <w:rPr>
                <w:rFonts w:ascii="PT Astra Serif" w:eastAsia="Times New Roman" w:hAnsi="PT Astra Serif" w:cs="Times New Roman"/>
                <w:sz w:val="20"/>
                <w:szCs w:val="20"/>
              </w:rPr>
              <w:t xml:space="preserve"> «Сведения о медицинской организации», начиная с отчёта за 2021 год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 xml:space="preserve">ежемесячно не позднее 2-го рабочего дня месяца, следующего за отчётным, ежегодно </w:t>
            </w:r>
            <w:r w:rsidR="00702E4E"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та года</w:t>
            </w:r>
            <w:proofErr w:type="gramEnd"/>
            <w:r w:rsidRPr="009A425C">
              <w:rPr>
                <w:rFonts w:ascii="PT Astra Serif" w:eastAsia="Times New Roman" w:hAnsi="PT Astra Serif" w:cs="Times New Roman"/>
                <w:sz w:val="20"/>
                <w:szCs w:val="20"/>
              </w:rPr>
              <w:t xml:space="preserve">,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r>
      <w:tr w:rsidR="000F6A14" w:rsidRPr="009A425C" w:rsidTr="000F6A14">
        <w:tc>
          <w:tcPr>
            <w:tcW w:w="675"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lastRenderedPageBreak/>
              <w:t>9.</w:t>
            </w:r>
          </w:p>
        </w:tc>
        <w:tc>
          <w:tcPr>
            <w:tcW w:w="2268" w:type="dxa"/>
          </w:tcPr>
          <w:p w:rsidR="000F6A14" w:rsidRPr="009A425C" w:rsidRDefault="000F6A14" w:rsidP="002048BE">
            <w:pPr>
              <w:spacing w:line="235"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Младенческая смер</w:t>
            </w:r>
            <w:r w:rsidRPr="009A425C">
              <w:rPr>
                <w:rFonts w:ascii="PT Astra Serif" w:hAnsi="PT Astra Serif" w:cs="Times New Roman"/>
                <w:color w:val="000000" w:themeColor="text1"/>
                <w:sz w:val="20"/>
                <w:szCs w:val="20"/>
              </w:rPr>
              <w:t>т</w:t>
            </w:r>
            <w:r w:rsidRPr="009A425C">
              <w:rPr>
                <w:rFonts w:ascii="PT Astra Serif" w:hAnsi="PT Astra Serif" w:cs="Times New Roman"/>
                <w:color w:val="000000" w:themeColor="text1"/>
                <w:sz w:val="20"/>
                <w:szCs w:val="20"/>
              </w:rPr>
              <w:t xml:space="preserve">ность </w:t>
            </w:r>
            <w:r w:rsidRPr="009A425C">
              <w:rPr>
                <w:rFonts w:ascii="PT Astra Serif" w:eastAsia="Times New Roman" w:hAnsi="PT Astra Serif" w:cs="Times New Roman"/>
                <w:sz w:val="20"/>
                <w:szCs w:val="20"/>
              </w:rPr>
              <w:t xml:space="preserve">(на 1 тыс. </w:t>
            </w:r>
            <w:proofErr w:type="gramStart"/>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дившихся</w:t>
            </w:r>
            <w:proofErr w:type="gramEnd"/>
            <w:r w:rsidRPr="009A425C">
              <w:rPr>
                <w:rFonts w:ascii="PT Astra Serif" w:eastAsia="Times New Roman" w:hAnsi="PT Astra Serif" w:cs="Times New Roman"/>
                <w:sz w:val="20"/>
                <w:szCs w:val="20"/>
              </w:rPr>
              <w:t xml:space="preserve"> живыми)</w:t>
            </w:r>
            <w:r w:rsidR="00702E4E" w:rsidRPr="009A425C">
              <w:rPr>
                <w:rFonts w:ascii="PT Astra Serif" w:eastAsia="Times New Roman" w:hAnsi="PT Astra Serif" w:cs="Times New Roman"/>
                <w:sz w:val="20"/>
                <w:szCs w:val="20"/>
              </w:rPr>
              <w:t>, по</w:t>
            </w:r>
            <w:r w:rsidR="00090CA5" w:rsidRPr="009A425C">
              <w:rPr>
                <w:rFonts w:ascii="PT Astra Serif" w:eastAsia="Times New Roman" w:hAnsi="PT Astra Serif" w:cs="Times New Roman"/>
                <w:sz w:val="20"/>
                <w:szCs w:val="20"/>
              </w:rPr>
              <w:t xml:space="preserve">месячно в годовом выражении </w:t>
            </w:r>
          </w:p>
        </w:tc>
        <w:tc>
          <w:tcPr>
            <w:tcW w:w="1418" w:type="dxa"/>
          </w:tcPr>
          <w:p w:rsidR="000F6A14" w:rsidRPr="009A425C" w:rsidRDefault="000F6A14" w:rsidP="002048BE">
            <w:pPr>
              <w:pStyle w:val="afffff8"/>
              <w:spacing w:line="235" w:lineRule="auto"/>
              <w:jc w:val="center"/>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Понижател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ный</w:t>
            </w:r>
          </w:p>
        </w:tc>
        <w:tc>
          <w:tcPr>
            <w:tcW w:w="1134" w:type="dxa"/>
          </w:tcPr>
          <w:p w:rsidR="000F6A14" w:rsidRPr="009A425C" w:rsidRDefault="000F6A14" w:rsidP="002048BE">
            <w:pPr>
              <w:pStyle w:val="afffff8"/>
              <w:spacing w:line="235" w:lineRule="auto"/>
              <w:jc w:val="center"/>
              <w:rPr>
                <w:rFonts w:ascii="PT Astra Serif" w:hAnsi="PT Astra Serif"/>
                <w:sz w:val="20"/>
                <w:szCs w:val="20"/>
              </w:rPr>
            </w:pPr>
            <w:r w:rsidRPr="009A425C">
              <w:rPr>
                <w:rFonts w:ascii="PT Astra Serif" w:hAnsi="PT Astra Serif"/>
                <w:sz w:val="20"/>
                <w:szCs w:val="20"/>
              </w:rPr>
              <w:t>5,1</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4,0</w:t>
            </w:r>
          </w:p>
        </w:tc>
        <w:tc>
          <w:tcPr>
            <w:tcW w:w="1559"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3,9</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048BE">
            <w:pPr>
              <w:autoSpaceDE w:val="0"/>
              <w:autoSpaceDN w:val="0"/>
              <w:adjustRightInd w:val="0"/>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 помесячно в годовом выражении и «Мл</w:t>
            </w:r>
            <w:r w:rsidRPr="009A425C">
              <w:rPr>
                <w:rFonts w:ascii="PT Astra Serif" w:hAnsi="PT Astra Serif" w:cs="Times New Roman"/>
                <w:sz w:val="20"/>
                <w:szCs w:val="20"/>
              </w:rPr>
              <w:t>а</w:t>
            </w:r>
            <w:r w:rsidRPr="009A425C">
              <w:rPr>
                <w:rFonts w:ascii="PT Astra Serif" w:hAnsi="PT Astra Serif" w:cs="Times New Roman"/>
                <w:sz w:val="20"/>
                <w:szCs w:val="20"/>
              </w:rPr>
              <w:t>денческая смертность (на 1 тыс. родившихся живыми)» помесячно в  годовом выражении». Источником данных о числе зарегистрированных родившихся и умерших, в том числе в возрасте до 1 года является Единый госуда</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ственный реестр записей актов гражданского состояния (далее </w:t>
            </w:r>
            <w:r w:rsidR="00702E4E" w:rsidRPr="009A425C">
              <w:rPr>
                <w:rFonts w:ascii="PT Astra Serif" w:hAnsi="PT Astra Serif" w:cs="Times New Roman"/>
                <w:sz w:val="20"/>
                <w:szCs w:val="20"/>
              </w:rPr>
              <w:t>–</w:t>
            </w:r>
            <w:r w:rsidRPr="009A425C">
              <w:rPr>
                <w:rFonts w:ascii="PT Astra Serif" w:hAnsi="PT Astra Serif" w:cs="Times New Roman"/>
                <w:sz w:val="20"/>
                <w:szCs w:val="20"/>
              </w:rPr>
              <w:t xml:space="preserve"> ЕГТ ЗАГС). Разработка ежемесячных данных по </w:t>
            </w:r>
            <w:r w:rsidR="00090CA5" w:rsidRPr="009A425C">
              <w:rPr>
                <w:rFonts w:ascii="PT Astra Serif" w:hAnsi="PT Astra Serif" w:cs="Times New Roman"/>
                <w:sz w:val="20"/>
                <w:szCs w:val="20"/>
              </w:rPr>
              <w:t>п</w:t>
            </w:r>
            <w:r w:rsidRPr="009A425C">
              <w:rPr>
                <w:rFonts w:ascii="PT Astra Serif" w:hAnsi="PT Astra Serif" w:cs="Times New Roman"/>
                <w:sz w:val="20"/>
                <w:szCs w:val="20"/>
              </w:rPr>
              <w:t>оказателю</w:t>
            </w:r>
            <w:r w:rsidR="00090CA5" w:rsidRPr="009A425C">
              <w:rPr>
                <w:rFonts w:ascii="PT Astra Serif" w:hAnsi="PT Astra Serif" w:cs="Times New Roman"/>
                <w:sz w:val="20"/>
                <w:szCs w:val="20"/>
              </w:rPr>
              <w:t xml:space="preserve"> «</w:t>
            </w:r>
            <w:r w:rsidR="00090CA5" w:rsidRPr="009A425C">
              <w:rPr>
                <w:rFonts w:ascii="PT Astra Serif" w:hAnsi="PT Astra Serif" w:cs="Times New Roman"/>
                <w:color w:val="000000" w:themeColor="text1"/>
                <w:sz w:val="20"/>
                <w:szCs w:val="20"/>
              </w:rPr>
              <w:t xml:space="preserve">Младенческая смертность </w:t>
            </w:r>
            <w:r w:rsidR="00090CA5" w:rsidRPr="009A425C">
              <w:rPr>
                <w:rFonts w:ascii="PT Astra Serif" w:eastAsia="Times New Roman" w:hAnsi="PT Astra Serif" w:cs="Times New Roman"/>
                <w:sz w:val="20"/>
                <w:szCs w:val="20"/>
              </w:rPr>
              <w:t>(на 1 тыс. роди</w:t>
            </w:r>
            <w:r w:rsidR="00090CA5" w:rsidRPr="009A425C">
              <w:rPr>
                <w:rFonts w:ascii="PT Astra Serif" w:eastAsia="Times New Roman" w:hAnsi="PT Astra Serif" w:cs="Times New Roman"/>
                <w:sz w:val="20"/>
                <w:szCs w:val="20"/>
              </w:rPr>
              <w:t>в</w:t>
            </w:r>
            <w:r w:rsidR="00090CA5" w:rsidRPr="009A425C">
              <w:rPr>
                <w:rFonts w:ascii="PT Astra Serif" w:eastAsia="Times New Roman" w:hAnsi="PT Astra Serif" w:cs="Times New Roman"/>
                <w:sz w:val="20"/>
                <w:szCs w:val="20"/>
              </w:rPr>
              <w:t>шихся живыми)</w:t>
            </w:r>
            <w:r w:rsidR="00090CA5" w:rsidRPr="009A425C">
              <w:rPr>
                <w:rFonts w:ascii="PT Astra Serif" w:hAnsi="PT Astra Serif" w:cs="Times New Roman"/>
                <w:sz w:val="20"/>
                <w:szCs w:val="20"/>
              </w:rPr>
              <w:t>»</w:t>
            </w:r>
            <w:r w:rsidRPr="009A425C">
              <w:rPr>
                <w:rFonts w:ascii="PT Astra Serif" w:hAnsi="PT Astra Serif" w:cs="Times New Roman"/>
                <w:sz w:val="20"/>
                <w:szCs w:val="20"/>
              </w:rPr>
              <w:t xml:space="preserve"> осуществляется в рамках </w:t>
            </w:r>
            <w:hyperlink r:id="rId23" w:history="1">
              <w:r w:rsidRPr="009A425C">
                <w:rPr>
                  <w:rFonts w:ascii="PT Astra Serif" w:hAnsi="PT Astra Serif" w:cs="Times New Roman"/>
                  <w:color w:val="000000" w:themeColor="text1"/>
                  <w:sz w:val="20"/>
                  <w:szCs w:val="20"/>
                </w:rPr>
                <w:t>позиции 1.8.5</w:t>
              </w:r>
            </w:hyperlink>
            <w:r w:rsidRPr="009A425C">
              <w:rPr>
                <w:rFonts w:ascii="PT Astra Serif" w:hAnsi="PT Astra Serif" w:cs="Times New Roman"/>
                <w:sz w:val="20"/>
                <w:szCs w:val="20"/>
              </w:rPr>
              <w:t xml:space="preserve"> Федерального плана статистических работ, утверждённ</w:t>
            </w:r>
            <w:r w:rsidRPr="009A425C">
              <w:rPr>
                <w:rFonts w:ascii="PT Astra Serif" w:hAnsi="PT Astra Serif" w:cs="Times New Roman"/>
                <w:sz w:val="20"/>
                <w:szCs w:val="20"/>
              </w:rPr>
              <w:t>о</w:t>
            </w:r>
            <w:r w:rsidRPr="009A425C">
              <w:rPr>
                <w:rFonts w:ascii="PT Astra Serif" w:hAnsi="PT Astra Serif" w:cs="Times New Roman"/>
                <w:sz w:val="20"/>
                <w:szCs w:val="20"/>
              </w:rPr>
              <w:t>го распоряжением Правительства Российской Федерации от 06.05.2008 № 671-р (представления данных по Показ</w:t>
            </w:r>
            <w:r w:rsidRPr="009A425C">
              <w:rPr>
                <w:rFonts w:ascii="PT Astra Serif" w:hAnsi="PT Astra Serif" w:cs="Times New Roman"/>
                <w:sz w:val="20"/>
                <w:szCs w:val="20"/>
              </w:rPr>
              <w:t>а</w:t>
            </w:r>
            <w:r w:rsidRPr="009A425C">
              <w:rPr>
                <w:rFonts w:ascii="PT Astra Serif" w:hAnsi="PT Astra Serif" w:cs="Times New Roman"/>
                <w:sz w:val="20"/>
                <w:szCs w:val="20"/>
              </w:rPr>
              <w:t>те</w:t>
            </w:r>
            <w:r w:rsidR="00702E4E" w:rsidRPr="009A425C">
              <w:rPr>
                <w:rFonts w:ascii="PT Astra Serif" w:hAnsi="PT Astra Serif" w:cs="Times New Roman"/>
                <w:sz w:val="20"/>
                <w:szCs w:val="20"/>
              </w:rPr>
              <w:t xml:space="preserve">лю </w:t>
            </w:r>
            <w:r w:rsidR="00090CA5" w:rsidRPr="009A425C">
              <w:rPr>
                <w:rFonts w:ascii="PT Astra Serif" w:hAnsi="PT Astra Serif" w:cs="Times New Roman"/>
                <w:sz w:val="20"/>
                <w:szCs w:val="20"/>
              </w:rPr>
              <w:t>–</w:t>
            </w:r>
            <w:r w:rsidR="002048BE" w:rsidRPr="009A425C">
              <w:rPr>
                <w:rFonts w:ascii="PT Astra Serif" w:hAnsi="PT Astra Serif" w:cs="Times New Roman"/>
                <w:sz w:val="20"/>
                <w:szCs w:val="20"/>
              </w:rPr>
              <w:t xml:space="preserve"> ежемесячно на 28-</w:t>
            </w:r>
            <w:r w:rsidR="00090CA5" w:rsidRPr="009A425C">
              <w:rPr>
                <w:rFonts w:ascii="PT Astra Serif" w:hAnsi="PT Astra Serif" w:cs="Times New Roman"/>
                <w:sz w:val="20"/>
                <w:szCs w:val="20"/>
              </w:rPr>
              <w:t>29</w:t>
            </w:r>
            <w:r w:rsidR="00F96C03" w:rsidRPr="009A425C">
              <w:rPr>
                <w:rFonts w:ascii="PT Astra Serif" w:hAnsi="PT Astra Serif" w:cs="Times New Roman"/>
                <w:sz w:val="20"/>
                <w:szCs w:val="20"/>
              </w:rPr>
              <w:t>-</w:t>
            </w:r>
            <w:r w:rsidR="00090CA5" w:rsidRPr="009A425C">
              <w:rPr>
                <w:rFonts w:ascii="PT Astra Serif" w:hAnsi="PT Astra Serif" w:cs="Times New Roman"/>
                <w:sz w:val="20"/>
                <w:szCs w:val="20"/>
              </w:rPr>
              <w:t xml:space="preserve">й </w:t>
            </w:r>
            <w:r w:rsidRPr="009A425C">
              <w:rPr>
                <w:rFonts w:ascii="PT Astra Serif" w:hAnsi="PT Astra Serif" w:cs="Times New Roman"/>
                <w:sz w:val="20"/>
                <w:szCs w:val="20"/>
              </w:rPr>
              <w:t>рабочий день после отчё</w:t>
            </w:r>
            <w:r w:rsidRPr="009A425C">
              <w:rPr>
                <w:rFonts w:ascii="PT Astra Serif" w:hAnsi="PT Astra Serif" w:cs="Times New Roman"/>
                <w:sz w:val="20"/>
                <w:szCs w:val="20"/>
              </w:rPr>
              <w:t>т</w:t>
            </w:r>
            <w:r w:rsidRPr="009A425C">
              <w:rPr>
                <w:rFonts w:ascii="PT Astra Serif" w:hAnsi="PT Astra Serif" w:cs="Times New Roman"/>
                <w:sz w:val="20"/>
                <w:szCs w:val="20"/>
              </w:rPr>
              <w:t>ного периода)</w:t>
            </w:r>
          </w:p>
        </w:tc>
      </w:tr>
      <w:tr w:rsidR="000F6A14" w:rsidRPr="009A425C" w:rsidTr="000F6A14">
        <w:tc>
          <w:tcPr>
            <w:tcW w:w="675"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10.</w:t>
            </w:r>
          </w:p>
          <w:p w:rsidR="000F6A14" w:rsidRPr="009A425C" w:rsidRDefault="000F6A14" w:rsidP="002048BE">
            <w:pPr>
              <w:pStyle w:val="ConsPlusNormal"/>
              <w:spacing w:line="235" w:lineRule="auto"/>
              <w:jc w:val="center"/>
              <w:rPr>
                <w:rFonts w:ascii="PT Astra Serif" w:hAnsi="PT Astra Serif"/>
                <w:sz w:val="20"/>
              </w:rPr>
            </w:pPr>
          </w:p>
        </w:tc>
        <w:tc>
          <w:tcPr>
            <w:tcW w:w="2268" w:type="dxa"/>
          </w:tcPr>
          <w:p w:rsidR="000F6A14" w:rsidRPr="009A425C" w:rsidRDefault="000F6A14" w:rsidP="002048BE">
            <w:pPr>
              <w:spacing w:line="235" w:lineRule="auto"/>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Смертность детей в возрасте 0-17 лет на 100000 детей соотве</w:t>
            </w:r>
            <w:r w:rsidRPr="009A425C">
              <w:rPr>
                <w:rFonts w:ascii="PT Astra Serif" w:hAnsi="PT Astra Serif" w:cs="Times New Roman"/>
                <w:sz w:val="20"/>
                <w:szCs w:val="20"/>
              </w:rPr>
              <w:t>т</w:t>
            </w:r>
            <w:r w:rsidRPr="009A425C">
              <w:rPr>
                <w:rFonts w:ascii="PT Astra Serif" w:hAnsi="PT Astra Serif" w:cs="Times New Roman"/>
                <w:sz w:val="20"/>
                <w:szCs w:val="20"/>
              </w:rPr>
              <w:t>ствующего возраста</w:t>
            </w:r>
            <w:r w:rsidR="00090CA5" w:rsidRPr="009A425C">
              <w:rPr>
                <w:rFonts w:ascii="PT Astra Serif" w:hAnsi="PT Astra Serif" w:cs="Times New Roman"/>
                <w:sz w:val="20"/>
                <w:szCs w:val="20"/>
              </w:rPr>
              <w:t xml:space="preserve">, </w:t>
            </w:r>
            <w:r w:rsidR="00090CA5" w:rsidRPr="009A425C">
              <w:rPr>
                <w:rFonts w:ascii="PT Astra Serif" w:eastAsia="Times New Roman" w:hAnsi="PT Astra Serif" w:cs="Times New Roman"/>
                <w:sz w:val="20"/>
                <w:szCs w:val="20"/>
              </w:rPr>
              <w:lastRenderedPageBreak/>
              <w:t>помесячно в годовом выражении</w:t>
            </w:r>
          </w:p>
        </w:tc>
        <w:tc>
          <w:tcPr>
            <w:tcW w:w="1418" w:type="dxa"/>
          </w:tcPr>
          <w:p w:rsidR="000F6A14" w:rsidRPr="009A425C" w:rsidRDefault="000F6A14" w:rsidP="002048BE">
            <w:pPr>
              <w:spacing w:line="235" w:lineRule="auto"/>
              <w:jc w:val="center"/>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lastRenderedPageBreak/>
              <w:t>Понижател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ный</w:t>
            </w:r>
          </w:p>
        </w:tc>
        <w:tc>
          <w:tcPr>
            <w:tcW w:w="1134" w:type="dxa"/>
          </w:tcPr>
          <w:p w:rsidR="000F6A14" w:rsidRPr="009A425C" w:rsidRDefault="000F6A14" w:rsidP="002048BE">
            <w:pPr>
              <w:spacing w:line="235" w:lineRule="auto"/>
              <w:jc w:val="center"/>
              <w:rPr>
                <w:rFonts w:ascii="PT Astra Serif" w:hAnsi="PT Astra Serif"/>
                <w:sz w:val="20"/>
                <w:szCs w:val="20"/>
              </w:rPr>
            </w:pPr>
            <w:r w:rsidRPr="009A425C">
              <w:rPr>
                <w:rFonts w:ascii="PT Astra Serif" w:hAnsi="PT Astra Serif"/>
                <w:sz w:val="20"/>
                <w:szCs w:val="20"/>
              </w:rPr>
              <w:t>61,8</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52,0</w:t>
            </w:r>
          </w:p>
        </w:tc>
        <w:tc>
          <w:tcPr>
            <w:tcW w:w="1559"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49,5</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048BE">
            <w:pPr>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ждении методик расчёта показателей «Смертность детей </w:t>
            </w:r>
            <w:r w:rsidRPr="009A425C">
              <w:rPr>
                <w:rFonts w:ascii="PT Astra Serif" w:hAnsi="PT Astra Serif" w:cs="Times New Roman"/>
                <w:sz w:val="20"/>
                <w:szCs w:val="20"/>
              </w:rPr>
              <w:lastRenderedPageBreak/>
              <w:t>в возрасте от 0-17 лет на 100 тыс. человек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 помесячно в годовом выражении и «Мл</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денческая смертность (на 1 тыс. родившихся живыми)» помесячно в  годовом выражении». Источник данных о числе зарегистрированных умерших </w:t>
            </w:r>
            <w:r w:rsidR="00090CA5" w:rsidRPr="009A425C">
              <w:rPr>
                <w:rFonts w:ascii="PT Astra Serif" w:hAnsi="PT Astra Serif" w:cs="Times New Roman"/>
                <w:sz w:val="20"/>
                <w:szCs w:val="20"/>
              </w:rPr>
              <w:t xml:space="preserve">– </w:t>
            </w:r>
            <w:r w:rsidRPr="009A425C">
              <w:rPr>
                <w:rFonts w:ascii="PT Astra Serif" w:hAnsi="PT Astra Serif" w:cs="Times New Roman"/>
                <w:sz w:val="20"/>
                <w:szCs w:val="20"/>
              </w:rPr>
              <w:t xml:space="preserve">ЕГР ЗАГС. </w:t>
            </w:r>
            <w:proofErr w:type="gramStart"/>
            <w:r w:rsidRPr="009A425C">
              <w:rPr>
                <w:rFonts w:ascii="PT Astra Serif" w:hAnsi="PT Astra Serif" w:cs="Times New Roman"/>
                <w:sz w:val="20"/>
                <w:szCs w:val="20"/>
              </w:rPr>
              <w:t>Исто</w:t>
            </w:r>
            <w:r w:rsidRPr="009A425C">
              <w:rPr>
                <w:rFonts w:ascii="PT Astra Serif" w:hAnsi="PT Astra Serif" w:cs="Times New Roman"/>
                <w:sz w:val="20"/>
                <w:szCs w:val="20"/>
              </w:rPr>
              <w:t>ч</w:t>
            </w:r>
            <w:r w:rsidRPr="009A425C">
              <w:rPr>
                <w:rFonts w:ascii="PT Astra Serif" w:hAnsi="PT Astra Serif" w:cs="Times New Roman"/>
                <w:sz w:val="20"/>
                <w:szCs w:val="20"/>
              </w:rPr>
              <w:t>ник</w:t>
            </w:r>
            <w:r w:rsidR="002048BE" w:rsidRPr="009A425C">
              <w:rPr>
                <w:rFonts w:ascii="PT Astra Serif" w:hAnsi="PT Astra Serif" w:cs="Times New Roman"/>
                <w:sz w:val="20"/>
                <w:szCs w:val="20"/>
              </w:rPr>
              <w:t>ами</w:t>
            </w:r>
            <w:r w:rsidRPr="009A425C">
              <w:rPr>
                <w:rFonts w:ascii="PT Astra Serif" w:hAnsi="PT Astra Serif" w:cs="Times New Roman"/>
                <w:sz w:val="20"/>
                <w:szCs w:val="20"/>
              </w:rPr>
              <w:t xml:space="preserve"> информации для расчёта показа</w:t>
            </w:r>
            <w:r w:rsidR="00090CA5" w:rsidRPr="009A425C">
              <w:rPr>
                <w:rFonts w:ascii="PT Astra Serif" w:hAnsi="PT Astra Serif" w:cs="Times New Roman"/>
                <w:sz w:val="20"/>
                <w:szCs w:val="20"/>
              </w:rPr>
              <w:t>теля «Смертность детей в возрасте 0-17 лет на 100000 детей соответству</w:t>
            </w:r>
            <w:r w:rsidR="00090CA5" w:rsidRPr="009A425C">
              <w:rPr>
                <w:rFonts w:ascii="PT Astra Serif" w:hAnsi="PT Astra Serif" w:cs="Times New Roman"/>
                <w:sz w:val="20"/>
                <w:szCs w:val="20"/>
              </w:rPr>
              <w:t>ю</w:t>
            </w:r>
            <w:r w:rsidR="00090CA5" w:rsidRPr="009A425C">
              <w:rPr>
                <w:rFonts w:ascii="PT Astra Serif" w:hAnsi="PT Astra Serif" w:cs="Times New Roman"/>
                <w:sz w:val="20"/>
                <w:szCs w:val="20"/>
              </w:rPr>
              <w:t>щего возраста» являю</w:t>
            </w:r>
            <w:r w:rsidRPr="009A425C">
              <w:rPr>
                <w:rFonts w:ascii="PT Astra Serif" w:hAnsi="PT Astra Serif" w:cs="Times New Roman"/>
                <w:sz w:val="20"/>
                <w:szCs w:val="20"/>
              </w:rPr>
              <w:t xml:space="preserve">тся оценка численности населения за данный период в среднегодовом выражении и число </w:t>
            </w:r>
            <w:r w:rsidRPr="009A425C">
              <w:rPr>
                <w:rFonts w:ascii="PT Astra Serif" w:hAnsi="PT Astra Serif" w:cs="Times New Roman"/>
                <w:spacing w:val="-4"/>
                <w:sz w:val="20"/>
                <w:szCs w:val="20"/>
              </w:rPr>
              <w:t>умерших в данной возрастной группе, полученное на осн</w:t>
            </w:r>
            <w:r w:rsidRPr="009A425C">
              <w:rPr>
                <w:rFonts w:ascii="PT Astra Serif" w:hAnsi="PT Astra Serif" w:cs="Times New Roman"/>
                <w:spacing w:val="-4"/>
                <w:sz w:val="20"/>
                <w:szCs w:val="20"/>
              </w:rPr>
              <w:t>о</w:t>
            </w:r>
            <w:r w:rsidRPr="009A425C">
              <w:rPr>
                <w:rFonts w:ascii="PT Astra Serif" w:hAnsi="PT Astra Serif" w:cs="Times New Roman"/>
                <w:spacing w:val="-4"/>
                <w:sz w:val="20"/>
                <w:szCs w:val="20"/>
              </w:rPr>
              <w:t>ве сведений о государственной регистрации смерти, соде</w:t>
            </w:r>
            <w:r w:rsidRPr="009A425C">
              <w:rPr>
                <w:rFonts w:ascii="PT Astra Serif" w:hAnsi="PT Astra Serif" w:cs="Times New Roman"/>
                <w:spacing w:val="-4"/>
                <w:sz w:val="20"/>
                <w:szCs w:val="20"/>
              </w:rPr>
              <w:t>р</w:t>
            </w:r>
            <w:r w:rsidRPr="009A425C">
              <w:rPr>
                <w:rFonts w:ascii="PT Astra Serif" w:hAnsi="PT Astra Serif" w:cs="Times New Roman"/>
                <w:spacing w:val="-4"/>
                <w:sz w:val="20"/>
                <w:szCs w:val="20"/>
              </w:rPr>
              <w:t xml:space="preserve">жащихся в ЕГР ЗАГС в соответствии со </w:t>
            </w:r>
            <w:hyperlink r:id="rId24" w:history="1">
              <w:r w:rsidRPr="009A425C">
                <w:rPr>
                  <w:rFonts w:ascii="PT Astra Serif" w:hAnsi="PT Astra Serif" w:cs="Times New Roman"/>
                  <w:color w:val="000000" w:themeColor="text1"/>
                  <w:spacing w:val="-4"/>
                  <w:sz w:val="20"/>
                  <w:szCs w:val="20"/>
                </w:rPr>
                <w:t>статьёй 13.2</w:t>
              </w:r>
            </w:hyperlink>
            <w:r w:rsidR="00090CA5" w:rsidRPr="009A425C">
              <w:rPr>
                <w:rFonts w:ascii="PT Astra Serif" w:hAnsi="PT Astra Serif"/>
              </w:rPr>
              <w:t xml:space="preserve"> </w:t>
            </w:r>
            <w:r w:rsidRPr="009A425C">
              <w:rPr>
                <w:rFonts w:ascii="PT Astra Serif" w:hAnsi="PT Astra Serif" w:cs="Times New Roman"/>
                <w:sz w:val="20"/>
                <w:szCs w:val="20"/>
              </w:rPr>
              <w:t>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рального закона от 15.11.1997 № 143-ФЗ «Об актах гра</w:t>
            </w:r>
            <w:r w:rsidRPr="009A425C">
              <w:rPr>
                <w:rFonts w:ascii="PT Astra Serif" w:hAnsi="PT Astra Serif" w:cs="Times New Roman"/>
                <w:sz w:val="20"/>
                <w:szCs w:val="20"/>
              </w:rPr>
              <w:t>ж</w:t>
            </w:r>
            <w:r w:rsidRPr="009A425C">
              <w:rPr>
                <w:rFonts w:ascii="PT Astra Serif" w:hAnsi="PT Astra Serif" w:cs="Times New Roman"/>
                <w:sz w:val="20"/>
                <w:szCs w:val="20"/>
              </w:rPr>
              <w:t>данского состояния», без</w:t>
            </w:r>
            <w:proofErr w:type="gramEnd"/>
            <w:r w:rsidRPr="009A425C">
              <w:rPr>
                <w:rFonts w:ascii="PT Astra Serif" w:hAnsi="PT Astra Serif" w:cs="Times New Roman"/>
                <w:sz w:val="20"/>
                <w:szCs w:val="20"/>
              </w:rPr>
              <w:t xml:space="preserve"> учёта окончательных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ских свидетельств о смерти, выданных взамен предвар</w:t>
            </w:r>
            <w:r w:rsidRPr="009A425C">
              <w:rPr>
                <w:rFonts w:ascii="PT Astra Serif" w:hAnsi="PT Astra Serif" w:cs="Times New Roman"/>
                <w:sz w:val="20"/>
                <w:szCs w:val="20"/>
              </w:rPr>
              <w:t>и</w:t>
            </w:r>
            <w:r w:rsidRPr="009A425C">
              <w:rPr>
                <w:rFonts w:ascii="PT Astra Serif" w:hAnsi="PT Astra Serif" w:cs="Times New Roman"/>
                <w:sz w:val="20"/>
                <w:szCs w:val="20"/>
              </w:rPr>
              <w:t>тельных или окончательных медицинских св</w:t>
            </w:r>
            <w:r w:rsidRPr="009A425C">
              <w:rPr>
                <w:rFonts w:ascii="PT Astra Serif" w:hAnsi="PT Astra Serif" w:cs="Times New Roman"/>
                <w:sz w:val="20"/>
                <w:szCs w:val="20"/>
              </w:rPr>
              <w:t>и</w:t>
            </w:r>
            <w:r w:rsidRPr="009A425C">
              <w:rPr>
                <w:rFonts w:ascii="PT Astra Serif" w:hAnsi="PT Astra Serif" w:cs="Times New Roman"/>
                <w:sz w:val="20"/>
                <w:szCs w:val="20"/>
              </w:rPr>
              <w:t>детельств о смерти. Возрастная шкала ограничивается возрастами</w:t>
            </w:r>
            <w:r w:rsidR="002048BE" w:rsidRPr="009A425C">
              <w:rPr>
                <w:rFonts w:ascii="PT Astra Serif" w:hAnsi="PT Astra Serif" w:cs="Times New Roman"/>
                <w:sz w:val="20"/>
                <w:szCs w:val="20"/>
              </w:rPr>
              <w:br/>
            </w:r>
            <w:r w:rsidRPr="009A425C">
              <w:rPr>
                <w:rFonts w:ascii="PT Astra Serif" w:hAnsi="PT Astra Serif" w:cs="Times New Roman"/>
                <w:sz w:val="20"/>
                <w:szCs w:val="20"/>
              </w:rPr>
              <w:t>от 0 до 17 лет включительно (</w:t>
            </w:r>
            <w:r w:rsidRPr="009A425C">
              <w:rPr>
                <w:rFonts w:ascii="PT Astra Serif" w:eastAsia="Times New Roman" w:hAnsi="PT Astra Serif" w:cs="Times New Roman"/>
                <w:sz w:val="20"/>
                <w:szCs w:val="20"/>
              </w:rPr>
              <w:t>периодичность п</w:t>
            </w:r>
            <w:r w:rsidRPr="009A425C">
              <w:rPr>
                <w:rFonts w:ascii="PT Astra Serif" w:eastAsia="Times New Roman" w:hAnsi="PT Astra Serif" w:cs="Times New Roman"/>
                <w:spacing w:val="-4"/>
                <w:sz w:val="20"/>
                <w:szCs w:val="20"/>
              </w:rPr>
              <w:t>ред</w:t>
            </w:r>
            <w:r w:rsidR="00090CA5" w:rsidRPr="009A425C">
              <w:rPr>
                <w:rFonts w:ascii="PT Astra Serif" w:eastAsia="Times New Roman" w:hAnsi="PT Astra Serif" w:cs="Times New Roman"/>
                <w:spacing w:val="-4"/>
                <w:sz w:val="20"/>
                <w:szCs w:val="20"/>
              </w:rPr>
              <w:t>ставл</w:t>
            </w:r>
            <w:r w:rsidR="00090CA5" w:rsidRPr="009A425C">
              <w:rPr>
                <w:rFonts w:ascii="PT Astra Serif" w:eastAsia="Times New Roman" w:hAnsi="PT Astra Serif" w:cs="Times New Roman"/>
                <w:spacing w:val="-4"/>
                <w:sz w:val="20"/>
                <w:szCs w:val="20"/>
              </w:rPr>
              <w:t>е</w:t>
            </w:r>
            <w:r w:rsidR="00090CA5" w:rsidRPr="009A425C">
              <w:rPr>
                <w:rFonts w:ascii="PT Astra Serif" w:eastAsia="Times New Roman" w:hAnsi="PT Astra Serif" w:cs="Times New Roman"/>
                <w:spacing w:val="-4"/>
                <w:sz w:val="20"/>
                <w:szCs w:val="20"/>
              </w:rPr>
              <w:t xml:space="preserve">ния данных по показателю – </w:t>
            </w:r>
            <w:r w:rsidR="002048BE" w:rsidRPr="009A425C">
              <w:rPr>
                <w:rFonts w:ascii="PT Astra Serif" w:eastAsia="Times New Roman" w:hAnsi="PT Astra Serif" w:cs="Times New Roman"/>
                <w:spacing w:val="-4"/>
                <w:sz w:val="20"/>
                <w:szCs w:val="20"/>
              </w:rPr>
              <w:t>ежемесячно на 28-</w:t>
            </w:r>
            <w:r w:rsidRPr="009A425C">
              <w:rPr>
                <w:rFonts w:ascii="PT Astra Serif" w:eastAsia="Times New Roman" w:hAnsi="PT Astra Serif" w:cs="Times New Roman"/>
                <w:sz w:val="20"/>
                <w:szCs w:val="20"/>
              </w:rPr>
              <w:t>29</w:t>
            </w:r>
            <w:r w:rsidR="00F96C03" w:rsidRPr="009A425C">
              <w:rPr>
                <w:rFonts w:ascii="PT Astra Serif" w:eastAsia="Times New Roman" w:hAnsi="PT Astra Serif" w:cs="Times New Roman"/>
                <w:sz w:val="20"/>
                <w:szCs w:val="20"/>
              </w:rPr>
              <w:t>-</w:t>
            </w:r>
            <w:r w:rsidR="00090CA5" w:rsidRPr="009A425C">
              <w:rPr>
                <w:rFonts w:ascii="PT Astra Serif" w:eastAsia="Times New Roman" w:hAnsi="PT Astra Serif" w:cs="Times New Roman"/>
                <w:sz w:val="20"/>
                <w:szCs w:val="20"/>
              </w:rPr>
              <w:t>й</w:t>
            </w:r>
            <w:r w:rsidRPr="009A425C">
              <w:rPr>
                <w:rFonts w:ascii="PT Astra Serif" w:eastAsia="Times New Roman" w:hAnsi="PT Astra Serif" w:cs="Times New Roman"/>
                <w:sz w:val="20"/>
                <w:szCs w:val="20"/>
              </w:rPr>
              <w:t xml:space="preserve"> кале</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дарный день месяца, следующего за </w:t>
            </w:r>
            <w:proofErr w:type="gramStart"/>
            <w:r w:rsidRPr="009A425C">
              <w:rPr>
                <w:rFonts w:ascii="PT Astra Serif" w:eastAsia="Times New Roman" w:hAnsi="PT Astra Serif" w:cs="Times New Roman"/>
                <w:sz w:val="20"/>
                <w:szCs w:val="20"/>
              </w:rPr>
              <w:t>отчё</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ным</w:t>
            </w:r>
            <w:proofErr w:type="gramEnd"/>
            <w:r w:rsidRPr="009A425C">
              <w:rPr>
                <w:rFonts w:ascii="PT Astra Serif" w:eastAsia="Times New Roman" w:hAnsi="PT Astra Serif" w:cs="Times New Roman"/>
                <w:sz w:val="20"/>
                <w:szCs w:val="20"/>
              </w:rPr>
              <w:t>)</w:t>
            </w:r>
          </w:p>
        </w:tc>
      </w:tr>
      <w:tr w:rsidR="000F6A14" w:rsidRPr="009A425C" w:rsidTr="000F6A14">
        <w:tc>
          <w:tcPr>
            <w:tcW w:w="675"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lastRenderedPageBreak/>
              <w:t>11.</w:t>
            </w:r>
          </w:p>
        </w:tc>
        <w:tc>
          <w:tcPr>
            <w:tcW w:w="2268" w:type="dxa"/>
          </w:tcPr>
          <w:p w:rsidR="000F6A14" w:rsidRPr="009A425C" w:rsidRDefault="000F6A14" w:rsidP="002048BE">
            <w:pPr>
              <w:pStyle w:val="afffff8"/>
              <w:spacing w:line="235" w:lineRule="auto"/>
              <w:jc w:val="both"/>
              <w:rPr>
                <w:rFonts w:ascii="PT Astra Serif" w:hAnsi="PT Astra Serif" w:cs="Times New Roman"/>
                <w:sz w:val="20"/>
                <w:szCs w:val="20"/>
              </w:rPr>
            </w:pPr>
            <w:r w:rsidRPr="009A425C">
              <w:rPr>
                <w:rFonts w:ascii="PT Astra Serif" w:hAnsi="PT Astra Serif" w:cs="Times New Roman"/>
                <w:sz w:val="20"/>
                <w:szCs w:val="20"/>
              </w:rPr>
              <w:t xml:space="preserve">Смертность детей </w:t>
            </w:r>
            <w:r w:rsidR="00090CA5" w:rsidRPr="009A425C">
              <w:rPr>
                <w:rFonts w:ascii="PT Astra Serif" w:hAnsi="PT Astra Serif" w:cs="Times New Roman"/>
                <w:sz w:val="20"/>
                <w:szCs w:val="20"/>
              </w:rPr>
              <w:t xml:space="preserve">в возрасте </w:t>
            </w:r>
            <w:r w:rsidRPr="009A425C">
              <w:rPr>
                <w:rFonts w:ascii="PT Astra Serif" w:hAnsi="PT Astra Serif" w:cs="Times New Roman"/>
                <w:sz w:val="20"/>
                <w:szCs w:val="20"/>
              </w:rPr>
              <w:t>0-4 лет на 1000 родившихся ж</w:t>
            </w:r>
            <w:r w:rsidRPr="009A425C">
              <w:rPr>
                <w:rFonts w:ascii="PT Astra Serif" w:hAnsi="PT Astra Serif" w:cs="Times New Roman"/>
                <w:sz w:val="20"/>
                <w:szCs w:val="20"/>
              </w:rPr>
              <w:t>и</w:t>
            </w:r>
            <w:r w:rsidRPr="009A425C">
              <w:rPr>
                <w:rFonts w:ascii="PT Astra Serif" w:hAnsi="PT Astra Serif" w:cs="Times New Roman"/>
                <w:sz w:val="20"/>
                <w:szCs w:val="20"/>
              </w:rPr>
              <w:t>выми, помесячно в г</w:t>
            </w:r>
            <w:r w:rsidRPr="009A425C">
              <w:rPr>
                <w:rFonts w:ascii="PT Astra Serif" w:hAnsi="PT Astra Serif" w:cs="Times New Roman"/>
                <w:sz w:val="20"/>
                <w:szCs w:val="20"/>
              </w:rPr>
              <w:t>о</w:t>
            </w:r>
            <w:r w:rsidRPr="009A425C">
              <w:rPr>
                <w:rFonts w:ascii="PT Astra Serif" w:hAnsi="PT Astra Serif" w:cs="Times New Roman"/>
                <w:sz w:val="20"/>
                <w:szCs w:val="20"/>
              </w:rPr>
              <w:t>довом выражении</w:t>
            </w:r>
          </w:p>
        </w:tc>
        <w:tc>
          <w:tcPr>
            <w:tcW w:w="1418" w:type="dxa"/>
          </w:tcPr>
          <w:p w:rsidR="000F6A14" w:rsidRPr="009A425C" w:rsidRDefault="000F6A14" w:rsidP="002048BE">
            <w:pPr>
              <w:pStyle w:val="afffff8"/>
              <w:spacing w:line="235" w:lineRule="auto"/>
              <w:jc w:val="center"/>
              <w:rPr>
                <w:rFonts w:ascii="PT Astra Serif" w:hAnsi="PT Astra Serif"/>
                <w:color w:val="000000" w:themeColor="text1"/>
                <w:sz w:val="20"/>
                <w:szCs w:val="20"/>
              </w:rPr>
            </w:pPr>
            <w:r w:rsidRPr="009A425C">
              <w:rPr>
                <w:rFonts w:ascii="PT Astra Serif" w:hAnsi="PT Astra Serif"/>
                <w:color w:val="000000" w:themeColor="text1"/>
                <w:sz w:val="20"/>
                <w:szCs w:val="20"/>
              </w:rPr>
              <w:t>Понижател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2048BE">
            <w:pPr>
              <w:pStyle w:val="afffff8"/>
              <w:spacing w:line="235" w:lineRule="auto"/>
              <w:jc w:val="center"/>
              <w:rPr>
                <w:rFonts w:ascii="PT Astra Serif" w:hAnsi="PT Astra Serif"/>
                <w:sz w:val="20"/>
                <w:szCs w:val="20"/>
              </w:rPr>
            </w:pPr>
            <w:r w:rsidRPr="009A425C">
              <w:rPr>
                <w:rFonts w:ascii="PT Astra Serif" w:hAnsi="PT Astra Serif"/>
                <w:sz w:val="20"/>
                <w:szCs w:val="20"/>
              </w:rPr>
              <w:t>6,8</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5,7</w:t>
            </w:r>
          </w:p>
        </w:tc>
        <w:tc>
          <w:tcPr>
            <w:tcW w:w="1559"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5,4</w:t>
            </w:r>
          </w:p>
        </w:tc>
        <w:tc>
          <w:tcPr>
            <w:tcW w:w="1276" w:type="dxa"/>
          </w:tcPr>
          <w:p w:rsidR="000F6A14" w:rsidRPr="009A425C" w:rsidRDefault="000F6A14" w:rsidP="002048BE">
            <w:pPr>
              <w:pStyle w:val="ConsPlusNormal"/>
              <w:spacing w:line="235"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048BE">
            <w:pPr>
              <w:autoSpaceDE w:val="0"/>
              <w:autoSpaceDN w:val="0"/>
              <w:adjustRightInd w:val="0"/>
              <w:spacing w:line="230"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 помесячно в годовом выражении и «Мл</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денческая смертность (на 1 тыс. родившихся живыми)» помесячно в  годовом выражении». </w:t>
            </w:r>
            <w:proofErr w:type="gramStart"/>
            <w:r w:rsidRPr="009A425C">
              <w:rPr>
                <w:rFonts w:ascii="PT Astra Serif" w:hAnsi="PT Astra Serif" w:cs="Times New Roman"/>
                <w:sz w:val="20"/>
                <w:szCs w:val="20"/>
              </w:rPr>
              <w:t>Источник</w:t>
            </w:r>
            <w:r w:rsidR="002871CD" w:rsidRPr="009A425C">
              <w:rPr>
                <w:rFonts w:ascii="PT Astra Serif" w:hAnsi="PT Astra Serif" w:cs="Times New Roman"/>
                <w:sz w:val="20"/>
                <w:szCs w:val="20"/>
              </w:rPr>
              <w:t>ами</w:t>
            </w:r>
            <w:r w:rsidRPr="009A425C">
              <w:rPr>
                <w:rFonts w:ascii="PT Astra Serif" w:hAnsi="PT Astra Serif" w:cs="Times New Roman"/>
                <w:sz w:val="20"/>
                <w:szCs w:val="20"/>
              </w:rPr>
              <w:t xml:space="preserve"> инфо</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мации для расчёта показателя </w:t>
            </w:r>
            <w:r w:rsidR="00090CA5" w:rsidRPr="009A425C">
              <w:rPr>
                <w:rFonts w:ascii="PT Astra Serif" w:hAnsi="PT Astra Serif" w:cs="Times New Roman"/>
                <w:sz w:val="20"/>
                <w:szCs w:val="20"/>
              </w:rPr>
              <w:t>«Смертность детей в во</w:t>
            </w:r>
            <w:r w:rsidR="00090CA5" w:rsidRPr="009A425C">
              <w:rPr>
                <w:rFonts w:ascii="PT Astra Serif" w:hAnsi="PT Astra Serif" w:cs="Times New Roman"/>
                <w:sz w:val="20"/>
                <w:szCs w:val="20"/>
              </w:rPr>
              <w:t>з</w:t>
            </w:r>
            <w:r w:rsidR="00090CA5" w:rsidRPr="009A425C">
              <w:rPr>
                <w:rFonts w:ascii="PT Astra Serif" w:hAnsi="PT Astra Serif" w:cs="Times New Roman"/>
                <w:sz w:val="20"/>
                <w:szCs w:val="20"/>
              </w:rPr>
              <w:t xml:space="preserve">расте 0-4 лет на 1000 родившихся живыми» </w:t>
            </w:r>
            <w:r w:rsidR="002871CD" w:rsidRPr="009A425C">
              <w:rPr>
                <w:rFonts w:ascii="PT Astra Serif" w:hAnsi="PT Astra Serif" w:cs="Times New Roman"/>
                <w:sz w:val="20"/>
                <w:szCs w:val="20"/>
              </w:rPr>
              <w:t>являю</w:t>
            </w:r>
            <w:r w:rsidRPr="009A425C">
              <w:rPr>
                <w:rFonts w:ascii="PT Astra Serif" w:hAnsi="PT Astra Serif" w:cs="Times New Roman"/>
                <w:sz w:val="20"/>
                <w:szCs w:val="20"/>
              </w:rPr>
              <w:t>тся оценка численности населения за данный период в сре</w:t>
            </w:r>
            <w:r w:rsidRPr="009A425C">
              <w:rPr>
                <w:rFonts w:ascii="PT Astra Serif" w:hAnsi="PT Astra Serif" w:cs="Times New Roman"/>
                <w:sz w:val="20"/>
                <w:szCs w:val="20"/>
              </w:rPr>
              <w:t>д</w:t>
            </w:r>
            <w:r w:rsidRPr="009A425C">
              <w:rPr>
                <w:rFonts w:ascii="PT Astra Serif" w:hAnsi="PT Astra Serif" w:cs="Times New Roman"/>
                <w:sz w:val="20"/>
                <w:szCs w:val="20"/>
              </w:rPr>
              <w:t xml:space="preserve">негодовом выражении и число умерших по однолетним возрастным группам, полученное на основе сведений о государственной регистрации смерти, содержащихся в ЕГР ЗАГС в соответствии со </w:t>
            </w:r>
            <w:hyperlink r:id="rId25" w:history="1">
              <w:r w:rsidRPr="009A425C">
                <w:rPr>
                  <w:rFonts w:ascii="PT Astra Serif" w:hAnsi="PT Astra Serif" w:cs="Times New Roman"/>
                  <w:color w:val="000000" w:themeColor="text1"/>
                  <w:sz w:val="20"/>
                  <w:szCs w:val="20"/>
                </w:rPr>
                <w:t>статьей 13.2</w:t>
              </w:r>
            </w:hyperlink>
            <w:r w:rsidR="00090CA5" w:rsidRPr="009A425C">
              <w:rPr>
                <w:rFonts w:ascii="PT Astra Serif" w:hAnsi="PT Astra Serif"/>
              </w:rPr>
              <w:t xml:space="preserve"> </w:t>
            </w:r>
            <w:r w:rsidRPr="009A425C">
              <w:rPr>
                <w:rFonts w:ascii="PT Astra Serif" w:hAnsi="PT Astra Serif" w:cs="Times New Roman"/>
                <w:sz w:val="20"/>
                <w:szCs w:val="20"/>
              </w:rPr>
              <w:t>Федерального закона от 15.11.1997 № 143-ФЗ «Об актах гражданского состояния», без учёта</w:t>
            </w:r>
            <w:proofErr w:type="gramEnd"/>
            <w:r w:rsidRPr="009A425C">
              <w:rPr>
                <w:rFonts w:ascii="PT Astra Serif" w:hAnsi="PT Astra Serif" w:cs="Times New Roman"/>
                <w:sz w:val="20"/>
                <w:szCs w:val="20"/>
              </w:rPr>
              <w:t xml:space="preserve"> окончательных медицинских св</w:t>
            </w:r>
            <w:r w:rsidRPr="009A425C">
              <w:rPr>
                <w:rFonts w:ascii="PT Astra Serif" w:hAnsi="PT Astra Serif" w:cs="Times New Roman"/>
                <w:sz w:val="20"/>
                <w:szCs w:val="20"/>
              </w:rPr>
              <w:t>и</w:t>
            </w:r>
            <w:r w:rsidRPr="009A425C">
              <w:rPr>
                <w:rFonts w:ascii="PT Astra Serif" w:hAnsi="PT Astra Serif" w:cs="Times New Roman"/>
                <w:sz w:val="20"/>
                <w:szCs w:val="20"/>
              </w:rPr>
              <w:t>детельств о смерти, выданных взамен предварительных или окончательных медицинских свидетель</w:t>
            </w:r>
            <w:r w:rsidR="002048BE" w:rsidRPr="009A425C">
              <w:rPr>
                <w:rFonts w:ascii="PT Astra Serif" w:hAnsi="PT Astra Serif" w:cs="Times New Roman"/>
                <w:sz w:val="20"/>
                <w:szCs w:val="20"/>
              </w:rPr>
              <w:t>ств о смерти (ежемесячно на 28-</w:t>
            </w:r>
            <w:r w:rsidRPr="009A425C">
              <w:rPr>
                <w:rFonts w:ascii="PT Astra Serif" w:hAnsi="PT Astra Serif" w:cs="Times New Roman"/>
                <w:sz w:val="20"/>
                <w:szCs w:val="20"/>
              </w:rPr>
              <w:t>29</w:t>
            </w:r>
            <w:r w:rsidR="00F96C03" w:rsidRPr="009A425C">
              <w:rPr>
                <w:rFonts w:ascii="PT Astra Serif" w:hAnsi="PT Astra Serif" w:cs="Times New Roman"/>
                <w:sz w:val="20"/>
                <w:szCs w:val="20"/>
              </w:rPr>
              <w:t>-</w:t>
            </w:r>
            <w:r w:rsidR="00090CA5" w:rsidRPr="009A425C">
              <w:rPr>
                <w:rFonts w:ascii="PT Astra Serif" w:hAnsi="PT Astra Serif" w:cs="Times New Roman"/>
                <w:sz w:val="20"/>
                <w:szCs w:val="20"/>
              </w:rPr>
              <w:t>й</w:t>
            </w:r>
            <w:r w:rsidRPr="009A425C">
              <w:rPr>
                <w:rFonts w:ascii="PT Astra Serif" w:hAnsi="PT Astra Serif" w:cs="Times New Roman"/>
                <w:sz w:val="20"/>
                <w:szCs w:val="20"/>
              </w:rPr>
              <w:t xml:space="preserve"> рабочий день после отчётного периода)</w:t>
            </w:r>
          </w:p>
        </w:tc>
      </w:tr>
      <w:tr w:rsidR="000F6A14" w:rsidRPr="009A425C" w:rsidTr="002048BE">
        <w:tblPrEx>
          <w:tblLook w:val="0000" w:firstRow="0" w:lastRow="0" w:firstColumn="0" w:lastColumn="0" w:noHBand="0" w:noVBand="0"/>
        </w:tblPrEx>
        <w:trPr>
          <w:trHeight w:val="70"/>
        </w:trPr>
        <w:tc>
          <w:tcPr>
            <w:tcW w:w="14786" w:type="dxa"/>
            <w:gridSpan w:val="8"/>
          </w:tcPr>
          <w:p w:rsidR="000F6A14" w:rsidRPr="009A425C" w:rsidRDefault="000F6A14" w:rsidP="000F6A14">
            <w:pPr>
              <w:jc w:val="center"/>
              <w:rPr>
                <w:rFonts w:ascii="PT Astra Serif" w:hAnsi="PT Astra Serif"/>
              </w:rPr>
            </w:pPr>
            <w:r w:rsidRPr="009A425C">
              <w:rPr>
                <w:rFonts w:ascii="PT Astra Serif" w:hAnsi="PT Astra Serif"/>
                <w:sz w:val="20"/>
                <w:szCs w:val="20"/>
              </w:rPr>
              <w:lastRenderedPageBreak/>
              <w:t>Основное мероприятие «Реализация регионального проекта «Борьба с онкологическими заболеваниями»</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12.</w:t>
            </w:r>
          </w:p>
        </w:tc>
        <w:tc>
          <w:tcPr>
            <w:tcW w:w="2268" w:type="dxa"/>
          </w:tcPr>
          <w:p w:rsidR="000F6A14" w:rsidRPr="009A425C" w:rsidRDefault="000F6A14" w:rsidP="000F6A14">
            <w:pPr>
              <w:jc w:val="both"/>
              <w:rPr>
                <w:rFonts w:ascii="PT Astra Serif" w:hAnsi="PT Astra Serif" w:cs="Times New Roman"/>
                <w:sz w:val="20"/>
                <w:szCs w:val="20"/>
              </w:rPr>
            </w:pPr>
            <w:proofErr w:type="gramStart"/>
            <w:r w:rsidRPr="009A425C">
              <w:rPr>
                <w:rFonts w:ascii="PT Astra Serif" w:hAnsi="PT Astra Serif" w:cs="Times New Roman"/>
                <w:sz w:val="20"/>
                <w:szCs w:val="20"/>
              </w:rPr>
              <w:t>Доля лиц с онколог</w:t>
            </w:r>
            <w:r w:rsidRPr="009A425C">
              <w:rPr>
                <w:rFonts w:ascii="PT Astra Serif" w:hAnsi="PT Astra Serif" w:cs="Times New Roman"/>
                <w:sz w:val="20"/>
                <w:szCs w:val="20"/>
              </w:rPr>
              <w:t>и</w:t>
            </w:r>
            <w:r w:rsidRPr="009A425C">
              <w:rPr>
                <w:rFonts w:ascii="PT Astra Serif" w:hAnsi="PT Astra Serif" w:cs="Times New Roman"/>
                <w:sz w:val="20"/>
                <w:szCs w:val="20"/>
              </w:rPr>
              <w:t>ческими заболевани</w:t>
            </w:r>
            <w:r w:rsidRPr="009A425C">
              <w:rPr>
                <w:rFonts w:ascii="PT Astra Serif" w:hAnsi="PT Astra Serif" w:cs="Times New Roman"/>
                <w:sz w:val="20"/>
                <w:szCs w:val="20"/>
              </w:rPr>
              <w:t>я</w:t>
            </w:r>
            <w:r w:rsidRPr="009A425C">
              <w:rPr>
                <w:rFonts w:ascii="PT Astra Serif" w:hAnsi="PT Astra Serif" w:cs="Times New Roman"/>
                <w:sz w:val="20"/>
                <w:szCs w:val="20"/>
              </w:rPr>
              <w:t>ми, прошедших обсл</w:t>
            </w:r>
            <w:r w:rsidRPr="009A425C">
              <w:rPr>
                <w:rFonts w:ascii="PT Astra Serif" w:hAnsi="PT Astra Serif" w:cs="Times New Roman"/>
                <w:sz w:val="20"/>
                <w:szCs w:val="20"/>
              </w:rPr>
              <w:t>е</w:t>
            </w:r>
            <w:r w:rsidRPr="009A425C">
              <w:rPr>
                <w:rFonts w:ascii="PT Astra Serif" w:hAnsi="PT Astra Serif" w:cs="Times New Roman"/>
                <w:sz w:val="20"/>
                <w:szCs w:val="20"/>
              </w:rPr>
              <w:t>дование и/или лечение в текущем году из чи</w:t>
            </w:r>
            <w:r w:rsidRPr="009A425C">
              <w:rPr>
                <w:rFonts w:ascii="PT Astra Serif" w:hAnsi="PT Astra Serif" w:cs="Times New Roman"/>
                <w:sz w:val="20"/>
                <w:szCs w:val="20"/>
              </w:rPr>
              <w:t>с</w:t>
            </w:r>
            <w:r w:rsidRPr="009A425C">
              <w:rPr>
                <w:rFonts w:ascii="PT Astra Serif" w:hAnsi="PT Astra Serif" w:cs="Times New Roman"/>
                <w:sz w:val="20"/>
                <w:szCs w:val="20"/>
              </w:rPr>
              <w:t>ла состоящих под ди</w:t>
            </w:r>
            <w:r w:rsidRPr="009A425C">
              <w:rPr>
                <w:rFonts w:ascii="PT Astra Serif" w:hAnsi="PT Astra Serif" w:cs="Times New Roman"/>
                <w:sz w:val="20"/>
                <w:szCs w:val="20"/>
              </w:rPr>
              <w:t>с</w:t>
            </w:r>
            <w:r w:rsidRPr="009A425C">
              <w:rPr>
                <w:rFonts w:ascii="PT Astra Serif" w:hAnsi="PT Astra Serif" w:cs="Times New Roman"/>
                <w:sz w:val="20"/>
                <w:szCs w:val="20"/>
              </w:rPr>
              <w:t>пансерном наблюден</w:t>
            </w:r>
            <w:r w:rsidRPr="009A425C">
              <w:rPr>
                <w:rFonts w:ascii="PT Astra Serif" w:hAnsi="PT Astra Serif" w:cs="Times New Roman"/>
                <w:sz w:val="20"/>
                <w:szCs w:val="20"/>
              </w:rPr>
              <w:t>и</w:t>
            </w:r>
            <w:r w:rsidR="00474CB2" w:rsidRPr="009A425C">
              <w:rPr>
                <w:rFonts w:ascii="PT Astra Serif" w:hAnsi="PT Astra Serif" w:cs="Times New Roman"/>
                <w:sz w:val="20"/>
                <w:szCs w:val="20"/>
              </w:rPr>
              <w:t>ем, процентов</w:t>
            </w:r>
            <w:proofErr w:type="gramEnd"/>
          </w:p>
        </w:tc>
        <w:tc>
          <w:tcPr>
            <w:tcW w:w="1418" w:type="dxa"/>
          </w:tcPr>
          <w:p w:rsidR="000F6A14" w:rsidRPr="009A425C" w:rsidRDefault="000F6A14" w:rsidP="000F6A14">
            <w:pPr>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66,0</w:t>
            </w:r>
          </w:p>
        </w:tc>
        <w:tc>
          <w:tcPr>
            <w:tcW w:w="1276"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75,0</w:t>
            </w:r>
          </w:p>
        </w:tc>
        <w:tc>
          <w:tcPr>
            <w:tcW w:w="1559"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80,0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F96C03">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w:t>
            </w:r>
            <w:r w:rsidR="00090CA5" w:rsidRPr="009A425C">
              <w:rPr>
                <w:rFonts w:ascii="PT Astra Serif" w:hAnsi="PT Astra Serif" w:cs="Times New Roman"/>
                <w:sz w:val="20"/>
                <w:szCs w:val="20"/>
              </w:rPr>
              <w:t xml:space="preserve"> </w:t>
            </w:r>
            <w:r w:rsidRPr="009A425C">
              <w:rPr>
                <w:rFonts w:ascii="PT Astra Serif" w:hAnsi="PT Astra Serif" w:cs="Times New Roman"/>
                <w:sz w:val="20"/>
                <w:szCs w:val="20"/>
              </w:rPr>
              <w:t>№ 276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«Борьба с онкологическими заболеваниями», входящего в национ</w:t>
            </w:r>
            <w:r w:rsidR="00090CA5" w:rsidRPr="009A425C">
              <w:rPr>
                <w:rFonts w:ascii="PT Astra Serif" w:hAnsi="PT Astra Serif" w:cs="Times New Roman"/>
                <w:sz w:val="20"/>
                <w:szCs w:val="20"/>
              </w:rPr>
              <w:t>альный проект «Здравоохранение».</w:t>
            </w:r>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Источником информации для еж</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годного и ежемесячного расчёта </w:t>
            </w:r>
            <w:r w:rsidR="00090CA5"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090CA5" w:rsidRPr="009A425C">
              <w:rPr>
                <w:rFonts w:ascii="PT Astra Serif" w:hAnsi="PT Astra Serif" w:cs="Times New Roman"/>
                <w:sz w:val="20"/>
                <w:szCs w:val="20"/>
              </w:rPr>
              <w:t xml:space="preserve"> «Доля лиц с онкологическими заболеваниями, прошедших обслед</w:t>
            </w:r>
            <w:r w:rsidR="00090CA5" w:rsidRPr="009A425C">
              <w:rPr>
                <w:rFonts w:ascii="PT Astra Serif" w:hAnsi="PT Astra Serif" w:cs="Times New Roman"/>
                <w:sz w:val="20"/>
                <w:szCs w:val="20"/>
              </w:rPr>
              <w:t>о</w:t>
            </w:r>
            <w:r w:rsidR="00090CA5" w:rsidRPr="009A425C">
              <w:rPr>
                <w:rFonts w:ascii="PT Astra Serif" w:hAnsi="PT Astra Serif" w:cs="Times New Roman"/>
                <w:sz w:val="20"/>
                <w:szCs w:val="20"/>
              </w:rPr>
              <w:t>вание и/или лечение в текущем году из числа состоящих под диспансерном наблюдением, процент»</w:t>
            </w:r>
            <w:r w:rsidRPr="009A425C">
              <w:rPr>
                <w:rFonts w:ascii="PT Astra Serif" w:hAnsi="PT Astra Serif" w:cs="Times New Roman"/>
                <w:sz w:val="20"/>
                <w:szCs w:val="20"/>
              </w:rPr>
              <w:t xml:space="preserve"> являются данные государственной информационной системы об</w:t>
            </w:r>
            <w:r w:rsidRPr="009A425C">
              <w:rPr>
                <w:rFonts w:ascii="PT Astra Serif" w:hAnsi="PT Astra Serif" w:cs="Times New Roman"/>
                <w:sz w:val="20"/>
                <w:szCs w:val="20"/>
              </w:rPr>
              <w:t>я</w:t>
            </w:r>
            <w:r w:rsidRPr="009A425C">
              <w:rPr>
                <w:rFonts w:ascii="PT Astra Serif" w:hAnsi="PT Astra Serif" w:cs="Times New Roman"/>
                <w:sz w:val="20"/>
                <w:szCs w:val="20"/>
              </w:rPr>
              <w:t>зательного медицинского страхования (</w:t>
            </w:r>
            <w:r w:rsidRPr="009A425C">
              <w:rPr>
                <w:rFonts w:ascii="PT Astra Serif" w:eastAsia="Times New Roman" w:hAnsi="PT Astra Serif" w:cs="Times New Roman"/>
                <w:sz w:val="20"/>
                <w:szCs w:val="20"/>
              </w:rPr>
              <w:t xml:space="preserve">ежемесячно </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не позднее 30</w:t>
            </w:r>
            <w:r w:rsidR="00F96C03" w:rsidRPr="009A425C">
              <w:rPr>
                <w:rFonts w:ascii="PT Astra Serif" w:eastAsia="Times New Roman" w:hAnsi="PT Astra Serif" w:cs="Times New Roman"/>
                <w:sz w:val="20"/>
                <w:szCs w:val="20"/>
              </w:rPr>
              <w:t>-</w:t>
            </w:r>
            <w:r w:rsidR="00090CA5"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w:t>
            </w:r>
            <w:r w:rsidRPr="009A425C">
              <w:rPr>
                <w:rFonts w:ascii="PT Astra Serif" w:eastAsia="Times New Roman" w:hAnsi="PT Astra Serif" w:cs="Times New Roman"/>
                <w:sz w:val="20"/>
                <w:szCs w:val="20"/>
              </w:rPr>
              <w:t>т</w:t>
            </w:r>
            <w:r w:rsidR="00090CA5" w:rsidRPr="009A425C">
              <w:rPr>
                <w:rFonts w:ascii="PT Astra Serif" w:eastAsia="Times New Roman" w:hAnsi="PT Astra Serif" w:cs="Times New Roman"/>
                <w:sz w:val="20"/>
                <w:szCs w:val="20"/>
              </w:rPr>
              <w:t>ным периодом, ежегодно –</w:t>
            </w:r>
            <w:r w:rsidRPr="009A425C">
              <w:rPr>
                <w:rFonts w:ascii="PT Astra Serif" w:eastAsia="Times New Roman" w:hAnsi="PT Astra Serif" w:cs="Times New Roman"/>
                <w:sz w:val="20"/>
                <w:szCs w:val="20"/>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13.</w:t>
            </w: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Доля злокачественных новообразований, в</w:t>
            </w:r>
            <w:r w:rsidRPr="009A425C">
              <w:rPr>
                <w:rFonts w:ascii="PT Astra Serif" w:hAnsi="PT Astra Serif" w:cs="Times New Roman"/>
                <w:color w:val="000000" w:themeColor="text1"/>
                <w:sz w:val="20"/>
                <w:szCs w:val="20"/>
              </w:rPr>
              <w:t>ы</w:t>
            </w:r>
            <w:r w:rsidRPr="009A425C">
              <w:rPr>
                <w:rFonts w:ascii="PT Astra Serif" w:hAnsi="PT Astra Serif" w:cs="Times New Roman"/>
                <w:color w:val="000000" w:themeColor="text1"/>
                <w:sz w:val="20"/>
                <w:szCs w:val="20"/>
              </w:rPr>
              <w:t xml:space="preserve">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ях, процент</w:t>
            </w:r>
            <w:r w:rsidR="00474CB2" w:rsidRPr="009A425C">
              <w:rPr>
                <w:rFonts w:ascii="PT Astra Serif" w:hAnsi="PT Astra Serif" w:cs="Times New Roman"/>
                <w:color w:val="000000" w:themeColor="text1"/>
                <w:sz w:val="20"/>
                <w:szCs w:val="20"/>
              </w:rPr>
              <w:t>ов</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50,7</w:t>
            </w:r>
          </w:p>
        </w:tc>
        <w:tc>
          <w:tcPr>
            <w:tcW w:w="1276"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60,5</w:t>
            </w:r>
          </w:p>
        </w:tc>
        <w:tc>
          <w:tcPr>
            <w:tcW w:w="1559" w:type="dxa"/>
          </w:tcPr>
          <w:p w:rsidR="000F6A14" w:rsidRPr="009A425C" w:rsidRDefault="000F6A14" w:rsidP="000F6A14">
            <w:pPr>
              <w:contextualSpacing/>
              <w:jc w:val="center"/>
              <w:rPr>
                <w:rFonts w:ascii="PT Astra Serif" w:eastAsia="Calibri" w:hAnsi="PT Astra Serif"/>
                <w:sz w:val="20"/>
                <w:szCs w:val="20"/>
              </w:rPr>
            </w:pPr>
            <w:r w:rsidRPr="009A425C">
              <w:rPr>
                <w:rFonts w:ascii="PT Astra Serif" w:eastAsia="Calibri" w:hAnsi="PT Astra Serif"/>
                <w:sz w:val="20"/>
                <w:szCs w:val="20"/>
              </w:rPr>
              <w:t>63,0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871CD">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276 «Об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«Борьба с онкологическими заболеваниями», входящего в национ</w:t>
            </w:r>
            <w:r w:rsidR="00090CA5" w:rsidRPr="009A425C">
              <w:rPr>
                <w:rFonts w:ascii="PT Astra Serif" w:hAnsi="PT Astra Serif" w:cs="Times New Roman"/>
                <w:sz w:val="20"/>
                <w:szCs w:val="20"/>
              </w:rPr>
              <w:t>альный проект «Здравоохранение».</w:t>
            </w:r>
            <w:r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информации для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месячного расчёта </w:t>
            </w:r>
            <w:r w:rsidR="00090CA5"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090CA5" w:rsidRPr="009A425C">
              <w:rPr>
                <w:rFonts w:ascii="PT Astra Serif" w:eastAsia="Times New Roman" w:hAnsi="PT Astra Serif" w:cs="Times New Roman"/>
                <w:sz w:val="20"/>
                <w:szCs w:val="20"/>
              </w:rPr>
              <w:t xml:space="preserve"> «</w:t>
            </w:r>
            <w:r w:rsidR="00090CA5" w:rsidRPr="009A425C">
              <w:rPr>
                <w:rFonts w:ascii="PT Astra Serif" w:hAnsi="PT Astra Serif" w:cs="Times New Roman"/>
                <w:color w:val="000000" w:themeColor="text1"/>
                <w:sz w:val="20"/>
                <w:szCs w:val="20"/>
              </w:rPr>
              <w:t xml:space="preserve">Доля злокачественных новообразований, выявленных на </w:t>
            </w:r>
            <w:r w:rsidR="00090CA5" w:rsidRPr="009A425C">
              <w:rPr>
                <w:rFonts w:ascii="PT Astra Serif" w:hAnsi="PT Astra Serif" w:cs="Times New Roman"/>
                <w:color w:val="000000" w:themeColor="text1"/>
                <w:sz w:val="20"/>
                <w:szCs w:val="20"/>
                <w:lang w:val="en-US"/>
              </w:rPr>
              <w:t>I</w:t>
            </w:r>
            <w:r w:rsidR="00090CA5" w:rsidRPr="009A425C">
              <w:rPr>
                <w:rFonts w:ascii="PT Astra Serif" w:hAnsi="PT Astra Serif" w:cs="Times New Roman"/>
                <w:color w:val="000000" w:themeColor="text1"/>
                <w:sz w:val="20"/>
                <w:szCs w:val="20"/>
              </w:rPr>
              <w:t>-</w:t>
            </w:r>
            <w:r w:rsidR="00090CA5" w:rsidRPr="009A425C">
              <w:rPr>
                <w:rFonts w:ascii="PT Astra Serif" w:hAnsi="PT Astra Serif" w:cs="Times New Roman"/>
                <w:color w:val="000000" w:themeColor="text1"/>
                <w:sz w:val="20"/>
                <w:szCs w:val="20"/>
                <w:lang w:val="en-US"/>
              </w:rPr>
              <w:t>II</w:t>
            </w:r>
            <w:r w:rsidR="00090CA5" w:rsidRPr="009A425C">
              <w:rPr>
                <w:rFonts w:ascii="PT Astra Serif" w:hAnsi="PT Astra Serif" w:cs="Times New Roman"/>
                <w:color w:val="000000" w:themeColor="text1"/>
                <w:sz w:val="20"/>
                <w:szCs w:val="20"/>
              </w:rPr>
              <w:t xml:space="preserve"> стадиях, процент</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w:t>
            </w:r>
            <w:r w:rsidR="00090CA5" w:rsidRPr="009A425C">
              <w:rPr>
                <w:rFonts w:ascii="PT Astra Serif" w:eastAsia="Times New Roman" w:hAnsi="PT Astra Serif" w:cs="Times New Roman"/>
                <w:sz w:val="20"/>
                <w:szCs w:val="20"/>
              </w:rPr>
              <w:t>я</w:t>
            </w:r>
            <w:r w:rsidRPr="009A425C">
              <w:rPr>
                <w:rFonts w:ascii="PT Astra Serif" w:eastAsia="Times New Roman" w:hAnsi="PT Astra Serif" w:cs="Times New Roman"/>
                <w:sz w:val="20"/>
                <w:szCs w:val="20"/>
              </w:rPr>
              <w:t>вляются данные автоматизированной системы монит</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ринга медицинской статистики Министерства здрав</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охранения Российской Федерации,</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источником инфо</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 xml:space="preserve">мации для ежегодного расчёта </w:t>
            </w:r>
            <w:r w:rsidR="002871C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2871CD" w:rsidRPr="009A425C">
              <w:rPr>
                <w:rFonts w:ascii="PT Astra Serif" w:eastAsia="Times New Roman" w:hAnsi="PT Astra Serif" w:cs="Times New Roman"/>
                <w:sz w:val="20"/>
                <w:szCs w:val="20"/>
              </w:rPr>
              <w:t>«</w:t>
            </w:r>
            <w:r w:rsidR="002871CD" w:rsidRPr="009A425C">
              <w:rPr>
                <w:rFonts w:ascii="PT Astra Serif" w:hAnsi="PT Astra Serif" w:cs="Times New Roman"/>
                <w:color w:val="000000" w:themeColor="text1"/>
                <w:sz w:val="20"/>
                <w:szCs w:val="20"/>
              </w:rPr>
              <w:t>Доля злокач</w:t>
            </w:r>
            <w:r w:rsidR="002871CD" w:rsidRPr="009A425C">
              <w:rPr>
                <w:rFonts w:ascii="PT Astra Serif" w:hAnsi="PT Astra Serif" w:cs="Times New Roman"/>
                <w:color w:val="000000" w:themeColor="text1"/>
                <w:sz w:val="20"/>
                <w:szCs w:val="20"/>
              </w:rPr>
              <w:t>е</w:t>
            </w:r>
            <w:r w:rsidR="002871CD" w:rsidRPr="009A425C">
              <w:rPr>
                <w:rFonts w:ascii="PT Astra Serif" w:hAnsi="PT Astra Serif" w:cs="Times New Roman"/>
                <w:color w:val="000000" w:themeColor="text1"/>
                <w:sz w:val="20"/>
                <w:szCs w:val="20"/>
              </w:rPr>
              <w:t xml:space="preserve">ственных новообразований, выявленных на </w:t>
            </w:r>
            <w:r w:rsidR="002871CD" w:rsidRPr="009A425C">
              <w:rPr>
                <w:rFonts w:ascii="PT Astra Serif" w:hAnsi="PT Astra Serif" w:cs="Times New Roman"/>
                <w:color w:val="000000" w:themeColor="text1"/>
                <w:sz w:val="20"/>
                <w:szCs w:val="20"/>
                <w:lang w:val="en-US"/>
              </w:rPr>
              <w:t>I</w:t>
            </w:r>
            <w:r w:rsidR="002871CD" w:rsidRPr="009A425C">
              <w:rPr>
                <w:rFonts w:ascii="PT Astra Serif" w:hAnsi="PT Astra Serif" w:cs="Times New Roman"/>
                <w:color w:val="000000" w:themeColor="text1"/>
                <w:sz w:val="20"/>
                <w:szCs w:val="20"/>
              </w:rPr>
              <w:t>-</w:t>
            </w:r>
            <w:r w:rsidR="002871CD" w:rsidRPr="009A425C">
              <w:rPr>
                <w:rFonts w:ascii="PT Astra Serif" w:hAnsi="PT Astra Serif" w:cs="Times New Roman"/>
                <w:color w:val="000000" w:themeColor="text1"/>
                <w:sz w:val="20"/>
                <w:szCs w:val="20"/>
                <w:lang w:val="en-US"/>
              </w:rPr>
              <w:t>II</w:t>
            </w:r>
            <w:r w:rsidR="002871CD" w:rsidRPr="009A425C">
              <w:rPr>
                <w:rFonts w:ascii="PT Astra Serif" w:hAnsi="PT Astra Serif" w:cs="Times New Roman"/>
                <w:color w:val="000000" w:themeColor="text1"/>
                <w:sz w:val="20"/>
                <w:szCs w:val="20"/>
              </w:rPr>
              <w:t xml:space="preserve"> стадиях, процент</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являются данные </w:t>
            </w:r>
            <w:hyperlink r:id="rId26" w:history="1">
              <w:r w:rsidRPr="009A425C">
                <w:rPr>
                  <w:rFonts w:ascii="PT Astra Serif" w:eastAsia="Times New Roman" w:hAnsi="PT Astra Serif" w:cs="Times New Roman"/>
                  <w:color w:val="000000" w:themeColor="text1"/>
                  <w:sz w:val="20"/>
                  <w:szCs w:val="20"/>
                </w:rPr>
                <w:t>формы</w:t>
              </w:r>
            </w:hyperlink>
            <w:r w:rsidRPr="009A425C">
              <w:rPr>
                <w:rFonts w:ascii="PT Astra Serif" w:eastAsia="Times New Roman" w:hAnsi="PT Astra Serif" w:cs="Times New Roman"/>
                <w:sz w:val="20"/>
                <w:szCs w:val="20"/>
              </w:rPr>
              <w:t xml:space="preserve"> федерального стат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стического наблюдения № 7 «Сведения о злокачестве</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ных новообразованиях»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 xml:space="preserve">ежемесячно </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не позднее 30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следующего за отчётным периодом</w:t>
            </w:r>
            <w:proofErr w:type="gramEnd"/>
            <w:r w:rsidRPr="009A425C">
              <w:rPr>
                <w:rFonts w:ascii="PT Astra Serif" w:eastAsia="Times New Roman" w:hAnsi="PT Astra Serif" w:cs="Times New Roman"/>
                <w:sz w:val="20"/>
                <w:szCs w:val="20"/>
              </w:rPr>
              <w:t xml:space="preserve">, ежегодно </w:t>
            </w:r>
            <w:r w:rsidR="00090CA5"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25 марта года,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r>
      <w:tr w:rsidR="000F6A14" w:rsidRPr="009A425C" w:rsidTr="009168CA">
        <w:tblPrEx>
          <w:tblLook w:val="0000" w:firstRow="0" w:lastRow="0" w:firstColumn="0" w:lastColumn="0" w:noHBand="0" w:noVBand="0"/>
        </w:tblPrEx>
        <w:trPr>
          <w:trHeight w:val="70"/>
        </w:trPr>
        <w:tc>
          <w:tcPr>
            <w:tcW w:w="14786" w:type="dxa"/>
            <w:gridSpan w:val="8"/>
          </w:tcPr>
          <w:p w:rsidR="001A0C0B" w:rsidRPr="009A425C" w:rsidRDefault="000F6A14" w:rsidP="009168CA">
            <w:pPr>
              <w:jc w:val="center"/>
              <w:rPr>
                <w:rFonts w:ascii="PT Astra Serif" w:hAnsi="PT Astra Serif"/>
                <w:sz w:val="20"/>
                <w:szCs w:val="20"/>
              </w:rPr>
            </w:pPr>
            <w:r w:rsidRPr="009A425C">
              <w:rPr>
                <w:rFonts w:ascii="PT Astra Serif" w:hAnsi="PT Astra Serif"/>
                <w:sz w:val="20"/>
                <w:szCs w:val="20"/>
              </w:rPr>
              <w:t>Основное мероприятие «Модернизация первичного звена здравоохранения на территории Ульяновской области»</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14.</w:t>
            </w: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Число посещений сел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скими жителями мед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 xml:space="preserve">цинских организаций </w:t>
            </w:r>
            <w:r w:rsidRPr="009A425C">
              <w:rPr>
                <w:rFonts w:ascii="PT Astra Serif" w:hAnsi="PT Astra Serif" w:cs="Times New Roman"/>
                <w:color w:val="000000" w:themeColor="text1"/>
                <w:sz w:val="20"/>
                <w:szCs w:val="20"/>
              </w:rPr>
              <w:lastRenderedPageBreak/>
              <w:t>на 1 сельского жителя в год, единиц</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lastRenderedPageBreak/>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7,93</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7.16</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7,16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871CD">
            <w:pPr>
              <w:autoSpaceDE w:val="0"/>
              <w:autoSpaceDN w:val="0"/>
              <w:adjustRightInd w:val="0"/>
              <w:jc w:val="both"/>
              <w:rPr>
                <w:rFonts w:ascii="PT Astra Serif" w:hAnsi="PT Astra Serif" w:cs="Times New Roman"/>
                <w:sz w:val="20"/>
                <w:szCs w:val="20"/>
              </w:rPr>
            </w:pPr>
            <w:proofErr w:type="gramStart"/>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09.03.2022 № 148</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 xml:space="preserve">«Об утверждении </w:t>
            </w:r>
            <w:r w:rsidRPr="009A425C">
              <w:rPr>
                <w:rFonts w:ascii="PT Astra Serif" w:hAnsi="PT Astra Serif" w:cs="Times New Roman"/>
                <w:sz w:val="20"/>
                <w:szCs w:val="20"/>
              </w:rPr>
              <w:lastRenderedPageBreak/>
              <w:t>методик расчётов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«Модернизация первичного звена здравоохранения Российской Федерации», вход</w:t>
            </w:r>
            <w:r w:rsidRPr="009A425C">
              <w:rPr>
                <w:rFonts w:ascii="PT Astra Serif" w:hAnsi="PT Astra Serif" w:cs="Times New Roman"/>
                <w:sz w:val="20"/>
                <w:szCs w:val="20"/>
              </w:rPr>
              <w:t>я</w:t>
            </w:r>
            <w:r w:rsidRPr="009A425C">
              <w:rPr>
                <w:rFonts w:ascii="PT Astra Serif" w:hAnsi="PT Astra Serif" w:cs="Times New Roman"/>
                <w:sz w:val="20"/>
                <w:szCs w:val="20"/>
              </w:rPr>
              <w:t>щего в национальный проект «Здравоохранение», свед</w:t>
            </w:r>
            <w:r w:rsidRPr="009A425C">
              <w:rPr>
                <w:rFonts w:ascii="PT Astra Serif" w:hAnsi="PT Astra Serif" w:cs="Times New Roman"/>
                <w:sz w:val="20"/>
                <w:szCs w:val="20"/>
              </w:rPr>
              <w:t>е</w:t>
            </w:r>
            <w:r w:rsidRPr="009A425C">
              <w:rPr>
                <w:rFonts w:ascii="PT Astra Serif" w:hAnsi="PT Astra Serif" w:cs="Times New Roman"/>
                <w:sz w:val="20"/>
                <w:szCs w:val="20"/>
              </w:rPr>
              <w:t>ния, предоставляются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(срок предста</w:t>
            </w:r>
            <w:r w:rsidRPr="009A425C">
              <w:rPr>
                <w:rFonts w:ascii="PT Astra Serif" w:hAnsi="PT Astra Serif" w:cs="Times New Roman"/>
                <w:sz w:val="20"/>
                <w:szCs w:val="20"/>
              </w:rPr>
              <w:t>в</w:t>
            </w:r>
            <w:r w:rsidRPr="009A425C">
              <w:rPr>
                <w:rFonts w:ascii="PT Astra Serif" w:hAnsi="PT Astra Serif" w:cs="Times New Roman"/>
                <w:sz w:val="20"/>
                <w:szCs w:val="20"/>
              </w:rPr>
              <w:t xml:space="preserve">ления: ежемесячно нарастающим итогом </w:t>
            </w:r>
            <w:r w:rsidR="001A0C0B" w:rsidRPr="009A425C">
              <w:rPr>
                <w:rFonts w:ascii="PT Astra Serif" w:hAnsi="PT Astra Serif" w:cs="Times New Roman"/>
                <w:sz w:val="20"/>
                <w:szCs w:val="20"/>
              </w:rPr>
              <w:t>–</w:t>
            </w:r>
            <w:r w:rsidRPr="009A425C">
              <w:rPr>
                <w:rFonts w:ascii="PT Astra Serif" w:hAnsi="PT Astra Serif" w:cs="Times New Roman"/>
                <w:sz w:val="20"/>
                <w:szCs w:val="20"/>
              </w:rPr>
              <w:t xml:space="preserve"> не</w:t>
            </w:r>
            <w:proofErr w:type="gramEnd"/>
            <w:r w:rsidR="00403AEC"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 xml:space="preserve">позднее </w:t>
            </w:r>
            <w:r w:rsidR="002871CD" w:rsidRPr="009A425C">
              <w:rPr>
                <w:rFonts w:ascii="PT Astra Serif" w:hAnsi="PT Astra Serif" w:cs="Times New Roman"/>
                <w:sz w:val="20"/>
                <w:szCs w:val="20"/>
              </w:rPr>
              <w:br/>
            </w:r>
            <w:r w:rsidRPr="009A425C">
              <w:rPr>
                <w:rFonts w:ascii="PT Astra Serif" w:hAnsi="PT Astra Serif" w:cs="Times New Roman"/>
                <w:sz w:val="20"/>
                <w:szCs w:val="20"/>
              </w:rPr>
              <w:t>30</w:t>
            </w:r>
            <w:r w:rsidR="002871CD" w:rsidRPr="009A425C">
              <w:rPr>
                <w:rFonts w:ascii="PT Astra Serif" w:hAnsi="PT Astra Serif" w:cs="Times New Roman"/>
                <w:sz w:val="20"/>
                <w:szCs w:val="20"/>
              </w:rPr>
              <w:t>-</w:t>
            </w:r>
            <w:r w:rsidR="001A0C0B" w:rsidRPr="009A425C">
              <w:rPr>
                <w:rFonts w:ascii="PT Astra Serif" w:hAnsi="PT Astra Serif" w:cs="Times New Roman"/>
                <w:sz w:val="20"/>
                <w:szCs w:val="20"/>
              </w:rPr>
              <w:t xml:space="preserve">го </w:t>
            </w:r>
            <w:r w:rsidRPr="009A425C">
              <w:rPr>
                <w:rFonts w:ascii="PT Astra Serif" w:hAnsi="PT Astra Serif" w:cs="Times New Roman"/>
                <w:sz w:val="20"/>
                <w:szCs w:val="20"/>
              </w:rPr>
              <w:t>календарного дня, следующего за отчётным пери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дом, ежегодно </w:t>
            </w:r>
            <w:r w:rsidR="001A0C0B" w:rsidRPr="009A425C">
              <w:rPr>
                <w:rFonts w:ascii="PT Astra Serif" w:hAnsi="PT Astra Serif" w:cs="Times New Roman"/>
                <w:sz w:val="20"/>
                <w:szCs w:val="20"/>
              </w:rPr>
              <w:t>–</w:t>
            </w:r>
            <w:r w:rsidRPr="009A425C">
              <w:rPr>
                <w:rFonts w:ascii="PT Astra Serif" w:hAnsi="PT Astra Serif" w:cs="Times New Roman"/>
                <w:sz w:val="20"/>
                <w:szCs w:val="20"/>
              </w:rPr>
              <w:t xml:space="preserve"> до 25 марта года, следующего за отчё</w:t>
            </w:r>
            <w:r w:rsidRPr="009A425C">
              <w:rPr>
                <w:rFonts w:ascii="PT Astra Serif" w:hAnsi="PT Astra Serif" w:cs="Times New Roman"/>
                <w:sz w:val="20"/>
                <w:szCs w:val="20"/>
              </w:rPr>
              <w:t>т</w:t>
            </w:r>
            <w:r w:rsidRPr="009A425C">
              <w:rPr>
                <w:rFonts w:ascii="PT Astra Serif" w:hAnsi="PT Astra Serif" w:cs="Times New Roman"/>
                <w:sz w:val="20"/>
                <w:szCs w:val="20"/>
              </w:rPr>
              <w:t>ным)</w:t>
            </w:r>
            <w:proofErr w:type="gramEnd"/>
          </w:p>
        </w:tc>
      </w:tr>
      <w:tr w:rsidR="000F6A14" w:rsidRPr="009A425C" w:rsidTr="000F6A14">
        <w:tblPrEx>
          <w:tblLook w:val="0000" w:firstRow="0" w:lastRow="0" w:firstColumn="0" w:lastColumn="0" w:noHBand="0" w:noVBand="0"/>
        </w:tblPrEx>
        <w:trPr>
          <w:trHeight w:val="355"/>
        </w:trPr>
        <w:tc>
          <w:tcPr>
            <w:tcW w:w="14786" w:type="dxa"/>
            <w:gridSpan w:val="8"/>
          </w:tcPr>
          <w:p w:rsidR="009168CA" w:rsidRPr="009A425C" w:rsidRDefault="000F6A14" w:rsidP="009168CA">
            <w:pPr>
              <w:jc w:val="center"/>
              <w:rPr>
                <w:rFonts w:ascii="PT Astra Serif" w:hAnsi="PT Astra Serif"/>
                <w:sz w:val="20"/>
                <w:szCs w:val="20"/>
              </w:rPr>
            </w:pPr>
            <w:r w:rsidRPr="009A425C">
              <w:rPr>
                <w:rFonts w:ascii="PT Astra Serif" w:hAnsi="PT Astra Serif"/>
                <w:sz w:val="20"/>
                <w:szCs w:val="20"/>
              </w:rPr>
              <w:lastRenderedPageBreak/>
              <w:t xml:space="preserve">Основное мероприятие «Реализация регионального проекта «Создание единого цифрового контура в здравоохранении </w:t>
            </w:r>
          </w:p>
          <w:p w:rsidR="001A0C0B" w:rsidRPr="009A425C" w:rsidRDefault="000F6A14" w:rsidP="009168CA">
            <w:pPr>
              <w:jc w:val="center"/>
              <w:rPr>
                <w:rFonts w:ascii="PT Astra Serif" w:hAnsi="PT Astra Serif"/>
                <w:sz w:val="20"/>
                <w:szCs w:val="20"/>
              </w:rPr>
            </w:pPr>
            <w:r w:rsidRPr="009A425C">
              <w:rPr>
                <w:rFonts w:ascii="PT Astra Serif" w:hAnsi="PT Astra Serif"/>
                <w:sz w:val="20"/>
                <w:szCs w:val="20"/>
              </w:rPr>
              <w:t>на основе единой государственной информацио</w:t>
            </w:r>
            <w:r w:rsidRPr="009A425C">
              <w:rPr>
                <w:rFonts w:ascii="PT Astra Serif" w:hAnsi="PT Astra Serif"/>
                <w:sz w:val="20"/>
                <w:szCs w:val="20"/>
              </w:rPr>
              <w:t>н</w:t>
            </w:r>
            <w:r w:rsidRPr="009A425C">
              <w:rPr>
                <w:rFonts w:ascii="PT Astra Serif" w:hAnsi="PT Astra Serif"/>
                <w:sz w:val="20"/>
                <w:szCs w:val="20"/>
              </w:rPr>
              <w:t>ной системы в сфере здравоохранения (ЕГИСЗ)»</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15.</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Число граждан, во</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пользовавшихся усл</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гами (сер</w:t>
            </w:r>
            <w:r w:rsidR="001A0C0B" w:rsidRPr="009A425C">
              <w:rPr>
                <w:rFonts w:ascii="PT Astra Serif" w:hAnsi="PT Astra Serif" w:cs="Times New Roman"/>
                <w:color w:val="000000" w:themeColor="text1"/>
                <w:sz w:val="20"/>
                <w:szCs w:val="20"/>
              </w:rPr>
              <w:t>висами) в л</w:t>
            </w:r>
            <w:r w:rsidRPr="009A425C">
              <w:rPr>
                <w:rFonts w:ascii="PT Astra Serif" w:hAnsi="PT Astra Serif" w:cs="Times New Roman"/>
                <w:color w:val="000000" w:themeColor="text1"/>
                <w:sz w:val="20"/>
                <w:szCs w:val="20"/>
              </w:rPr>
              <w:t>ичном кабинете пац</w:t>
            </w:r>
            <w:r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ента «Моё</w:t>
            </w:r>
            <w:r w:rsidRPr="009A425C">
              <w:rPr>
                <w:rFonts w:ascii="PT Astra Serif" w:hAnsi="PT Astra Serif" w:cs="Times New Roman"/>
                <w:color w:val="000000" w:themeColor="text1"/>
                <w:sz w:val="20"/>
                <w:szCs w:val="20"/>
              </w:rPr>
              <w:t xml:space="preserve"> здоровье» </w:t>
            </w:r>
            <w:r w:rsidR="002871CD" w:rsidRPr="009A425C">
              <w:rPr>
                <w:rFonts w:ascii="PT Astra Serif" w:hAnsi="PT Astra Serif" w:cs="Times New Roman"/>
                <w:color w:val="000000" w:themeColor="text1"/>
                <w:sz w:val="20"/>
                <w:szCs w:val="20"/>
              </w:rPr>
              <w:br/>
            </w:r>
            <w:r w:rsidRPr="009A425C">
              <w:rPr>
                <w:rFonts w:ascii="PT Astra Serif" w:hAnsi="PT Astra Serif" w:cs="Times New Roman"/>
                <w:color w:val="000000" w:themeColor="text1"/>
                <w:sz w:val="20"/>
                <w:szCs w:val="20"/>
              </w:rPr>
              <w:t>на Едином портале государственных услуг и функций</w:t>
            </w:r>
            <w:r w:rsidR="00403AEC" w:rsidRPr="009A425C">
              <w:rPr>
                <w:rFonts w:ascii="PT Astra Serif" w:hAnsi="PT Astra Serif" w:cs="Times New Roman"/>
                <w:color w:val="000000" w:themeColor="text1"/>
                <w:sz w:val="20"/>
                <w:szCs w:val="20"/>
              </w:rPr>
              <w:t>, тысяч</w:t>
            </w:r>
            <w:r w:rsidRPr="009A425C">
              <w:rPr>
                <w:rFonts w:ascii="PT Astra Serif" w:hAnsi="PT Astra Serif" w:cs="Times New Roman"/>
                <w:color w:val="000000" w:themeColor="text1"/>
                <w:sz w:val="20"/>
                <w:szCs w:val="20"/>
              </w:rPr>
              <w:t xml:space="preserve"> чел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век</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87,25</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330,85</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369,43</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1A0C0B">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02.04.2021  № 290 «Об утверждении методик расчёта показателей федерального проекта «С</w:t>
            </w:r>
            <w:r w:rsidRPr="009A425C">
              <w:rPr>
                <w:rFonts w:ascii="PT Astra Serif" w:hAnsi="PT Astra Serif" w:cs="Times New Roman"/>
                <w:sz w:val="20"/>
                <w:szCs w:val="20"/>
              </w:rPr>
              <w:t>о</w:t>
            </w:r>
            <w:r w:rsidRPr="009A425C">
              <w:rPr>
                <w:rFonts w:ascii="PT Astra Serif" w:hAnsi="PT Astra Serif" w:cs="Times New Roman"/>
                <w:sz w:val="20"/>
                <w:szCs w:val="20"/>
              </w:rPr>
              <w:t>здание единого цифрового контура в здравоохранении на основе единой государственной информационной сист</w:t>
            </w:r>
            <w:r w:rsidRPr="009A425C">
              <w:rPr>
                <w:rFonts w:ascii="PT Astra Serif" w:hAnsi="PT Astra Serif" w:cs="Times New Roman"/>
                <w:sz w:val="20"/>
                <w:szCs w:val="20"/>
              </w:rPr>
              <w:t>е</w:t>
            </w:r>
            <w:r w:rsidRPr="009A425C">
              <w:rPr>
                <w:rFonts w:ascii="PT Astra Serif" w:hAnsi="PT Astra Serif" w:cs="Times New Roman"/>
                <w:sz w:val="20"/>
                <w:szCs w:val="20"/>
              </w:rPr>
              <w:t>мы в сфере здравоохранения (ЕГИСЗ), входящего в наци</w:t>
            </w:r>
            <w:r w:rsidR="001A0C0B" w:rsidRPr="009A425C">
              <w:rPr>
                <w:rFonts w:ascii="PT Astra Serif" w:hAnsi="PT Astra Serif" w:cs="Times New Roman"/>
                <w:sz w:val="20"/>
                <w:szCs w:val="20"/>
              </w:rPr>
              <w:t>ональный проект «Здравоохранение</w:t>
            </w:r>
            <w:r w:rsidRPr="009A425C">
              <w:rPr>
                <w:rFonts w:ascii="PT Astra Serif" w:hAnsi="PT Astra Serif" w:cs="Times New Roman"/>
                <w:sz w:val="20"/>
                <w:szCs w:val="20"/>
              </w:rPr>
              <w:t xml:space="preserve">». </w:t>
            </w:r>
            <w:r w:rsidRPr="009A425C">
              <w:rPr>
                <w:rFonts w:ascii="PT Astra Serif" w:eastAsia="Times New Roman" w:hAnsi="PT Astra Serif" w:cs="Times New Roman"/>
                <w:sz w:val="20"/>
                <w:szCs w:val="20"/>
              </w:rPr>
              <w:t xml:space="preserve">Источником информации для расчёта </w:t>
            </w:r>
            <w:r w:rsidR="001A0C0B"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1A0C0B" w:rsidRPr="009A425C">
              <w:rPr>
                <w:rFonts w:ascii="PT Astra Serif" w:eastAsia="Times New Roman" w:hAnsi="PT Astra Serif" w:cs="Times New Roman"/>
                <w:sz w:val="20"/>
                <w:szCs w:val="20"/>
              </w:rPr>
              <w:t xml:space="preserve"> «</w:t>
            </w:r>
            <w:r w:rsidR="001A0C0B" w:rsidRPr="009A425C">
              <w:rPr>
                <w:rFonts w:ascii="PT Astra Serif" w:hAnsi="PT Astra Serif" w:cs="Times New Roman"/>
                <w:color w:val="000000" w:themeColor="text1"/>
                <w:sz w:val="20"/>
                <w:szCs w:val="20"/>
              </w:rPr>
              <w:t>Число граждан, воспользовавшихся услугами (сервисами) в личном к</w:t>
            </w:r>
            <w:r w:rsidR="001A0C0B" w:rsidRPr="009A425C">
              <w:rPr>
                <w:rFonts w:ascii="PT Astra Serif" w:hAnsi="PT Astra Serif" w:cs="Times New Roman"/>
                <w:color w:val="000000" w:themeColor="text1"/>
                <w:sz w:val="20"/>
                <w:szCs w:val="20"/>
              </w:rPr>
              <w:t>а</w:t>
            </w:r>
            <w:r w:rsidR="001A0C0B" w:rsidRPr="009A425C">
              <w:rPr>
                <w:rFonts w:ascii="PT Astra Serif" w:hAnsi="PT Astra Serif" w:cs="Times New Roman"/>
                <w:color w:val="000000" w:themeColor="text1"/>
                <w:sz w:val="20"/>
                <w:szCs w:val="20"/>
              </w:rPr>
              <w:t>бинете пациента «Моё здоровье» на Едином портале го</w:t>
            </w:r>
            <w:r w:rsidR="001A0C0B" w:rsidRPr="009A425C">
              <w:rPr>
                <w:rFonts w:ascii="PT Astra Serif" w:hAnsi="PT Astra Serif" w:cs="Times New Roman"/>
                <w:color w:val="000000" w:themeColor="text1"/>
                <w:sz w:val="20"/>
                <w:szCs w:val="20"/>
              </w:rPr>
              <w:t>с</w:t>
            </w:r>
            <w:r w:rsidR="001A0C0B" w:rsidRPr="009A425C">
              <w:rPr>
                <w:rFonts w:ascii="PT Astra Serif" w:hAnsi="PT Astra Serif" w:cs="Times New Roman"/>
                <w:color w:val="000000" w:themeColor="text1"/>
                <w:sz w:val="20"/>
                <w:szCs w:val="20"/>
              </w:rPr>
              <w:t>ударственных услуг и функций, тысячи человек</w:t>
            </w:r>
            <w:r w:rsidR="001A0C0B" w:rsidRPr="009A425C">
              <w:rPr>
                <w:rFonts w:ascii="PT Astra Serif" w:eastAsia="Times New Roman" w:hAnsi="PT Astra Serif" w:cs="Times New Roman"/>
                <w:sz w:val="20"/>
                <w:szCs w:val="20"/>
              </w:rPr>
              <w:t>»</w:t>
            </w:r>
            <w:r w:rsidRPr="009A425C">
              <w:rPr>
                <w:rFonts w:ascii="PT Astra Serif" w:eastAsia="Times New Roman" w:hAnsi="PT Astra Serif" w:cs="Times New Roman"/>
                <w:sz w:val="20"/>
                <w:szCs w:val="20"/>
              </w:rPr>
              <w:t xml:space="preserve"> с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месячной и ежегодной периодичностью являются данные ФГИС «Единый портал государственных и муниципал</w:t>
            </w:r>
            <w:r w:rsidRPr="009A425C">
              <w:rPr>
                <w:rFonts w:ascii="PT Astra Serif" w:eastAsia="Times New Roman" w:hAnsi="PT Astra Serif" w:cs="Times New Roman"/>
                <w:sz w:val="20"/>
                <w:szCs w:val="20"/>
              </w:rPr>
              <w:t>ь</w:t>
            </w:r>
            <w:r w:rsidRPr="009A425C">
              <w:rPr>
                <w:rFonts w:ascii="PT Astra Serif" w:eastAsia="Times New Roman" w:hAnsi="PT Astra Serif" w:cs="Times New Roman"/>
                <w:sz w:val="20"/>
                <w:szCs w:val="20"/>
              </w:rPr>
              <w:t>ных услуг (функций)». Ежемесячный расчёт по Показ</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 xml:space="preserve">телю производится не позднее 8-го рабочего дня месяца, следующего за </w:t>
            </w:r>
            <w:proofErr w:type="gramStart"/>
            <w:r w:rsidRPr="009A425C">
              <w:rPr>
                <w:rFonts w:ascii="PT Astra Serif" w:eastAsia="Times New Roman" w:hAnsi="PT Astra Serif" w:cs="Times New Roman"/>
                <w:sz w:val="20"/>
                <w:szCs w:val="20"/>
              </w:rPr>
              <w:t>отчётным</w:t>
            </w:r>
            <w:proofErr w:type="gramEnd"/>
          </w:p>
        </w:tc>
      </w:tr>
      <w:tr w:rsidR="000F6A14" w:rsidRPr="009A425C" w:rsidTr="000F6A14">
        <w:tblPrEx>
          <w:tblLook w:val="0000" w:firstRow="0" w:lastRow="0" w:firstColumn="0" w:lastColumn="0" w:noHBand="0" w:noVBand="0"/>
        </w:tblPrEx>
        <w:trPr>
          <w:trHeight w:val="314"/>
        </w:trPr>
        <w:tc>
          <w:tcPr>
            <w:tcW w:w="14786" w:type="dxa"/>
            <w:gridSpan w:val="8"/>
          </w:tcPr>
          <w:p w:rsidR="00403AEC" w:rsidRPr="009A425C" w:rsidRDefault="000F6A14" w:rsidP="00403AEC">
            <w:pPr>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«Обеспечение медицинских организаций </w:t>
            </w:r>
          </w:p>
          <w:p w:rsidR="001A0C0B" w:rsidRPr="009A425C" w:rsidRDefault="000F6A14" w:rsidP="00403AEC">
            <w:pPr>
              <w:jc w:val="center"/>
              <w:rPr>
                <w:rFonts w:ascii="PT Astra Serif" w:hAnsi="PT Astra Serif"/>
                <w:sz w:val="20"/>
                <w:szCs w:val="20"/>
              </w:rPr>
            </w:pPr>
            <w:r w:rsidRPr="009A425C">
              <w:rPr>
                <w:rFonts w:ascii="PT Astra Serif" w:hAnsi="PT Astra Serif"/>
                <w:sz w:val="20"/>
                <w:szCs w:val="20"/>
              </w:rPr>
              <w:t>системы здравоохранения Ульяновской области квалифицирова</w:t>
            </w:r>
            <w:r w:rsidRPr="009A425C">
              <w:rPr>
                <w:rFonts w:ascii="PT Astra Serif" w:hAnsi="PT Astra Serif"/>
                <w:sz w:val="20"/>
                <w:szCs w:val="20"/>
              </w:rPr>
              <w:t>н</w:t>
            </w:r>
            <w:r w:rsidRPr="009A425C">
              <w:rPr>
                <w:rFonts w:ascii="PT Astra Serif" w:hAnsi="PT Astra Serif"/>
                <w:sz w:val="20"/>
                <w:szCs w:val="20"/>
              </w:rPr>
              <w:t>ными кадрами»</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16</w:t>
            </w:r>
            <w:r w:rsidR="001A0C0B" w:rsidRPr="009A425C">
              <w:rPr>
                <w:rFonts w:ascii="PT Astra Serif" w:hAnsi="PT Astra Serif"/>
                <w:sz w:val="20"/>
              </w:rPr>
              <w:t>.</w:t>
            </w: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Укомплектованность фельдшерских пунктов, фельдшерско-акушер</w:t>
            </w:r>
            <w:r w:rsidR="00403AEC" w:rsidRPr="009A425C">
              <w:rPr>
                <w:rFonts w:ascii="PT Astra Serif" w:hAnsi="PT Astra Serif" w:cs="Times New Roman"/>
                <w:color w:val="000000" w:themeColor="text1"/>
                <w:sz w:val="20"/>
                <w:szCs w:val="20"/>
              </w:rPr>
              <w:t>-</w:t>
            </w:r>
            <w:proofErr w:type="spellStart"/>
            <w:r w:rsidRPr="009A425C">
              <w:rPr>
                <w:rFonts w:ascii="PT Astra Serif" w:hAnsi="PT Astra Serif" w:cs="Times New Roman"/>
                <w:color w:val="000000" w:themeColor="text1"/>
                <w:sz w:val="20"/>
                <w:szCs w:val="20"/>
              </w:rPr>
              <w:t>ских</w:t>
            </w:r>
            <w:proofErr w:type="spellEnd"/>
            <w:r w:rsidRPr="009A425C">
              <w:rPr>
                <w:rFonts w:ascii="PT Astra Serif" w:hAnsi="PT Astra Serif" w:cs="Times New Roman"/>
                <w:color w:val="000000" w:themeColor="text1"/>
                <w:sz w:val="20"/>
                <w:szCs w:val="20"/>
              </w:rPr>
              <w:t xml:space="preserve"> пунктов, враче</w:t>
            </w:r>
            <w:r w:rsidRPr="009A425C">
              <w:rPr>
                <w:rFonts w:ascii="PT Astra Serif" w:hAnsi="PT Astra Serif" w:cs="Times New Roman"/>
                <w:color w:val="000000" w:themeColor="text1"/>
                <w:sz w:val="20"/>
                <w:szCs w:val="20"/>
              </w:rPr>
              <w:t>б</w:t>
            </w:r>
            <w:r w:rsidRPr="009A425C">
              <w:rPr>
                <w:rFonts w:ascii="PT Astra Serif" w:hAnsi="PT Astra Serif" w:cs="Times New Roman"/>
                <w:color w:val="000000" w:themeColor="text1"/>
                <w:sz w:val="20"/>
                <w:szCs w:val="20"/>
              </w:rPr>
              <w:t>ных амбулаторий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дицинскими работн</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ками</w:t>
            </w:r>
            <w:r w:rsidR="001A0C0B" w:rsidRPr="009A425C">
              <w:rPr>
                <w:rFonts w:ascii="PT Astra Serif" w:hAnsi="PT Astra Serif" w:cs="Times New Roman"/>
                <w:color w:val="000000" w:themeColor="text1"/>
                <w:sz w:val="20"/>
                <w:szCs w:val="20"/>
              </w:rPr>
              <w:t>, процент</w:t>
            </w:r>
            <w:r w:rsidR="00474CB2" w:rsidRPr="009A425C">
              <w:rPr>
                <w:rFonts w:ascii="PT Astra Serif" w:hAnsi="PT Astra Serif" w:cs="Times New Roman"/>
                <w:color w:val="000000" w:themeColor="text1"/>
                <w:sz w:val="20"/>
                <w:szCs w:val="20"/>
              </w:rPr>
              <w:t>ов</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87,5</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89,1</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89,6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D80C3D">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 284</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отдельных основных показателей нац</w:t>
            </w:r>
            <w:r w:rsidRPr="009A425C">
              <w:rPr>
                <w:rFonts w:ascii="PT Astra Serif" w:hAnsi="PT Astra Serif" w:cs="Times New Roman"/>
                <w:sz w:val="20"/>
                <w:szCs w:val="20"/>
              </w:rPr>
              <w:t>и</w:t>
            </w:r>
            <w:r w:rsidRPr="009A425C">
              <w:rPr>
                <w:rFonts w:ascii="PT Astra Serif" w:hAnsi="PT Astra Serif" w:cs="Times New Roman"/>
                <w:sz w:val="20"/>
                <w:szCs w:val="20"/>
              </w:rPr>
              <w:t>онального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w:t>
            </w:r>
            <w:r w:rsidRPr="009A425C">
              <w:rPr>
                <w:rFonts w:ascii="PT Astra Serif" w:hAnsi="PT Astra Serif" w:cs="Times New Roman"/>
                <w:sz w:val="20"/>
                <w:szCs w:val="20"/>
              </w:rPr>
              <w:t>и</w:t>
            </w:r>
            <w:r w:rsidRPr="009A425C">
              <w:rPr>
                <w:rFonts w:ascii="PT Astra Serif" w:hAnsi="PT Astra Serif" w:cs="Times New Roman"/>
                <w:sz w:val="20"/>
                <w:szCs w:val="20"/>
              </w:rPr>
              <w:lastRenderedPageBreak/>
              <w:t xml:space="preserve">фицированными кадрами», входящего в национальный проект «Здравоохранение». Источником информации для расчёта </w:t>
            </w:r>
            <w:r w:rsidR="001A0C0B"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0C0B" w:rsidRPr="009A425C">
              <w:rPr>
                <w:rFonts w:ascii="PT Astra Serif" w:hAnsi="PT Astra Serif" w:cs="Times New Roman"/>
                <w:sz w:val="20"/>
                <w:szCs w:val="20"/>
              </w:rPr>
              <w:t xml:space="preserve"> «</w:t>
            </w:r>
            <w:r w:rsidR="001A0C0B" w:rsidRPr="009A425C">
              <w:rPr>
                <w:rFonts w:ascii="PT Astra Serif" w:hAnsi="PT Astra Serif" w:cs="Times New Roman"/>
                <w:color w:val="000000" w:themeColor="text1"/>
                <w:sz w:val="20"/>
                <w:szCs w:val="20"/>
              </w:rPr>
              <w:t>Укомплектованность фельдшерских пунктов, фельдшерско-акушерских пунктов, врачебных амбулаторий медицинскими работниками, процент</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ежеквартальной периодичностью являю</w:t>
            </w:r>
            <w:r w:rsidRPr="009A425C">
              <w:rPr>
                <w:rFonts w:ascii="PT Astra Serif" w:hAnsi="PT Astra Serif" w:cs="Times New Roman"/>
                <w:sz w:val="20"/>
                <w:szCs w:val="20"/>
              </w:rPr>
              <w:t>т</w:t>
            </w:r>
            <w:r w:rsidRPr="009A425C">
              <w:rPr>
                <w:rFonts w:ascii="PT Astra Serif" w:hAnsi="PT Astra Serif" w:cs="Times New Roman"/>
                <w:sz w:val="20"/>
                <w:szCs w:val="20"/>
              </w:rPr>
              <w:t>ся данные федерального регистра медицинских работн</w:t>
            </w:r>
            <w:r w:rsidRPr="009A425C">
              <w:rPr>
                <w:rFonts w:ascii="PT Astra Serif" w:hAnsi="PT Astra Serif" w:cs="Times New Roman"/>
                <w:sz w:val="20"/>
                <w:szCs w:val="20"/>
              </w:rPr>
              <w:t>и</w:t>
            </w:r>
            <w:r w:rsidRPr="009A425C">
              <w:rPr>
                <w:rFonts w:ascii="PT Astra Serif" w:hAnsi="PT Astra Serif" w:cs="Times New Roman"/>
                <w:sz w:val="20"/>
                <w:szCs w:val="20"/>
              </w:rPr>
              <w:t>ков, являющегося подсистемой единой государственной информационной системы в сфере здравоохранения, и государственной интегрированной информационной с</w:t>
            </w:r>
            <w:r w:rsidRPr="009A425C">
              <w:rPr>
                <w:rFonts w:ascii="PT Astra Serif" w:hAnsi="PT Astra Serif" w:cs="Times New Roman"/>
                <w:sz w:val="20"/>
                <w:szCs w:val="20"/>
              </w:rPr>
              <w:t>и</w:t>
            </w:r>
            <w:r w:rsidRPr="009A425C">
              <w:rPr>
                <w:rFonts w:ascii="PT Astra Serif" w:hAnsi="PT Astra Serif" w:cs="Times New Roman"/>
                <w:sz w:val="20"/>
                <w:szCs w:val="20"/>
              </w:rPr>
              <w:t>стемы управления общественными финансами «Эле</w:t>
            </w:r>
            <w:r w:rsidRPr="009A425C">
              <w:rPr>
                <w:rFonts w:ascii="PT Astra Serif" w:hAnsi="PT Astra Serif" w:cs="Times New Roman"/>
                <w:sz w:val="20"/>
                <w:szCs w:val="20"/>
              </w:rPr>
              <w:t>к</w:t>
            </w:r>
            <w:r w:rsidRPr="009A425C">
              <w:rPr>
                <w:rFonts w:ascii="PT Astra Serif" w:hAnsi="PT Astra Serif" w:cs="Times New Roman"/>
                <w:sz w:val="20"/>
                <w:szCs w:val="20"/>
              </w:rPr>
              <w:t xml:space="preserve">тронный бюджет» по субъектам Российской Федерации. </w:t>
            </w:r>
            <w:proofErr w:type="gramStart"/>
            <w:r w:rsidRPr="009A425C">
              <w:rPr>
                <w:rFonts w:ascii="PT Astra Serif" w:hAnsi="PT Astra Serif" w:cs="Times New Roman"/>
                <w:sz w:val="20"/>
                <w:szCs w:val="20"/>
              </w:rPr>
              <w:t xml:space="preserve">Источником информации для расчёта </w:t>
            </w:r>
            <w:r w:rsidR="002871CD"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2871CD" w:rsidRPr="009A425C">
              <w:rPr>
                <w:rFonts w:ascii="PT Astra Serif" w:hAnsi="PT Astra Serif" w:cs="Times New Roman"/>
                <w:sz w:val="20"/>
                <w:szCs w:val="20"/>
              </w:rPr>
              <w:t>«</w:t>
            </w:r>
            <w:r w:rsidR="002871CD" w:rsidRPr="009A425C">
              <w:rPr>
                <w:rFonts w:ascii="PT Astra Serif" w:hAnsi="PT Astra Serif" w:cs="Times New Roman"/>
                <w:color w:val="000000" w:themeColor="text1"/>
                <w:sz w:val="20"/>
                <w:szCs w:val="20"/>
              </w:rPr>
              <w:t>Уко</w:t>
            </w:r>
            <w:r w:rsidR="002871CD" w:rsidRPr="009A425C">
              <w:rPr>
                <w:rFonts w:ascii="PT Astra Serif" w:hAnsi="PT Astra Serif" w:cs="Times New Roman"/>
                <w:color w:val="000000" w:themeColor="text1"/>
                <w:sz w:val="20"/>
                <w:szCs w:val="20"/>
              </w:rPr>
              <w:t>м</w:t>
            </w:r>
            <w:r w:rsidR="002871CD" w:rsidRPr="009A425C">
              <w:rPr>
                <w:rFonts w:ascii="PT Astra Serif" w:hAnsi="PT Astra Serif" w:cs="Times New Roman"/>
                <w:color w:val="000000" w:themeColor="text1"/>
                <w:sz w:val="20"/>
                <w:szCs w:val="20"/>
              </w:rPr>
              <w:t>плектованность фельдшерских пунктов, фельдшерско-акушерских пунктов, врачебных амбулаторий медици</w:t>
            </w:r>
            <w:r w:rsidR="002871CD" w:rsidRPr="009A425C">
              <w:rPr>
                <w:rFonts w:ascii="PT Astra Serif" w:hAnsi="PT Astra Serif" w:cs="Times New Roman"/>
                <w:color w:val="000000" w:themeColor="text1"/>
                <w:sz w:val="20"/>
                <w:szCs w:val="20"/>
              </w:rPr>
              <w:t>н</w:t>
            </w:r>
            <w:r w:rsidR="002871CD" w:rsidRPr="009A425C">
              <w:rPr>
                <w:rFonts w:ascii="PT Astra Serif" w:hAnsi="PT Astra Serif" w:cs="Times New Roman"/>
                <w:color w:val="000000" w:themeColor="text1"/>
                <w:sz w:val="20"/>
                <w:szCs w:val="20"/>
              </w:rPr>
              <w:t>скими работниками, процент</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периодичн</w:t>
            </w:r>
            <w:r w:rsidRPr="009A425C">
              <w:rPr>
                <w:rFonts w:ascii="PT Astra Serif" w:hAnsi="PT Astra Serif" w:cs="Times New Roman"/>
                <w:sz w:val="20"/>
                <w:szCs w:val="20"/>
              </w:rPr>
              <w:t>о</w:t>
            </w:r>
            <w:r w:rsidRPr="009A425C">
              <w:rPr>
                <w:rFonts w:ascii="PT Astra Serif" w:hAnsi="PT Astra Serif" w:cs="Times New Roman"/>
                <w:sz w:val="20"/>
                <w:szCs w:val="20"/>
              </w:rPr>
              <w:t>стью являются данные федерального статистического наблюдения по форме № 30 «Сведения о медицинской организации» (</w:t>
            </w:r>
            <w:r w:rsidR="001A0C0B" w:rsidRPr="009A425C">
              <w:rPr>
                <w:rFonts w:ascii="PT Astra Serif" w:eastAsia="Times New Roman" w:hAnsi="PT Astra Serif" w:cs="Times New Roman"/>
                <w:sz w:val="20"/>
                <w:szCs w:val="20"/>
              </w:rPr>
              <w:t>ежемесячно не позднее 10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календарн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го дня, следующего за отчётным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дом, ежегодно </w:t>
            </w:r>
            <w:r w:rsidR="001A0C0B"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25 марта года, следующего за отчётным) </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lastRenderedPageBreak/>
              <w:t>17.</w:t>
            </w:r>
          </w:p>
          <w:p w:rsidR="000F6A14" w:rsidRPr="009A425C" w:rsidRDefault="000F6A14" w:rsidP="000F6A14">
            <w:pPr>
              <w:pStyle w:val="ConsPlusNormal"/>
              <w:jc w:val="both"/>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Укомплектованность медицинских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оказывающих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дицинскую помощь в амбулаторных услов</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ях (доля занятых физ</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ческими лицами дол</w:t>
            </w:r>
            <w:r w:rsidRPr="009A425C">
              <w:rPr>
                <w:rFonts w:ascii="PT Astra Serif" w:hAnsi="PT Astra Serif" w:cs="Times New Roman"/>
                <w:color w:val="000000" w:themeColor="text1"/>
                <w:sz w:val="20"/>
                <w:szCs w:val="20"/>
              </w:rPr>
              <w:t>ж</w:t>
            </w:r>
            <w:r w:rsidRPr="009A425C">
              <w:rPr>
                <w:rFonts w:ascii="PT Astra Serif" w:hAnsi="PT Astra Serif" w:cs="Times New Roman"/>
                <w:color w:val="000000" w:themeColor="text1"/>
                <w:sz w:val="20"/>
                <w:szCs w:val="20"/>
              </w:rPr>
              <w:t>ностей от общего кол</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чества должностей в медицинских учрежд</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ниях, оказывающих медицинскую помощь в амбулаторных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 процент нара</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тающим итогом: врачи</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55,3</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76,4</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81,8</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2871CD">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00D80C3D" w:rsidRPr="009A425C">
              <w:rPr>
                <w:rFonts w:ascii="PT Astra Serif" w:hAnsi="PT Astra Serif" w:cs="Times New Roman"/>
                <w:sz w:val="20"/>
                <w:szCs w:val="20"/>
              </w:rPr>
              <w:t>ждена</w:t>
            </w:r>
            <w:r w:rsidRPr="009A425C">
              <w:rPr>
                <w:rFonts w:ascii="PT Astra Serif" w:hAnsi="PT Astra Serif" w:cs="Times New Roman"/>
                <w:sz w:val="20"/>
                <w:szCs w:val="20"/>
              </w:rPr>
              <w:t xml:space="preserve">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 284 «Об утверждении методик расчёта отдельных основных показателей нац</w:t>
            </w:r>
            <w:r w:rsidRPr="009A425C">
              <w:rPr>
                <w:rFonts w:ascii="PT Astra Serif" w:hAnsi="PT Astra Serif" w:cs="Times New Roman"/>
                <w:sz w:val="20"/>
                <w:szCs w:val="20"/>
              </w:rPr>
              <w:t>и</w:t>
            </w:r>
            <w:r w:rsidRPr="009A425C">
              <w:rPr>
                <w:rFonts w:ascii="PT Astra Serif" w:hAnsi="PT Astra Serif" w:cs="Times New Roman"/>
                <w:sz w:val="20"/>
                <w:szCs w:val="20"/>
              </w:rPr>
              <w:t>онального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w:t>
            </w:r>
            <w:r w:rsidRPr="009A425C">
              <w:rPr>
                <w:rFonts w:ascii="PT Astra Serif" w:hAnsi="PT Astra Serif" w:cs="Times New Roman"/>
                <w:sz w:val="20"/>
                <w:szCs w:val="20"/>
              </w:rPr>
              <w:t>и</w:t>
            </w:r>
            <w:r w:rsidRPr="009A425C">
              <w:rPr>
                <w:rFonts w:ascii="PT Astra Serif" w:hAnsi="PT Astra Serif" w:cs="Times New Roman"/>
                <w:sz w:val="20"/>
                <w:szCs w:val="20"/>
              </w:rPr>
              <w:t>фицированными кадрами», входящего в национальный проек</w:t>
            </w:r>
            <w:r w:rsidR="00D80C3D" w:rsidRPr="009A425C">
              <w:rPr>
                <w:rFonts w:ascii="PT Astra Serif" w:hAnsi="PT Astra Serif" w:cs="Times New Roman"/>
                <w:sz w:val="20"/>
                <w:szCs w:val="20"/>
              </w:rPr>
              <w:t>т «Здравоохранение».</w:t>
            </w:r>
            <w:r w:rsidR="002871CD" w:rsidRPr="009A425C">
              <w:rPr>
                <w:rFonts w:ascii="PT Astra Serif" w:hAnsi="PT Astra Serif" w:cs="Times New Roman"/>
                <w:sz w:val="20"/>
                <w:szCs w:val="20"/>
              </w:rPr>
              <w:t xml:space="preserve"> </w:t>
            </w:r>
            <w:proofErr w:type="gramStart"/>
            <w:r w:rsidR="002871CD" w:rsidRPr="009A425C">
              <w:rPr>
                <w:rFonts w:ascii="PT Astra Serif" w:hAnsi="PT Astra Serif" w:cs="Times New Roman"/>
                <w:sz w:val="20"/>
                <w:szCs w:val="20"/>
              </w:rPr>
              <w:t>Источниками</w:t>
            </w:r>
            <w:r w:rsidRPr="009A425C">
              <w:rPr>
                <w:rFonts w:ascii="PT Astra Serif" w:hAnsi="PT Astra Serif" w:cs="Times New Roman"/>
                <w:sz w:val="20"/>
                <w:szCs w:val="20"/>
              </w:rPr>
              <w:t xml:space="preserve"> информации для расчёта </w:t>
            </w:r>
            <w:r w:rsidR="001A0C0B"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0C0B" w:rsidRPr="009A425C">
              <w:rPr>
                <w:rFonts w:ascii="PT Astra Serif" w:hAnsi="PT Astra Serif" w:cs="Times New Roman"/>
                <w:sz w:val="20"/>
                <w:szCs w:val="20"/>
              </w:rPr>
              <w:t xml:space="preserve"> «</w:t>
            </w:r>
            <w:r w:rsidR="001A0C0B" w:rsidRPr="009A425C">
              <w:rPr>
                <w:rFonts w:ascii="PT Astra Serif" w:hAnsi="PT Astra Serif" w:cs="Times New Roman"/>
                <w:color w:val="000000" w:themeColor="text1"/>
                <w:sz w:val="20"/>
                <w:szCs w:val="20"/>
              </w:rPr>
              <w:t>Укомплектованность медици</w:t>
            </w:r>
            <w:r w:rsidR="001A0C0B" w:rsidRPr="009A425C">
              <w:rPr>
                <w:rFonts w:ascii="PT Astra Serif" w:hAnsi="PT Astra Serif" w:cs="Times New Roman"/>
                <w:color w:val="000000" w:themeColor="text1"/>
                <w:sz w:val="20"/>
                <w:szCs w:val="20"/>
              </w:rPr>
              <w:t>н</w:t>
            </w:r>
            <w:r w:rsidR="001A0C0B" w:rsidRPr="009A425C">
              <w:rPr>
                <w:rFonts w:ascii="PT Astra Serif" w:hAnsi="PT Astra Serif" w:cs="Times New Roman"/>
                <w:color w:val="000000" w:themeColor="text1"/>
                <w:sz w:val="20"/>
                <w:szCs w:val="20"/>
              </w:rPr>
              <w:t>ских организаций, оказывающих медицинскую помощь в амбулаторных условиях (доля занятых физическими л</w:t>
            </w:r>
            <w:r w:rsidR="001A0C0B"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цами должностей от общего количества должностей в медицинских учреждениях, оказывающих медицинскую помощь в амбулаторных условиях) процент нараста</w:t>
            </w:r>
            <w:r w:rsidR="001A0C0B" w:rsidRPr="009A425C">
              <w:rPr>
                <w:rFonts w:ascii="PT Astra Serif" w:hAnsi="PT Astra Serif" w:cs="Times New Roman"/>
                <w:color w:val="000000" w:themeColor="text1"/>
                <w:sz w:val="20"/>
                <w:szCs w:val="20"/>
              </w:rPr>
              <w:t>ю</w:t>
            </w:r>
            <w:r w:rsidR="001A0C0B" w:rsidRPr="009A425C">
              <w:rPr>
                <w:rFonts w:ascii="PT Astra Serif" w:hAnsi="PT Astra Serif" w:cs="Times New Roman"/>
                <w:color w:val="000000" w:themeColor="text1"/>
                <w:sz w:val="20"/>
                <w:szCs w:val="20"/>
              </w:rPr>
              <w:t>щим итогом: врачи</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ежеквартальной периодичностью являются данные федерального рег</w:t>
            </w:r>
            <w:r w:rsidRPr="009A425C">
              <w:rPr>
                <w:rFonts w:ascii="PT Astra Serif" w:hAnsi="PT Astra Serif" w:cs="Times New Roman"/>
                <w:sz w:val="20"/>
                <w:szCs w:val="20"/>
              </w:rPr>
              <w:t>и</w:t>
            </w:r>
            <w:r w:rsidRPr="009A425C">
              <w:rPr>
                <w:rFonts w:ascii="PT Astra Serif" w:hAnsi="PT Astra Serif" w:cs="Times New Roman"/>
                <w:sz w:val="20"/>
                <w:szCs w:val="20"/>
              </w:rPr>
              <w:t>стра медицинских работников, являющегося подсист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мой единой государственной информационной системы в </w:t>
            </w:r>
            <w:r w:rsidRPr="009A425C">
              <w:rPr>
                <w:rFonts w:ascii="PT Astra Serif" w:hAnsi="PT Astra Serif" w:cs="Times New Roman"/>
                <w:sz w:val="20"/>
                <w:szCs w:val="20"/>
              </w:rPr>
              <w:lastRenderedPageBreak/>
              <w:t>сфере здравоохранения, и государственной интегрир</w:t>
            </w:r>
            <w:r w:rsidRPr="009A425C">
              <w:rPr>
                <w:rFonts w:ascii="PT Astra Serif" w:hAnsi="PT Astra Serif" w:cs="Times New Roman"/>
                <w:sz w:val="20"/>
                <w:szCs w:val="20"/>
              </w:rPr>
              <w:t>о</w:t>
            </w:r>
            <w:r w:rsidRPr="009A425C">
              <w:rPr>
                <w:rFonts w:ascii="PT Astra Serif" w:hAnsi="PT Astra Serif" w:cs="Times New Roman"/>
                <w:sz w:val="20"/>
                <w:szCs w:val="20"/>
              </w:rPr>
              <w:t>ванной информационной</w:t>
            </w:r>
            <w:proofErr w:type="gramEnd"/>
            <w:r w:rsidRPr="009A425C">
              <w:rPr>
                <w:rFonts w:ascii="PT Astra Serif" w:hAnsi="PT Astra Serif" w:cs="Times New Roman"/>
                <w:sz w:val="20"/>
                <w:szCs w:val="20"/>
              </w:rPr>
              <w:t xml:space="preserve"> системы управления общ</w:t>
            </w:r>
            <w:r w:rsidRPr="009A425C">
              <w:rPr>
                <w:rFonts w:ascii="PT Astra Serif" w:hAnsi="PT Astra Serif" w:cs="Times New Roman"/>
                <w:sz w:val="20"/>
                <w:szCs w:val="20"/>
              </w:rPr>
              <w:t>е</w:t>
            </w:r>
            <w:r w:rsidRPr="009A425C">
              <w:rPr>
                <w:rFonts w:ascii="PT Astra Serif" w:hAnsi="PT Astra Serif" w:cs="Times New Roman"/>
                <w:sz w:val="20"/>
                <w:szCs w:val="20"/>
              </w:rPr>
              <w:t>ственными финансами «Электронный бюджет» по суб</w:t>
            </w:r>
            <w:r w:rsidRPr="009A425C">
              <w:rPr>
                <w:rFonts w:ascii="PT Astra Serif" w:hAnsi="PT Astra Serif" w:cs="Times New Roman"/>
                <w:sz w:val="20"/>
                <w:szCs w:val="20"/>
              </w:rPr>
              <w:t>ъ</w:t>
            </w:r>
            <w:r w:rsidRPr="009A425C">
              <w:rPr>
                <w:rFonts w:ascii="PT Astra Serif" w:hAnsi="PT Astra Serif" w:cs="Times New Roman"/>
                <w:sz w:val="20"/>
                <w:szCs w:val="20"/>
              </w:rPr>
              <w:t xml:space="preserve">ектам Российской Федерации. </w:t>
            </w:r>
            <w:proofErr w:type="gramStart"/>
            <w:r w:rsidRPr="009A425C">
              <w:rPr>
                <w:rFonts w:ascii="PT Astra Serif" w:hAnsi="PT Astra Serif" w:cs="Times New Roman"/>
                <w:sz w:val="20"/>
                <w:szCs w:val="20"/>
              </w:rPr>
              <w:t>Ист</w:t>
            </w:r>
            <w:r w:rsidR="002871CD" w:rsidRPr="009A425C">
              <w:rPr>
                <w:rFonts w:ascii="PT Astra Serif" w:hAnsi="PT Astra Serif" w:cs="Times New Roman"/>
                <w:sz w:val="20"/>
                <w:szCs w:val="20"/>
              </w:rPr>
              <w:t>очником информации для расчёта п</w:t>
            </w:r>
            <w:r w:rsidRPr="009A425C">
              <w:rPr>
                <w:rFonts w:ascii="PT Astra Serif" w:hAnsi="PT Astra Serif" w:cs="Times New Roman"/>
                <w:sz w:val="20"/>
                <w:szCs w:val="20"/>
              </w:rPr>
              <w:t xml:space="preserve">оказателя </w:t>
            </w:r>
            <w:r w:rsidR="002871CD" w:rsidRPr="009A425C">
              <w:rPr>
                <w:rFonts w:ascii="PT Astra Serif" w:hAnsi="PT Astra Serif" w:cs="Times New Roman"/>
                <w:sz w:val="20"/>
                <w:szCs w:val="20"/>
              </w:rPr>
              <w:t>«</w:t>
            </w:r>
            <w:r w:rsidR="002871CD" w:rsidRPr="009A425C">
              <w:rPr>
                <w:rFonts w:ascii="PT Astra Serif" w:hAnsi="PT Astra Serif" w:cs="Times New Roman"/>
                <w:color w:val="000000" w:themeColor="text1"/>
                <w:sz w:val="20"/>
                <w:szCs w:val="20"/>
              </w:rPr>
              <w:t>Укомплектованность медици</w:t>
            </w:r>
            <w:r w:rsidR="002871CD" w:rsidRPr="009A425C">
              <w:rPr>
                <w:rFonts w:ascii="PT Astra Serif" w:hAnsi="PT Astra Serif" w:cs="Times New Roman"/>
                <w:color w:val="000000" w:themeColor="text1"/>
                <w:sz w:val="20"/>
                <w:szCs w:val="20"/>
              </w:rPr>
              <w:t>н</w:t>
            </w:r>
            <w:r w:rsidR="002871CD" w:rsidRPr="009A425C">
              <w:rPr>
                <w:rFonts w:ascii="PT Astra Serif" w:hAnsi="PT Astra Serif" w:cs="Times New Roman"/>
                <w:color w:val="000000" w:themeColor="text1"/>
                <w:sz w:val="20"/>
                <w:szCs w:val="20"/>
              </w:rPr>
              <w:t>ских организаций, оказывающих медицинскую помощь в амбулаторных условиях (доля занятых физическими л</w:t>
            </w:r>
            <w:r w:rsidR="002871CD" w:rsidRPr="009A425C">
              <w:rPr>
                <w:rFonts w:ascii="PT Astra Serif" w:hAnsi="PT Astra Serif" w:cs="Times New Roman"/>
                <w:color w:val="000000" w:themeColor="text1"/>
                <w:sz w:val="20"/>
                <w:szCs w:val="20"/>
              </w:rPr>
              <w:t>и</w:t>
            </w:r>
            <w:r w:rsidR="002871CD" w:rsidRPr="009A425C">
              <w:rPr>
                <w:rFonts w:ascii="PT Astra Serif" w:hAnsi="PT Astra Serif" w:cs="Times New Roman"/>
                <w:color w:val="000000" w:themeColor="text1"/>
                <w:sz w:val="20"/>
                <w:szCs w:val="20"/>
              </w:rPr>
              <w:t>цами должностей от общего количества должностей в медицинских учреждениях, оказывающих медицинскую помощь в амбулаторных условиях) процент нараста</w:t>
            </w:r>
            <w:r w:rsidR="002871CD" w:rsidRPr="009A425C">
              <w:rPr>
                <w:rFonts w:ascii="PT Astra Serif" w:hAnsi="PT Astra Serif" w:cs="Times New Roman"/>
                <w:color w:val="000000" w:themeColor="text1"/>
                <w:sz w:val="20"/>
                <w:szCs w:val="20"/>
              </w:rPr>
              <w:t>ю</w:t>
            </w:r>
            <w:r w:rsidR="002871CD" w:rsidRPr="009A425C">
              <w:rPr>
                <w:rFonts w:ascii="PT Astra Serif" w:hAnsi="PT Astra Serif" w:cs="Times New Roman"/>
                <w:color w:val="000000" w:themeColor="text1"/>
                <w:sz w:val="20"/>
                <w:szCs w:val="20"/>
              </w:rPr>
              <w:t>щим итогом: врачи</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периодичностью явл</w:t>
            </w:r>
            <w:r w:rsidRPr="009A425C">
              <w:rPr>
                <w:rFonts w:ascii="PT Astra Serif" w:hAnsi="PT Astra Serif" w:cs="Times New Roman"/>
                <w:sz w:val="20"/>
                <w:szCs w:val="20"/>
              </w:rPr>
              <w:t>я</w:t>
            </w:r>
            <w:r w:rsidRPr="009A425C">
              <w:rPr>
                <w:rFonts w:ascii="PT Astra Serif" w:hAnsi="PT Astra Serif" w:cs="Times New Roman"/>
                <w:sz w:val="20"/>
                <w:szCs w:val="20"/>
              </w:rPr>
              <w:t>ются данные федерального статистического наблюдения по форме № 30 «Сведения о медицинской организации»</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w:t>
            </w:r>
            <w:r w:rsidR="001A0C0B" w:rsidRPr="009A425C">
              <w:rPr>
                <w:rFonts w:ascii="PT Astra Serif" w:eastAsia="Times New Roman" w:hAnsi="PT Astra Serif" w:cs="Times New Roman"/>
                <w:sz w:val="20"/>
                <w:szCs w:val="20"/>
              </w:rPr>
              <w:t>ежемесячно не позднее</w:t>
            </w:r>
            <w:r w:rsidR="002871CD" w:rsidRPr="009A425C">
              <w:rPr>
                <w:rFonts w:ascii="PT Astra Serif" w:eastAsia="Times New Roman" w:hAnsi="PT Astra Serif" w:cs="Times New Roman"/>
                <w:sz w:val="20"/>
                <w:szCs w:val="20"/>
              </w:rPr>
              <w:t xml:space="preserve"> </w:t>
            </w:r>
            <w:r w:rsidR="001A0C0B" w:rsidRPr="009A425C">
              <w:rPr>
                <w:rFonts w:ascii="PT Astra Serif" w:eastAsia="Times New Roman" w:hAnsi="PT Astra Serif" w:cs="Times New Roman"/>
                <w:sz w:val="20"/>
                <w:szCs w:val="20"/>
              </w:rPr>
              <w:t>10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календарного дня,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ющего за отчётным</w:t>
            </w:r>
            <w:proofErr w:type="gramEnd"/>
            <w:r w:rsidRPr="009A425C">
              <w:rPr>
                <w:rFonts w:ascii="PT Astra Serif" w:eastAsia="Times New Roman" w:hAnsi="PT Astra Serif" w:cs="Times New Roman"/>
                <w:sz w:val="20"/>
                <w:szCs w:val="20"/>
              </w:rPr>
              <w:t xml:space="preserve"> периодом, ежегодно</w:t>
            </w:r>
            <w:r w:rsidR="001A0C0B"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 25 марта года, следующего </w:t>
            </w:r>
            <w:proofErr w:type="gramStart"/>
            <w:r w:rsidRPr="009A425C">
              <w:rPr>
                <w:rFonts w:ascii="PT Astra Serif" w:eastAsia="Times New Roman" w:hAnsi="PT Astra Serif" w:cs="Times New Roman"/>
                <w:sz w:val="20"/>
                <w:szCs w:val="20"/>
              </w:rPr>
              <w:t>за</w:t>
            </w:r>
            <w:proofErr w:type="gramEnd"/>
            <w:r w:rsidRPr="009A425C">
              <w:rPr>
                <w:rFonts w:ascii="PT Astra Serif" w:eastAsia="Times New Roman" w:hAnsi="PT Astra Serif" w:cs="Times New Roman"/>
                <w:sz w:val="20"/>
                <w:szCs w:val="20"/>
              </w:rPr>
              <w:t xml:space="preserve"> отчётным)</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lastRenderedPageBreak/>
              <w:t>18.</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B39E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Укомплектованность медицинских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врачами, оказыв</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ющих медицинскую помощь в амбулато</w:t>
            </w:r>
            <w:r w:rsidRPr="009A425C">
              <w:rPr>
                <w:rFonts w:ascii="PT Astra Serif" w:hAnsi="PT Astra Serif" w:cs="Times New Roman"/>
                <w:color w:val="000000" w:themeColor="text1"/>
                <w:sz w:val="20"/>
                <w:szCs w:val="20"/>
              </w:rPr>
              <w:t>р</w:t>
            </w:r>
            <w:r w:rsidRPr="009A425C">
              <w:rPr>
                <w:rFonts w:ascii="PT Astra Serif" w:hAnsi="PT Astra Serif" w:cs="Times New Roman"/>
                <w:color w:val="000000" w:themeColor="text1"/>
                <w:sz w:val="20"/>
                <w:szCs w:val="20"/>
              </w:rPr>
              <w:t>ных условиях (доля занятых физическими лицами должностей от общего количества должностей в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учреждениях, ок</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зывающих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скую помощь в амбул</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торных условиях), пр</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цент нарастающим итогом: средни</w:t>
            </w:r>
            <w:r w:rsidR="000B39E4"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 xml:space="preserve"> мед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цински</w:t>
            </w:r>
            <w:r w:rsidR="000B39E4"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 xml:space="preserve"> работн</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к</w:t>
            </w:r>
            <w:r w:rsidR="000B39E4" w:rsidRPr="009A425C">
              <w:rPr>
                <w:rFonts w:ascii="PT Astra Serif" w:hAnsi="PT Astra Serif" w:cs="Times New Roman"/>
                <w:color w:val="000000" w:themeColor="text1"/>
                <w:sz w:val="20"/>
                <w:szCs w:val="20"/>
              </w:rPr>
              <w:t>и</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72,6</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85,2</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0B39E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284</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отдельных основных показателей нац</w:t>
            </w:r>
            <w:r w:rsidRPr="009A425C">
              <w:rPr>
                <w:rFonts w:ascii="PT Astra Serif" w:hAnsi="PT Astra Serif" w:cs="Times New Roman"/>
                <w:sz w:val="20"/>
                <w:szCs w:val="20"/>
              </w:rPr>
              <w:t>и</w:t>
            </w:r>
            <w:r w:rsidRPr="009A425C">
              <w:rPr>
                <w:rFonts w:ascii="PT Astra Serif" w:hAnsi="PT Astra Serif" w:cs="Times New Roman"/>
                <w:sz w:val="20"/>
                <w:szCs w:val="20"/>
              </w:rPr>
              <w:t>онального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w:t>
            </w:r>
            <w:r w:rsidRPr="009A425C">
              <w:rPr>
                <w:rFonts w:ascii="PT Astra Serif" w:hAnsi="PT Astra Serif" w:cs="Times New Roman"/>
                <w:sz w:val="20"/>
                <w:szCs w:val="20"/>
              </w:rPr>
              <w:t>и</w:t>
            </w:r>
            <w:r w:rsidRPr="009A425C">
              <w:rPr>
                <w:rFonts w:ascii="PT Astra Serif" w:hAnsi="PT Astra Serif" w:cs="Times New Roman"/>
                <w:sz w:val="20"/>
                <w:szCs w:val="20"/>
              </w:rPr>
              <w:t>фицированными кадрами», входящего в национа</w:t>
            </w:r>
            <w:r w:rsidR="000B39E4" w:rsidRPr="009A425C">
              <w:rPr>
                <w:rFonts w:ascii="PT Astra Serif" w:hAnsi="PT Astra Serif" w:cs="Times New Roman"/>
                <w:sz w:val="20"/>
                <w:szCs w:val="20"/>
              </w:rPr>
              <w:t>льный проект «Здравоохранение».</w:t>
            </w:r>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 xml:space="preserve">Источником информации для расчёта </w:t>
            </w:r>
            <w:r w:rsidR="001A0C0B" w:rsidRPr="009A425C">
              <w:rPr>
                <w:rFonts w:ascii="PT Astra Serif" w:hAnsi="PT Astra Serif" w:cs="Times New Roman"/>
                <w:sz w:val="20"/>
                <w:szCs w:val="20"/>
              </w:rPr>
              <w:t>п</w:t>
            </w:r>
            <w:r w:rsidRPr="009A425C">
              <w:rPr>
                <w:rFonts w:ascii="PT Astra Serif" w:hAnsi="PT Astra Serif" w:cs="Times New Roman"/>
                <w:sz w:val="20"/>
                <w:szCs w:val="20"/>
              </w:rPr>
              <w:t xml:space="preserve">оказателя </w:t>
            </w:r>
            <w:r w:rsidR="001A0C0B" w:rsidRPr="009A425C">
              <w:rPr>
                <w:rFonts w:ascii="PT Astra Serif" w:hAnsi="PT Astra Serif" w:cs="Times New Roman"/>
                <w:sz w:val="20"/>
                <w:szCs w:val="20"/>
              </w:rPr>
              <w:t>«</w:t>
            </w:r>
            <w:r w:rsidR="001A0C0B" w:rsidRPr="009A425C">
              <w:rPr>
                <w:rFonts w:ascii="PT Astra Serif" w:hAnsi="PT Astra Serif" w:cs="Times New Roman"/>
                <w:color w:val="000000" w:themeColor="text1"/>
                <w:sz w:val="20"/>
                <w:szCs w:val="20"/>
              </w:rPr>
              <w:t>Укомплектованность медици</w:t>
            </w:r>
            <w:r w:rsidR="001A0C0B" w:rsidRPr="009A425C">
              <w:rPr>
                <w:rFonts w:ascii="PT Astra Serif" w:hAnsi="PT Astra Serif" w:cs="Times New Roman"/>
                <w:color w:val="000000" w:themeColor="text1"/>
                <w:sz w:val="20"/>
                <w:szCs w:val="20"/>
              </w:rPr>
              <w:t>н</w:t>
            </w:r>
            <w:r w:rsidR="001A0C0B" w:rsidRPr="009A425C">
              <w:rPr>
                <w:rFonts w:ascii="PT Astra Serif" w:hAnsi="PT Astra Serif" w:cs="Times New Roman"/>
                <w:color w:val="000000" w:themeColor="text1"/>
                <w:sz w:val="20"/>
                <w:szCs w:val="20"/>
              </w:rPr>
              <w:t>ских организаций врачами, оказывающих медицинскую п</w:t>
            </w:r>
            <w:r w:rsidR="001A0C0B" w:rsidRPr="009A425C">
              <w:rPr>
                <w:rFonts w:ascii="PT Astra Serif" w:hAnsi="PT Astra Serif" w:cs="Times New Roman"/>
                <w:color w:val="000000" w:themeColor="text1"/>
                <w:sz w:val="20"/>
                <w:szCs w:val="20"/>
              </w:rPr>
              <w:t>о</w:t>
            </w:r>
            <w:r w:rsidR="001A0C0B" w:rsidRPr="009A425C">
              <w:rPr>
                <w:rFonts w:ascii="PT Astra Serif" w:hAnsi="PT Astra Serif" w:cs="Times New Roman"/>
                <w:color w:val="000000" w:themeColor="text1"/>
                <w:sz w:val="20"/>
                <w:szCs w:val="20"/>
              </w:rPr>
              <w:t>мощь в амбулаторных условиях (доля занятых физич</w:t>
            </w:r>
            <w:r w:rsidR="001A0C0B" w:rsidRPr="009A425C">
              <w:rPr>
                <w:rFonts w:ascii="PT Astra Serif" w:hAnsi="PT Astra Serif" w:cs="Times New Roman"/>
                <w:color w:val="000000" w:themeColor="text1"/>
                <w:sz w:val="20"/>
                <w:szCs w:val="20"/>
              </w:rPr>
              <w:t>е</w:t>
            </w:r>
            <w:r w:rsidR="001A0C0B" w:rsidRPr="009A425C">
              <w:rPr>
                <w:rFonts w:ascii="PT Astra Serif" w:hAnsi="PT Astra Serif" w:cs="Times New Roman"/>
                <w:color w:val="000000" w:themeColor="text1"/>
                <w:sz w:val="20"/>
                <w:szCs w:val="20"/>
              </w:rPr>
              <w:t>скими лицами должностей от общего количества дол</w:t>
            </w:r>
            <w:r w:rsidR="001A0C0B" w:rsidRPr="009A425C">
              <w:rPr>
                <w:rFonts w:ascii="PT Astra Serif" w:hAnsi="PT Astra Serif" w:cs="Times New Roman"/>
                <w:color w:val="000000" w:themeColor="text1"/>
                <w:sz w:val="20"/>
                <w:szCs w:val="20"/>
              </w:rPr>
              <w:t>ж</w:t>
            </w:r>
            <w:r w:rsidR="001A0C0B" w:rsidRPr="009A425C">
              <w:rPr>
                <w:rFonts w:ascii="PT Astra Serif" w:hAnsi="PT Astra Serif" w:cs="Times New Roman"/>
                <w:color w:val="000000" w:themeColor="text1"/>
                <w:sz w:val="20"/>
                <w:szCs w:val="20"/>
              </w:rPr>
              <w:t>ностей в медицинских учреждениях, оказывающих мед</w:t>
            </w:r>
            <w:r w:rsidR="001A0C0B"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цинскую помощь в амбулаторных условиях), процент нарастающим итогом: средними медицинскими работн</w:t>
            </w:r>
            <w:r w:rsidR="001A0C0B" w:rsidRPr="009A425C">
              <w:rPr>
                <w:rFonts w:ascii="PT Astra Serif" w:hAnsi="PT Astra Serif" w:cs="Times New Roman"/>
                <w:color w:val="000000" w:themeColor="text1"/>
                <w:sz w:val="20"/>
                <w:szCs w:val="20"/>
              </w:rPr>
              <w:t>и</w:t>
            </w:r>
            <w:r w:rsidR="001A0C0B" w:rsidRPr="009A425C">
              <w:rPr>
                <w:rFonts w:ascii="PT Astra Serif" w:hAnsi="PT Astra Serif" w:cs="Times New Roman"/>
                <w:color w:val="000000" w:themeColor="text1"/>
                <w:sz w:val="20"/>
                <w:szCs w:val="20"/>
              </w:rPr>
              <w:t>ками</w:t>
            </w:r>
            <w:r w:rsidR="001A0C0B"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ежемесячной и ежеквартальной периодичностью являются данные федерального регистра медицинских работников, являющегося подсистемой единой госуда</w:t>
            </w:r>
            <w:r w:rsidRPr="009A425C">
              <w:rPr>
                <w:rFonts w:ascii="PT Astra Serif" w:hAnsi="PT Astra Serif" w:cs="Times New Roman"/>
                <w:sz w:val="20"/>
                <w:szCs w:val="20"/>
              </w:rPr>
              <w:t>р</w:t>
            </w:r>
            <w:r w:rsidRPr="009A425C">
              <w:rPr>
                <w:rFonts w:ascii="PT Astra Serif" w:hAnsi="PT Astra Serif" w:cs="Times New Roman"/>
                <w:sz w:val="20"/>
                <w:szCs w:val="20"/>
              </w:rPr>
              <w:t>ственной информационной системы в сфере здравоохр</w:t>
            </w:r>
            <w:r w:rsidRPr="009A425C">
              <w:rPr>
                <w:rFonts w:ascii="PT Astra Serif" w:hAnsi="PT Astra Serif" w:cs="Times New Roman"/>
                <w:sz w:val="20"/>
                <w:szCs w:val="20"/>
              </w:rPr>
              <w:t>а</w:t>
            </w:r>
            <w:r w:rsidRPr="009A425C">
              <w:rPr>
                <w:rFonts w:ascii="PT Astra Serif" w:hAnsi="PT Astra Serif" w:cs="Times New Roman"/>
                <w:sz w:val="20"/>
                <w:szCs w:val="20"/>
              </w:rPr>
              <w:t>нения, и</w:t>
            </w:r>
            <w:proofErr w:type="gramEnd"/>
            <w:r w:rsidRPr="009A425C">
              <w:rPr>
                <w:rFonts w:ascii="PT Astra Serif" w:hAnsi="PT Astra Serif" w:cs="Times New Roman"/>
                <w:sz w:val="20"/>
                <w:szCs w:val="20"/>
              </w:rPr>
              <w:t xml:space="preserve"> государственной интегрированной информац</w:t>
            </w:r>
            <w:r w:rsidRPr="009A425C">
              <w:rPr>
                <w:rFonts w:ascii="PT Astra Serif" w:hAnsi="PT Astra Serif" w:cs="Times New Roman"/>
                <w:sz w:val="20"/>
                <w:szCs w:val="20"/>
              </w:rPr>
              <w:t>и</w:t>
            </w:r>
            <w:r w:rsidRPr="009A425C">
              <w:rPr>
                <w:rFonts w:ascii="PT Astra Serif" w:hAnsi="PT Astra Serif" w:cs="Times New Roman"/>
                <w:sz w:val="20"/>
                <w:szCs w:val="20"/>
              </w:rPr>
              <w:t>онной системы управления общественными финансами «Электронный бюджет» по субъектам Российской Фед</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рации. </w:t>
            </w:r>
            <w:proofErr w:type="gramStart"/>
            <w:r w:rsidRPr="009A425C">
              <w:rPr>
                <w:rFonts w:ascii="PT Astra Serif" w:hAnsi="PT Astra Serif" w:cs="Times New Roman"/>
                <w:sz w:val="20"/>
                <w:szCs w:val="20"/>
              </w:rPr>
              <w:t>Ист</w:t>
            </w:r>
            <w:r w:rsidR="002871CD" w:rsidRPr="009A425C">
              <w:rPr>
                <w:rFonts w:ascii="PT Astra Serif" w:hAnsi="PT Astra Serif" w:cs="Times New Roman"/>
                <w:sz w:val="20"/>
                <w:szCs w:val="20"/>
              </w:rPr>
              <w:t>очником информации для расчёта п</w:t>
            </w:r>
            <w:r w:rsidRPr="009A425C">
              <w:rPr>
                <w:rFonts w:ascii="PT Astra Serif" w:hAnsi="PT Astra Serif" w:cs="Times New Roman"/>
                <w:sz w:val="20"/>
                <w:szCs w:val="20"/>
              </w:rPr>
              <w:t xml:space="preserve">оказателя </w:t>
            </w:r>
            <w:r w:rsidR="002871CD" w:rsidRPr="009A425C">
              <w:rPr>
                <w:rFonts w:ascii="PT Astra Serif" w:hAnsi="PT Astra Serif" w:cs="Times New Roman"/>
                <w:sz w:val="20"/>
                <w:szCs w:val="20"/>
              </w:rPr>
              <w:lastRenderedPageBreak/>
              <w:t>«</w:t>
            </w:r>
            <w:r w:rsidR="002871CD" w:rsidRPr="009A425C">
              <w:rPr>
                <w:rFonts w:ascii="PT Astra Serif" w:hAnsi="PT Astra Serif" w:cs="Times New Roman"/>
                <w:color w:val="000000" w:themeColor="text1"/>
                <w:sz w:val="20"/>
                <w:szCs w:val="20"/>
              </w:rPr>
              <w:t>Укомплектованность медицинских организаций врач</w:t>
            </w:r>
            <w:r w:rsidR="002871CD" w:rsidRPr="009A425C">
              <w:rPr>
                <w:rFonts w:ascii="PT Astra Serif" w:hAnsi="PT Astra Serif" w:cs="Times New Roman"/>
                <w:color w:val="000000" w:themeColor="text1"/>
                <w:sz w:val="20"/>
                <w:szCs w:val="20"/>
              </w:rPr>
              <w:t>а</w:t>
            </w:r>
            <w:r w:rsidR="002871CD" w:rsidRPr="009A425C">
              <w:rPr>
                <w:rFonts w:ascii="PT Astra Serif" w:hAnsi="PT Astra Serif" w:cs="Times New Roman"/>
                <w:color w:val="000000" w:themeColor="text1"/>
                <w:sz w:val="20"/>
                <w:szCs w:val="20"/>
              </w:rPr>
              <w:t>ми, оказывающих медицинскую помощь в амбулаторных условиях (доля занятых физическими лицами должн</w:t>
            </w:r>
            <w:r w:rsidR="002871CD" w:rsidRPr="009A425C">
              <w:rPr>
                <w:rFonts w:ascii="PT Astra Serif" w:hAnsi="PT Astra Serif" w:cs="Times New Roman"/>
                <w:color w:val="000000" w:themeColor="text1"/>
                <w:sz w:val="20"/>
                <w:szCs w:val="20"/>
              </w:rPr>
              <w:t>о</w:t>
            </w:r>
            <w:r w:rsidR="002871CD" w:rsidRPr="009A425C">
              <w:rPr>
                <w:rFonts w:ascii="PT Astra Serif" w:hAnsi="PT Astra Serif" w:cs="Times New Roman"/>
                <w:color w:val="000000" w:themeColor="text1"/>
                <w:sz w:val="20"/>
                <w:szCs w:val="20"/>
              </w:rPr>
              <w:t>стей от общего количества должностей в медицинских учреждениях, оказывающих медицинскую помощь в а</w:t>
            </w:r>
            <w:r w:rsidR="002871CD" w:rsidRPr="009A425C">
              <w:rPr>
                <w:rFonts w:ascii="PT Astra Serif" w:hAnsi="PT Astra Serif" w:cs="Times New Roman"/>
                <w:color w:val="000000" w:themeColor="text1"/>
                <w:sz w:val="20"/>
                <w:szCs w:val="20"/>
              </w:rPr>
              <w:t>м</w:t>
            </w:r>
            <w:r w:rsidR="002871CD" w:rsidRPr="009A425C">
              <w:rPr>
                <w:rFonts w:ascii="PT Astra Serif" w:hAnsi="PT Astra Serif" w:cs="Times New Roman"/>
                <w:color w:val="000000" w:themeColor="text1"/>
                <w:sz w:val="20"/>
                <w:szCs w:val="20"/>
              </w:rPr>
              <w:t>булаторных условиях), процент нарастающим итогом: средними медицинскими работниками</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w:t>
            </w:r>
            <w:r w:rsidRPr="009A425C">
              <w:rPr>
                <w:rFonts w:ascii="PT Astra Serif" w:hAnsi="PT Astra Serif" w:cs="Times New Roman"/>
                <w:sz w:val="20"/>
                <w:szCs w:val="20"/>
              </w:rPr>
              <w:t>е</w:t>
            </w:r>
            <w:r w:rsidRPr="009A425C">
              <w:rPr>
                <w:rFonts w:ascii="PT Astra Serif" w:hAnsi="PT Astra Serif" w:cs="Times New Roman"/>
                <w:sz w:val="20"/>
                <w:szCs w:val="20"/>
              </w:rPr>
              <w:t>риодичностью являются данные федерального статист</w:t>
            </w:r>
            <w:r w:rsidRPr="009A425C">
              <w:rPr>
                <w:rFonts w:ascii="PT Astra Serif" w:hAnsi="PT Astra Serif" w:cs="Times New Roman"/>
                <w:sz w:val="20"/>
                <w:szCs w:val="20"/>
              </w:rPr>
              <w:t>и</w:t>
            </w:r>
            <w:r w:rsidRPr="009A425C">
              <w:rPr>
                <w:rFonts w:ascii="PT Astra Serif" w:hAnsi="PT Astra Serif" w:cs="Times New Roman"/>
                <w:sz w:val="20"/>
                <w:szCs w:val="20"/>
              </w:rPr>
              <w:t>ческого наблюдения по форме № 30 «Сведения о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цинской организации» (</w:t>
            </w:r>
            <w:r w:rsidRPr="009A425C">
              <w:rPr>
                <w:rFonts w:ascii="PT Astra Serif" w:eastAsia="Times New Roman" w:hAnsi="PT Astra Serif" w:cs="Times New Roman"/>
                <w:sz w:val="20"/>
                <w:szCs w:val="20"/>
              </w:rPr>
              <w:t>ежемесячно не позднее 10</w:t>
            </w:r>
            <w:r w:rsidR="002871CD" w:rsidRPr="009A425C">
              <w:rPr>
                <w:rFonts w:ascii="PT Astra Serif" w:eastAsia="Times New Roman" w:hAnsi="PT Astra Serif" w:cs="Times New Roman"/>
                <w:sz w:val="20"/>
                <w:szCs w:val="20"/>
              </w:rPr>
              <w:t>-</w:t>
            </w:r>
            <w:r w:rsidR="001A0C0B"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лендарного дня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следующего за отчётным периодом,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годно</w:t>
            </w:r>
            <w:r w:rsidR="001A0C0B"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 xml:space="preserve"> 25 марта года, следу</w:t>
            </w:r>
            <w:r w:rsidRPr="009A425C">
              <w:rPr>
                <w:rFonts w:ascii="PT Astra Serif" w:eastAsia="Times New Roman" w:hAnsi="PT Astra Serif" w:cs="Times New Roman"/>
                <w:sz w:val="20"/>
                <w:szCs w:val="20"/>
              </w:rPr>
              <w:t>ю</w:t>
            </w:r>
            <w:r w:rsidRPr="009A425C">
              <w:rPr>
                <w:rFonts w:ascii="PT Astra Serif" w:eastAsia="Times New Roman" w:hAnsi="PT Astra Serif" w:cs="Times New Roman"/>
                <w:sz w:val="20"/>
                <w:szCs w:val="20"/>
              </w:rPr>
              <w:t>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lastRenderedPageBreak/>
              <w:t>19.</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sz w:val="20"/>
                <w:szCs w:val="20"/>
              </w:rPr>
            </w:pPr>
            <w:r w:rsidRPr="009A425C">
              <w:rPr>
                <w:rFonts w:ascii="PT Astra Serif" w:hAnsi="PT Astra Serif" w:cs="Times New Roman"/>
                <w:sz w:val="20"/>
                <w:szCs w:val="20"/>
              </w:rPr>
              <w:t>Число специалистов, участвующих в системе непрерывного образ</w:t>
            </w:r>
            <w:r w:rsidRPr="009A425C">
              <w:rPr>
                <w:rFonts w:ascii="PT Astra Serif" w:hAnsi="PT Astra Serif" w:cs="Times New Roman"/>
                <w:sz w:val="20"/>
                <w:szCs w:val="20"/>
              </w:rPr>
              <w:t>о</w:t>
            </w:r>
            <w:r w:rsidRPr="009A425C">
              <w:rPr>
                <w:rFonts w:ascii="PT Astra Serif" w:hAnsi="PT Astra Serif" w:cs="Times New Roman"/>
                <w:sz w:val="20"/>
                <w:szCs w:val="20"/>
              </w:rPr>
              <w:t>вания медицинских работников, в том чи</w:t>
            </w:r>
            <w:r w:rsidRPr="009A425C">
              <w:rPr>
                <w:rFonts w:ascii="PT Astra Serif" w:hAnsi="PT Astra Serif" w:cs="Times New Roman"/>
                <w:sz w:val="20"/>
                <w:szCs w:val="20"/>
              </w:rPr>
              <w:t>с</w:t>
            </w:r>
            <w:r w:rsidRPr="009A425C">
              <w:rPr>
                <w:rFonts w:ascii="PT Astra Serif" w:hAnsi="PT Astra Serif" w:cs="Times New Roman"/>
                <w:sz w:val="20"/>
                <w:szCs w:val="20"/>
              </w:rPr>
              <w:t>ле с использованием дистанционных обр</w:t>
            </w:r>
            <w:r w:rsidRPr="009A425C">
              <w:rPr>
                <w:rFonts w:ascii="PT Astra Serif" w:hAnsi="PT Astra Serif" w:cs="Times New Roman"/>
                <w:sz w:val="20"/>
                <w:szCs w:val="20"/>
              </w:rPr>
              <w:t>а</w:t>
            </w:r>
            <w:r w:rsidRPr="009A425C">
              <w:rPr>
                <w:rFonts w:ascii="PT Astra Serif" w:hAnsi="PT Astra Serif" w:cs="Times New Roman"/>
                <w:sz w:val="20"/>
                <w:szCs w:val="20"/>
              </w:rPr>
              <w:t>зовательных технол</w:t>
            </w:r>
            <w:r w:rsidRPr="009A425C">
              <w:rPr>
                <w:rFonts w:ascii="PT Astra Serif" w:hAnsi="PT Astra Serif" w:cs="Times New Roman"/>
                <w:sz w:val="20"/>
                <w:szCs w:val="20"/>
              </w:rPr>
              <w:t>о</w:t>
            </w:r>
            <w:r w:rsidRPr="009A425C">
              <w:rPr>
                <w:rFonts w:ascii="PT Astra Serif" w:hAnsi="PT Astra Serif" w:cs="Times New Roman"/>
                <w:sz w:val="20"/>
                <w:szCs w:val="20"/>
              </w:rPr>
              <w:t>гий, тыс. человек нарастающим итогом</w:t>
            </w:r>
          </w:p>
        </w:tc>
        <w:tc>
          <w:tcPr>
            <w:tcW w:w="1418" w:type="dxa"/>
          </w:tcPr>
          <w:p w:rsidR="000F6A14" w:rsidRPr="009A425C" w:rsidRDefault="000F6A14" w:rsidP="000F6A14">
            <w:pPr>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0,3600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19,0670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20,3000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1A0C0B" w:rsidP="002871CD">
            <w:pPr>
              <w:pStyle w:val="afffff8"/>
              <w:ind w:left="-62" w:hanging="80"/>
              <w:jc w:val="both"/>
              <w:rPr>
                <w:rFonts w:ascii="PT Astra Serif" w:hAnsi="PT Astra Serif" w:cs="Times New Roman"/>
                <w:sz w:val="20"/>
                <w:szCs w:val="20"/>
              </w:rPr>
            </w:pPr>
            <w:r w:rsidRPr="009A425C">
              <w:rPr>
                <w:rFonts w:ascii="PT Astra Serif" w:hAnsi="PT Astra Serif" w:cs="Times New Roman"/>
                <w:sz w:val="20"/>
                <w:szCs w:val="20"/>
              </w:rPr>
              <w:t xml:space="preserve"> </w:t>
            </w:r>
            <w:r w:rsidR="000F6A14" w:rsidRPr="009A425C">
              <w:rPr>
                <w:rFonts w:ascii="PT Astra Serif" w:hAnsi="PT Astra Serif" w:cs="Times New Roman"/>
                <w:sz w:val="20"/>
                <w:szCs w:val="20"/>
              </w:rPr>
              <w:t>Методика расчёта значений целевого индикатора утве</w:t>
            </w:r>
            <w:r w:rsidR="000F6A14" w:rsidRPr="009A425C">
              <w:rPr>
                <w:rFonts w:ascii="PT Astra Serif" w:hAnsi="PT Astra Serif" w:cs="Times New Roman"/>
                <w:sz w:val="20"/>
                <w:szCs w:val="20"/>
              </w:rPr>
              <w:t>р</w:t>
            </w:r>
            <w:r w:rsidR="000B39E4" w:rsidRPr="009A425C">
              <w:rPr>
                <w:rFonts w:ascii="PT Astra Serif" w:hAnsi="PT Astra Serif" w:cs="Times New Roman"/>
                <w:sz w:val="20"/>
                <w:szCs w:val="20"/>
              </w:rPr>
              <w:t>ждена</w:t>
            </w:r>
            <w:r w:rsidR="000F6A14" w:rsidRPr="009A425C">
              <w:rPr>
                <w:rFonts w:ascii="PT Astra Serif" w:hAnsi="PT Astra Serif" w:cs="Times New Roman"/>
                <w:sz w:val="20"/>
                <w:szCs w:val="20"/>
              </w:rPr>
              <w:t xml:space="preserve"> приказом Министерства здравоохранения Росси</w:t>
            </w:r>
            <w:r w:rsidR="000F6A14" w:rsidRPr="009A425C">
              <w:rPr>
                <w:rFonts w:ascii="PT Astra Serif" w:hAnsi="PT Astra Serif" w:cs="Times New Roman"/>
                <w:sz w:val="20"/>
                <w:szCs w:val="20"/>
              </w:rPr>
              <w:t>й</w:t>
            </w:r>
            <w:r w:rsidR="000F6A14" w:rsidRPr="009A425C">
              <w:rPr>
                <w:rFonts w:ascii="PT Astra Serif" w:hAnsi="PT Astra Serif" w:cs="Times New Roman"/>
                <w:sz w:val="20"/>
                <w:szCs w:val="20"/>
              </w:rPr>
              <w:t>ской Федерации от 01.04.2021 № 284</w:t>
            </w:r>
            <w:r w:rsidR="00B523C3" w:rsidRPr="009A425C">
              <w:rPr>
                <w:rFonts w:ascii="PT Astra Serif" w:hAnsi="PT Astra Serif" w:cs="Times New Roman"/>
                <w:sz w:val="20"/>
                <w:szCs w:val="20"/>
              </w:rPr>
              <w:t xml:space="preserve"> </w:t>
            </w:r>
            <w:r w:rsidR="000F6A14" w:rsidRPr="009A425C">
              <w:rPr>
                <w:rFonts w:ascii="PT Astra Serif" w:hAnsi="PT Astra Serif" w:cs="Times New Roman"/>
                <w:sz w:val="20"/>
                <w:szCs w:val="20"/>
              </w:rPr>
              <w:t>«Об утверждении методик расчёта отдельных основных показателей наци</w:t>
            </w:r>
            <w:r w:rsidR="000F6A14" w:rsidRPr="009A425C">
              <w:rPr>
                <w:rFonts w:ascii="PT Astra Serif" w:hAnsi="PT Astra Serif" w:cs="Times New Roman"/>
                <w:sz w:val="20"/>
                <w:szCs w:val="20"/>
              </w:rPr>
              <w:t>о</w:t>
            </w:r>
            <w:r w:rsidR="000F6A14" w:rsidRPr="009A425C">
              <w:rPr>
                <w:rFonts w:ascii="PT Astra Serif" w:hAnsi="PT Astra Serif" w:cs="Times New Roman"/>
                <w:sz w:val="20"/>
                <w:szCs w:val="20"/>
              </w:rPr>
              <w:t>нального проекта «Здравоохранение» и дополнительных показателей федерального проекта «Обеспечение мед</w:t>
            </w:r>
            <w:r w:rsidR="000F6A14" w:rsidRPr="009A425C">
              <w:rPr>
                <w:rFonts w:ascii="PT Astra Serif" w:hAnsi="PT Astra Serif" w:cs="Times New Roman"/>
                <w:sz w:val="20"/>
                <w:szCs w:val="20"/>
              </w:rPr>
              <w:t>и</w:t>
            </w:r>
            <w:r w:rsidR="000F6A14" w:rsidRPr="009A425C">
              <w:rPr>
                <w:rFonts w:ascii="PT Astra Serif" w:hAnsi="PT Astra Serif" w:cs="Times New Roman"/>
                <w:sz w:val="20"/>
                <w:szCs w:val="20"/>
              </w:rPr>
              <w:t>цинских организаций системы здравоохранения квалиф</w:t>
            </w:r>
            <w:r w:rsidR="000F6A14" w:rsidRPr="009A425C">
              <w:rPr>
                <w:rFonts w:ascii="PT Astra Serif" w:hAnsi="PT Astra Serif" w:cs="Times New Roman"/>
                <w:sz w:val="20"/>
                <w:szCs w:val="20"/>
              </w:rPr>
              <w:t>и</w:t>
            </w:r>
            <w:r w:rsidR="000F6A14" w:rsidRPr="009A425C">
              <w:rPr>
                <w:rFonts w:ascii="PT Astra Serif" w:hAnsi="PT Astra Serif" w:cs="Times New Roman"/>
                <w:sz w:val="20"/>
                <w:szCs w:val="20"/>
              </w:rPr>
              <w:t>цированными кадрами», входящего в национальный пр</w:t>
            </w:r>
            <w:r w:rsidR="000F6A14" w:rsidRPr="009A425C">
              <w:rPr>
                <w:rFonts w:ascii="PT Astra Serif" w:hAnsi="PT Astra Serif" w:cs="Times New Roman"/>
                <w:sz w:val="20"/>
                <w:szCs w:val="20"/>
              </w:rPr>
              <w:t>о</w:t>
            </w:r>
            <w:r w:rsidR="000B39E4" w:rsidRPr="009A425C">
              <w:rPr>
                <w:rFonts w:ascii="PT Astra Serif" w:hAnsi="PT Astra Serif" w:cs="Times New Roman"/>
                <w:sz w:val="20"/>
                <w:szCs w:val="20"/>
              </w:rPr>
              <w:t>ект «Здравоохранение».</w:t>
            </w:r>
            <w:r w:rsidR="000F6A14" w:rsidRPr="009A425C">
              <w:rPr>
                <w:rFonts w:ascii="PT Astra Serif" w:hAnsi="PT Astra Serif" w:cs="Times New Roman"/>
                <w:sz w:val="20"/>
                <w:szCs w:val="20"/>
              </w:rPr>
              <w:t xml:space="preserve"> </w:t>
            </w:r>
            <w:proofErr w:type="gramStart"/>
            <w:r w:rsidR="000F6A14" w:rsidRPr="009A425C">
              <w:rPr>
                <w:rFonts w:ascii="PT Astra Serif" w:hAnsi="PT Astra Serif" w:cs="Times New Roman"/>
                <w:sz w:val="20"/>
                <w:szCs w:val="20"/>
              </w:rPr>
              <w:t xml:space="preserve">Источником информации для расчета </w:t>
            </w:r>
            <w:r w:rsidRPr="009A425C">
              <w:rPr>
                <w:rFonts w:ascii="PT Astra Serif" w:hAnsi="PT Astra Serif" w:cs="Times New Roman"/>
                <w:sz w:val="20"/>
                <w:szCs w:val="20"/>
              </w:rPr>
              <w:t>п</w:t>
            </w:r>
            <w:r w:rsidR="000F6A14" w:rsidRPr="009A425C">
              <w:rPr>
                <w:rFonts w:ascii="PT Astra Serif" w:hAnsi="PT Astra Serif" w:cs="Times New Roman"/>
                <w:sz w:val="20"/>
                <w:szCs w:val="20"/>
              </w:rPr>
              <w:t>оказателя</w:t>
            </w:r>
            <w:r w:rsidRPr="009A425C">
              <w:rPr>
                <w:rFonts w:ascii="PT Astra Serif" w:hAnsi="PT Astra Serif" w:cs="Times New Roman"/>
                <w:sz w:val="20"/>
                <w:szCs w:val="20"/>
              </w:rPr>
              <w:t xml:space="preserve"> «Число специалистов, участвующих </w:t>
            </w:r>
            <w:r w:rsidR="00240E09" w:rsidRPr="009A425C">
              <w:rPr>
                <w:rFonts w:ascii="PT Astra Serif" w:hAnsi="PT Astra Serif" w:cs="Times New Roman"/>
                <w:sz w:val="20"/>
                <w:szCs w:val="20"/>
              </w:rPr>
              <w:br/>
            </w:r>
            <w:r w:rsidRPr="009A425C">
              <w:rPr>
                <w:rFonts w:ascii="PT Astra Serif" w:hAnsi="PT Astra Serif" w:cs="Times New Roman"/>
                <w:sz w:val="20"/>
                <w:szCs w:val="20"/>
              </w:rPr>
              <w:t>в системе непрерывного образования медицинских рабо</w:t>
            </w:r>
            <w:r w:rsidRPr="009A425C">
              <w:rPr>
                <w:rFonts w:ascii="PT Astra Serif" w:hAnsi="PT Astra Serif" w:cs="Times New Roman"/>
                <w:sz w:val="20"/>
                <w:szCs w:val="20"/>
              </w:rPr>
              <w:t>т</w:t>
            </w:r>
            <w:r w:rsidRPr="009A425C">
              <w:rPr>
                <w:rFonts w:ascii="PT Astra Serif" w:hAnsi="PT Astra Serif" w:cs="Times New Roman"/>
                <w:sz w:val="20"/>
                <w:szCs w:val="20"/>
              </w:rPr>
              <w:t>ников, в том числе с использованием дистанционных образовательных технологий, тыс. человек нарастающим итогом»</w:t>
            </w:r>
            <w:r w:rsidR="002871CD" w:rsidRPr="009A425C">
              <w:rPr>
                <w:rFonts w:ascii="PT Astra Serif" w:hAnsi="PT Astra Serif" w:cs="Times New Roman"/>
                <w:sz w:val="20"/>
                <w:szCs w:val="20"/>
              </w:rPr>
              <w:t xml:space="preserve"> </w:t>
            </w:r>
            <w:r w:rsidR="000F6A14" w:rsidRPr="009A425C">
              <w:rPr>
                <w:rFonts w:ascii="PT Astra Serif" w:hAnsi="PT Astra Serif" w:cs="Times New Roman"/>
                <w:sz w:val="20"/>
                <w:szCs w:val="20"/>
              </w:rPr>
              <w:t>с ежемесячной, ежеквартальной и ежегодной периодичностью являются данные, пред</w:t>
            </w:r>
            <w:r w:rsidR="00240E09" w:rsidRPr="009A425C">
              <w:rPr>
                <w:rFonts w:ascii="PT Astra Serif" w:hAnsi="PT Astra Serif" w:cs="Times New Roman"/>
                <w:sz w:val="20"/>
                <w:szCs w:val="20"/>
              </w:rPr>
              <w:t>оставляемые оп</w:t>
            </w:r>
            <w:r w:rsidR="00240E09" w:rsidRPr="009A425C">
              <w:rPr>
                <w:rFonts w:ascii="PT Astra Serif" w:hAnsi="PT Astra Serif" w:cs="Times New Roman"/>
                <w:sz w:val="20"/>
                <w:szCs w:val="20"/>
              </w:rPr>
              <w:t>е</w:t>
            </w:r>
            <w:r w:rsidR="00240E09" w:rsidRPr="009A425C">
              <w:rPr>
                <w:rFonts w:ascii="PT Astra Serif" w:hAnsi="PT Astra Serif" w:cs="Times New Roman"/>
                <w:sz w:val="20"/>
                <w:szCs w:val="20"/>
              </w:rPr>
              <w:t>ратором Портала –</w:t>
            </w:r>
            <w:r w:rsidR="000F6A14" w:rsidRPr="009A425C">
              <w:rPr>
                <w:rFonts w:ascii="PT Astra Serif" w:hAnsi="PT Astra Serif" w:cs="Times New Roman"/>
                <w:sz w:val="20"/>
                <w:szCs w:val="20"/>
              </w:rPr>
              <w:t xml:space="preserve"> федеральным государственным авт</w:t>
            </w:r>
            <w:r w:rsidR="000F6A14" w:rsidRPr="009A425C">
              <w:rPr>
                <w:rFonts w:ascii="PT Astra Serif" w:hAnsi="PT Astra Serif" w:cs="Times New Roman"/>
                <w:sz w:val="20"/>
                <w:szCs w:val="20"/>
              </w:rPr>
              <w:t>о</w:t>
            </w:r>
            <w:r w:rsidR="000F6A14" w:rsidRPr="009A425C">
              <w:rPr>
                <w:rFonts w:ascii="PT Astra Serif" w:hAnsi="PT Astra Serif" w:cs="Times New Roman"/>
                <w:sz w:val="20"/>
                <w:szCs w:val="20"/>
              </w:rPr>
              <w:t>номным образовательным учреждением высшего образ</w:t>
            </w:r>
            <w:r w:rsidR="000F6A14" w:rsidRPr="009A425C">
              <w:rPr>
                <w:rFonts w:ascii="PT Astra Serif" w:hAnsi="PT Astra Serif" w:cs="Times New Roman"/>
                <w:sz w:val="20"/>
                <w:szCs w:val="20"/>
              </w:rPr>
              <w:t>о</w:t>
            </w:r>
            <w:r w:rsidR="000F6A14" w:rsidRPr="009A425C">
              <w:rPr>
                <w:rFonts w:ascii="PT Astra Serif" w:hAnsi="PT Astra Serif" w:cs="Times New Roman"/>
                <w:sz w:val="20"/>
                <w:szCs w:val="20"/>
              </w:rPr>
              <w:t>вания «Российский национальный исследовательский медицинский университет имени Н.И. Пирогова» Мин</w:t>
            </w:r>
            <w:r w:rsidR="000F6A14" w:rsidRPr="009A425C">
              <w:rPr>
                <w:rFonts w:ascii="PT Astra Serif" w:hAnsi="PT Astra Serif" w:cs="Times New Roman"/>
                <w:sz w:val="20"/>
                <w:szCs w:val="20"/>
              </w:rPr>
              <w:t>и</w:t>
            </w:r>
            <w:r w:rsidR="000F6A14" w:rsidRPr="009A425C">
              <w:rPr>
                <w:rFonts w:ascii="PT Astra Serif" w:hAnsi="PT Astra Serif" w:cs="Times New Roman"/>
                <w:sz w:val="20"/>
                <w:szCs w:val="20"/>
              </w:rPr>
              <w:t>стерства здравоохранения Российской Федерации на о</w:t>
            </w:r>
            <w:r w:rsidR="000F6A14" w:rsidRPr="009A425C">
              <w:rPr>
                <w:rFonts w:ascii="PT Astra Serif" w:hAnsi="PT Astra Serif" w:cs="Times New Roman"/>
                <w:sz w:val="20"/>
                <w:szCs w:val="20"/>
              </w:rPr>
              <w:t>с</w:t>
            </w:r>
            <w:r w:rsidR="000F6A14" w:rsidRPr="009A425C">
              <w:rPr>
                <w:rFonts w:ascii="PT Astra Serif" w:hAnsi="PT Astra Serif" w:cs="Times New Roman"/>
                <w:sz w:val="20"/>
                <w:szCs w:val="20"/>
              </w:rPr>
              <w:t>новании данных</w:t>
            </w:r>
            <w:proofErr w:type="gramEnd"/>
            <w:r w:rsidR="000F6A14" w:rsidRPr="009A425C">
              <w:rPr>
                <w:rFonts w:ascii="PT Astra Serif" w:hAnsi="PT Astra Serif" w:cs="Times New Roman"/>
                <w:sz w:val="20"/>
                <w:szCs w:val="20"/>
              </w:rPr>
              <w:t xml:space="preserve"> Портала.</w:t>
            </w:r>
            <w:r w:rsidRPr="009A425C">
              <w:rPr>
                <w:rFonts w:ascii="PT Astra Serif" w:hAnsi="PT Astra Serif" w:cs="Times New Roman"/>
                <w:sz w:val="20"/>
                <w:szCs w:val="20"/>
              </w:rPr>
              <w:t xml:space="preserve"> </w:t>
            </w:r>
            <w:proofErr w:type="gramStart"/>
            <w:r w:rsidR="000F6A14" w:rsidRPr="009A425C">
              <w:rPr>
                <w:rFonts w:ascii="PT Astra Serif" w:hAnsi="PT Astra Serif" w:cs="Times New Roman"/>
                <w:sz w:val="20"/>
                <w:szCs w:val="20"/>
              </w:rPr>
              <w:t>Источником информации для расчёта числа медицинских работников в отдельной м</w:t>
            </w:r>
            <w:r w:rsidR="000F6A14" w:rsidRPr="009A425C">
              <w:rPr>
                <w:rFonts w:ascii="PT Astra Serif" w:hAnsi="PT Astra Serif" w:cs="Times New Roman"/>
                <w:sz w:val="20"/>
                <w:szCs w:val="20"/>
              </w:rPr>
              <w:t>е</w:t>
            </w:r>
            <w:r w:rsidR="000F6A14" w:rsidRPr="009A425C">
              <w:rPr>
                <w:rFonts w:ascii="PT Astra Serif" w:hAnsi="PT Astra Serif" w:cs="Times New Roman"/>
                <w:sz w:val="20"/>
                <w:szCs w:val="20"/>
              </w:rPr>
              <w:t>дицинской или иной организации субъекта Российской Федерации являются данные федерального регистра м</w:t>
            </w:r>
            <w:r w:rsidR="000F6A14" w:rsidRPr="009A425C">
              <w:rPr>
                <w:rFonts w:ascii="PT Astra Serif" w:hAnsi="PT Astra Serif" w:cs="Times New Roman"/>
                <w:sz w:val="20"/>
                <w:szCs w:val="20"/>
              </w:rPr>
              <w:t>е</w:t>
            </w:r>
            <w:r w:rsidR="000F6A14" w:rsidRPr="009A425C">
              <w:rPr>
                <w:rFonts w:ascii="PT Astra Serif" w:hAnsi="PT Astra Serif" w:cs="Times New Roman"/>
                <w:sz w:val="20"/>
                <w:szCs w:val="20"/>
              </w:rPr>
              <w:t>дицинских работников, являющегося подсистемой единой государственной информационной системы в сфере здр</w:t>
            </w:r>
            <w:r w:rsidR="000F6A14" w:rsidRPr="009A425C">
              <w:rPr>
                <w:rFonts w:ascii="PT Astra Serif" w:hAnsi="PT Astra Serif" w:cs="Times New Roman"/>
                <w:sz w:val="20"/>
                <w:szCs w:val="20"/>
              </w:rPr>
              <w:t>а</w:t>
            </w:r>
            <w:r w:rsidR="000F6A14" w:rsidRPr="009A425C">
              <w:rPr>
                <w:rFonts w:ascii="PT Astra Serif" w:hAnsi="PT Astra Serif" w:cs="Times New Roman"/>
                <w:sz w:val="20"/>
                <w:szCs w:val="20"/>
              </w:rPr>
              <w:t>воохранения (п</w:t>
            </w:r>
            <w:r w:rsidR="000F6A14" w:rsidRPr="009A425C">
              <w:rPr>
                <w:rFonts w:ascii="PT Astra Serif" w:eastAsia="Times New Roman" w:hAnsi="PT Astra Serif" w:cs="Times New Roman"/>
                <w:sz w:val="20"/>
                <w:szCs w:val="20"/>
              </w:rPr>
              <w:t>оказатель предоставляется ежемесячно и ежеквартально по состоянию на 00</w:t>
            </w:r>
            <w:r w:rsidR="00240E09" w:rsidRPr="009A425C">
              <w:rPr>
                <w:rFonts w:ascii="PT Astra Serif" w:eastAsia="Times New Roman" w:hAnsi="PT Astra Serif" w:cs="Times New Roman"/>
                <w:sz w:val="20"/>
                <w:szCs w:val="20"/>
              </w:rPr>
              <w:t>.0</w:t>
            </w:r>
            <w:r w:rsidR="000F6A14" w:rsidRPr="009A425C">
              <w:rPr>
                <w:rFonts w:ascii="PT Astra Serif" w:eastAsia="Times New Roman" w:hAnsi="PT Astra Serif" w:cs="Times New Roman"/>
                <w:sz w:val="20"/>
                <w:szCs w:val="20"/>
              </w:rPr>
              <w:t xml:space="preserve">0 (местное время </w:t>
            </w:r>
            <w:r w:rsidR="000F6A14" w:rsidRPr="009A425C">
              <w:rPr>
                <w:rFonts w:ascii="PT Astra Serif" w:eastAsia="Times New Roman" w:hAnsi="PT Astra Serif" w:cs="Times New Roman"/>
                <w:sz w:val="20"/>
                <w:szCs w:val="20"/>
              </w:rPr>
              <w:lastRenderedPageBreak/>
              <w:t>административного центра субъекта Российской Федер</w:t>
            </w:r>
            <w:r w:rsidR="000F6A14" w:rsidRPr="009A425C">
              <w:rPr>
                <w:rFonts w:ascii="PT Astra Serif" w:eastAsia="Times New Roman" w:hAnsi="PT Astra Serif" w:cs="Times New Roman"/>
                <w:sz w:val="20"/>
                <w:szCs w:val="20"/>
              </w:rPr>
              <w:t>а</w:t>
            </w:r>
            <w:r w:rsidR="000F6A14" w:rsidRPr="009A425C">
              <w:rPr>
                <w:rFonts w:ascii="PT Astra Serif" w:eastAsia="Times New Roman" w:hAnsi="PT Astra Serif" w:cs="Times New Roman"/>
                <w:sz w:val="20"/>
                <w:szCs w:val="20"/>
              </w:rPr>
              <w:t>ции) первого числа месяца, следующего за отчётн</w:t>
            </w:r>
            <w:r w:rsidR="00240E09" w:rsidRPr="009A425C">
              <w:rPr>
                <w:rFonts w:ascii="PT Astra Serif" w:eastAsia="Times New Roman" w:hAnsi="PT Astra Serif" w:cs="Times New Roman"/>
                <w:sz w:val="20"/>
                <w:szCs w:val="20"/>
              </w:rPr>
              <w:t>ым, ежегодно по состоянию на 00.</w:t>
            </w:r>
            <w:r w:rsidR="000F6A14" w:rsidRPr="009A425C">
              <w:rPr>
                <w:rFonts w:ascii="PT Astra Serif" w:eastAsia="Times New Roman" w:hAnsi="PT Astra Serif" w:cs="Times New Roman"/>
                <w:sz w:val="20"/>
                <w:szCs w:val="20"/>
              </w:rPr>
              <w:t>00 (местное время</w:t>
            </w:r>
            <w:proofErr w:type="gramEnd"/>
            <w:r w:rsidR="000F6A14" w:rsidRPr="009A425C">
              <w:rPr>
                <w:rFonts w:ascii="PT Astra Serif" w:eastAsia="Times New Roman" w:hAnsi="PT Astra Serif" w:cs="Times New Roman"/>
                <w:sz w:val="20"/>
                <w:szCs w:val="20"/>
              </w:rPr>
              <w:t xml:space="preserve"> </w:t>
            </w:r>
            <w:proofErr w:type="gramStart"/>
            <w:r w:rsidR="000F6A14" w:rsidRPr="009A425C">
              <w:rPr>
                <w:rFonts w:ascii="PT Astra Serif" w:eastAsia="Times New Roman" w:hAnsi="PT Astra Serif" w:cs="Times New Roman"/>
                <w:sz w:val="20"/>
                <w:szCs w:val="20"/>
              </w:rPr>
              <w:t>админ</w:t>
            </w:r>
            <w:r w:rsidR="000F6A14" w:rsidRPr="009A425C">
              <w:rPr>
                <w:rFonts w:ascii="PT Astra Serif" w:eastAsia="Times New Roman" w:hAnsi="PT Astra Serif" w:cs="Times New Roman"/>
                <w:sz w:val="20"/>
                <w:szCs w:val="20"/>
              </w:rPr>
              <w:t>и</w:t>
            </w:r>
            <w:r w:rsidR="000F6A14" w:rsidRPr="009A425C">
              <w:rPr>
                <w:rFonts w:ascii="PT Astra Serif" w:eastAsia="Times New Roman" w:hAnsi="PT Astra Serif" w:cs="Times New Roman"/>
                <w:sz w:val="20"/>
                <w:szCs w:val="20"/>
              </w:rPr>
              <w:t xml:space="preserve">стративного центра субъекта Российской Федерации) </w:t>
            </w:r>
            <w:r w:rsidR="008C725A" w:rsidRPr="009A425C">
              <w:rPr>
                <w:rFonts w:ascii="PT Astra Serif" w:eastAsia="Times New Roman" w:hAnsi="PT Astra Serif" w:cs="Times New Roman"/>
                <w:sz w:val="20"/>
                <w:szCs w:val="20"/>
              </w:rPr>
              <w:br/>
            </w:r>
            <w:r w:rsidR="000F6A14" w:rsidRPr="009A425C">
              <w:rPr>
                <w:rFonts w:ascii="PT Astra Serif" w:eastAsia="Times New Roman" w:hAnsi="PT Astra Serif" w:cs="Times New Roman"/>
                <w:sz w:val="20"/>
                <w:szCs w:val="20"/>
              </w:rPr>
              <w:t>25</w:t>
            </w:r>
            <w:r w:rsidR="00240E09" w:rsidRPr="009A425C">
              <w:rPr>
                <w:rFonts w:ascii="PT Astra Serif" w:eastAsia="Times New Roman" w:hAnsi="PT Astra Serif" w:cs="Times New Roman"/>
                <w:sz w:val="20"/>
                <w:szCs w:val="20"/>
              </w:rPr>
              <w:t xml:space="preserve"> </w:t>
            </w:r>
            <w:r w:rsidR="000F6A14" w:rsidRPr="009A425C">
              <w:rPr>
                <w:rFonts w:ascii="PT Astra Serif" w:eastAsia="Times New Roman" w:hAnsi="PT Astra Serif" w:cs="Times New Roman"/>
                <w:sz w:val="20"/>
                <w:szCs w:val="20"/>
              </w:rPr>
              <w:t>марта года, следующего за отчётным)</w:t>
            </w:r>
            <w:proofErr w:type="gramEnd"/>
          </w:p>
        </w:tc>
      </w:tr>
      <w:tr w:rsidR="000F6A14" w:rsidRPr="009A425C" w:rsidTr="008C725A">
        <w:tblPrEx>
          <w:tblLook w:val="0000" w:firstRow="0" w:lastRow="0" w:firstColumn="0" w:lastColumn="0" w:noHBand="0" w:noVBand="0"/>
        </w:tblPrEx>
        <w:trPr>
          <w:trHeight w:val="64"/>
        </w:trPr>
        <w:tc>
          <w:tcPr>
            <w:tcW w:w="14786" w:type="dxa"/>
            <w:gridSpan w:val="8"/>
          </w:tcPr>
          <w:p w:rsidR="000F6A14" w:rsidRPr="009A425C" w:rsidRDefault="000F6A14" w:rsidP="000F6A14">
            <w:pPr>
              <w:jc w:val="center"/>
              <w:rPr>
                <w:rFonts w:ascii="PT Astra Serif" w:hAnsi="PT Astra Serif"/>
              </w:rPr>
            </w:pPr>
            <w:r w:rsidRPr="009A425C">
              <w:rPr>
                <w:rFonts w:ascii="PT Astra Serif" w:hAnsi="PT Astra Serif"/>
                <w:sz w:val="20"/>
                <w:szCs w:val="20"/>
              </w:rPr>
              <w:lastRenderedPageBreak/>
              <w:t>Основное мероприятие «Реализация регионального проекта «Старшее поколение»</w:t>
            </w:r>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20.</w:t>
            </w:r>
          </w:p>
          <w:p w:rsidR="000F6A14" w:rsidRPr="009A425C" w:rsidRDefault="000F6A14" w:rsidP="000F6A14">
            <w:pPr>
              <w:pStyle w:val="ConsPlusNormal"/>
              <w:jc w:val="both"/>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sz w:val="20"/>
                <w:szCs w:val="20"/>
              </w:rPr>
            </w:pPr>
            <w:r w:rsidRPr="009A425C">
              <w:rPr>
                <w:rFonts w:ascii="PT Astra Serif" w:hAnsi="PT Astra Serif" w:cs="Times New Roman"/>
                <w:sz w:val="20"/>
                <w:szCs w:val="20"/>
              </w:rPr>
              <w:t>Уровень госпитализ</w:t>
            </w:r>
            <w:r w:rsidRPr="009A425C">
              <w:rPr>
                <w:rFonts w:ascii="PT Astra Serif" w:hAnsi="PT Astra Serif" w:cs="Times New Roman"/>
                <w:sz w:val="20"/>
                <w:szCs w:val="20"/>
              </w:rPr>
              <w:t>а</w:t>
            </w:r>
            <w:r w:rsidRPr="009A425C">
              <w:rPr>
                <w:rFonts w:ascii="PT Astra Serif" w:hAnsi="PT Astra Serif" w:cs="Times New Roman"/>
                <w:sz w:val="20"/>
                <w:szCs w:val="20"/>
              </w:rPr>
              <w:t>ции на геронтологич</w:t>
            </w:r>
            <w:r w:rsidRPr="009A425C">
              <w:rPr>
                <w:rFonts w:ascii="PT Astra Serif" w:hAnsi="PT Astra Serif" w:cs="Times New Roman"/>
                <w:sz w:val="20"/>
                <w:szCs w:val="20"/>
              </w:rPr>
              <w:t>е</w:t>
            </w:r>
            <w:r w:rsidRPr="009A425C">
              <w:rPr>
                <w:rFonts w:ascii="PT Astra Serif" w:hAnsi="PT Astra Serif" w:cs="Times New Roman"/>
                <w:sz w:val="20"/>
                <w:szCs w:val="20"/>
              </w:rPr>
              <w:t>ские койки лиц старше 60 лет на 10 тыс. нас</w:t>
            </w:r>
            <w:r w:rsidRPr="009A425C">
              <w:rPr>
                <w:rFonts w:ascii="PT Astra Serif" w:hAnsi="PT Astra Serif" w:cs="Times New Roman"/>
                <w:sz w:val="20"/>
                <w:szCs w:val="20"/>
              </w:rPr>
              <w:t>е</w:t>
            </w:r>
            <w:r w:rsidRPr="009A425C">
              <w:rPr>
                <w:rFonts w:ascii="PT Astra Serif" w:hAnsi="PT Astra Serif" w:cs="Times New Roman"/>
                <w:sz w:val="20"/>
                <w:szCs w:val="20"/>
              </w:rPr>
              <w:t>ления соответствующ</w:t>
            </w:r>
            <w:r w:rsidRPr="009A425C">
              <w:rPr>
                <w:rFonts w:ascii="PT Astra Serif" w:hAnsi="PT Astra Serif" w:cs="Times New Roman"/>
                <w:sz w:val="20"/>
                <w:szCs w:val="20"/>
              </w:rPr>
              <w:t>е</w:t>
            </w:r>
            <w:r w:rsidRPr="009A425C">
              <w:rPr>
                <w:rFonts w:ascii="PT Astra Serif" w:hAnsi="PT Astra Serif" w:cs="Times New Roman"/>
                <w:sz w:val="20"/>
                <w:szCs w:val="20"/>
              </w:rPr>
              <w:t>го возраста, возраст</w:t>
            </w:r>
            <w:r w:rsidRPr="009A425C">
              <w:rPr>
                <w:rFonts w:ascii="PT Astra Serif" w:hAnsi="PT Astra Serif" w:cs="Times New Roman"/>
                <w:sz w:val="20"/>
                <w:szCs w:val="20"/>
              </w:rPr>
              <w:t>а</w:t>
            </w:r>
            <w:r w:rsidRPr="009A425C">
              <w:rPr>
                <w:rFonts w:ascii="PT Astra Serif" w:hAnsi="PT Astra Serif" w:cs="Times New Roman"/>
                <w:sz w:val="20"/>
                <w:szCs w:val="20"/>
              </w:rPr>
              <w:t>ющий</w:t>
            </w:r>
          </w:p>
        </w:tc>
        <w:tc>
          <w:tcPr>
            <w:tcW w:w="1418" w:type="dxa"/>
          </w:tcPr>
          <w:p w:rsidR="000F6A14" w:rsidRPr="009A425C" w:rsidRDefault="000F6A14" w:rsidP="000F6A14">
            <w:pPr>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sz w:val="20"/>
                <w:szCs w:val="20"/>
              </w:rPr>
            </w:pPr>
            <w:r w:rsidRPr="009A425C">
              <w:rPr>
                <w:rFonts w:ascii="PT Astra Serif" w:hAnsi="PT Astra Serif"/>
                <w:sz w:val="20"/>
                <w:szCs w:val="20"/>
              </w:rPr>
              <w:t>29,0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55,1</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55,1</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8C725A">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19.04.2021 № 369</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показателей федерального проекта «Разработка и реализация программы системной поддержки и повышения качества жизни граждан ста</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шего поколения «Старшее поколение», входящего в национальный проект «Демография». </w:t>
            </w:r>
            <w:proofErr w:type="gramStart"/>
            <w:r w:rsidRPr="009A425C">
              <w:rPr>
                <w:rFonts w:ascii="PT Astra Serif" w:hAnsi="PT Astra Serif" w:cs="Times New Roman"/>
                <w:sz w:val="20"/>
                <w:szCs w:val="20"/>
              </w:rPr>
              <w:t>Источником и</w:t>
            </w:r>
            <w:r w:rsidRPr="009A425C">
              <w:rPr>
                <w:rFonts w:ascii="PT Astra Serif" w:hAnsi="PT Astra Serif" w:cs="Times New Roman"/>
                <w:sz w:val="20"/>
                <w:szCs w:val="20"/>
              </w:rPr>
              <w:t>н</w:t>
            </w:r>
            <w:r w:rsidRPr="009A425C">
              <w:rPr>
                <w:rFonts w:ascii="PT Astra Serif" w:hAnsi="PT Astra Serif" w:cs="Times New Roman"/>
                <w:sz w:val="20"/>
                <w:szCs w:val="20"/>
              </w:rPr>
              <w:t>фор</w:t>
            </w:r>
            <w:r w:rsidR="00240E09" w:rsidRPr="009A425C">
              <w:rPr>
                <w:rFonts w:ascii="PT Astra Serif" w:hAnsi="PT Astra Serif" w:cs="Times New Roman"/>
                <w:sz w:val="20"/>
                <w:szCs w:val="20"/>
              </w:rPr>
              <w:t>мации для расчёта п</w:t>
            </w:r>
            <w:r w:rsidRPr="009A425C">
              <w:rPr>
                <w:rFonts w:ascii="PT Astra Serif" w:hAnsi="PT Astra Serif" w:cs="Times New Roman"/>
                <w:sz w:val="20"/>
                <w:szCs w:val="20"/>
              </w:rPr>
              <w:t xml:space="preserve">оказателя </w:t>
            </w:r>
            <w:r w:rsidR="00240E09" w:rsidRPr="009A425C">
              <w:rPr>
                <w:rFonts w:ascii="PT Astra Serif" w:hAnsi="PT Astra Serif" w:cs="Times New Roman"/>
                <w:sz w:val="20"/>
                <w:szCs w:val="20"/>
              </w:rPr>
              <w:t>«Уровень госпитализ</w:t>
            </w:r>
            <w:r w:rsidR="00240E09" w:rsidRPr="009A425C">
              <w:rPr>
                <w:rFonts w:ascii="PT Astra Serif" w:hAnsi="PT Astra Serif" w:cs="Times New Roman"/>
                <w:sz w:val="20"/>
                <w:szCs w:val="20"/>
              </w:rPr>
              <w:t>а</w:t>
            </w:r>
            <w:r w:rsidR="00240E09" w:rsidRPr="009A425C">
              <w:rPr>
                <w:rFonts w:ascii="PT Astra Serif" w:hAnsi="PT Astra Serif" w:cs="Times New Roman"/>
                <w:sz w:val="20"/>
                <w:szCs w:val="20"/>
              </w:rPr>
              <w:t xml:space="preserve">ции на геронтологические койки лиц старше 60 лет </w:t>
            </w:r>
            <w:r w:rsidR="008C725A" w:rsidRPr="009A425C">
              <w:rPr>
                <w:rFonts w:ascii="PT Astra Serif" w:hAnsi="PT Astra Serif" w:cs="Times New Roman"/>
                <w:sz w:val="20"/>
                <w:szCs w:val="20"/>
              </w:rPr>
              <w:br/>
            </w:r>
            <w:r w:rsidR="00240E09" w:rsidRPr="009A425C">
              <w:rPr>
                <w:rFonts w:ascii="PT Astra Serif" w:hAnsi="PT Astra Serif" w:cs="Times New Roman"/>
                <w:sz w:val="20"/>
                <w:szCs w:val="20"/>
              </w:rPr>
              <w:t>на 10 тыс. населения соответствующего возраста, возра</w:t>
            </w:r>
            <w:r w:rsidR="00240E09" w:rsidRPr="009A425C">
              <w:rPr>
                <w:rFonts w:ascii="PT Astra Serif" w:hAnsi="PT Astra Serif" w:cs="Times New Roman"/>
                <w:sz w:val="20"/>
                <w:szCs w:val="20"/>
              </w:rPr>
              <w:t>с</w:t>
            </w:r>
            <w:r w:rsidR="00240E09" w:rsidRPr="009A425C">
              <w:rPr>
                <w:rFonts w:ascii="PT Astra Serif" w:hAnsi="PT Astra Serif" w:cs="Times New Roman"/>
                <w:sz w:val="20"/>
                <w:szCs w:val="20"/>
              </w:rPr>
              <w:t xml:space="preserve">тающий» </w:t>
            </w:r>
            <w:r w:rsidRPr="009A425C">
              <w:rPr>
                <w:rFonts w:ascii="PT Astra Serif" w:hAnsi="PT Astra Serif" w:cs="Times New Roman"/>
                <w:sz w:val="20"/>
                <w:szCs w:val="20"/>
              </w:rPr>
              <w:t>с ежегодной периодичностью являются данные фед</w:t>
            </w:r>
            <w:r w:rsidRPr="009A425C">
              <w:rPr>
                <w:rFonts w:ascii="PT Astra Serif" w:hAnsi="PT Astra Serif" w:cs="Times New Roman"/>
                <w:sz w:val="20"/>
                <w:szCs w:val="20"/>
              </w:rPr>
              <w:t>е</w:t>
            </w:r>
            <w:r w:rsidRPr="009A425C">
              <w:rPr>
                <w:rFonts w:ascii="PT Astra Serif" w:hAnsi="PT Astra Serif" w:cs="Times New Roman"/>
                <w:sz w:val="20"/>
                <w:szCs w:val="20"/>
              </w:rPr>
              <w:t>рального статистического наблюдения по форме № </w:t>
            </w:r>
            <w:r w:rsidR="00240E09" w:rsidRPr="009A425C">
              <w:rPr>
                <w:rFonts w:ascii="PT Astra Serif" w:hAnsi="PT Astra Serif" w:cs="Times New Roman"/>
                <w:sz w:val="20"/>
                <w:szCs w:val="20"/>
              </w:rPr>
              <w:t xml:space="preserve"> </w:t>
            </w:r>
            <w:r w:rsidRPr="009A425C">
              <w:rPr>
                <w:rFonts w:ascii="PT Astra Serif" w:hAnsi="PT Astra Serif" w:cs="Times New Roman"/>
                <w:sz w:val="20"/>
                <w:szCs w:val="20"/>
              </w:rPr>
              <w:t>30 «Сведения о медицинской организации», источн</w:t>
            </w:r>
            <w:r w:rsidRPr="009A425C">
              <w:rPr>
                <w:rFonts w:ascii="PT Astra Serif" w:hAnsi="PT Astra Serif" w:cs="Times New Roman"/>
                <w:sz w:val="20"/>
                <w:szCs w:val="20"/>
              </w:rPr>
              <w:t>и</w:t>
            </w:r>
            <w:r w:rsidRPr="009A425C">
              <w:rPr>
                <w:rFonts w:ascii="PT Astra Serif" w:hAnsi="PT Astra Serif" w:cs="Times New Roman"/>
                <w:sz w:val="20"/>
                <w:szCs w:val="20"/>
              </w:rPr>
              <w:t>ком информации для расчёта показателя с ежемесячной периодичностью являются данные автоматизированной системы мониторинга медицинской статистики Мин</w:t>
            </w:r>
            <w:r w:rsidRPr="009A425C">
              <w:rPr>
                <w:rFonts w:ascii="PT Astra Serif" w:hAnsi="PT Astra Serif" w:cs="Times New Roman"/>
                <w:sz w:val="20"/>
                <w:szCs w:val="20"/>
              </w:rPr>
              <w:t>и</w:t>
            </w:r>
            <w:r w:rsidRPr="009A425C">
              <w:rPr>
                <w:rFonts w:ascii="PT Astra Serif" w:hAnsi="PT Astra Serif" w:cs="Times New Roman"/>
                <w:sz w:val="20"/>
                <w:szCs w:val="20"/>
              </w:rPr>
              <w:t>стерства здравоохранения Российской Федерации</w:t>
            </w:r>
            <w:r w:rsidR="00240E09" w:rsidRPr="009A425C">
              <w:rPr>
                <w:rFonts w:ascii="PT Astra Serif" w:hAnsi="PT Astra Serif" w:cs="Times New Roman"/>
                <w:sz w:val="20"/>
                <w:szCs w:val="20"/>
              </w:rPr>
              <w:t xml:space="preserve"> </w:t>
            </w:r>
            <w:r w:rsidRPr="009A425C">
              <w:rPr>
                <w:rFonts w:ascii="PT Astra Serif" w:hAnsi="PT Astra Serif" w:cs="Times New Roman"/>
                <w:sz w:val="20"/>
                <w:szCs w:val="20"/>
                <w:shd w:val="clear" w:color="auto" w:fill="FFFFFF"/>
              </w:rPr>
              <w:t>(пок</w:t>
            </w:r>
            <w:r w:rsidRPr="009A425C">
              <w:rPr>
                <w:rFonts w:ascii="PT Astra Serif" w:hAnsi="PT Astra Serif" w:cs="Times New Roman"/>
                <w:sz w:val="20"/>
                <w:szCs w:val="20"/>
                <w:shd w:val="clear" w:color="auto" w:fill="FFFFFF"/>
              </w:rPr>
              <w:t>а</w:t>
            </w:r>
            <w:r w:rsidR="00240E09" w:rsidRPr="009A425C">
              <w:rPr>
                <w:rFonts w:ascii="PT Astra Serif" w:hAnsi="PT Astra Serif" w:cs="Times New Roman"/>
                <w:sz w:val="20"/>
                <w:szCs w:val="20"/>
                <w:shd w:val="clear" w:color="auto" w:fill="FFFFFF"/>
              </w:rPr>
              <w:t>затель</w:t>
            </w:r>
            <w:r w:rsidRPr="009A425C">
              <w:rPr>
                <w:rFonts w:ascii="PT Astra Serif" w:hAnsi="PT Astra Serif" w:cs="Times New Roman"/>
                <w:sz w:val="20"/>
                <w:szCs w:val="20"/>
                <w:shd w:val="clear" w:color="auto" w:fill="FFFFFF"/>
              </w:rPr>
              <w:t xml:space="preserve"> формируется и представляется: ежемесячно</w:t>
            </w:r>
            <w:proofErr w:type="gramEnd"/>
            <w:r w:rsidRPr="009A425C">
              <w:rPr>
                <w:rFonts w:ascii="PT Astra Serif" w:hAnsi="PT Astra Serif" w:cs="Times New Roman"/>
                <w:sz w:val="20"/>
                <w:szCs w:val="20"/>
                <w:shd w:val="clear" w:color="auto" w:fill="FFFFFF"/>
              </w:rPr>
              <w:t xml:space="preserve"> </w:t>
            </w:r>
            <w:proofErr w:type="gramStart"/>
            <w:r w:rsidRPr="009A425C">
              <w:rPr>
                <w:rFonts w:ascii="PT Astra Serif" w:hAnsi="PT Astra Serif" w:cs="Times New Roman"/>
                <w:sz w:val="20"/>
                <w:szCs w:val="20"/>
                <w:shd w:val="clear" w:color="auto" w:fill="FFFFFF"/>
              </w:rPr>
              <w:t>не позднее 35</w:t>
            </w:r>
            <w:r w:rsidR="002871CD" w:rsidRPr="009A425C">
              <w:rPr>
                <w:rFonts w:ascii="PT Astra Serif" w:hAnsi="PT Astra Serif" w:cs="Times New Roman"/>
                <w:sz w:val="20"/>
                <w:szCs w:val="20"/>
                <w:shd w:val="clear" w:color="auto" w:fill="FFFFFF"/>
              </w:rPr>
              <w:t>-</w:t>
            </w:r>
            <w:r w:rsidRPr="009A425C">
              <w:rPr>
                <w:rFonts w:ascii="PT Astra Serif" w:hAnsi="PT Astra Serif" w:cs="Times New Roman"/>
                <w:sz w:val="20"/>
                <w:szCs w:val="20"/>
                <w:shd w:val="clear" w:color="auto" w:fill="FFFFFF"/>
              </w:rPr>
              <w:t>го календарного дня, следующего за отчё</w:t>
            </w:r>
            <w:r w:rsidRPr="009A425C">
              <w:rPr>
                <w:rFonts w:ascii="PT Astra Serif" w:hAnsi="PT Astra Serif" w:cs="Times New Roman"/>
                <w:sz w:val="20"/>
                <w:szCs w:val="20"/>
                <w:shd w:val="clear" w:color="auto" w:fill="FFFFFF"/>
              </w:rPr>
              <w:t>т</w:t>
            </w:r>
            <w:r w:rsidRPr="009A425C">
              <w:rPr>
                <w:rFonts w:ascii="PT Astra Serif" w:hAnsi="PT Astra Serif" w:cs="Times New Roman"/>
                <w:sz w:val="20"/>
                <w:szCs w:val="20"/>
                <w:shd w:val="clear" w:color="auto" w:fill="FFFFFF"/>
              </w:rPr>
              <w:t>ным пери</w:t>
            </w:r>
            <w:r w:rsidRPr="009A425C">
              <w:rPr>
                <w:rFonts w:ascii="PT Astra Serif" w:hAnsi="PT Astra Serif" w:cs="Times New Roman"/>
                <w:sz w:val="20"/>
                <w:szCs w:val="20"/>
                <w:shd w:val="clear" w:color="auto" w:fill="FFFFFF"/>
              </w:rPr>
              <w:t>о</w:t>
            </w:r>
            <w:r w:rsidR="00240E09" w:rsidRPr="009A425C">
              <w:rPr>
                <w:rFonts w:ascii="PT Astra Serif" w:hAnsi="PT Astra Serif" w:cs="Times New Roman"/>
                <w:sz w:val="20"/>
                <w:szCs w:val="20"/>
                <w:shd w:val="clear" w:color="auto" w:fill="FFFFFF"/>
              </w:rPr>
              <w:t>дом, ежегодно –</w:t>
            </w:r>
            <w:r w:rsidRPr="009A425C">
              <w:rPr>
                <w:rFonts w:ascii="PT Astra Serif" w:hAnsi="PT Astra Serif" w:cs="Times New Roman"/>
                <w:sz w:val="20"/>
                <w:szCs w:val="20"/>
                <w:shd w:val="clear" w:color="auto" w:fill="FFFFFF"/>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21.</w:t>
            </w:r>
          </w:p>
          <w:p w:rsidR="000F6A14" w:rsidRPr="009A425C" w:rsidRDefault="000F6A14" w:rsidP="000F6A14">
            <w:pPr>
              <w:pStyle w:val="ConsPlusNormal"/>
              <w:jc w:val="both"/>
              <w:rPr>
                <w:rFonts w:ascii="PT Astra Serif" w:hAnsi="PT Astra Serif"/>
                <w:sz w:val="20"/>
              </w:rPr>
            </w:pPr>
          </w:p>
        </w:tc>
        <w:tc>
          <w:tcPr>
            <w:tcW w:w="2268" w:type="dxa"/>
          </w:tcPr>
          <w:p w:rsidR="000F6A14" w:rsidRPr="009A425C" w:rsidRDefault="000F6A14" w:rsidP="000F6A14">
            <w:pPr>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Охват граждан старше трудоспособного во</w:t>
            </w:r>
            <w:r w:rsidRPr="009A425C">
              <w:rPr>
                <w:rFonts w:ascii="PT Astra Serif" w:hAnsi="PT Astra Serif" w:cs="Times New Roman"/>
                <w:color w:val="000000" w:themeColor="text1"/>
                <w:sz w:val="20"/>
                <w:szCs w:val="20"/>
              </w:rPr>
              <w:t>з</w:t>
            </w:r>
            <w:r w:rsidRPr="009A425C">
              <w:rPr>
                <w:rFonts w:ascii="PT Astra Serif" w:hAnsi="PT Astra Serif" w:cs="Times New Roman"/>
                <w:color w:val="000000" w:themeColor="text1"/>
                <w:sz w:val="20"/>
                <w:szCs w:val="20"/>
              </w:rPr>
              <w:t>раста профилактич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скими осмотрами, включая диспансериз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цию, процент</w:t>
            </w:r>
            <w:r w:rsidR="00A53429" w:rsidRPr="009A425C">
              <w:rPr>
                <w:rFonts w:ascii="PT Astra Serif" w:hAnsi="PT Astra Serif" w:cs="Times New Roman"/>
                <w:color w:val="000000" w:themeColor="text1"/>
                <w:sz w:val="20"/>
                <w:szCs w:val="20"/>
              </w:rPr>
              <w:t>ов</w:t>
            </w:r>
          </w:p>
        </w:tc>
        <w:tc>
          <w:tcPr>
            <w:tcW w:w="1418" w:type="dxa"/>
          </w:tcPr>
          <w:p w:rsidR="000F6A14" w:rsidRPr="009A425C" w:rsidRDefault="000F6A14" w:rsidP="000F6A14">
            <w:pPr>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jc w:val="center"/>
              <w:rPr>
                <w:rFonts w:ascii="PT Astra Serif" w:hAnsi="PT Astra Serif"/>
                <w:color w:val="000000" w:themeColor="text1"/>
                <w:sz w:val="20"/>
                <w:szCs w:val="20"/>
              </w:rPr>
            </w:pPr>
            <w:r w:rsidRPr="009A425C">
              <w:rPr>
                <w:rFonts w:ascii="PT Astra Serif" w:hAnsi="PT Astra Serif"/>
                <w:color w:val="000000" w:themeColor="text1"/>
                <w:sz w:val="20"/>
                <w:szCs w:val="20"/>
              </w:rPr>
              <w:t>15,01</w:t>
            </w:r>
          </w:p>
        </w:tc>
        <w:tc>
          <w:tcPr>
            <w:tcW w:w="1276" w:type="dxa"/>
          </w:tcPr>
          <w:p w:rsidR="000F6A14" w:rsidRPr="009A425C" w:rsidRDefault="000F6A14" w:rsidP="000F6A1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65,3</w:t>
            </w:r>
          </w:p>
        </w:tc>
        <w:tc>
          <w:tcPr>
            <w:tcW w:w="1559" w:type="dxa"/>
          </w:tcPr>
          <w:p w:rsidR="000F6A14" w:rsidRPr="009A425C" w:rsidRDefault="000F6A14" w:rsidP="000F6A1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70,0</w:t>
            </w:r>
          </w:p>
        </w:tc>
        <w:tc>
          <w:tcPr>
            <w:tcW w:w="1276" w:type="dxa"/>
          </w:tcPr>
          <w:p w:rsidR="000F6A14" w:rsidRPr="009A425C" w:rsidRDefault="000F6A14" w:rsidP="000F6A14">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80" w:type="dxa"/>
          </w:tcPr>
          <w:p w:rsidR="000F6A14" w:rsidRPr="009A425C" w:rsidRDefault="000F6A14" w:rsidP="00150BE2">
            <w:pPr>
              <w:pStyle w:val="afffff8"/>
              <w:spacing w:line="235" w:lineRule="auto"/>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19.04.2021 № 369</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показателей федерального проекта «Разработка и реализация программы системной поддержки и повышения качества жизни граждан ста</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шего поколения «Старшее поколение», входящего в национальный проект «Демография». </w:t>
            </w:r>
            <w:proofErr w:type="gramStart"/>
            <w:r w:rsidRPr="009A425C">
              <w:rPr>
                <w:rFonts w:ascii="PT Astra Serif" w:hAnsi="PT Astra Serif" w:cs="Times New Roman"/>
                <w:sz w:val="20"/>
                <w:szCs w:val="20"/>
              </w:rPr>
              <w:t>Источником и</w:t>
            </w:r>
            <w:r w:rsidRPr="009A425C">
              <w:rPr>
                <w:rFonts w:ascii="PT Astra Serif" w:hAnsi="PT Astra Serif" w:cs="Times New Roman"/>
                <w:sz w:val="20"/>
                <w:szCs w:val="20"/>
              </w:rPr>
              <w:t>н</w:t>
            </w:r>
            <w:r w:rsidRPr="009A425C">
              <w:rPr>
                <w:rFonts w:ascii="PT Astra Serif" w:hAnsi="PT Astra Serif" w:cs="Times New Roman"/>
                <w:sz w:val="20"/>
                <w:szCs w:val="20"/>
              </w:rPr>
              <w:t xml:space="preserve">формации для расчёта </w:t>
            </w:r>
            <w:r w:rsidR="001A72BF"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72BF" w:rsidRPr="009A425C">
              <w:rPr>
                <w:rFonts w:ascii="PT Astra Serif" w:hAnsi="PT Astra Serif" w:cs="Times New Roman"/>
                <w:sz w:val="20"/>
                <w:szCs w:val="20"/>
              </w:rPr>
              <w:t xml:space="preserve"> «</w:t>
            </w:r>
            <w:r w:rsidR="001A72BF" w:rsidRPr="009A425C">
              <w:rPr>
                <w:rFonts w:ascii="PT Astra Serif" w:hAnsi="PT Astra Serif" w:cs="Times New Roman"/>
                <w:color w:val="000000" w:themeColor="text1"/>
                <w:sz w:val="20"/>
                <w:szCs w:val="20"/>
              </w:rPr>
              <w:t>Охват граждан старше трудоспособного возраста профилактическими осмотр</w:t>
            </w:r>
            <w:r w:rsidR="001A72BF" w:rsidRPr="009A425C">
              <w:rPr>
                <w:rFonts w:ascii="PT Astra Serif" w:hAnsi="PT Astra Serif" w:cs="Times New Roman"/>
                <w:color w:val="000000" w:themeColor="text1"/>
                <w:sz w:val="20"/>
                <w:szCs w:val="20"/>
              </w:rPr>
              <w:t>а</w:t>
            </w:r>
            <w:r w:rsidR="001A72BF" w:rsidRPr="009A425C">
              <w:rPr>
                <w:rFonts w:ascii="PT Astra Serif" w:hAnsi="PT Astra Serif" w:cs="Times New Roman"/>
                <w:color w:val="000000" w:themeColor="text1"/>
                <w:sz w:val="20"/>
                <w:szCs w:val="20"/>
              </w:rPr>
              <w:t>ми, включая диспансеризацию, процент</w:t>
            </w:r>
            <w:r w:rsidR="001A72BF" w:rsidRPr="009A425C">
              <w:rPr>
                <w:rFonts w:ascii="PT Astra Serif" w:hAnsi="PT Astra Serif" w:cs="Times New Roman"/>
                <w:sz w:val="20"/>
                <w:szCs w:val="20"/>
              </w:rPr>
              <w:t xml:space="preserve">» </w:t>
            </w:r>
            <w:r w:rsidRPr="009A425C">
              <w:rPr>
                <w:rFonts w:ascii="PT Astra Serif" w:hAnsi="PT Astra Serif" w:cs="Times New Roman"/>
                <w:sz w:val="20"/>
                <w:szCs w:val="20"/>
              </w:rPr>
              <w:t>с ежегодной периодичностью являются данные федерального стат</w:t>
            </w:r>
            <w:r w:rsidRPr="009A425C">
              <w:rPr>
                <w:rFonts w:ascii="PT Astra Serif" w:hAnsi="PT Astra Serif" w:cs="Times New Roman"/>
                <w:sz w:val="20"/>
                <w:szCs w:val="20"/>
              </w:rPr>
              <w:t>и</w:t>
            </w:r>
            <w:r w:rsidRPr="009A425C">
              <w:rPr>
                <w:rFonts w:ascii="PT Astra Serif" w:hAnsi="PT Astra Serif" w:cs="Times New Roman"/>
                <w:sz w:val="20"/>
                <w:szCs w:val="20"/>
              </w:rPr>
              <w:lastRenderedPageBreak/>
              <w:t>стического наблюдения по форме № 30 «Сведения о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дицинской организации», источником информации для расчёта показателя</w:t>
            </w:r>
            <w:r w:rsidR="002871CD" w:rsidRPr="009A425C">
              <w:rPr>
                <w:rFonts w:ascii="PT Astra Serif" w:hAnsi="PT Astra Serif" w:cs="Times New Roman"/>
                <w:sz w:val="20"/>
                <w:szCs w:val="20"/>
              </w:rPr>
              <w:t xml:space="preserve"> «</w:t>
            </w:r>
            <w:r w:rsidR="002871CD" w:rsidRPr="009A425C">
              <w:rPr>
                <w:rFonts w:ascii="PT Astra Serif" w:hAnsi="PT Astra Serif" w:cs="Times New Roman"/>
                <w:color w:val="000000" w:themeColor="text1"/>
                <w:sz w:val="20"/>
                <w:szCs w:val="20"/>
              </w:rPr>
              <w:t>Охват граждан старше трудоспосо</w:t>
            </w:r>
            <w:r w:rsidR="002871CD" w:rsidRPr="009A425C">
              <w:rPr>
                <w:rFonts w:ascii="PT Astra Serif" w:hAnsi="PT Astra Serif" w:cs="Times New Roman"/>
                <w:color w:val="000000" w:themeColor="text1"/>
                <w:sz w:val="20"/>
                <w:szCs w:val="20"/>
              </w:rPr>
              <w:t>б</w:t>
            </w:r>
            <w:r w:rsidR="002871CD" w:rsidRPr="009A425C">
              <w:rPr>
                <w:rFonts w:ascii="PT Astra Serif" w:hAnsi="PT Astra Serif" w:cs="Times New Roman"/>
                <w:color w:val="000000" w:themeColor="text1"/>
                <w:sz w:val="20"/>
                <w:szCs w:val="20"/>
              </w:rPr>
              <w:t>ного возраста профилактическими осмотрами, включая диспансеризацию, процент</w:t>
            </w:r>
            <w:r w:rsidR="002871CD" w:rsidRPr="009A425C">
              <w:rPr>
                <w:rFonts w:ascii="PT Astra Serif" w:hAnsi="PT Astra Serif" w:cs="Times New Roman"/>
                <w:sz w:val="20"/>
                <w:szCs w:val="20"/>
              </w:rPr>
              <w:t xml:space="preserve">» </w:t>
            </w:r>
            <w:r w:rsidRPr="009A425C">
              <w:rPr>
                <w:rFonts w:ascii="PT Astra Serif" w:hAnsi="PT Astra Serif" w:cs="Times New Roman"/>
                <w:sz w:val="20"/>
                <w:szCs w:val="20"/>
              </w:rPr>
              <w:t xml:space="preserve"> с ежемесячной периодичн</w:t>
            </w:r>
            <w:r w:rsidRPr="009A425C">
              <w:rPr>
                <w:rFonts w:ascii="PT Astra Serif" w:hAnsi="PT Astra Serif" w:cs="Times New Roman"/>
                <w:sz w:val="20"/>
                <w:szCs w:val="20"/>
              </w:rPr>
              <w:t>о</w:t>
            </w:r>
            <w:r w:rsidRPr="009A425C">
              <w:rPr>
                <w:rFonts w:ascii="PT Astra Serif" w:hAnsi="PT Astra Serif" w:cs="Times New Roman"/>
                <w:sz w:val="20"/>
                <w:szCs w:val="20"/>
              </w:rPr>
              <w:t>стью являются данные автоматизированной системы м</w:t>
            </w:r>
            <w:r w:rsidRPr="009A425C">
              <w:rPr>
                <w:rFonts w:ascii="PT Astra Serif" w:hAnsi="PT Astra Serif" w:cs="Times New Roman"/>
                <w:sz w:val="20"/>
                <w:szCs w:val="20"/>
              </w:rPr>
              <w:t>о</w:t>
            </w:r>
            <w:r w:rsidRPr="009A425C">
              <w:rPr>
                <w:rFonts w:ascii="PT Astra Serif" w:hAnsi="PT Astra Serif" w:cs="Times New Roman"/>
                <w:sz w:val="20"/>
                <w:szCs w:val="20"/>
              </w:rPr>
              <w:t>ниторинга медицинской статистики Министерства здр</w:t>
            </w:r>
            <w:r w:rsidRPr="009A425C">
              <w:rPr>
                <w:rFonts w:ascii="PT Astra Serif" w:hAnsi="PT Astra Serif" w:cs="Times New Roman"/>
                <w:sz w:val="20"/>
                <w:szCs w:val="20"/>
              </w:rPr>
              <w:t>а</w:t>
            </w:r>
            <w:r w:rsidRPr="009A425C">
              <w:rPr>
                <w:rFonts w:ascii="PT Astra Serif" w:hAnsi="PT Astra Serif" w:cs="Times New Roman"/>
                <w:sz w:val="20"/>
                <w:szCs w:val="20"/>
              </w:rPr>
              <w:t>воохранения Российской Федерации</w:t>
            </w:r>
            <w:r w:rsidR="001A72BF" w:rsidRPr="009A425C">
              <w:rPr>
                <w:rFonts w:ascii="PT Astra Serif" w:hAnsi="PT Astra Serif" w:cs="Times New Roman"/>
                <w:sz w:val="20"/>
                <w:szCs w:val="20"/>
              </w:rPr>
              <w:t xml:space="preserve"> </w:t>
            </w:r>
            <w:r w:rsidRPr="009A425C">
              <w:rPr>
                <w:rFonts w:ascii="PT Astra Serif" w:hAnsi="PT Astra Serif" w:cs="Times New Roman"/>
                <w:sz w:val="20"/>
                <w:szCs w:val="20"/>
                <w:shd w:val="clear" w:color="auto" w:fill="FFFFFF"/>
              </w:rPr>
              <w:t>(показател</w:t>
            </w:r>
            <w:r w:rsidR="001A72BF" w:rsidRPr="009A425C">
              <w:rPr>
                <w:rFonts w:ascii="PT Astra Serif" w:hAnsi="PT Astra Serif" w:cs="Times New Roman"/>
                <w:sz w:val="20"/>
                <w:szCs w:val="20"/>
                <w:shd w:val="clear" w:color="auto" w:fill="FFFFFF"/>
              </w:rPr>
              <w:t>ь</w:t>
            </w:r>
            <w:proofErr w:type="gramEnd"/>
            <w:r w:rsidRPr="009A425C">
              <w:rPr>
                <w:rFonts w:ascii="PT Astra Serif" w:hAnsi="PT Astra Serif" w:cs="Times New Roman"/>
                <w:sz w:val="20"/>
                <w:szCs w:val="20"/>
                <w:shd w:val="clear" w:color="auto" w:fill="FFFFFF"/>
              </w:rPr>
              <w:t xml:space="preserve"> </w:t>
            </w:r>
            <w:proofErr w:type="gramStart"/>
            <w:r w:rsidRPr="009A425C">
              <w:rPr>
                <w:rFonts w:ascii="PT Astra Serif" w:hAnsi="PT Astra Serif" w:cs="Times New Roman"/>
                <w:sz w:val="20"/>
                <w:szCs w:val="20"/>
                <w:shd w:val="clear" w:color="auto" w:fill="FFFFFF"/>
              </w:rPr>
              <w:t>форм</w:t>
            </w:r>
            <w:r w:rsidRPr="009A425C">
              <w:rPr>
                <w:rFonts w:ascii="PT Astra Serif" w:hAnsi="PT Astra Serif" w:cs="Times New Roman"/>
                <w:sz w:val="20"/>
                <w:szCs w:val="20"/>
                <w:shd w:val="clear" w:color="auto" w:fill="FFFFFF"/>
              </w:rPr>
              <w:t>и</w:t>
            </w:r>
            <w:r w:rsidRPr="009A425C">
              <w:rPr>
                <w:rFonts w:ascii="PT Astra Serif" w:hAnsi="PT Astra Serif" w:cs="Times New Roman"/>
                <w:sz w:val="20"/>
                <w:szCs w:val="20"/>
                <w:shd w:val="clear" w:color="auto" w:fill="FFFFFF"/>
              </w:rPr>
              <w:t>руется и представляется: ежеме</w:t>
            </w:r>
            <w:r w:rsidR="001A72BF" w:rsidRPr="009A425C">
              <w:rPr>
                <w:rFonts w:ascii="PT Astra Serif" w:hAnsi="PT Astra Serif" w:cs="Times New Roman"/>
                <w:sz w:val="20"/>
                <w:szCs w:val="20"/>
                <w:shd w:val="clear" w:color="auto" w:fill="FFFFFF"/>
              </w:rPr>
              <w:t>сячно не позднее 35</w:t>
            </w:r>
            <w:r w:rsidR="002871CD" w:rsidRPr="009A425C">
              <w:rPr>
                <w:rFonts w:ascii="PT Astra Serif" w:hAnsi="PT Astra Serif" w:cs="Times New Roman"/>
                <w:sz w:val="20"/>
                <w:szCs w:val="20"/>
                <w:shd w:val="clear" w:color="auto" w:fill="FFFFFF"/>
              </w:rPr>
              <w:t>-</w:t>
            </w:r>
            <w:r w:rsidRPr="009A425C">
              <w:rPr>
                <w:rFonts w:ascii="PT Astra Serif" w:hAnsi="PT Astra Serif" w:cs="Times New Roman"/>
                <w:sz w:val="20"/>
                <w:szCs w:val="20"/>
                <w:shd w:val="clear" w:color="auto" w:fill="FFFFFF"/>
              </w:rPr>
              <w:t>го календарного дня, следующего за отчётным перио</w:t>
            </w:r>
            <w:r w:rsidR="001A72BF" w:rsidRPr="009A425C">
              <w:rPr>
                <w:rFonts w:ascii="PT Astra Serif" w:hAnsi="PT Astra Serif" w:cs="Times New Roman"/>
                <w:sz w:val="20"/>
                <w:szCs w:val="20"/>
                <w:shd w:val="clear" w:color="auto" w:fill="FFFFFF"/>
              </w:rPr>
              <w:t>дом, ежегодно –</w:t>
            </w:r>
            <w:r w:rsidRPr="009A425C">
              <w:rPr>
                <w:rFonts w:ascii="PT Astra Serif" w:hAnsi="PT Astra Serif" w:cs="Times New Roman"/>
                <w:sz w:val="20"/>
                <w:szCs w:val="20"/>
                <w:shd w:val="clear" w:color="auto" w:fill="FFFFFF"/>
              </w:rPr>
              <w:t xml:space="preserve"> 25 марта года, следующего за отчётным)</w:t>
            </w:r>
            <w:proofErr w:type="gramEnd"/>
          </w:p>
        </w:tc>
      </w:tr>
      <w:tr w:rsidR="000F6A14" w:rsidRPr="009A425C" w:rsidTr="000F6A14">
        <w:tc>
          <w:tcPr>
            <w:tcW w:w="675" w:type="dxa"/>
          </w:tcPr>
          <w:p w:rsidR="000F6A14" w:rsidRPr="009A425C" w:rsidRDefault="000F6A14" w:rsidP="00150BE2">
            <w:pPr>
              <w:pStyle w:val="ConsPlusNormal"/>
              <w:spacing w:line="233" w:lineRule="auto"/>
              <w:jc w:val="center"/>
              <w:rPr>
                <w:rFonts w:ascii="PT Astra Serif" w:hAnsi="PT Astra Serif"/>
                <w:sz w:val="20"/>
              </w:rPr>
            </w:pPr>
            <w:r w:rsidRPr="009A425C">
              <w:rPr>
                <w:rFonts w:ascii="PT Astra Serif" w:hAnsi="PT Astra Serif"/>
                <w:sz w:val="20"/>
              </w:rPr>
              <w:lastRenderedPageBreak/>
              <w:t>22.</w:t>
            </w:r>
          </w:p>
        </w:tc>
        <w:tc>
          <w:tcPr>
            <w:tcW w:w="2268" w:type="dxa"/>
          </w:tcPr>
          <w:p w:rsidR="000F6A14" w:rsidRPr="009A425C" w:rsidRDefault="000F6A14" w:rsidP="00150BE2">
            <w:pPr>
              <w:spacing w:line="233" w:lineRule="auto"/>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Доля лиц старше тр</w:t>
            </w:r>
            <w:r w:rsidRPr="009A425C">
              <w:rPr>
                <w:rFonts w:ascii="PT Astra Serif" w:hAnsi="PT Astra Serif" w:cs="Times New Roman"/>
                <w:sz w:val="20"/>
                <w:szCs w:val="20"/>
              </w:rPr>
              <w:t>у</w:t>
            </w:r>
            <w:r w:rsidRPr="009A425C">
              <w:rPr>
                <w:rFonts w:ascii="PT Astra Serif" w:hAnsi="PT Astra Serif" w:cs="Times New Roman"/>
                <w:sz w:val="20"/>
                <w:szCs w:val="20"/>
              </w:rPr>
              <w:t>доспособного возраста, у которого выявлены заболевания и патол</w:t>
            </w:r>
            <w:r w:rsidRPr="009A425C">
              <w:rPr>
                <w:rFonts w:ascii="PT Astra Serif" w:hAnsi="PT Astra Serif" w:cs="Times New Roman"/>
                <w:sz w:val="20"/>
                <w:szCs w:val="20"/>
              </w:rPr>
              <w:t>о</w:t>
            </w:r>
            <w:r w:rsidRPr="009A425C">
              <w:rPr>
                <w:rFonts w:ascii="PT Astra Serif" w:hAnsi="PT Astra Serif" w:cs="Times New Roman"/>
                <w:sz w:val="20"/>
                <w:szCs w:val="20"/>
              </w:rPr>
              <w:t>гические состояния, находящихся под ди</w:t>
            </w:r>
            <w:r w:rsidRPr="009A425C">
              <w:rPr>
                <w:rFonts w:ascii="PT Astra Serif" w:hAnsi="PT Astra Serif" w:cs="Times New Roman"/>
                <w:sz w:val="20"/>
                <w:szCs w:val="20"/>
              </w:rPr>
              <w:t>с</w:t>
            </w:r>
            <w:r w:rsidRPr="009A425C">
              <w:rPr>
                <w:rFonts w:ascii="PT Astra Serif" w:hAnsi="PT Astra Serif" w:cs="Times New Roman"/>
                <w:sz w:val="20"/>
                <w:szCs w:val="20"/>
              </w:rPr>
              <w:t>пансерным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нием, процент</w:t>
            </w:r>
            <w:r w:rsidR="00A53429" w:rsidRPr="009A425C">
              <w:rPr>
                <w:rFonts w:ascii="PT Astra Serif" w:hAnsi="PT Astra Serif" w:cs="Times New Roman"/>
                <w:sz w:val="20"/>
                <w:szCs w:val="20"/>
              </w:rPr>
              <w:t>ов</w:t>
            </w:r>
          </w:p>
        </w:tc>
        <w:tc>
          <w:tcPr>
            <w:tcW w:w="1418" w:type="dxa"/>
          </w:tcPr>
          <w:p w:rsidR="000F6A14" w:rsidRPr="009A425C" w:rsidRDefault="000F6A14" w:rsidP="00150BE2">
            <w:pPr>
              <w:spacing w:line="233" w:lineRule="auto"/>
              <w:jc w:val="center"/>
              <w:rPr>
                <w:rFonts w:ascii="PT Astra Serif" w:hAnsi="PT Astra Serif" w:cs="Times New Roman"/>
                <w:color w:val="000000" w:themeColor="text1"/>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150BE2">
            <w:pPr>
              <w:spacing w:line="233" w:lineRule="auto"/>
              <w:jc w:val="center"/>
              <w:rPr>
                <w:rFonts w:ascii="PT Astra Serif" w:hAnsi="PT Astra Serif"/>
                <w:color w:val="000000" w:themeColor="text1"/>
                <w:sz w:val="20"/>
                <w:szCs w:val="20"/>
              </w:rPr>
            </w:pPr>
            <w:r w:rsidRPr="009A425C">
              <w:rPr>
                <w:rFonts w:ascii="PT Astra Serif" w:hAnsi="PT Astra Serif"/>
                <w:color w:val="000000" w:themeColor="text1"/>
                <w:sz w:val="20"/>
                <w:szCs w:val="20"/>
              </w:rPr>
              <w:t>48,8</w:t>
            </w:r>
          </w:p>
        </w:tc>
        <w:tc>
          <w:tcPr>
            <w:tcW w:w="1276" w:type="dxa"/>
          </w:tcPr>
          <w:p w:rsidR="000F6A14" w:rsidRPr="009A425C" w:rsidRDefault="000F6A14" w:rsidP="00150BE2">
            <w:pPr>
              <w:pStyle w:val="ConsPlusNormal"/>
              <w:spacing w:line="233" w:lineRule="auto"/>
              <w:jc w:val="center"/>
              <w:rPr>
                <w:rFonts w:ascii="PT Astra Serif" w:hAnsi="PT Astra Serif"/>
                <w:color w:val="000000" w:themeColor="text1"/>
                <w:sz w:val="20"/>
              </w:rPr>
            </w:pPr>
            <w:r w:rsidRPr="009A425C">
              <w:rPr>
                <w:rFonts w:ascii="PT Astra Serif" w:hAnsi="PT Astra Serif"/>
                <w:color w:val="000000" w:themeColor="text1"/>
                <w:sz w:val="20"/>
              </w:rPr>
              <w:t>80,0</w:t>
            </w:r>
          </w:p>
        </w:tc>
        <w:tc>
          <w:tcPr>
            <w:tcW w:w="1559" w:type="dxa"/>
          </w:tcPr>
          <w:p w:rsidR="000F6A14" w:rsidRPr="009A425C" w:rsidRDefault="000F6A14" w:rsidP="00150BE2">
            <w:pPr>
              <w:pStyle w:val="ConsPlusNormal"/>
              <w:spacing w:line="233" w:lineRule="auto"/>
              <w:jc w:val="center"/>
              <w:rPr>
                <w:rFonts w:ascii="PT Astra Serif" w:hAnsi="PT Astra Serif"/>
                <w:color w:val="000000" w:themeColor="text1"/>
                <w:sz w:val="20"/>
              </w:rPr>
            </w:pPr>
            <w:r w:rsidRPr="009A425C">
              <w:rPr>
                <w:rFonts w:ascii="PT Astra Serif" w:hAnsi="PT Astra Serif"/>
                <w:color w:val="000000" w:themeColor="text1"/>
                <w:sz w:val="20"/>
              </w:rPr>
              <w:t>90,0</w:t>
            </w:r>
          </w:p>
        </w:tc>
        <w:tc>
          <w:tcPr>
            <w:tcW w:w="1276" w:type="dxa"/>
          </w:tcPr>
          <w:p w:rsidR="000F6A14" w:rsidRPr="009A425C" w:rsidRDefault="000F6A14" w:rsidP="00150BE2">
            <w:pPr>
              <w:pStyle w:val="ConsPlusNormal"/>
              <w:spacing w:line="233" w:lineRule="auto"/>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80" w:type="dxa"/>
          </w:tcPr>
          <w:p w:rsidR="000F6A14" w:rsidRPr="009A425C" w:rsidRDefault="000F6A14" w:rsidP="00150BE2">
            <w:pPr>
              <w:pStyle w:val="a9"/>
              <w:shd w:val="clear" w:color="auto" w:fill="FFFFFF"/>
              <w:spacing w:before="0" w:beforeAutospacing="0" w:after="0" w:afterAutospacing="0" w:line="233" w:lineRule="auto"/>
              <w:jc w:val="both"/>
              <w:rPr>
                <w:rFonts w:ascii="PT Astra Serif" w:hAnsi="PT Astra Serif"/>
                <w:sz w:val="20"/>
                <w:szCs w:val="20"/>
              </w:rPr>
            </w:pPr>
            <w:r w:rsidRPr="009A425C">
              <w:rPr>
                <w:rFonts w:ascii="PT Astra Serif" w:hAnsi="PT Astra Serif"/>
                <w:color w:val="000000" w:themeColor="text1"/>
                <w:sz w:val="20"/>
                <w:szCs w:val="20"/>
              </w:rPr>
              <w:t>Методика расчёта значений целевого индикатора утве</w:t>
            </w:r>
            <w:r w:rsidRPr="009A425C">
              <w:rPr>
                <w:rFonts w:ascii="PT Astra Serif" w:hAnsi="PT Astra Serif"/>
                <w:color w:val="000000" w:themeColor="text1"/>
                <w:sz w:val="20"/>
                <w:szCs w:val="20"/>
              </w:rPr>
              <w:t>р</w:t>
            </w:r>
            <w:r w:rsidR="00150BE2" w:rsidRPr="009A425C">
              <w:rPr>
                <w:rFonts w:ascii="PT Astra Serif" w:hAnsi="PT Astra Serif"/>
                <w:color w:val="000000" w:themeColor="text1"/>
                <w:sz w:val="20"/>
                <w:szCs w:val="20"/>
              </w:rPr>
              <w:t>ждена</w:t>
            </w:r>
            <w:r w:rsidRPr="009A425C">
              <w:rPr>
                <w:rFonts w:ascii="PT Astra Serif" w:hAnsi="PT Astra Serif"/>
                <w:sz w:val="20"/>
                <w:szCs w:val="20"/>
              </w:rPr>
              <w:t xml:space="preserve"> приказом Министерства здравоохранения Росси</w:t>
            </w:r>
            <w:r w:rsidRPr="009A425C">
              <w:rPr>
                <w:rFonts w:ascii="PT Astra Serif" w:hAnsi="PT Astra Serif"/>
                <w:sz w:val="20"/>
                <w:szCs w:val="20"/>
              </w:rPr>
              <w:t>й</w:t>
            </w:r>
            <w:r w:rsidRPr="009A425C">
              <w:rPr>
                <w:rFonts w:ascii="PT Astra Serif" w:hAnsi="PT Astra Serif"/>
                <w:sz w:val="20"/>
                <w:szCs w:val="20"/>
              </w:rPr>
              <w:t>ской Федерации от 19.04.2021 № 369</w:t>
            </w:r>
            <w:r w:rsidR="00B523C3" w:rsidRPr="009A425C">
              <w:rPr>
                <w:rFonts w:ascii="PT Astra Serif" w:hAnsi="PT Astra Serif"/>
                <w:sz w:val="20"/>
                <w:szCs w:val="20"/>
              </w:rPr>
              <w:t xml:space="preserve"> </w:t>
            </w:r>
            <w:r w:rsidRPr="009A425C">
              <w:rPr>
                <w:rFonts w:ascii="PT Astra Serif" w:hAnsi="PT Astra Serif"/>
                <w:sz w:val="20"/>
                <w:szCs w:val="20"/>
              </w:rPr>
              <w:t>«Об утверждении методик расчёта основных показателей федерального проекта «Разработка и реализация программы системной поддержки и повышения качества жизни граждан ста</w:t>
            </w:r>
            <w:r w:rsidRPr="009A425C">
              <w:rPr>
                <w:rFonts w:ascii="PT Astra Serif" w:hAnsi="PT Astra Serif"/>
                <w:sz w:val="20"/>
                <w:szCs w:val="20"/>
              </w:rPr>
              <w:t>р</w:t>
            </w:r>
            <w:r w:rsidRPr="009A425C">
              <w:rPr>
                <w:rFonts w:ascii="PT Astra Serif" w:hAnsi="PT Astra Serif"/>
                <w:sz w:val="20"/>
                <w:szCs w:val="20"/>
              </w:rPr>
              <w:t>шего поколения «Старшее поколение», входящего в национальный проект «Демография»</w:t>
            </w:r>
            <w:r w:rsidRPr="009A425C">
              <w:rPr>
                <w:rFonts w:ascii="PT Astra Serif" w:hAnsi="PT Astra Serif"/>
                <w:color w:val="000000" w:themeColor="text1"/>
                <w:sz w:val="20"/>
                <w:szCs w:val="20"/>
              </w:rPr>
              <w:t>. Источником и</w:t>
            </w:r>
            <w:r w:rsidRPr="009A425C">
              <w:rPr>
                <w:rFonts w:ascii="PT Astra Serif" w:hAnsi="PT Astra Serif"/>
                <w:color w:val="000000" w:themeColor="text1"/>
                <w:sz w:val="20"/>
                <w:szCs w:val="20"/>
              </w:rPr>
              <w:t>н</w:t>
            </w:r>
            <w:r w:rsidRPr="009A425C">
              <w:rPr>
                <w:rFonts w:ascii="PT Astra Serif" w:hAnsi="PT Astra Serif"/>
                <w:color w:val="000000" w:themeColor="text1"/>
                <w:sz w:val="20"/>
                <w:szCs w:val="20"/>
              </w:rPr>
              <w:t xml:space="preserve">формации для расчёта </w:t>
            </w:r>
            <w:r w:rsidR="001A72BF" w:rsidRPr="009A425C">
              <w:rPr>
                <w:rFonts w:ascii="PT Astra Serif" w:hAnsi="PT Astra Serif"/>
                <w:color w:val="000000" w:themeColor="text1"/>
                <w:sz w:val="20"/>
                <w:szCs w:val="20"/>
              </w:rPr>
              <w:t>п</w:t>
            </w:r>
            <w:r w:rsidRPr="009A425C">
              <w:rPr>
                <w:rFonts w:ascii="PT Astra Serif" w:hAnsi="PT Astra Serif"/>
                <w:color w:val="000000" w:themeColor="text1"/>
                <w:sz w:val="20"/>
                <w:szCs w:val="20"/>
              </w:rPr>
              <w:t xml:space="preserve">оказателя </w:t>
            </w:r>
            <w:r w:rsidR="001A72BF" w:rsidRPr="009A425C">
              <w:rPr>
                <w:rFonts w:ascii="PT Astra Serif" w:hAnsi="PT Astra Serif"/>
                <w:color w:val="000000" w:themeColor="text1"/>
                <w:sz w:val="20"/>
                <w:szCs w:val="20"/>
              </w:rPr>
              <w:t>«</w:t>
            </w:r>
            <w:r w:rsidR="001A72BF" w:rsidRPr="009A425C">
              <w:rPr>
                <w:rFonts w:ascii="PT Astra Serif" w:hAnsi="PT Astra Serif"/>
                <w:sz w:val="20"/>
                <w:szCs w:val="20"/>
              </w:rPr>
              <w:t>Доля лиц старше тр</w:t>
            </w:r>
            <w:r w:rsidR="001A72BF" w:rsidRPr="009A425C">
              <w:rPr>
                <w:rFonts w:ascii="PT Astra Serif" w:hAnsi="PT Astra Serif"/>
                <w:sz w:val="20"/>
                <w:szCs w:val="20"/>
              </w:rPr>
              <w:t>у</w:t>
            </w:r>
            <w:r w:rsidR="001A72BF" w:rsidRPr="009A425C">
              <w:rPr>
                <w:rFonts w:ascii="PT Astra Serif" w:hAnsi="PT Astra Serif"/>
                <w:sz w:val="20"/>
                <w:szCs w:val="20"/>
              </w:rPr>
              <w:t>доспособного возраста, у которого выявлены заболевания и патологические состояния, находящихся под диспа</w:t>
            </w:r>
            <w:r w:rsidR="001A72BF" w:rsidRPr="009A425C">
              <w:rPr>
                <w:rFonts w:ascii="PT Astra Serif" w:hAnsi="PT Astra Serif"/>
                <w:sz w:val="20"/>
                <w:szCs w:val="20"/>
              </w:rPr>
              <w:t>н</w:t>
            </w:r>
            <w:r w:rsidR="001A72BF" w:rsidRPr="009A425C">
              <w:rPr>
                <w:rFonts w:ascii="PT Astra Serif" w:hAnsi="PT Astra Serif"/>
                <w:sz w:val="20"/>
                <w:szCs w:val="20"/>
              </w:rPr>
              <w:t>серным  наблюдением, процент</w:t>
            </w:r>
            <w:r w:rsidR="001A72BF" w:rsidRPr="009A425C">
              <w:rPr>
                <w:rFonts w:ascii="PT Astra Serif" w:hAnsi="PT Astra Serif"/>
                <w:color w:val="000000" w:themeColor="text1"/>
                <w:sz w:val="20"/>
                <w:szCs w:val="20"/>
              </w:rPr>
              <w:t xml:space="preserve">» </w:t>
            </w:r>
            <w:r w:rsidRPr="009A425C">
              <w:rPr>
                <w:rFonts w:ascii="PT Astra Serif" w:hAnsi="PT Astra Serif"/>
                <w:color w:val="000000" w:themeColor="text1"/>
                <w:sz w:val="20"/>
                <w:szCs w:val="20"/>
              </w:rPr>
              <w:t>с ежегодной периоди</w:t>
            </w:r>
            <w:r w:rsidRPr="009A425C">
              <w:rPr>
                <w:rFonts w:ascii="PT Astra Serif" w:hAnsi="PT Astra Serif"/>
                <w:color w:val="000000" w:themeColor="text1"/>
                <w:sz w:val="20"/>
                <w:szCs w:val="20"/>
              </w:rPr>
              <w:t>ч</w:t>
            </w:r>
            <w:r w:rsidRPr="009A425C">
              <w:rPr>
                <w:rFonts w:ascii="PT Astra Serif" w:hAnsi="PT Astra Serif"/>
                <w:color w:val="000000" w:themeColor="text1"/>
                <w:sz w:val="20"/>
                <w:szCs w:val="20"/>
              </w:rPr>
              <w:t>ностью являются данные федерального статистического наблюдения по форме № 12 «Сведения о числе заболев</w:t>
            </w:r>
            <w:r w:rsidRPr="009A425C">
              <w:rPr>
                <w:rFonts w:ascii="PT Astra Serif" w:hAnsi="PT Astra Serif"/>
                <w:color w:val="000000" w:themeColor="text1"/>
                <w:sz w:val="20"/>
                <w:szCs w:val="20"/>
              </w:rPr>
              <w:t>а</w:t>
            </w:r>
            <w:r w:rsidRPr="009A425C">
              <w:rPr>
                <w:rFonts w:ascii="PT Astra Serif" w:hAnsi="PT Astra Serif"/>
                <w:color w:val="000000" w:themeColor="text1"/>
                <w:sz w:val="20"/>
                <w:szCs w:val="20"/>
              </w:rPr>
              <w:t>ний, зарегистрированных у пациентов, проживающих в районе обслуживания медицинской организа</w:t>
            </w:r>
            <w:r w:rsidR="001A72BF" w:rsidRPr="009A425C">
              <w:rPr>
                <w:rFonts w:ascii="PT Astra Serif" w:hAnsi="PT Astra Serif"/>
                <w:color w:val="000000" w:themeColor="text1"/>
                <w:sz w:val="20"/>
                <w:szCs w:val="20"/>
              </w:rPr>
              <w:t xml:space="preserve">ции». </w:t>
            </w:r>
            <w:proofErr w:type="gramStart"/>
            <w:r w:rsidR="001A72BF" w:rsidRPr="009A425C">
              <w:rPr>
                <w:rFonts w:ascii="PT Astra Serif" w:hAnsi="PT Astra Serif"/>
                <w:color w:val="000000" w:themeColor="text1"/>
                <w:sz w:val="20"/>
                <w:szCs w:val="20"/>
              </w:rPr>
              <w:t>И</w:t>
            </w:r>
            <w:r w:rsidRPr="009A425C">
              <w:rPr>
                <w:rFonts w:ascii="PT Astra Serif" w:hAnsi="PT Astra Serif"/>
                <w:color w:val="000000" w:themeColor="text1"/>
                <w:sz w:val="20"/>
                <w:szCs w:val="20"/>
              </w:rPr>
              <w:t>с</w:t>
            </w:r>
            <w:r w:rsidRPr="009A425C">
              <w:rPr>
                <w:rFonts w:ascii="PT Astra Serif" w:hAnsi="PT Astra Serif"/>
                <w:color w:val="000000" w:themeColor="text1"/>
                <w:sz w:val="20"/>
                <w:szCs w:val="20"/>
              </w:rPr>
              <w:t xml:space="preserve">точником информации для расчёта </w:t>
            </w:r>
            <w:r w:rsidR="002871CD" w:rsidRPr="009A425C">
              <w:rPr>
                <w:rFonts w:ascii="PT Astra Serif" w:hAnsi="PT Astra Serif"/>
                <w:color w:val="000000" w:themeColor="text1"/>
                <w:sz w:val="20"/>
                <w:szCs w:val="20"/>
              </w:rPr>
              <w:t>п</w:t>
            </w:r>
            <w:r w:rsidRPr="009A425C">
              <w:rPr>
                <w:rFonts w:ascii="PT Astra Serif" w:hAnsi="PT Astra Serif"/>
                <w:color w:val="000000" w:themeColor="text1"/>
                <w:sz w:val="20"/>
                <w:szCs w:val="20"/>
              </w:rPr>
              <w:t xml:space="preserve">оказателя </w:t>
            </w:r>
            <w:r w:rsidR="002871CD" w:rsidRPr="009A425C">
              <w:rPr>
                <w:rFonts w:ascii="PT Astra Serif" w:hAnsi="PT Astra Serif"/>
                <w:color w:val="000000" w:themeColor="text1"/>
                <w:sz w:val="20"/>
                <w:szCs w:val="20"/>
              </w:rPr>
              <w:t>«</w:t>
            </w:r>
            <w:r w:rsidR="002871CD" w:rsidRPr="009A425C">
              <w:rPr>
                <w:rFonts w:ascii="PT Astra Serif" w:hAnsi="PT Astra Serif"/>
                <w:sz w:val="20"/>
                <w:szCs w:val="20"/>
              </w:rPr>
              <w:t>Доля лиц старше трудоспособного возраста, у которого выявлены заболевания и патологические состояния, находящихся под диспансерным  наблюдением, процент</w:t>
            </w:r>
            <w:r w:rsidR="002871CD" w:rsidRPr="009A425C">
              <w:rPr>
                <w:rFonts w:ascii="PT Astra Serif" w:hAnsi="PT Astra Serif"/>
                <w:color w:val="000000" w:themeColor="text1"/>
                <w:sz w:val="20"/>
                <w:szCs w:val="20"/>
              </w:rPr>
              <w:t xml:space="preserve">» </w:t>
            </w:r>
            <w:r w:rsidRPr="009A425C">
              <w:rPr>
                <w:rFonts w:ascii="PT Astra Serif" w:hAnsi="PT Astra Serif"/>
                <w:color w:val="000000" w:themeColor="text1"/>
                <w:sz w:val="20"/>
                <w:szCs w:val="20"/>
              </w:rPr>
              <w:t>с ежемеся</w:t>
            </w:r>
            <w:r w:rsidRPr="009A425C">
              <w:rPr>
                <w:rFonts w:ascii="PT Astra Serif" w:hAnsi="PT Astra Serif"/>
                <w:color w:val="000000" w:themeColor="text1"/>
                <w:sz w:val="20"/>
                <w:szCs w:val="20"/>
              </w:rPr>
              <w:t>ч</w:t>
            </w:r>
            <w:r w:rsidRPr="009A425C">
              <w:rPr>
                <w:rFonts w:ascii="PT Astra Serif" w:hAnsi="PT Astra Serif"/>
                <w:color w:val="000000" w:themeColor="text1"/>
                <w:sz w:val="20"/>
                <w:szCs w:val="20"/>
              </w:rPr>
              <w:t>ной периодичностью являются</w:t>
            </w:r>
            <w:r w:rsidRPr="009A425C">
              <w:rPr>
                <w:rFonts w:ascii="PT Astra Serif" w:hAnsi="PT Astra Serif"/>
                <w:color w:val="333333"/>
                <w:sz w:val="20"/>
                <w:szCs w:val="20"/>
              </w:rPr>
              <w:t xml:space="preserve"> данные автоматизирова</w:t>
            </w:r>
            <w:r w:rsidRPr="009A425C">
              <w:rPr>
                <w:rFonts w:ascii="PT Astra Serif" w:hAnsi="PT Astra Serif"/>
                <w:color w:val="333333"/>
                <w:sz w:val="20"/>
                <w:szCs w:val="20"/>
              </w:rPr>
              <w:t>н</w:t>
            </w:r>
            <w:r w:rsidRPr="009A425C">
              <w:rPr>
                <w:rFonts w:ascii="PT Astra Serif" w:hAnsi="PT Astra Serif"/>
                <w:color w:val="333333"/>
                <w:sz w:val="20"/>
                <w:szCs w:val="20"/>
              </w:rPr>
              <w:t>ной системы мониторинга медицинской статистики М</w:t>
            </w:r>
            <w:r w:rsidRPr="009A425C">
              <w:rPr>
                <w:rFonts w:ascii="PT Astra Serif" w:hAnsi="PT Astra Serif"/>
                <w:color w:val="333333"/>
                <w:sz w:val="20"/>
                <w:szCs w:val="20"/>
              </w:rPr>
              <w:t>и</w:t>
            </w:r>
            <w:r w:rsidRPr="009A425C">
              <w:rPr>
                <w:rFonts w:ascii="PT Astra Serif" w:hAnsi="PT Astra Serif"/>
                <w:color w:val="333333"/>
                <w:sz w:val="20"/>
                <w:szCs w:val="20"/>
              </w:rPr>
              <w:t xml:space="preserve">нистерства здравоохранения Российской Федерации </w:t>
            </w:r>
            <w:r w:rsidRPr="009A425C">
              <w:rPr>
                <w:rFonts w:ascii="PT Astra Serif" w:hAnsi="PT Astra Serif"/>
                <w:sz w:val="20"/>
                <w:szCs w:val="20"/>
                <w:shd w:val="clear" w:color="auto" w:fill="FFFFFF"/>
              </w:rPr>
              <w:t>(п</w:t>
            </w:r>
            <w:r w:rsidRPr="009A425C">
              <w:rPr>
                <w:rFonts w:ascii="PT Astra Serif" w:hAnsi="PT Astra Serif"/>
                <w:sz w:val="20"/>
                <w:szCs w:val="20"/>
                <w:shd w:val="clear" w:color="auto" w:fill="FFFFFF"/>
              </w:rPr>
              <w:t>о</w:t>
            </w:r>
            <w:r w:rsidRPr="009A425C">
              <w:rPr>
                <w:rFonts w:ascii="PT Astra Serif" w:hAnsi="PT Astra Serif"/>
                <w:sz w:val="20"/>
                <w:szCs w:val="20"/>
                <w:shd w:val="clear" w:color="auto" w:fill="FFFFFF"/>
              </w:rPr>
              <w:t>казателю формируется и представляется: ежемесячно не позднее 35</w:t>
            </w:r>
            <w:r w:rsidR="002871CD" w:rsidRPr="009A425C">
              <w:rPr>
                <w:rFonts w:ascii="PT Astra Serif" w:hAnsi="PT Astra Serif"/>
                <w:sz w:val="20"/>
                <w:szCs w:val="20"/>
                <w:shd w:val="clear" w:color="auto" w:fill="FFFFFF"/>
              </w:rPr>
              <w:t>-</w:t>
            </w:r>
            <w:r w:rsidRPr="009A425C">
              <w:rPr>
                <w:rFonts w:ascii="PT Astra Serif" w:hAnsi="PT Astra Serif"/>
                <w:sz w:val="20"/>
                <w:szCs w:val="20"/>
                <w:shd w:val="clear" w:color="auto" w:fill="FFFFFF"/>
              </w:rPr>
              <w:t>го календарного дня, следующего за отчё</w:t>
            </w:r>
            <w:r w:rsidRPr="009A425C">
              <w:rPr>
                <w:rFonts w:ascii="PT Astra Serif" w:hAnsi="PT Astra Serif"/>
                <w:sz w:val="20"/>
                <w:szCs w:val="20"/>
                <w:shd w:val="clear" w:color="auto" w:fill="FFFFFF"/>
              </w:rPr>
              <w:t>т</w:t>
            </w:r>
            <w:r w:rsidRPr="009A425C">
              <w:rPr>
                <w:rFonts w:ascii="PT Astra Serif" w:hAnsi="PT Astra Serif"/>
                <w:sz w:val="20"/>
                <w:szCs w:val="20"/>
                <w:shd w:val="clear" w:color="auto" w:fill="FFFFFF"/>
              </w:rPr>
              <w:t xml:space="preserve">ным периодом,  ежегодно </w:t>
            </w:r>
            <w:r w:rsidR="001A72BF" w:rsidRPr="009A425C">
              <w:rPr>
                <w:rFonts w:ascii="PT Astra Serif" w:hAnsi="PT Astra Serif"/>
                <w:sz w:val="20"/>
                <w:szCs w:val="20"/>
                <w:shd w:val="clear" w:color="auto" w:fill="FFFFFF"/>
              </w:rPr>
              <w:t>–</w:t>
            </w:r>
            <w:r w:rsidRPr="009A425C">
              <w:rPr>
                <w:rFonts w:ascii="PT Astra Serif" w:hAnsi="PT Astra Serif"/>
                <w:sz w:val="20"/>
                <w:szCs w:val="20"/>
                <w:shd w:val="clear" w:color="auto" w:fill="FFFFFF"/>
              </w:rPr>
              <w:t xml:space="preserve"> 25 марта года, следующего за отчётным)</w:t>
            </w:r>
            <w:proofErr w:type="gramEnd"/>
          </w:p>
        </w:tc>
      </w:tr>
      <w:tr w:rsidR="000F6A14" w:rsidRPr="009A425C" w:rsidTr="000F6A14">
        <w:tc>
          <w:tcPr>
            <w:tcW w:w="14786" w:type="dxa"/>
            <w:gridSpan w:val="8"/>
          </w:tcPr>
          <w:p w:rsidR="001A72BF" w:rsidRPr="009A425C" w:rsidRDefault="000F6A14" w:rsidP="00150BE2">
            <w:pPr>
              <w:pStyle w:val="a9"/>
              <w:shd w:val="clear" w:color="auto" w:fill="FFFFFF"/>
              <w:spacing w:before="0" w:beforeAutospacing="0" w:after="0" w:afterAutospacing="0" w:line="233" w:lineRule="auto"/>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«Борьба с </w:t>
            </w:r>
            <w:proofErr w:type="gramStart"/>
            <w:r w:rsidRPr="009A425C">
              <w:rPr>
                <w:rFonts w:ascii="PT Astra Serif" w:hAnsi="PT Astra Serif"/>
                <w:sz w:val="20"/>
                <w:szCs w:val="20"/>
              </w:rPr>
              <w:t>сердечно-сосудистыми</w:t>
            </w:r>
            <w:proofErr w:type="gramEnd"/>
            <w:r w:rsidRPr="009A425C">
              <w:rPr>
                <w:rFonts w:ascii="PT Astra Serif" w:hAnsi="PT Astra Serif"/>
                <w:sz w:val="20"/>
                <w:szCs w:val="20"/>
              </w:rPr>
              <w:t xml:space="preserve"> заболеваниями»</w:t>
            </w:r>
          </w:p>
        </w:tc>
      </w:tr>
      <w:tr w:rsidR="000F6A14" w:rsidRPr="009A425C" w:rsidTr="000F6A14">
        <w:tc>
          <w:tcPr>
            <w:tcW w:w="675" w:type="dxa"/>
          </w:tcPr>
          <w:p w:rsidR="000F6A14" w:rsidRPr="009A425C" w:rsidRDefault="000F6A14" w:rsidP="00150BE2">
            <w:pPr>
              <w:pStyle w:val="ConsPlusNormal"/>
              <w:spacing w:line="233" w:lineRule="auto"/>
              <w:jc w:val="center"/>
              <w:rPr>
                <w:rFonts w:ascii="PT Astra Serif" w:hAnsi="PT Astra Serif"/>
                <w:sz w:val="20"/>
              </w:rPr>
            </w:pPr>
            <w:r w:rsidRPr="009A425C">
              <w:rPr>
                <w:rFonts w:ascii="PT Astra Serif" w:hAnsi="PT Astra Serif"/>
                <w:sz w:val="20"/>
              </w:rPr>
              <w:t>23.</w:t>
            </w:r>
          </w:p>
          <w:p w:rsidR="000F6A14" w:rsidRPr="009A425C" w:rsidRDefault="000F6A14" w:rsidP="00150BE2">
            <w:pPr>
              <w:pStyle w:val="ConsPlusNormal"/>
              <w:spacing w:line="233" w:lineRule="auto"/>
              <w:jc w:val="center"/>
              <w:rPr>
                <w:rFonts w:ascii="PT Astra Serif" w:hAnsi="PT Astra Serif"/>
                <w:sz w:val="20"/>
              </w:rPr>
            </w:pPr>
          </w:p>
        </w:tc>
        <w:tc>
          <w:tcPr>
            <w:tcW w:w="2268" w:type="dxa"/>
          </w:tcPr>
          <w:p w:rsidR="000F6A14" w:rsidRPr="009A425C" w:rsidRDefault="000F6A14" w:rsidP="00150BE2">
            <w:pPr>
              <w:pStyle w:val="afffff8"/>
              <w:spacing w:line="233" w:lineRule="auto"/>
              <w:jc w:val="both"/>
              <w:rPr>
                <w:rFonts w:ascii="PT Astra Serif" w:hAnsi="PT Astra Serif" w:cs="Times New Roman"/>
                <w:sz w:val="20"/>
                <w:szCs w:val="20"/>
              </w:rPr>
            </w:pPr>
            <w:r w:rsidRPr="009A425C">
              <w:rPr>
                <w:rFonts w:ascii="PT Astra Serif" w:hAnsi="PT Astra Serif" w:cs="Times New Roman"/>
                <w:sz w:val="20"/>
                <w:szCs w:val="20"/>
              </w:rPr>
              <w:t>Доля лиц с болезнями системы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lastRenderedPageBreak/>
              <w:t>ния, состоящих под диспансерным набл</w:t>
            </w:r>
            <w:r w:rsidRPr="009A425C">
              <w:rPr>
                <w:rFonts w:ascii="PT Astra Serif" w:hAnsi="PT Astra Serif" w:cs="Times New Roman"/>
                <w:sz w:val="20"/>
                <w:szCs w:val="20"/>
              </w:rPr>
              <w:t>ю</w:t>
            </w:r>
            <w:r w:rsidR="001A72BF" w:rsidRPr="009A425C">
              <w:rPr>
                <w:rFonts w:ascii="PT Astra Serif" w:hAnsi="PT Astra Serif" w:cs="Times New Roman"/>
                <w:sz w:val="20"/>
                <w:szCs w:val="20"/>
              </w:rPr>
              <w:t>дением, получивших в текуще</w:t>
            </w:r>
            <w:r w:rsidRPr="009A425C">
              <w:rPr>
                <w:rFonts w:ascii="PT Astra Serif" w:hAnsi="PT Astra Serif" w:cs="Times New Roman"/>
                <w:sz w:val="20"/>
                <w:szCs w:val="20"/>
              </w:rPr>
              <w:t>м году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цинские услуги в ра</w:t>
            </w:r>
            <w:r w:rsidRPr="009A425C">
              <w:rPr>
                <w:rFonts w:ascii="PT Astra Serif" w:hAnsi="PT Astra Serif" w:cs="Times New Roman"/>
                <w:sz w:val="20"/>
                <w:szCs w:val="20"/>
              </w:rPr>
              <w:t>м</w:t>
            </w:r>
            <w:r w:rsidRPr="009A425C">
              <w:rPr>
                <w:rFonts w:ascii="PT Astra Serif" w:hAnsi="PT Astra Serif" w:cs="Times New Roman"/>
                <w:sz w:val="20"/>
                <w:szCs w:val="20"/>
              </w:rPr>
              <w:t>ках диспансерного наблюдения от всех пациентов с болезнями системы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состоящих под диспансерным набл</w:t>
            </w:r>
            <w:r w:rsidRPr="009A425C">
              <w:rPr>
                <w:rFonts w:ascii="PT Astra Serif" w:hAnsi="PT Astra Serif" w:cs="Times New Roman"/>
                <w:sz w:val="20"/>
                <w:szCs w:val="20"/>
              </w:rPr>
              <w:t>ю</w:t>
            </w:r>
            <w:r w:rsidRPr="009A425C">
              <w:rPr>
                <w:rFonts w:ascii="PT Astra Serif" w:hAnsi="PT Astra Serif" w:cs="Times New Roman"/>
                <w:sz w:val="20"/>
                <w:szCs w:val="20"/>
              </w:rPr>
              <w:t>дением, процент</w:t>
            </w:r>
            <w:r w:rsidR="00A53429" w:rsidRPr="009A425C">
              <w:rPr>
                <w:rFonts w:ascii="PT Astra Serif" w:hAnsi="PT Astra Serif" w:cs="Times New Roman"/>
                <w:sz w:val="20"/>
                <w:szCs w:val="20"/>
              </w:rPr>
              <w:t>ов</w:t>
            </w:r>
          </w:p>
        </w:tc>
        <w:tc>
          <w:tcPr>
            <w:tcW w:w="1418" w:type="dxa"/>
          </w:tcPr>
          <w:p w:rsidR="000F6A14" w:rsidRPr="009A425C" w:rsidRDefault="000F6A14" w:rsidP="00150BE2">
            <w:pPr>
              <w:pStyle w:val="afffff8"/>
              <w:spacing w:line="233" w:lineRule="auto"/>
              <w:jc w:val="center"/>
              <w:rPr>
                <w:rFonts w:ascii="PT Astra Serif" w:hAnsi="PT Astra Serif" w:cs="Times New Roman"/>
                <w:sz w:val="20"/>
                <w:szCs w:val="20"/>
              </w:rPr>
            </w:pPr>
            <w:r w:rsidRPr="009A425C">
              <w:rPr>
                <w:rFonts w:ascii="PT Astra Serif" w:hAnsi="PT Astra Serif"/>
                <w:color w:val="000000" w:themeColor="text1"/>
                <w:sz w:val="20"/>
                <w:szCs w:val="20"/>
              </w:rPr>
              <w:lastRenderedPageBreak/>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150BE2">
            <w:pPr>
              <w:pStyle w:val="afffff8"/>
              <w:spacing w:line="233" w:lineRule="auto"/>
              <w:jc w:val="center"/>
              <w:rPr>
                <w:rFonts w:ascii="PT Astra Serif" w:hAnsi="PT Astra Serif"/>
                <w:sz w:val="20"/>
                <w:szCs w:val="20"/>
              </w:rPr>
            </w:pPr>
            <w:r w:rsidRPr="009A425C">
              <w:rPr>
                <w:rFonts w:ascii="PT Astra Serif" w:hAnsi="PT Astra Serif"/>
                <w:sz w:val="20"/>
                <w:szCs w:val="20"/>
              </w:rPr>
              <w:t>-</w:t>
            </w:r>
          </w:p>
        </w:tc>
        <w:tc>
          <w:tcPr>
            <w:tcW w:w="1276" w:type="dxa"/>
          </w:tcPr>
          <w:p w:rsidR="000F6A14" w:rsidRPr="009A425C" w:rsidRDefault="000F6A14" w:rsidP="00150BE2">
            <w:pPr>
              <w:pStyle w:val="ConsPlusNormal"/>
              <w:spacing w:line="233" w:lineRule="auto"/>
              <w:jc w:val="center"/>
              <w:rPr>
                <w:rFonts w:ascii="PT Astra Serif" w:hAnsi="PT Astra Serif"/>
                <w:sz w:val="20"/>
              </w:rPr>
            </w:pPr>
            <w:r w:rsidRPr="009A425C">
              <w:rPr>
                <w:rFonts w:ascii="PT Astra Serif" w:hAnsi="PT Astra Serif"/>
                <w:sz w:val="20"/>
              </w:rPr>
              <w:t>70,0</w:t>
            </w:r>
          </w:p>
        </w:tc>
        <w:tc>
          <w:tcPr>
            <w:tcW w:w="1559" w:type="dxa"/>
          </w:tcPr>
          <w:p w:rsidR="000F6A14" w:rsidRPr="009A425C" w:rsidRDefault="000F6A14" w:rsidP="00150BE2">
            <w:pPr>
              <w:pStyle w:val="ConsPlusNormal"/>
              <w:spacing w:line="233" w:lineRule="auto"/>
              <w:jc w:val="center"/>
              <w:rPr>
                <w:rFonts w:ascii="PT Astra Serif" w:hAnsi="PT Astra Serif"/>
                <w:sz w:val="20"/>
              </w:rPr>
            </w:pPr>
            <w:r w:rsidRPr="009A425C">
              <w:rPr>
                <w:rFonts w:ascii="PT Astra Serif" w:hAnsi="PT Astra Serif"/>
                <w:sz w:val="20"/>
              </w:rPr>
              <w:t>80,0</w:t>
            </w:r>
          </w:p>
        </w:tc>
        <w:tc>
          <w:tcPr>
            <w:tcW w:w="1276" w:type="dxa"/>
          </w:tcPr>
          <w:p w:rsidR="000F6A14" w:rsidRPr="009A425C" w:rsidRDefault="000F6A14" w:rsidP="00150BE2">
            <w:pPr>
              <w:pStyle w:val="ConsPlusNormal"/>
              <w:spacing w:line="233" w:lineRule="auto"/>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150BE2">
            <w:pPr>
              <w:spacing w:line="233" w:lineRule="auto"/>
              <w:jc w:val="both"/>
              <w:rPr>
                <w:rFonts w:ascii="PT Astra Serif" w:hAnsi="PT Astra Serif"/>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lastRenderedPageBreak/>
              <w:t>ской Федерации от 31.03.2021 № 278</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входящий в национальный проект «Здравоохранение». </w:t>
            </w:r>
            <w:proofErr w:type="gramStart"/>
            <w:r w:rsidRPr="009A425C">
              <w:rPr>
                <w:rFonts w:ascii="PT Astra Serif" w:hAnsi="PT Astra Serif" w:cs="Times New Roman"/>
                <w:sz w:val="20"/>
                <w:szCs w:val="20"/>
              </w:rPr>
              <w:t xml:space="preserve">Источником информации для расчёта </w:t>
            </w:r>
            <w:r w:rsidR="001A72BF" w:rsidRPr="009A425C">
              <w:rPr>
                <w:rFonts w:ascii="PT Astra Serif" w:hAnsi="PT Astra Serif" w:cs="Times New Roman"/>
                <w:sz w:val="20"/>
                <w:szCs w:val="20"/>
              </w:rPr>
              <w:t>п</w:t>
            </w:r>
            <w:r w:rsidRPr="009A425C">
              <w:rPr>
                <w:rFonts w:ascii="PT Astra Serif" w:hAnsi="PT Astra Serif" w:cs="Times New Roman"/>
                <w:sz w:val="20"/>
                <w:szCs w:val="20"/>
              </w:rPr>
              <w:t>оказателя</w:t>
            </w:r>
            <w:r w:rsidR="001A72BF" w:rsidRPr="009A425C">
              <w:rPr>
                <w:rFonts w:ascii="PT Astra Serif" w:hAnsi="PT Astra Serif" w:cs="Times New Roman"/>
                <w:sz w:val="20"/>
                <w:szCs w:val="20"/>
              </w:rPr>
              <w:t xml:space="preserve"> «Доля лиц с болезнями системы кр</w:t>
            </w:r>
            <w:r w:rsidR="001A72BF" w:rsidRPr="009A425C">
              <w:rPr>
                <w:rFonts w:ascii="PT Astra Serif" w:hAnsi="PT Astra Serif" w:cs="Times New Roman"/>
                <w:sz w:val="20"/>
                <w:szCs w:val="20"/>
              </w:rPr>
              <w:t>о</w:t>
            </w:r>
            <w:r w:rsidR="001A72BF" w:rsidRPr="009A425C">
              <w:rPr>
                <w:rFonts w:ascii="PT Astra Serif" w:hAnsi="PT Astra Serif" w:cs="Times New Roman"/>
                <w:sz w:val="20"/>
                <w:szCs w:val="20"/>
              </w:rPr>
              <w:t>вообращения, состоящих под диспансерным наблюден</w:t>
            </w:r>
            <w:r w:rsidR="001A72BF" w:rsidRPr="009A425C">
              <w:rPr>
                <w:rFonts w:ascii="PT Astra Serif" w:hAnsi="PT Astra Serif" w:cs="Times New Roman"/>
                <w:sz w:val="20"/>
                <w:szCs w:val="20"/>
              </w:rPr>
              <w:t>и</w:t>
            </w:r>
            <w:r w:rsidR="001A72BF" w:rsidRPr="009A425C">
              <w:rPr>
                <w:rFonts w:ascii="PT Astra Serif" w:hAnsi="PT Astra Serif" w:cs="Times New Roman"/>
                <w:sz w:val="20"/>
                <w:szCs w:val="20"/>
              </w:rPr>
              <w:t>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w:t>
            </w:r>
            <w:r w:rsidRPr="009A425C">
              <w:rPr>
                <w:rFonts w:ascii="PT Astra Serif" w:hAnsi="PT Astra Serif" w:cs="Times New Roman"/>
                <w:sz w:val="20"/>
                <w:szCs w:val="20"/>
              </w:rPr>
              <w:t xml:space="preserve"> с ежемесячной и ежегодной периодичностью являются данные Госуда</w:t>
            </w:r>
            <w:r w:rsidRPr="009A425C">
              <w:rPr>
                <w:rFonts w:ascii="PT Astra Serif" w:hAnsi="PT Astra Serif" w:cs="Times New Roman"/>
                <w:sz w:val="20"/>
                <w:szCs w:val="20"/>
              </w:rPr>
              <w:t>р</w:t>
            </w:r>
            <w:r w:rsidRPr="009A425C">
              <w:rPr>
                <w:rFonts w:ascii="PT Astra Serif" w:hAnsi="PT Astra Serif" w:cs="Times New Roman"/>
                <w:sz w:val="20"/>
                <w:szCs w:val="20"/>
              </w:rPr>
              <w:t>ственной информационной системы обязательного мед</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цинского страхования (предоставление </w:t>
            </w:r>
            <w:r w:rsidRPr="009A425C">
              <w:rPr>
                <w:rFonts w:ascii="PT Astra Serif" w:eastAsia="Times New Roman" w:hAnsi="PT Astra Serif" w:cs="Times New Roman"/>
                <w:sz w:val="20"/>
                <w:szCs w:val="20"/>
              </w:rPr>
              <w:t>показателя с ежемесячной периодичностью осуществляется не поз</w:t>
            </w:r>
            <w:r w:rsidRPr="009A425C">
              <w:rPr>
                <w:rFonts w:ascii="PT Astra Serif" w:eastAsia="Times New Roman" w:hAnsi="PT Astra Serif" w:cs="Times New Roman"/>
                <w:sz w:val="20"/>
                <w:szCs w:val="20"/>
              </w:rPr>
              <w:t>д</w:t>
            </w:r>
            <w:r w:rsidRPr="009A425C">
              <w:rPr>
                <w:rFonts w:ascii="PT Astra Serif" w:eastAsia="Times New Roman" w:hAnsi="PT Astra Serif" w:cs="Times New Roman"/>
                <w:sz w:val="20"/>
                <w:szCs w:val="20"/>
              </w:rPr>
              <w:t>нее 30</w:t>
            </w:r>
            <w:r w:rsidR="002871CD" w:rsidRPr="009A425C">
              <w:rPr>
                <w:rFonts w:ascii="PT Astra Serif" w:eastAsia="Times New Roman" w:hAnsi="PT Astra Serif" w:cs="Times New Roman"/>
                <w:sz w:val="20"/>
                <w:szCs w:val="20"/>
              </w:rPr>
              <w:t>-</w:t>
            </w:r>
            <w:r w:rsidR="001A72BF" w:rsidRPr="009A425C">
              <w:rPr>
                <w:rFonts w:ascii="PT Astra Serif" w:eastAsia="Times New Roman" w:hAnsi="PT Astra Serif" w:cs="Times New Roman"/>
                <w:sz w:val="20"/>
                <w:szCs w:val="20"/>
              </w:rPr>
              <w:t xml:space="preserve">го </w:t>
            </w:r>
            <w:r w:rsidRPr="009A425C">
              <w:rPr>
                <w:rFonts w:ascii="PT Astra Serif" w:eastAsia="Times New Roman" w:hAnsi="PT Astra Serif" w:cs="Times New Roman"/>
                <w:sz w:val="20"/>
                <w:szCs w:val="20"/>
              </w:rPr>
              <w:t>календарного</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 xml:space="preserve">дня, следующего за отчётным периодом, ежегодно </w:t>
            </w:r>
            <w:r w:rsidR="001A72BF"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25 марта года, следующего за о</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чётным)</w:t>
            </w:r>
            <w:proofErr w:type="gramEnd"/>
          </w:p>
        </w:tc>
      </w:tr>
      <w:tr w:rsidR="000F6A14" w:rsidRPr="009A425C" w:rsidTr="000F6A14">
        <w:tc>
          <w:tcPr>
            <w:tcW w:w="675"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lastRenderedPageBreak/>
              <w:t>24.</w:t>
            </w:r>
          </w:p>
          <w:p w:rsidR="000F6A14" w:rsidRPr="009A425C" w:rsidRDefault="000F6A14" w:rsidP="000F6A14">
            <w:pPr>
              <w:pStyle w:val="ConsPlusNormal"/>
              <w:jc w:val="center"/>
              <w:rPr>
                <w:rFonts w:ascii="PT Astra Serif" w:hAnsi="PT Astra Serif"/>
                <w:sz w:val="20"/>
              </w:rPr>
            </w:pPr>
          </w:p>
        </w:tc>
        <w:tc>
          <w:tcPr>
            <w:tcW w:w="2268" w:type="dxa"/>
          </w:tcPr>
          <w:p w:rsidR="000F6A14" w:rsidRPr="009A425C" w:rsidRDefault="000F6A14" w:rsidP="000F6A14">
            <w:pPr>
              <w:pStyle w:val="afffff8"/>
              <w:jc w:val="both"/>
              <w:rPr>
                <w:rFonts w:ascii="PT Astra Serif" w:hAnsi="PT Astra Serif" w:cs="Times New Roman"/>
                <w:sz w:val="20"/>
                <w:szCs w:val="20"/>
              </w:rPr>
            </w:pPr>
            <w:r w:rsidRPr="009A425C">
              <w:rPr>
                <w:rFonts w:ascii="PT Astra Serif" w:hAnsi="PT Astra Serif" w:cs="Times New Roman"/>
                <w:sz w:val="20"/>
                <w:szCs w:val="20"/>
              </w:rPr>
              <w:t>Доля лиц, которые п</w:t>
            </w:r>
            <w:r w:rsidRPr="009A425C">
              <w:rPr>
                <w:rFonts w:ascii="PT Astra Serif" w:hAnsi="PT Astra Serif" w:cs="Times New Roman"/>
                <w:sz w:val="20"/>
                <w:szCs w:val="20"/>
              </w:rPr>
              <w:t>е</w:t>
            </w:r>
            <w:r w:rsidRPr="009A425C">
              <w:rPr>
                <w:rFonts w:ascii="PT Astra Serif" w:hAnsi="PT Astra Serif" w:cs="Times New Roman"/>
                <w:sz w:val="20"/>
                <w:szCs w:val="20"/>
              </w:rPr>
              <w:t>ренесли острое нар</w:t>
            </w:r>
            <w:r w:rsidRPr="009A425C">
              <w:rPr>
                <w:rFonts w:ascii="PT Astra Serif" w:hAnsi="PT Astra Serif" w:cs="Times New Roman"/>
                <w:sz w:val="20"/>
                <w:szCs w:val="20"/>
              </w:rPr>
              <w:t>у</w:t>
            </w:r>
            <w:r w:rsidRPr="009A425C">
              <w:rPr>
                <w:rFonts w:ascii="PT Astra Serif" w:hAnsi="PT Astra Serif" w:cs="Times New Roman"/>
                <w:sz w:val="20"/>
                <w:szCs w:val="20"/>
              </w:rPr>
              <w:t>шение мозгового кр</w:t>
            </w:r>
            <w:r w:rsidRPr="009A425C">
              <w:rPr>
                <w:rFonts w:ascii="PT Astra Serif" w:hAnsi="PT Astra Serif" w:cs="Times New Roman"/>
                <w:sz w:val="20"/>
                <w:szCs w:val="20"/>
              </w:rPr>
              <w:t>о</w:t>
            </w:r>
            <w:r w:rsidRPr="009A425C">
              <w:rPr>
                <w:rFonts w:ascii="PT Astra Serif" w:hAnsi="PT Astra Serif" w:cs="Times New Roman"/>
                <w:sz w:val="20"/>
                <w:szCs w:val="20"/>
              </w:rPr>
              <w:t>вообращения, инфаркт миокарда, а также к</w:t>
            </w:r>
            <w:r w:rsidRPr="009A425C">
              <w:rPr>
                <w:rFonts w:ascii="PT Astra Serif" w:hAnsi="PT Astra Serif" w:cs="Times New Roman"/>
                <w:sz w:val="20"/>
                <w:szCs w:val="20"/>
              </w:rPr>
              <w:t>о</w:t>
            </w:r>
            <w:r w:rsidRPr="009A425C">
              <w:rPr>
                <w:rFonts w:ascii="PT Astra Serif" w:hAnsi="PT Astra Serif" w:cs="Times New Roman"/>
                <w:sz w:val="20"/>
                <w:szCs w:val="20"/>
              </w:rPr>
              <w:t>торым были выполн</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ны аортокоронарное шунтирование, </w:t>
            </w:r>
            <w:proofErr w:type="spellStart"/>
            <w:r w:rsidRPr="009A425C">
              <w:rPr>
                <w:rFonts w:ascii="PT Astra Serif" w:hAnsi="PT Astra Serif" w:cs="Times New Roman"/>
                <w:sz w:val="20"/>
                <w:szCs w:val="20"/>
              </w:rPr>
              <w:t>анги</w:t>
            </w:r>
            <w:r w:rsidRPr="009A425C">
              <w:rPr>
                <w:rFonts w:ascii="PT Astra Serif" w:hAnsi="PT Astra Serif" w:cs="Times New Roman"/>
                <w:sz w:val="20"/>
                <w:szCs w:val="20"/>
              </w:rPr>
              <w:t>о</w:t>
            </w:r>
            <w:r w:rsidRPr="009A425C">
              <w:rPr>
                <w:rFonts w:ascii="PT Astra Serif" w:hAnsi="PT Astra Serif" w:cs="Times New Roman"/>
                <w:sz w:val="20"/>
                <w:szCs w:val="20"/>
              </w:rPr>
              <w:t>пластика</w:t>
            </w:r>
            <w:proofErr w:type="spellEnd"/>
            <w:r w:rsidRPr="009A425C">
              <w:rPr>
                <w:rFonts w:ascii="PT Astra Serif" w:hAnsi="PT Astra Serif" w:cs="Times New Roman"/>
                <w:sz w:val="20"/>
                <w:szCs w:val="20"/>
              </w:rPr>
              <w:t xml:space="preserve"> коронарных артерий со </w:t>
            </w:r>
            <w:proofErr w:type="spellStart"/>
            <w:r w:rsidRPr="009A425C">
              <w:rPr>
                <w:rFonts w:ascii="PT Astra Serif" w:hAnsi="PT Astra Serif" w:cs="Times New Roman"/>
                <w:sz w:val="20"/>
                <w:szCs w:val="20"/>
              </w:rPr>
              <w:t>стентиров</w:t>
            </w:r>
            <w:r w:rsidRPr="009A425C">
              <w:rPr>
                <w:rFonts w:ascii="PT Astra Serif" w:hAnsi="PT Astra Serif" w:cs="Times New Roman"/>
                <w:sz w:val="20"/>
                <w:szCs w:val="20"/>
              </w:rPr>
              <w:t>а</w:t>
            </w:r>
            <w:r w:rsidRPr="009A425C">
              <w:rPr>
                <w:rFonts w:ascii="PT Astra Serif" w:hAnsi="PT Astra Serif" w:cs="Times New Roman"/>
                <w:sz w:val="20"/>
                <w:szCs w:val="20"/>
              </w:rPr>
              <w:t>нием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катетерная</w:t>
            </w:r>
            <w:proofErr w:type="spellEnd"/>
            <w:r w:rsidRPr="009A425C">
              <w:rPr>
                <w:rFonts w:ascii="PT Astra Serif" w:hAnsi="PT Astra Serif" w:cs="Times New Roman"/>
                <w:sz w:val="20"/>
                <w:szCs w:val="20"/>
              </w:rPr>
              <w:t xml:space="preserve"> а</w:t>
            </w:r>
            <w:r w:rsidRPr="009A425C">
              <w:rPr>
                <w:rFonts w:ascii="PT Astra Serif" w:hAnsi="PT Astra Serif" w:cs="Times New Roman"/>
                <w:sz w:val="20"/>
                <w:szCs w:val="20"/>
              </w:rPr>
              <w:t>б</w:t>
            </w:r>
            <w:r w:rsidRPr="009A425C">
              <w:rPr>
                <w:rFonts w:ascii="PT Astra Serif" w:hAnsi="PT Astra Serif" w:cs="Times New Roman"/>
                <w:sz w:val="20"/>
                <w:szCs w:val="20"/>
              </w:rPr>
              <w:t xml:space="preserve">ляция по поводу </w:t>
            </w:r>
            <w:proofErr w:type="gramStart"/>
            <w:r w:rsidRPr="009A425C">
              <w:rPr>
                <w:rFonts w:ascii="PT Astra Serif" w:hAnsi="PT Astra Serif" w:cs="Times New Roman"/>
                <w:sz w:val="20"/>
                <w:szCs w:val="20"/>
              </w:rPr>
              <w:t>се</w:t>
            </w:r>
            <w:r w:rsidRPr="009A425C">
              <w:rPr>
                <w:rFonts w:ascii="PT Astra Serif" w:hAnsi="PT Astra Serif" w:cs="Times New Roman"/>
                <w:sz w:val="20"/>
                <w:szCs w:val="20"/>
              </w:rPr>
              <w:t>р</w:t>
            </w:r>
            <w:r w:rsidRPr="009A425C">
              <w:rPr>
                <w:rFonts w:ascii="PT Astra Serif" w:hAnsi="PT Astra Serif" w:cs="Times New Roman"/>
                <w:sz w:val="20"/>
                <w:szCs w:val="20"/>
              </w:rPr>
              <w:t>дечно-сосудистых</w:t>
            </w:r>
            <w:proofErr w:type="gramEnd"/>
            <w:r w:rsidRPr="009A425C">
              <w:rPr>
                <w:rFonts w:ascii="PT Astra Serif" w:hAnsi="PT Astra Serif" w:cs="Times New Roman"/>
                <w:sz w:val="20"/>
                <w:szCs w:val="20"/>
              </w:rPr>
              <w:t xml:space="preserve"> з</w:t>
            </w:r>
            <w:r w:rsidRPr="009A425C">
              <w:rPr>
                <w:rFonts w:ascii="PT Astra Serif" w:hAnsi="PT Astra Serif" w:cs="Times New Roman"/>
                <w:sz w:val="20"/>
                <w:szCs w:val="20"/>
              </w:rPr>
              <w:t>а</w:t>
            </w:r>
            <w:r w:rsidRPr="009A425C">
              <w:rPr>
                <w:rFonts w:ascii="PT Astra Serif" w:hAnsi="PT Astra Serif" w:cs="Times New Roman"/>
                <w:sz w:val="20"/>
                <w:szCs w:val="20"/>
              </w:rPr>
              <w:t>болева</w:t>
            </w:r>
            <w:r w:rsidR="00863F61" w:rsidRPr="009A425C">
              <w:rPr>
                <w:rFonts w:ascii="PT Astra Serif" w:hAnsi="PT Astra Serif" w:cs="Times New Roman"/>
                <w:sz w:val="20"/>
                <w:szCs w:val="20"/>
              </w:rPr>
              <w:t>ний, бесплатно получивших в отчё</w:t>
            </w:r>
            <w:r w:rsidRPr="009A425C">
              <w:rPr>
                <w:rFonts w:ascii="PT Astra Serif" w:hAnsi="PT Astra Serif" w:cs="Times New Roman"/>
                <w:sz w:val="20"/>
                <w:szCs w:val="20"/>
              </w:rPr>
              <w:t>т</w:t>
            </w:r>
            <w:r w:rsidRPr="009A425C">
              <w:rPr>
                <w:rFonts w:ascii="PT Astra Serif" w:hAnsi="PT Astra Serif" w:cs="Times New Roman"/>
                <w:sz w:val="20"/>
                <w:szCs w:val="20"/>
              </w:rPr>
              <w:t>ном году необходимые лекарственные преп</w:t>
            </w:r>
            <w:r w:rsidRPr="009A425C">
              <w:rPr>
                <w:rFonts w:ascii="PT Astra Serif" w:hAnsi="PT Astra Serif" w:cs="Times New Roman"/>
                <w:sz w:val="20"/>
                <w:szCs w:val="20"/>
              </w:rPr>
              <w:t>а</w:t>
            </w:r>
            <w:r w:rsidRPr="009A425C">
              <w:rPr>
                <w:rFonts w:ascii="PT Astra Serif" w:hAnsi="PT Astra Serif" w:cs="Times New Roman"/>
                <w:sz w:val="20"/>
                <w:szCs w:val="20"/>
              </w:rPr>
              <w:t>раты в амбулаторных условиях, процент</w:t>
            </w:r>
            <w:r w:rsidR="00A53429" w:rsidRPr="009A425C">
              <w:rPr>
                <w:rFonts w:ascii="PT Astra Serif" w:hAnsi="PT Astra Serif" w:cs="Times New Roman"/>
                <w:sz w:val="20"/>
                <w:szCs w:val="20"/>
              </w:rPr>
              <w:t>ов</w:t>
            </w:r>
          </w:p>
        </w:tc>
        <w:tc>
          <w:tcPr>
            <w:tcW w:w="1418" w:type="dxa"/>
          </w:tcPr>
          <w:p w:rsidR="000F6A14" w:rsidRPr="009A425C" w:rsidRDefault="000F6A14" w:rsidP="000F6A14">
            <w:pPr>
              <w:pStyle w:val="afffff8"/>
              <w:jc w:val="center"/>
              <w:rPr>
                <w:rFonts w:ascii="PT Astra Serif" w:hAnsi="PT Astra Serif" w:cs="Times New Roman"/>
                <w:sz w:val="20"/>
                <w:szCs w:val="20"/>
              </w:rPr>
            </w:pPr>
            <w:r w:rsidRPr="009A425C">
              <w:rPr>
                <w:rFonts w:ascii="PT Astra Serif" w:hAnsi="PT Astra Serif"/>
                <w:color w:val="000000" w:themeColor="text1"/>
                <w:sz w:val="20"/>
                <w:szCs w:val="20"/>
              </w:rPr>
              <w:t>Повышател</w:t>
            </w:r>
            <w:r w:rsidRPr="009A425C">
              <w:rPr>
                <w:rFonts w:ascii="PT Astra Serif" w:hAnsi="PT Astra Serif"/>
                <w:color w:val="000000" w:themeColor="text1"/>
                <w:sz w:val="20"/>
                <w:szCs w:val="20"/>
              </w:rPr>
              <w:t>ь</w:t>
            </w:r>
            <w:r w:rsidRPr="009A425C">
              <w:rPr>
                <w:rFonts w:ascii="PT Astra Serif" w:hAnsi="PT Astra Serif"/>
                <w:color w:val="000000" w:themeColor="text1"/>
                <w:sz w:val="20"/>
                <w:szCs w:val="20"/>
              </w:rPr>
              <w:t>ный</w:t>
            </w:r>
          </w:p>
        </w:tc>
        <w:tc>
          <w:tcPr>
            <w:tcW w:w="1134" w:type="dxa"/>
          </w:tcPr>
          <w:p w:rsidR="000F6A14" w:rsidRPr="009A425C" w:rsidRDefault="000F6A14" w:rsidP="000F6A14">
            <w:pPr>
              <w:pStyle w:val="afffff8"/>
              <w:jc w:val="center"/>
              <w:rPr>
                <w:rFonts w:ascii="PT Astra Serif" w:hAnsi="PT Astra Serif"/>
                <w:sz w:val="20"/>
                <w:szCs w:val="20"/>
              </w:rPr>
            </w:pPr>
            <w:r w:rsidRPr="009A425C">
              <w:rPr>
                <w:rFonts w:ascii="PT Astra Serif" w:hAnsi="PT Astra Serif"/>
                <w:sz w:val="20"/>
                <w:szCs w:val="20"/>
              </w:rPr>
              <w:t>50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90,0</w:t>
            </w:r>
          </w:p>
        </w:tc>
        <w:tc>
          <w:tcPr>
            <w:tcW w:w="1559"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90,0</w:t>
            </w:r>
          </w:p>
        </w:tc>
        <w:tc>
          <w:tcPr>
            <w:tcW w:w="1276" w:type="dxa"/>
          </w:tcPr>
          <w:p w:rsidR="000F6A14" w:rsidRPr="009A425C" w:rsidRDefault="000F6A14" w:rsidP="000F6A14">
            <w:pPr>
              <w:pStyle w:val="ConsPlusNormal"/>
              <w:jc w:val="center"/>
              <w:rPr>
                <w:rFonts w:ascii="PT Astra Serif" w:hAnsi="PT Astra Serif"/>
                <w:sz w:val="20"/>
              </w:rPr>
            </w:pPr>
            <w:r w:rsidRPr="009A425C">
              <w:rPr>
                <w:rFonts w:ascii="PT Astra Serif" w:hAnsi="PT Astra Serif"/>
                <w:sz w:val="20"/>
              </w:rPr>
              <w:t>-</w:t>
            </w:r>
          </w:p>
        </w:tc>
        <w:tc>
          <w:tcPr>
            <w:tcW w:w="5180" w:type="dxa"/>
          </w:tcPr>
          <w:p w:rsidR="000F6A14" w:rsidRPr="009A425C" w:rsidRDefault="000F6A14" w:rsidP="009632C2">
            <w:pPr>
              <w:jc w:val="both"/>
              <w:rPr>
                <w:rFonts w:ascii="PT Astra Serif" w:eastAsia="Times New Roman"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278</w:t>
            </w:r>
            <w:r w:rsidR="00B523C3" w:rsidRPr="009A425C">
              <w:rPr>
                <w:rFonts w:ascii="PT Astra Serif" w:hAnsi="PT Astra Serif" w:cs="Times New Roman"/>
                <w:sz w:val="20"/>
                <w:szCs w:val="20"/>
              </w:rPr>
              <w:t xml:space="preserve"> </w:t>
            </w:r>
            <w:r w:rsidRPr="009A425C">
              <w:rPr>
                <w:rFonts w:ascii="PT Astra Serif" w:hAnsi="PT Astra Serif" w:cs="Times New Roman"/>
                <w:sz w:val="20"/>
                <w:szCs w:val="20"/>
              </w:rPr>
              <w:t>«Об утверждении методик расчёта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входящий в национальный проект «Здравоохранение». </w:t>
            </w:r>
            <w:proofErr w:type="gramStart"/>
            <w:r w:rsidRPr="009A425C">
              <w:rPr>
                <w:rFonts w:ascii="PT Astra Serif" w:eastAsia="Times New Roman" w:hAnsi="PT Astra Serif" w:cs="Times New Roman"/>
                <w:sz w:val="20"/>
                <w:szCs w:val="20"/>
              </w:rPr>
              <w:t xml:space="preserve">Источником информации для расчёта </w:t>
            </w:r>
            <w:r w:rsidR="001A72BF"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оказателя</w:t>
            </w:r>
            <w:r w:rsidR="001A72BF" w:rsidRPr="009A425C">
              <w:rPr>
                <w:rFonts w:ascii="PT Astra Serif" w:eastAsia="Times New Roman" w:hAnsi="PT Astra Serif" w:cs="Times New Roman"/>
                <w:sz w:val="20"/>
                <w:szCs w:val="20"/>
              </w:rPr>
              <w:t xml:space="preserve"> «</w:t>
            </w:r>
            <w:r w:rsidR="001A72BF" w:rsidRPr="009A425C">
              <w:rPr>
                <w:rFonts w:ascii="PT Astra Serif" w:hAnsi="PT Astra Serif" w:cs="Times New Roman"/>
                <w:sz w:val="20"/>
                <w:szCs w:val="20"/>
              </w:rPr>
              <w:t>Доля лиц, которые перенесли острое нарушение мозгового кровообращения, инфаркт миока</w:t>
            </w:r>
            <w:r w:rsidR="001A72BF" w:rsidRPr="009A425C">
              <w:rPr>
                <w:rFonts w:ascii="PT Astra Serif" w:hAnsi="PT Astra Serif" w:cs="Times New Roman"/>
                <w:sz w:val="20"/>
                <w:szCs w:val="20"/>
              </w:rPr>
              <w:t>р</w:t>
            </w:r>
            <w:r w:rsidR="001A72BF" w:rsidRPr="009A425C">
              <w:rPr>
                <w:rFonts w:ascii="PT Astra Serif" w:hAnsi="PT Astra Serif" w:cs="Times New Roman"/>
                <w:sz w:val="20"/>
                <w:szCs w:val="20"/>
              </w:rPr>
              <w:t xml:space="preserve">да, а также которым были выполнены аортокоронарное шунтирование, </w:t>
            </w:r>
            <w:proofErr w:type="spellStart"/>
            <w:r w:rsidR="001A72BF" w:rsidRPr="009A425C">
              <w:rPr>
                <w:rFonts w:ascii="PT Astra Serif" w:hAnsi="PT Astra Serif" w:cs="Times New Roman"/>
                <w:sz w:val="20"/>
                <w:szCs w:val="20"/>
              </w:rPr>
              <w:t>ангиопластика</w:t>
            </w:r>
            <w:proofErr w:type="spellEnd"/>
            <w:r w:rsidR="001A72BF" w:rsidRPr="009A425C">
              <w:rPr>
                <w:rFonts w:ascii="PT Astra Serif" w:hAnsi="PT Astra Serif" w:cs="Times New Roman"/>
                <w:sz w:val="20"/>
                <w:szCs w:val="20"/>
              </w:rPr>
              <w:t xml:space="preserve"> коронарных артерий со </w:t>
            </w:r>
            <w:proofErr w:type="spellStart"/>
            <w:r w:rsidR="001A72BF" w:rsidRPr="009A425C">
              <w:rPr>
                <w:rFonts w:ascii="PT Astra Serif" w:hAnsi="PT Astra Serif" w:cs="Times New Roman"/>
                <w:sz w:val="20"/>
                <w:szCs w:val="20"/>
              </w:rPr>
              <w:t>стентированием</w:t>
            </w:r>
            <w:proofErr w:type="spellEnd"/>
            <w:r w:rsidR="001A72BF" w:rsidRPr="009A425C">
              <w:rPr>
                <w:rFonts w:ascii="PT Astra Serif" w:hAnsi="PT Astra Serif" w:cs="Times New Roman"/>
                <w:sz w:val="20"/>
                <w:szCs w:val="20"/>
              </w:rPr>
              <w:t xml:space="preserve"> и </w:t>
            </w:r>
            <w:proofErr w:type="spellStart"/>
            <w:r w:rsidR="001A72BF" w:rsidRPr="009A425C">
              <w:rPr>
                <w:rFonts w:ascii="PT Astra Serif" w:hAnsi="PT Astra Serif" w:cs="Times New Roman"/>
                <w:sz w:val="20"/>
                <w:szCs w:val="20"/>
              </w:rPr>
              <w:t>катетерная</w:t>
            </w:r>
            <w:proofErr w:type="spellEnd"/>
            <w:r w:rsidR="001A72BF" w:rsidRPr="009A425C">
              <w:rPr>
                <w:rFonts w:ascii="PT Astra Serif" w:hAnsi="PT Astra Serif" w:cs="Times New Roman"/>
                <w:sz w:val="20"/>
                <w:szCs w:val="20"/>
              </w:rPr>
              <w:t xml:space="preserve"> абляция по поводу серде</w:t>
            </w:r>
            <w:r w:rsidR="001A72BF" w:rsidRPr="009A425C">
              <w:rPr>
                <w:rFonts w:ascii="PT Astra Serif" w:hAnsi="PT Astra Serif" w:cs="Times New Roman"/>
                <w:sz w:val="20"/>
                <w:szCs w:val="20"/>
              </w:rPr>
              <w:t>ч</w:t>
            </w:r>
            <w:r w:rsidR="001A72BF" w:rsidRPr="009A425C">
              <w:rPr>
                <w:rFonts w:ascii="PT Astra Serif" w:hAnsi="PT Astra Serif" w:cs="Times New Roman"/>
                <w:sz w:val="20"/>
                <w:szCs w:val="20"/>
              </w:rPr>
              <w:t xml:space="preserve">но-сосудистых заболеваний, бесплатно получивших </w:t>
            </w:r>
            <w:r w:rsidR="001A72BF" w:rsidRPr="009A425C">
              <w:rPr>
                <w:rFonts w:ascii="PT Astra Serif" w:hAnsi="PT Astra Serif" w:cs="Times New Roman"/>
                <w:sz w:val="20"/>
                <w:szCs w:val="20"/>
              </w:rPr>
              <w:br/>
              <w:t>в отчетном году необходимые лекарственные препараты в амбулаторных условиях, процент</w:t>
            </w:r>
            <w:r w:rsidR="001A72BF" w:rsidRPr="009A425C">
              <w:rPr>
                <w:rFonts w:ascii="PT Astra Serif" w:eastAsia="Times New Roman" w:hAnsi="PT Astra Serif" w:cs="Times New Roman"/>
                <w:sz w:val="20"/>
                <w:szCs w:val="20"/>
              </w:rPr>
              <w:t>»</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ежемесячной п</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риодичностью являются данные автоматизированной системы мониторинга медицинской статистики Мин</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стерства здравоохранения Российской Федерации</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 xml:space="preserve">для расчёта </w:t>
            </w:r>
            <w:r w:rsidR="002871CD" w:rsidRPr="009A425C">
              <w:rPr>
                <w:rFonts w:ascii="PT Astra Serif" w:eastAsia="Times New Roman" w:hAnsi="PT Astra Serif" w:cs="Times New Roman"/>
                <w:sz w:val="20"/>
                <w:szCs w:val="20"/>
              </w:rPr>
              <w:t>п</w:t>
            </w:r>
            <w:r w:rsidRPr="009A425C">
              <w:rPr>
                <w:rFonts w:ascii="PT Astra Serif" w:eastAsia="Times New Roman" w:hAnsi="PT Astra Serif" w:cs="Times New Roman"/>
                <w:sz w:val="20"/>
                <w:szCs w:val="20"/>
              </w:rPr>
              <w:t xml:space="preserve">оказателя </w:t>
            </w:r>
            <w:r w:rsidR="002871CD" w:rsidRPr="009A425C">
              <w:rPr>
                <w:rFonts w:ascii="PT Astra Serif" w:eastAsia="Times New Roman" w:hAnsi="PT Astra Serif" w:cs="Times New Roman"/>
                <w:sz w:val="20"/>
                <w:szCs w:val="20"/>
              </w:rPr>
              <w:t>«</w:t>
            </w:r>
            <w:r w:rsidR="002871CD" w:rsidRPr="009A425C">
              <w:rPr>
                <w:rFonts w:ascii="PT Astra Serif" w:hAnsi="PT Astra Serif" w:cs="Times New Roman"/>
                <w:sz w:val="20"/>
                <w:szCs w:val="20"/>
              </w:rPr>
              <w:t>Доля лиц, которые перенесли острое нарушение мозгового кровообращения, инфаркт миока</w:t>
            </w:r>
            <w:r w:rsidR="002871CD" w:rsidRPr="009A425C">
              <w:rPr>
                <w:rFonts w:ascii="PT Astra Serif" w:hAnsi="PT Astra Serif" w:cs="Times New Roman"/>
                <w:sz w:val="20"/>
                <w:szCs w:val="20"/>
              </w:rPr>
              <w:t>р</w:t>
            </w:r>
            <w:r w:rsidR="002871CD" w:rsidRPr="009A425C">
              <w:rPr>
                <w:rFonts w:ascii="PT Astra Serif" w:hAnsi="PT Astra Serif" w:cs="Times New Roman"/>
                <w:sz w:val="20"/>
                <w:szCs w:val="20"/>
              </w:rPr>
              <w:t xml:space="preserve">да, а также которым были выполнены аортокоронарное шунтирование, </w:t>
            </w:r>
            <w:proofErr w:type="spellStart"/>
            <w:r w:rsidR="002871CD" w:rsidRPr="009A425C">
              <w:rPr>
                <w:rFonts w:ascii="PT Astra Serif" w:hAnsi="PT Astra Serif" w:cs="Times New Roman"/>
                <w:sz w:val="20"/>
                <w:szCs w:val="20"/>
              </w:rPr>
              <w:t>ангиопластика</w:t>
            </w:r>
            <w:proofErr w:type="spellEnd"/>
            <w:r w:rsidR="002871CD" w:rsidRPr="009A425C">
              <w:rPr>
                <w:rFonts w:ascii="PT Astra Serif" w:hAnsi="PT Astra Serif" w:cs="Times New Roman"/>
                <w:sz w:val="20"/>
                <w:szCs w:val="20"/>
              </w:rPr>
              <w:t xml:space="preserve"> коронарных артерий со </w:t>
            </w:r>
            <w:proofErr w:type="spellStart"/>
            <w:r w:rsidR="002871CD" w:rsidRPr="009A425C">
              <w:rPr>
                <w:rFonts w:ascii="PT Astra Serif" w:hAnsi="PT Astra Serif" w:cs="Times New Roman"/>
                <w:sz w:val="20"/>
                <w:szCs w:val="20"/>
              </w:rPr>
              <w:lastRenderedPageBreak/>
              <w:t>стентированием</w:t>
            </w:r>
            <w:proofErr w:type="spellEnd"/>
            <w:r w:rsidR="002871CD" w:rsidRPr="009A425C">
              <w:rPr>
                <w:rFonts w:ascii="PT Astra Serif" w:hAnsi="PT Astra Serif" w:cs="Times New Roman"/>
                <w:sz w:val="20"/>
                <w:szCs w:val="20"/>
              </w:rPr>
              <w:t xml:space="preserve"> и </w:t>
            </w:r>
            <w:proofErr w:type="spellStart"/>
            <w:r w:rsidR="002871CD" w:rsidRPr="009A425C">
              <w:rPr>
                <w:rFonts w:ascii="PT Astra Serif" w:hAnsi="PT Astra Serif" w:cs="Times New Roman"/>
                <w:sz w:val="20"/>
                <w:szCs w:val="20"/>
              </w:rPr>
              <w:t>катетерная</w:t>
            </w:r>
            <w:proofErr w:type="spellEnd"/>
            <w:r w:rsidR="002871CD" w:rsidRPr="009A425C">
              <w:rPr>
                <w:rFonts w:ascii="PT Astra Serif" w:hAnsi="PT Astra Serif" w:cs="Times New Roman"/>
                <w:sz w:val="20"/>
                <w:szCs w:val="20"/>
              </w:rPr>
              <w:t xml:space="preserve"> абляция по поводу серде</w:t>
            </w:r>
            <w:r w:rsidR="002871CD" w:rsidRPr="009A425C">
              <w:rPr>
                <w:rFonts w:ascii="PT Astra Serif" w:hAnsi="PT Astra Serif" w:cs="Times New Roman"/>
                <w:sz w:val="20"/>
                <w:szCs w:val="20"/>
              </w:rPr>
              <w:t>ч</w:t>
            </w:r>
            <w:r w:rsidR="002871CD" w:rsidRPr="009A425C">
              <w:rPr>
                <w:rFonts w:ascii="PT Astra Serif" w:hAnsi="PT Astra Serif" w:cs="Times New Roman"/>
                <w:sz w:val="20"/>
                <w:szCs w:val="20"/>
              </w:rPr>
              <w:t xml:space="preserve">но-сосудистых заболеваний, бесплатно получивших </w:t>
            </w:r>
            <w:r w:rsidR="002871CD" w:rsidRPr="009A425C">
              <w:rPr>
                <w:rFonts w:ascii="PT Astra Serif" w:hAnsi="PT Astra Serif" w:cs="Times New Roman"/>
                <w:sz w:val="20"/>
                <w:szCs w:val="20"/>
              </w:rPr>
              <w:br/>
              <w:t>в отчетном году необходимые лекарственные препараты в амбулаторных условиях, процент</w:t>
            </w:r>
            <w:r w:rsidR="002871CD"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с ежегодной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дичностью используются данные федерального стат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 xml:space="preserve">стического наблюдения по </w:t>
            </w:r>
            <w:hyperlink r:id="rId27" w:history="1">
              <w:r w:rsidRPr="009A425C">
                <w:rPr>
                  <w:rFonts w:ascii="PT Astra Serif" w:eastAsia="Times New Roman" w:hAnsi="PT Astra Serif" w:cs="Times New Roman"/>
                  <w:color w:val="000000" w:themeColor="text1"/>
                  <w:sz w:val="20"/>
                  <w:szCs w:val="20"/>
                </w:rPr>
                <w:t>форме</w:t>
              </w:r>
              <w:r w:rsidR="001A72BF" w:rsidRPr="009A425C">
                <w:rPr>
                  <w:rFonts w:ascii="PT Astra Serif" w:eastAsia="Times New Roman" w:hAnsi="PT Astra Serif" w:cs="Times New Roman"/>
                  <w:color w:val="000000" w:themeColor="text1"/>
                  <w:sz w:val="20"/>
                  <w:szCs w:val="20"/>
                </w:rPr>
                <w:t xml:space="preserve"> </w:t>
              </w:r>
              <w:r w:rsidRPr="009A425C">
                <w:rPr>
                  <w:rFonts w:ascii="PT Astra Serif" w:eastAsia="Times New Roman" w:hAnsi="PT Astra Serif" w:cs="Times New Roman"/>
                  <w:color w:val="000000" w:themeColor="text1"/>
                  <w:sz w:val="20"/>
                  <w:szCs w:val="20"/>
                </w:rPr>
                <w:t>№ 12</w:t>
              </w:r>
            </w:hyperlink>
            <w:r w:rsidR="001A72BF" w:rsidRPr="009A425C">
              <w:rPr>
                <w:rFonts w:ascii="PT Astra Serif" w:hAnsi="PT Astra Serif"/>
              </w:rPr>
              <w:t xml:space="preserve"> </w:t>
            </w:r>
            <w:r w:rsidRPr="009A425C">
              <w:rPr>
                <w:rFonts w:ascii="PT Astra Serif" w:eastAsia="Times New Roman" w:hAnsi="PT Astra Serif" w:cs="Times New Roman"/>
                <w:sz w:val="20"/>
                <w:szCs w:val="20"/>
              </w:rPr>
              <w:t>«Сведения о чи</w:t>
            </w:r>
            <w:r w:rsidRPr="009A425C">
              <w:rPr>
                <w:rFonts w:ascii="PT Astra Serif" w:eastAsia="Times New Roman" w:hAnsi="PT Astra Serif" w:cs="Times New Roman"/>
                <w:sz w:val="20"/>
                <w:szCs w:val="20"/>
              </w:rPr>
              <w:t>с</w:t>
            </w:r>
            <w:r w:rsidRPr="009A425C">
              <w:rPr>
                <w:rFonts w:ascii="PT Astra Serif" w:eastAsia="Times New Roman" w:hAnsi="PT Astra Serif" w:cs="Times New Roman"/>
                <w:sz w:val="20"/>
                <w:szCs w:val="20"/>
              </w:rPr>
              <w:t>ле заболеваний, зарегистрированных</w:t>
            </w:r>
            <w:proofErr w:type="gramEnd"/>
            <w:r w:rsidRPr="009A425C">
              <w:rPr>
                <w:rFonts w:ascii="PT Astra Serif" w:eastAsia="Times New Roman" w:hAnsi="PT Astra Serif" w:cs="Times New Roman"/>
                <w:sz w:val="20"/>
                <w:szCs w:val="20"/>
              </w:rPr>
              <w:t xml:space="preserve"> у пациентов, пр</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живающих в районе обслуживания медицинской орган</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зации», начиная с отчёта за 2021 год (предоставление показателя с ежемесячной периодичностью осуществл</w:t>
            </w:r>
            <w:r w:rsidRPr="009A425C">
              <w:rPr>
                <w:rFonts w:ascii="PT Astra Serif" w:eastAsia="Times New Roman" w:hAnsi="PT Astra Serif" w:cs="Times New Roman"/>
                <w:sz w:val="20"/>
                <w:szCs w:val="20"/>
              </w:rPr>
              <w:t>я</w:t>
            </w:r>
            <w:r w:rsidRPr="009A425C">
              <w:rPr>
                <w:rFonts w:ascii="PT Astra Serif" w:eastAsia="Times New Roman" w:hAnsi="PT Astra Serif" w:cs="Times New Roman"/>
                <w:sz w:val="20"/>
                <w:szCs w:val="20"/>
              </w:rPr>
              <w:t>ется не позднее</w:t>
            </w:r>
            <w:r w:rsidR="001A72BF"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t>30</w:t>
            </w:r>
            <w:r w:rsidR="002871CD" w:rsidRPr="009A425C">
              <w:rPr>
                <w:rFonts w:ascii="PT Astra Serif" w:eastAsia="Times New Roman" w:hAnsi="PT Astra Serif" w:cs="Times New Roman"/>
                <w:sz w:val="20"/>
                <w:szCs w:val="20"/>
              </w:rPr>
              <w:t>-</w:t>
            </w:r>
            <w:r w:rsidR="001A72BF" w:rsidRPr="009A425C">
              <w:rPr>
                <w:rFonts w:ascii="PT Astra Serif" w:eastAsia="Times New Roman" w:hAnsi="PT Astra Serif" w:cs="Times New Roman"/>
                <w:sz w:val="20"/>
                <w:szCs w:val="20"/>
              </w:rPr>
              <w:t>го</w:t>
            </w:r>
            <w:r w:rsidRPr="009A425C">
              <w:rPr>
                <w:rFonts w:ascii="PT Astra Serif" w:eastAsia="Times New Roman" w:hAnsi="PT Astra Serif" w:cs="Times New Roman"/>
                <w:sz w:val="20"/>
                <w:szCs w:val="20"/>
              </w:rPr>
              <w:t xml:space="preserve"> календарного дня, с</w:t>
            </w:r>
            <w:r w:rsidR="009632C2" w:rsidRPr="009A425C">
              <w:rPr>
                <w:rFonts w:ascii="PT Astra Serif" w:eastAsia="Times New Roman" w:hAnsi="PT Astra Serif" w:cs="Times New Roman"/>
                <w:sz w:val="20"/>
                <w:szCs w:val="20"/>
              </w:rPr>
              <w:t>ледующего за отчётным периодом)</w:t>
            </w:r>
          </w:p>
        </w:tc>
      </w:tr>
      <w:tr w:rsidR="000F6A14" w:rsidRPr="009A425C" w:rsidTr="00411EE2">
        <w:tblPrEx>
          <w:tblLook w:val="0000" w:firstRow="0" w:lastRow="0" w:firstColumn="0" w:lastColumn="0" w:noHBand="0" w:noVBand="0"/>
        </w:tblPrEx>
        <w:trPr>
          <w:trHeight w:val="64"/>
        </w:trPr>
        <w:tc>
          <w:tcPr>
            <w:tcW w:w="14786" w:type="dxa"/>
            <w:gridSpan w:val="8"/>
          </w:tcPr>
          <w:p w:rsidR="00863F61" w:rsidRPr="009A425C" w:rsidRDefault="000F6A14" w:rsidP="009632C2">
            <w:pPr>
              <w:jc w:val="center"/>
              <w:rPr>
                <w:rFonts w:ascii="PT Astra Serif" w:hAnsi="PT Astra Serif"/>
                <w:sz w:val="20"/>
                <w:szCs w:val="20"/>
              </w:rPr>
            </w:pPr>
            <w:r w:rsidRPr="009A425C">
              <w:rPr>
                <w:rFonts w:ascii="PT Astra Serif" w:hAnsi="PT Astra Serif"/>
                <w:sz w:val="20"/>
                <w:szCs w:val="20"/>
              </w:rPr>
              <w:lastRenderedPageBreak/>
              <w:t>Основное мероприятие «Обеспечение деятельности государственного заказчика и соисполнителей государственной программы»</w:t>
            </w:r>
          </w:p>
        </w:tc>
      </w:tr>
      <w:tr w:rsidR="000F6A14" w:rsidRPr="009A425C" w:rsidTr="000F6A14">
        <w:tc>
          <w:tcPr>
            <w:tcW w:w="675"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25.</w:t>
            </w:r>
          </w:p>
        </w:tc>
        <w:tc>
          <w:tcPr>
            <w:tcW w:w="2268" w:type="dxa"/>
          </w:tcPr>
          <w:p w:rsidR="000F6A14" w:rsidRPr="009A425C" w:rsidRDefault="000F6A14" w:rsidP="00411EE2">
            <w:pPr>
              <w:tabs>
                <w:tab w:val="left" w:pos="10365"/>
              </w:tabs>
              <w:jc w:val="both"/>
              <w:rPr>
                <w:rFonts w:ascii="PT Astra Serif" w:hAnsi="PT Astra Serif"/>
                <w:color w:val="000000" w:themeColor="text1"/>
                <w:sz w:val="20"/>
                <w:szCs w:val="20"/>
                <w:lang w:eastAsia="ar-SA"/>
              </w:rPr>
            </w:pPr>
            <w:r w:rsidRPr="009A425C">
              <w:rPr>
                <w:rFonts w:ascii="PT Astra Serif" w:hAnsi="PT Astra Serif"/>
                <w:color w:val="000000" w:themeColor="text1"/>
                <w:sz w:val="20"/>
                <w:szCs w:val="20"/>
              </w:rPr>
              <w:t>Степень выполнения мероприятий по ос</w:t>
            </w:r>
            <w:r w:rsidRPr="009A425C">
              <w:rPr>
                <w:rFonts w:ascii="PT Astra Serif" w:hAnsi="PT Astra Serif"/>
                <w:color w:val="000000" w:themeColor="text1"/>
                <w:sz w:val="20"/>
                <w:szCs w:val="20"/>
              </w:rPr>
              <w:t>у</w:t>
            </w:r>
            <w:r w:rsidRPr="009A425C">
              <w:rPr>
                <w:rFonts w:ascii="PT Astra Serif" w:hAnsi="PT Astra Serif"/>
                <w:color w:val="000000" w:themeColor="text1"/>
                <w:sz w:val="20"/>
                <w:szCs w:val="20"/>
              </w:rPr>
              <w:t>ществлению ведо</w:t>
            </w:r>
            <w:r w:rsidRPr="009A425C">
              <w:rPr>
                <w:rFonts w:ascii="PT Astra Serif" w:hAnsi="PT Astra Serif"/>
                <w:color w:val="000000" w:themeColor="text1"/>
                <w:sz w:val="20"/>
                <w:szCs w:val="20"/>
              </w:rPr>
              <w:t>м</w:t>
            </w:r>
            <w:r w:rsidRPr="009A425C">
              <w:rPr>
                <w:rFonts w:ascii="PT Astra Serif" w:hAnsi="PT Astra Serif"/>
                <w:color w:val="000000" w:themeColor="text1"/>
                <w:sz w:val="20"/>
                <w:szCs w:val="20"/>
              </w:rPr>
              <w:t>ственного контроля качества и безопасн</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сти медицинской де</w:t>
            </w:r>
            <w:r w:rsidRPr="009A425C">
              <w:rPr>
                <w:rFonts w:ascii="PT Astra Serif" w:hAnsi="PT Astra Serif"/>
                <w:color w:val="000000" w:themeColor="text1"/>
                <w:sz w:val="20"/>
                <w:szCs w:val="20"/>
              </w:rPr>
              <w:t>я</w:t>
            </w:r>
            <w:r w:rsidRPr="009A425C">
              <w:rPr>
                <w:rFonts w:ascii="PT Astra Serif" w:hAnsi="PT Astra Serif"/>
                <w:color w:val="000000" w:themeColor="text1"/>
                <w:sz w:val="20"/>
                <w:szCs w:val="20"/>
              </w:rPr>
              <w:t>тельности, процентов</w:t>
            </w:r>
          </w:p>
        </w:tc>
        <w:tc>
          <w:tcPr>
            <w:tcW w:w="1418"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Повышател</w:t>
            </w:r>
            <w:r w:rsidRPr="009A425C">
              <w:rPr>
                <w:rFonts w:ascii="PT Astra Serif" w:hAnsi="PT Astra Serif"/>
                <w:sz w:val="20"/>
                <w:szCs w:val="20"/>
                <w:lang w:eastAsia="ar-SA"/>
              </w:rPr>
              <w:t>ь</w:t>
            </w:r>
            <w:r w:rsidRPr="009A425C">
              <w:rPr>
                <w:rFonts w:ascii="PT Astra Serif" w:hAnsi="PT Astra Serif"/>
                <w:sz w:val="20"/>
                <w:szCs w:val="20"/>
                <w:lang w:eastAsia="ar-SA"/>
              </w:rPr>
              <w:t>ный</w:t>
            </w:r>
          </w:p>
        </w:tc>
        <w:tc>
          <w:tcPr>
            <w:tcW w:w="1134"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1276"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1559"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1276" w:type="dxa"/>
          </w:tcPr>
          <w:p w:rsidR="000F6A14" w:rsidRPr="009A425C" w:rsidRDefault="000F6A14" w:rsidP="000F6A14">
            <w:pPr>
              <w:tabs>
                <w:tab w:val="left" w:pos="10365"/>
              </w:tabs>
              <w:jc w:val="center"/>
              <w:rPr>
                <w:rFonts w:ascii="PT Astra Serif" w:hAnsi="PT Astra Serif"/>
                <w:sz w:val="20"/>
                <w:szCs w:val="20"/>
                <w:lang w:eastAsia="ar-SA"/>
              </w:rPr>
            </w:pPr>
            <w:r w:rsidRPr="009A425C">
              <w:rPr>
                <w:rFonts w:ascii="PT Astra Serif" w:hAnsi="PT Astra Serif"/>
                <w:sz w:val="20"/>
                <w:szCs w:val="20"/>
                <w:lang w:eastAsia="ar-SA"/>
              </w:rPr>
              <w:t>100,0</w:t>
            </w:r>
          </w:p>
        </w:tc>
        <w:tc>
          <w:tcPr>
            <w:tcW w:w="5180" w:type="dxa"/>
          </w:tcPr>
          <w:p w:rsidR="000F6A14" w:rsidRPr="009A425C" w:rsidRDefault="000F6A14" w:rsidP="000F6A14">
            <w:pPr>
              <w:tabs>
                <w:tab w:val="left" w:pos="10365"/>
              </w:tabs>
              <w:jc w:val="both"/>
              <w:rPr>
                <w:rFonts w:ascii="PT Astra Serif" w:hAnsi="PT Astra Serif"/>
                <w:sz w:val="20"/>
                <w:szCs w:val="20"/>
                <w:lang w:eastAsia="ar-SA"/>
              </w:rPr>
            </w:pPr>
            <w:r w:rsidRPr="009A425C">
              <w:rPr>
                <w:rFonts w:ascii="PT Astra Serif" w:hAnsi="PT Astra Serif"/>
                <w:sz w:val="20"/>
                <w:szCs w:val="20"/>
              </w:rPr>
              <w:t>Фактическое значение целевого индикатора за отчётный период определяется по формуле: процент фактически выполненных проверок от общего количества проверок, включённых в план проведения проверок в рамках в</w:t>
            </w:r>
            <w:r w:rsidRPr="009A425C">
              <w:rPr>
                <w:rFonts w:ascii="PT Astra Serif" w:hAnsi="PT Astra Serif"/>
                <w:sz w:val="20"/>
                <w:szCs w:val="20"/>
              </w:rPr>
              <w:t>е</w:t>
            </w:r>
            <w:r w:rsidRPr="009A425C">
              <w:rPr>
                <w:rFonts w:ascii="PT Astra Serif" w:hAnsi="PT Astra Serif"/>
                <w:sz w:val="20"/>
                <w:szCs w:val="20"/>
              </w:rPr>
              <w:t>домственного контроля качества и безопасности мед</w:t>
            </w:r>
            <w:r w:rsidRPr="009A425C">
              <w:rPr>
                <w:rFonts w:ascii="PT Astra Serif" w:hAnsi="PT Astra Serif"/>
                <w:sz w:val="20"/>
                <w:szCs w:val="20"/>
              </w:rPr>
              <w:t>и</w:t>
            </w:r>
            <w:r w:rsidRPr="009A425C">
              <w:rPr>
                <w:rFonts w:ascii="PT Astra Serif" w:hAnsi="PT Astra Serif"/>
                <w:sz w:val="20"/>
                <w:szCs w:val="20"/>
              </w:rPr>
              <w:t>цинской деятельности на год. План проведения проверок в рамках ведомственного контроля качества и безопасн</w:t>
            </w:r>
            <w:r w:rsidRPr="009A425C">
              <w:rPr>
                <w:rFonts w:ascii="PT Astra Serif" w:hAnsi="PT Astra Serif"/>
                <w:sz w:val="20"/>
                <w:szCs w:val="20"/>
              </w:rPr>
              <w:t>о</w:t>
            </w:r>
            <w:r w:rsidRPr="009A425C">
              <w:rPr>
                <w:rFonts w:ascii="PT Astra Serif" w:hAnsi="PT Astra Serif"/>
                <w:sz w:val="20"/>
                <w:szCs w:val="20"/>
              </w:rPr>
              <w:t>сти медицинской деятельности на год, утверждённый Министерством здравоохранения Ульяновской области, акт о проведении плановых проверок</w:t>
            </w:r>
          </w:p>
        </w:tc>
      </w:tr>
    </w:tbl>
    <w:p w:rsidR="000F6A14" w:rsidRPr="009A425C" w:rsidRDefault="00863F61" w:rsidP="009632C2">
      <w:pPr>
        <w:spacing w:after="0" w:line="240" w:lineRule="auto"/>
        <w:ind w:firstLine="709"/>
        <w:jc w:val="both"/>
        <w:rPr>
          <w:rFonts w:ascii="PT Astra Serif" w:eastAsia="Times New Roman" w:hAnsi="PT Astra Serif" w:cs="Times New Roman"/>
          <w:sz w:val="20"/>
          <w:szCs w:val="20"/>
        </w:rPr>
      </w:pPr>
      <w:r w:rsidRPr="009A425C">
        <w:rPr>
          <w:rFonts w:ascii="PT Astra Serif" w:eastAsia="Times New Roman" w:hAnsi="PT Astra Serif" w:cs="Times New Roman"/>
          <w:sz w:val="20"/>
          <w:szCs w:val="20"/>
        </w:rPr>
        <w:t>*</w:t>
      </w:r>
      <w:r w:rsidR="000F6A14" w:rsidRPr="009A425C">
        <w:rPr>
          <w:rFonts w:ascii="PT Astra Serif" w:eastAsia="Times New Roman" w:hAnsi="PT Astra Serif" w:cs="Times New Roman"/>
          <w:sz w:val="20"/>
          <w:szCs w:val="20"/>
        </w:rPr>
        <w:t xml:space="preserve"> Характер динамики значений целевого индикатора: </w:t>
      </w:r>
    </w:p>
    <w:p w:rsidR="000F6A14" w:rsidRPr="009A425C" w:rsidRDefault="000F6A14" w:rsidP="009632C2">
      <w:pPr>
        <w:spacing w:after="0" w:line="240" w:lineRule="auto"/>
        <w:ind w:firstLine="709"/>
        <w:jc w:val="both"/>
        <w:rPr>
          <w:rFonts w:ascii="PT Astra Serif" w:eastAsia="Times New Roman" w:hAnsi="PT Astra Serif" w:cs="Times New Roman"/>
          <w:sz w:val="20"/>
          <w:szCs w:val="20"/>
        </w:rPr>
      </w:pPr>
      <w:proofErr w:type="gramStart"/>
      <w:r w:rsidRPr="009A425C">
        <w:rPr>
          <w:rFonts w:ascii="PT Astra Serif" w:eastAsia="Times New Roman" w:hAnsi="PT Astra Serif" w:cs="Times New Roman"/>
          <w:sz w:val="20"/>
          <w:szCs w:val="20"/>
        </w:rPr>
        <w:t>повышательный</w:t>
      </w:r>
      <w:proofErr w:type="gramEnd"/>
      <w:r w:rsidRPr="009A425C">
        <w:rPr>
          <w:rFonts w:ascii="PT Astra Serif" w:eastAsia="Times New Roman" w:hAnsi="PT Astra Serif" w:cs="Times New Roman"/>
          <w:sz w:val="20"/>
          <w:szCs w:val="20"/>
        </w:rPr>
        <w:t xml:space="preserve">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 </w:t>
      </w:r>
    </w:p>
    <w:p w:rsidR="000F6A14" w:rsidRPr="009A425C" w:rsidRDefault="000F6A14" w:rsidP="009632C2">
      <w:pPr>
        <w:spacing w:after="0" w:line="240" w:lineRule="auto"/>
        <w:ind w:firstLine="709"/>
        <w:jc w:val="both"/>
        <w:rPr>
          <w:rFonts w:ascii="PT Astra Serif" w:eastAsia="Times New Roman" w:hAnsi="PT Astra Serif" w:cs="Times New Roman"/>
          <w:sz w:val="20"/>
          <w:szCs w:val="20"/>
        </w:rPr>
      </w:pPr>
      <w:proofErr w:type="gramStart"/>
      <w:r w:rsidRPr="009A425C">
        <w:rPr>
          <w:rFonts w:ascii="PT Astra Serif" w:eastAsia="Times New Roman" w:hAnsi="PT Astra Serif" w:cs="Times New Roman"/>
          <w:sz w:val="20"/>
          <w:szCs w:val="20"/>
        </w:rPr>
        <w:t>понижательный</w:t>
      </w:r>
      <w:proofErr w:type="gramEnd"/>
      <w:r w:rsidRPr="009A425C">
        <w:rPr>
          <w:rFonts w:ascii="PT Astra Serif" w:eastAsia="Times New Roman" w:hAnsi="PT Astra Serif" w:cs="Times New Roman"/>
          <w:sz w:val="20"/>
          <w:szCs w:val="20"/>
        </w:rPr>
        <w:t xml:space="preserve">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rsidR="009A425C" w:rsidRPr="009A425C" w:rsidRDefault="009A425C" w:rsidP="009632C2">
      <w:pPr>
        <w:spacing w:after="0" w:line="240" w:lineRule="auto"/>
        <w:ind w:firstLine="709"/>
        <w:jc w:val="both"/>
        <w:rPr>
          <w:rFonts w:ascii="PT Astra Serif" w:eastAsia="Times New Roman" w:hAnsi="PT Astra Serif" w:cs="Times New Roman"/>
          <w:sz w:val="28"/>
          <w:szCs w:val="20"/>
        </w:rPr>
      </w:pPr>
    </w:p>
    <w:p w:rsidR="009A425C" w:rsidRPr="009A425C" w:rsidRDefault="009A425C" w:rsidP="009A425C">
      <w:pPr>
        <w:spacing w:after="0" w:line="240" w:lineRule="auto"/>
        <w:jc w:val="center"/>
        <w:rPr>
          <w:rFonts w:ascii="PT Astra Serif" w:eastAsia="Times New Roman" w:hAnsi="PT Astra Serif" w:cs="Times New Roman"/>
          <w:sz w:val="20"/>
          <w:szCs w:val="20"/>
        </w:rPr>
      </w:pPr>
      <w:r w:rsidRPr="009A425C">
        <w:rPr>
          <w:rFonts w:ascii="PT Astra Serif" w:eastAsia="Times New Roman" w:hAnsi="PT Astra Serif" w:cs="Times New Roman"/>
          <w:sz w:val="20"/>
          <w:szCs w:val="20"/>
        </w:rPr>
        <w:t>___________________________».</w:t>
      </w:r>
    </w:p>
    <w:p w:rsidR="000F6A14" w:rsidRPr="009A425C" w:rsidRDefault="000F6A14" w:rsidP="009A425C">
      <w:pPr>
        <w:spacing w:after="0" w:line="240" w:lineRule="auto"/>
        <w:rPr>
          <w:rFonts w:ascii="PT Astra Serif" w:hAnsi="PT Astra Serif"/>
          <w:sz w:val="28"/>
        </w:rPr>
      </w:pPr>
    </w:p>
    <w:p w:rsidR="00BF63E5" w:rsidRPr="009A425C" w:rsidRDefault="00BF63E5" w:rsidP="009A425C">
      <w:pPr>
        <w:tabs>
          <w:tab w:val="left" w:pos="10365"/>
        </w:tabs>
        <w:spacing w:after="0" w:line="240" w:lineRule="auto"/>
        <w:ind w:firstLine="709"/>
        <w:rPr>
          <w:rFonts w:ascii="PT Astra Serif" w:hAnsi="PT Astra Serif"/>
          <w:sz w:val="28"/>
          <w:szCs w:val="28"/>
          <w:lang w:eastAsia="ar-SA"/>
        </w:rPr>
      </w:pPr>
      <w:r w:rsidRPr="009A425C">
        <w:rPr>
          <w:rFonts w:ascii="PT Astra Serif" w:hAnsi="PT Astra Serif"/>
          <w:sz w:val="28"/>
          <w:szCs w:val="28"/>
          <w:lang w:eastAsia="ar-SA"/>
        </w:rPr>
        <w:t>5. Приложение №</w:t>
      </w:r>
      <w:r w:rsidR="00B523C3" w:rsidRPr="009A425C">
        <w:rPr>
          <w:rFonts w:ascii="PT Astra Serif" w:hAnsi="PT Astra Serif"/>
          <w:sz w:val="28"/>
          <w:szCs w:val="28"/>
          <w:lang w:eastAsia="ar-SA"/>
        </w:rPr>
        <w:t xml:space="preserve"> </w:t>
      </w:r>
      <w:r w:rsidRPr="009A425C">
        <w:rPr>
          <w:rFonts w:ascii="PT Astra Serif" w:hAnsi="PT Astra Serif"/>
          <w:sz w:val="28"/>
          <w:szCs w:val="28"/>
          <w:lang w:eastAsia="ar-SA"/>
        </w:rPr>
        <w:t>2 изложить в следующей редакции:</w:t>
      </w:r>
    </w:p>
    <w:p w:rsidR="003442DF" w:rsidRDefault="003442DF" w:rsidP="00211703">
      <w:pPr>
        <w:pStyle w:val="ConsPlusNormal"/>
        <w:jc w:val="right"/>
        <w:outlineLvl w:val="1"/>
        <w:rPr>
          <w:rFonts w:ascii="PT Astra Serif" w:hAnsi="PT Astra Serif"/>
          <w:sz w:val="28"/>
          <w:szCs w:val="28"/>
        </w:rPr>
      </w:pPr>
    </w:p>
    <w:p w:rsidR="009A425C" w:rsidRDefault="009A425C" w:rsidP="00211703">
      <w:pPr>
        <w:pStyle w:val="ConsPlusNormal"/>
        <w:jc w:val="right"/>
        <w:outlineLvl w:val="1"/>
        <w:rPr>
          <w:rFonts w:ascii="PT Astra Serif" w:hAnsi="PT Astra Serif"/>
          <w:sz w:val="28"/>
          <w:szCs w:val="28"/>
        </w:rPr>
      </w:pPr>
    </w:p>
    <w:p w:rsidR="009A425C" w:rsidRDefault="009A425C" w:rsidP="00211703">
      <w:pPr>
        <w:pStyle w:val="ConsPlusNormal"/>
        <w:jc w:val="right"/>
        <w:outlineLvl w:val="1"/>
        <w:rPr>
          <w:rFonts w:ascii="PT Astra Serif" w:hAnsi="PT Astra Serif"/>
          <w:sz w:val="28"/>
          <w:szCs w:val="28"/>
        </w:rPr>
      </w:pPr>
    </w:p>
    <w:p w:rsidR="009A425C" w:rsidRPr="009A425C" w:rsidRDefault="009A425C" w:rsidP="00211703">
      <w:pPr>
        <w:pStyle w:val="ConsPlusNormal"/>
        <w:jc w:val="right"/>
        <w:outlineLvl w:val="1"/>
        <w:rPr>
          <w:rFonts w:ascii="PT Astra Serif" w:hAnsi="PT Astra Serif"/>
          <w:sz w:val="28"/>
          <w:szCs w:val="28"/>
        </w:rPr>
      </w:pPr>
    </w:p>
    <w:p w:rsidR="00211703" w:rsidRPr="009A425C" w:rsidRDefault="00211703" w:rsidP="009A425C">
      <w:pPr>
        <w:pStyle w:val="ConsPlusNormal"/>
        <w:ind w:left="10206"/>
        <w:jc w:val="center"/>
        <w:outlineLvl w:val="1"/>
        <w:rPr>
          <w:rFonts w:ascii="PT Astra Serif" w:hAnsi="PT Astra Serif"/>
          <w:sz w:val="28"/>
          <w:szCs w:val="28"/>
        </w:rPr>
      </w:pPr>
      <w:r w:rsidRPr="009A425C">
        <w:rPr>
          <w:rFonts w:ascii="PT Astra Serif" w:hAnsi="PT Astra Serif"/>
          <w:sz w:val="28"/>
          <w:szCs w:val="28"/>
        </w:rPr>
        <w:lastRenderedPageBreak/>
        <w:t>«</w:t>
      </w:r>
      <w:r w:rsidR="006B6121" w:rsidRPr="009A425C">
        <w:rPr>
          <w:rFonts w:ascii="PT Astra Serif" w:hAnsi="PT Astra Serif"/>
          <w:sz w:val="28"/>
          <w:szCs w:val="28"/>
        </w:rPr>
        <w:t xml:space="preserve">ПРИЛОЖЕНИЕ </w:t>
      </w:r>
      <w:r w:rsidRPr="009A425C">
        <w:rPr>
          <w:rFonts w:ascii="PT Astra Serif" w:hAnsi="PT Astra Serif"/>
          <w:sz w:val="28"/>
          <w:szCs w:val="28"/>
        </w:rPr>
        <w:t>№ 2</w:t>
      </w:r>
    </w:p>
    <w:p w:rsidR="007E3FB8" w:rsidRPr="009A425C" w:rsidRDefault="007E3FB8" w:rsidP="009A425C">
      <w:pPr>
        <w:pStyle w:val="ConsPlusNormal"/>
        <w:ind w:left="10206"/>
        <w:jc w:val="center"/>
        <w:rPr>
          <w:rFonts w:ascii="PT Astra Serif" w:hAnsi="PT Astra Serif"/>
          <w:sz w:val="28"/>
          <w:szCs w:val="28"/>
        </w:rPr>
      </w:pPr>
    </w:p>
    <w:p w:rsidR="00211703" w:rsidRPr="009A425C" w:rsidRDefault="00211703" w:rsidP="009A425C">
      <w:pPr>
        <w:pStyle w:val="ConsPlusNormal"/>
        <w:ind w:left="10206"/>
        <w:jc w:val="center"/>
        <w:rPr>
          <w:rFonts w:ascii="PT Astra Serif" w:hAnsi="PT Astra Serif"/>
          <w:sz w:val="28"/>
          <w:szCs w:val="28"/>
        </w:rPr>
      </w:pPr>
      <w:r w:rsidRPr="009A425C">
        <w:rPr>
          <w:rFonts w:ascii="PT Astra Serif" w:hAnsi="PT Astra Serif"/>
          <w:sz w:val="28"/>
          <w:szCs w:val="28"/>
        </w:rPr>
        <w:t>к государственной программе</w:t>
      </w:r>
    </w:p>
    <w:p w:rsidR="003442DF" w:rsidRDefault="003442DF" w:rsidP="00211703">
      <w:pPr>
        <w:pStyle w:val="ConsPlusNormal"/>
        <w:jc w:val="both"/>
        <w:rPr>
          <w:rFonts w:ascii="PT Astra Serif" w:hAnsi="PT Astra Serif"/>
          <w:sz w:val="28"/>
          <w:szCs w:val="28"/>
        </w:rPr>
      </w:pPr>
    </w:p>
    <w:p w:rsidR="00FF5369" w:rsidRPr="009A425C" w:rsidRDefault="00FF5369" w:rsidP="00211703">
      <w:pPr>
        <w:pStyle w:val="ConsPlusNormal"/>
        <w:jc w:val="both"/>
        <w:rPr>
          <w:rFonts w:ascii="PT Astra Serif" w:hAnsi="PT Astra Serif"/>
          <w:sz w:val="28"/>
          <w:szCs w:val="28"/>
        </w:rPr>
      </w:pPr>
    </w:p>
    <w:p w:rsidR="00965249" w:rsidRPr="009A425C" w:rsidRDefault="00965249" w:rsidP="00211703">
      <w:pPr>
        <w:pStyle w:val="ConsPlusNormal"/>
        <w:jc w:val="both"/>
        <w:rPr>
          <w:rFonts w:ascii="PT Astra Serif" w:hAnsi="PT Astra Serif"/>
          <w:sz w:val="28"/>
          <w:szCs w:val="28"/>
        </w:rPr>
      </w:pPr>
    </w:p>
    <w:p w:rsidR="00211703" w:rsidRPr="00DB59AE" w:rsidRDefault="00211703" w:rsidP="00211703">
      <w:pPr>
        <w:pStyle w:val="ConsPlusTitle"/>
        <w:jc w:val="center"/>
        <w:rPr>
          <w:rFonts w:ascii="PT Astra Serif" w:hAnsi="PT Astra Serif"/>
          <w:sz w:val="28"/>
          <w:szCs w:val="28"/>
        </w:rPr>
      </w:pPr>
      <w:bookmarkStart w:id="1" w:name="P785"/>
      <w:bookmarkEnd w:id="1"/>
      <w:r w:rsidRPr="00DB59AE">
        <w:rPr>
          <w:rFonts w:ascii="PT Astra Serif" w:hAnsi="PT Astra Serif"/>
          <w:sz w:val="28"/>
          <w:szCs w:val="28"/>
        </w:rPr>
        <w:t>СИСТЕМА МЕРОПРИЯТИЙ</w:t>
      </w:r>
    </w:p>
    <w:p w:rsidR="00B72800" w:rsidRPr="00DB59AE" w:rsidRDefault="00B72800" w:rsidP="00211703">
      <w:pPr>
        <w:pStyle w:val="ConsPlusTitle"/>
        <w:jc w:val="center"/>
        <w:rPr>
          <w:rFonts w:ascii="PT Astra Serif" w:hAnsi="PT Astra Serif"/>
          <w:sz w:val="28"/>
          <w:szCs w:val="28"/>
        </w:rPr>
      </w:pPr>
      <w:r w:rsidRPr="00DB59AE">
        <w:rPr>
          <w:rFonts w:ascii="PT Astra Serif" w:hAnsi="PT Astra Serif"/>
          <w:sz w:val="28"/>
          <w:szCs w:val="28"/>
        </w:rPr>
        <w:t>г</w:t>
      </w:r>
      <w:r w:rsidR="006B6121" w:rsidRPr="00DB59AE">
        <w:rPr>
          <w:rFonts w:ascii="PT Astra Serif" w:hAnsi="PT Astra Serif"/>
          <w:sz w:val="28"/>
          <w:szCs w:val="28"/>
        </w:rPr>
        <w:t xml:space="preserve">осударственной программы Ульяновской области </w:t>
      </w:r>
    </w:p>
    <w:p w:rsidR="00211703" w:rsidRPr="00DB59AE" w:rsidRDefault="00357CC2" w:rsidP="00211703">
      <w:pPr>
        <w:pStyle w:val="ConsPlusTitle"/>
        <w:jc w:val="center"/>
        <w:rPr>
          <w:rFonts w:ascii="PT Astra Serif" w:hAnsi="PT Astra Serif"/>
          <w:sz w:val="28"/>
          <w:szCs w:val="28"/>
        </w:rPr>
      </w:pPr>
      <w:r w:rsidRPr="00DB59AE">
        <w:rPr>
          <w:rFonts w:ascii="PT Astra Serif" w:hAnsi="PT Astra Serif"/>
          <w:sz w:val="28"/>
          <w:szCs w:val="28"/>
        </w:rPr>
        <w:t>«Развитие з</w:t>
      </w:r>
      <w:r w:rsidR="006B6121" w:rsidRPr="00DB59AE">
        <w:rPr>
          <w:rFonts w:ascii="PT Astra Serif" w:hAnsi="PT Astra Serif"/>
          <w:sz w:val="28"/>
          <w:szCs w:val="28"/>
        </w:rPr>
        <w:t>дравоохранения в Ульяновской области</w:t>
      </w:r>
      <w:r w:rsidR="00211703" w:rsidRPr="00DB59AE">
        <w:rPr>
          <w:rFonts w:ascii="PT Astra Serif" w:hAnsi="PT Astra Serif"/>
          <w:sz w:val="28"/>
          <w:szCs w:val="28"/>
        </w:rPr>
        <w:t>»</w:t>
      </w:r>
    </w:p>
    <w:bookmarkEnd w:id="0"/>
    <w:p w:rsidR="00FE3FEA" w:rsidRPr="00DB59AE" w:rsidRDefault="00FE3FEA" w:rsidP="00211703">
      <w:pPr>
        <w:pStyle w:val="ConsPlusNormal"/>
        <w:jc w:val="both"/>
        <w:rPr>
          <w:rFonts w:ascii="PT Astra Serif" w:hAnsi="PT Astra Serif"/>
          <w:sz w:val="28"/>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0"/>
        <w:gridCol w:w="1559"/>
        <w:gridCol w:w="1417"/>
        <w:gridCol w:w="1276"/>
        <w:gridCol w:w="1559"/>
        <w:gridCol w:w="1276"/>
        <w:gridCol w:w="1276"/>
        <w:gridCol w:w="1701"/>
        <w:gridCol w:w="1559"/>
        <w:gridCol w:w="1843"/>
        <w:gridCol w:w="1417"/>
      </w:tblGrid>
      <w:tr w:rsidR="00211703" w:rsidRPr="009A425C" w:rsidTr="009A425C">
        <w:tc>
          <w:tcPr>
            <w:tcW w:w="710" w:type="dxa"/>
            <w:vMerge w:val="restart"/>
            <w:tcBorders>
              <w:bottom w:val="nil"/>
            </w:tcBorders>
            <w:vAlign w:val="center"/>
          </w:tcPr>
          <w:p w:rsidR="009A425C" w:rsidRDefault="00211703" w:rsidP="00211703">
            <w:pPr>
              <w:pStyle w:val="ConsPlusNormal"/>
              <w:jc w:val="center"/>
              <w:rPr>
                <w:rFonts w:ascii="PT Astra Serif" w:hAnsi="PT Astra Serif"/>
                <w:sz w:val="20"/>
              </w:rPr>
            </w:pPr>
            <w:r w:rsidRPr="009A425C">
              <w:rPr>
                <w:rFonts w:ascii="PT Astra Serif" w:hAnsi="PT Astra Serif"/>
                <w:sz w:val="20"/>
              </w:rPr>
              <w:t xml:space="preserve">№ </w:t>
            </w:r>
          </w:p>
          <w:p w:rsidR="00211703" w:rsidRPr="009A425C" w:rsidRDefault="00211703" w:rsidP="00211703">
            <w:pPr>
              <w:pStyle w:val="ConsPlusNormal"/>
              <w:jc w:val="center"/>
              <w:rPr>
                <w:rFonts w:ascii="PT Astra Serif" w:hAnsi="PT Astra Serif"/>
                <w:sz w:val="20"/>
              </w:rPr>
            </w:pPr>
            <w:proofErr w:type="gramStart"/>
            <w:r w:rsidRPr="009A425C">
              <w:rPr>
                <w:rFonts w:ascii="PT Astra Serif" w:hAnsi="PT Astra Serif"/>
                <w:sz w:val="20"/>
              </w:rPr>
              <w:t>п</w:t>
            </w:r>
            <w:proofErr w:type="gramEnd"/>
            <w:r w:rsidRPr="009A425C">
              <w:rPr>
                <w:rFonts w:ascii="PT Astra Serif" w:hAnsi="PT Astra Serif"/>
                <w:sz w:val="20"/>
              </w:rPr>
              <w:t>/п</w:t>
            </w:r>
          </w:p>
        </w:tc>
        <w:tc>
          <w:tcPr>
            <w:tcW w:w="1559" w:type="dxa"/>
            <w:vMerge w:val="restart"/>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Наименование основного м</w:t>
            </w:r>
            <w:r w:rsidRPr="009A425C">
              <w:rPr>
                <w:rFonts w:ascii="PT Astra Serif" w:hAnsi="PT Astra Serif"/>
                <w:sz w:val="20"/>
              </w:rPr>
              <w:t>е</w:t>
            </w:r>
            <w:r w:rsidRPr="009A425C">
              <w:rPr>
                <w:rFonts w:ascii="PT Astra Serif" w:hAnsi="PT Astra Serif"/>
                <w:sz w:val="20"/>
              </w:rPr>
              <w:t>роприятия (м</w:t>
            </w:r>
            <w:r w:rsidRPr="009A425C">
              <w:rPr>
                <w:rFonts w:ascii="PT Astra Serif" w:hAnsi="PT Astra Serif"/>
                <w:sz w:val="20"/>
              </w:rPr>
              <w:t>е</w:t>
            </w:r>
            <w:r w:rsidRPr="009A425C">
              <w:rPr>
                <w:rFonts w:ascii="PT Astra Serif" w:hAnsi="PT Astra Serif"/>
                <w:sz w:val="20"/>
              </w:rPr>
              <w:t>роприятия)</w:t>
            </w:r>
          </w:p>
        </w:tc>
        <w:tc>
          <w:tcPr>
            <w:tcW w:w="1417" w:type="dxa"/>
            <w:vMerge w:val="restart"/>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Ответстве</w:t>
            </w:r>
            <w:r w:rsidRPr="009A425C">
              <w:rPr>
                <w:rFonts w:ascii="PT Astra Serif" w:hAnsi="PT Astra Serif"/>
                <w:sz w:val="20"/>
              </w:rPr>
              <w:t>н</w:t>
            </w:r>
            <w:r w:rsidRPr="009A425C">
              <w:rPr>
                <w:rFonts w:ascii="PT Astra Serif" w:hAnsi="PT Astra Serif"/>
                <w:sz w:val="20"/>
              </w:rPr>
              <w:t>ные исполн</w:t>
            </w:r>
            <w:r w:rsidRPr="009A425C">
              <w:rPr>
                <w:rFonts w:ascii="PT Astra Serif" w:hAnsi="PT Astra Serif"/>
                <w:sz w:val="20"/>
              </w:rPr>
              <w:t>и</w:t>
            </w:r>
            <w:r w:rsidRPr="009A425C">
              <w:rPr>
                <w:rFonts w:ascii="PT Astra Serif" w:hAnsi="PT Astra Serif"/>
                <w:sz w:val="20"/>
              </w:rPr>
              <w:t>тели меропр</w:t>
            </w:r>
            <w:r w:rsidRPr="009A425C">
              <w:rPr>
                <w:rFonts w:ascii="PT Astra Serif" w:hAnsi="PT Astra Serif"/>
                <w:sz w:val="20"/>
              </w:rPr>
              <w:t>и</w:t>
            </w:r>
            <w:r w:rsidRPr="009A425C">
              <w:rPr>
                <w:rFonts w:ascii="PT Astra Serif" w:hAnsi="PT Astra Serif"/>
                <w:sz w:val="20"/>
              </w:rPr>
              <w:t>ятия</w:t>
            </w:r>
          </w:p>
        </w:tc>
        <w:tc>
          <w:tcPr>
            <w:tcW w:w="1276" w:type="dxa"/>
            <w:vMerge w:val="restart"/>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Источник финансового обеспечения</w:t>
            </w:r>
          </w:p>
        </w:tc>
        <w:tc>
          <w:tcPr>
            <w:tcW w:w="10631" w:type="dxa"/>
            <w:gridSpan w:val="7"/>
            <w:tcBorders>
              <w:bottom w:val="single" w:sz="4" w:space="0" w:color="auto"/>
            </w:tcBorders>
            <w:vAlign w:val="center"/>
          </w:tcPr>
          <w:p w:rsidR="00211703" w:rsidRPr="009A425C" w:rsidRDefault="00211703" w:rsidP="007E3FB8">
            <w:pPr>
              <w:pStyle w:val="ConsPlusNormal"/>
              <w:jc w:val="center"/>
              <w:rPr>
                <w:rFonts w:ascii="PT Astra Serif" w:hAnsi="PT Astra Serif"/>
                <w:sz w:val="20"/>
              </w:rPr>
            </w:pPr>
            <w:r w:rsidRPr="009A425C">
              <w:rPr>
                <w:rFonts w:ascii="PT Astra Serif" w:hAnsi="PT Astra Serif"/>
                <w:sz w:val="20"/>
              </w:rPr>
              <w:t>Объ</w:t>
            </w:r>
            <w:r w:rsidR="007E3FB8" w:rsidRPr="009A425C">
              <w:rPr>
                <w:rFonts w:ascii="PT Astra Serif" w:hAnsi="PT Astra Serif"/>
                <w:sz w:val="20"/>
              </w:rPr>
              <w:t>ё</w:t>
            </w:r>
            <w:r w:rsidRPr="009A425C">
              <w:rPr>
                <w:rFonts w:ascii="PT Astra Serif" w:hAnsi="PT Astra Serif"/>
                <w:sz w:val="20"/>
              </w:rPr>
              <w:t>м финансового обеспечения реализации мероприятий, тыс. руб.</w:t>
            </w:r>
          </w:p>
        </w:tc>
      </w:tr>
      <w:tr w:rsidR="00211703" w:rsidRPr="009A425C" w:rsidTr="009A425C">
        <w:tc>
          <w:tcPr>
            <w:tcW w:w="710" w:type="dxa"/>
            <w:vMerge/>
            <w:tcBorders>
              <w:bottom w:val="nil"/>
            </w:tcBorders>
          </w:tcPr>
          <w:p w:rsidR="00211703" w:rsidRPr="009A425C" w:rsidRDefault="00211703" w:rsidP="00211703">
            <w:pPr>
              <w:pStyle w:val="ConsPlusNormal"/>
              <w:rPr>
                <w:rFonts w:ascii="PT Astra Serif" w:hAnsi="PT Astra Serif"/>
                <w:sz w:val="20"/>
              </w:rPr>
            </w:pPr>
          </w:p>
        </w:tc>
        <w:tc>
          <w:tcPr>
            <w:tcW w:w="1559" w:type="dxa"/>
            <w:vMerge/>
            <w:tcBorders>
              <w:bottom w:val="nil"/>
            </w:tcBorders>
          </w:tcPr>
          <w:p w:rsidR="00211703" w:rsidRPr="009A425C" w:rsidRDefault="00211703" w:rsidP="00211703">
            <w:pPr>
              <w:pStyle w:val="ConsPlusNormal"/>
              <w:rPr>
                <w:rFonts w:ascii="PT Astra Serif" w:hAnsi="PT Astra Serif"/>
                <w:sz w:val="20"/>
              </w:rPr>
            </w:pPr>
          </w:p>
        </w:tc>
        <w:tc>
          <w:tcPr>
            <w:tcW w:w="1417" w:type="dxa"/>
            <w:vMerge/>
            <w:tcBorders>
              <w:bottom w:val="nil"/>
            </w:tcBorders>
          </w:tcPr>
          <w:p w:rsidR="00211703" w:rsidRPr="009A425C" w:rsidRDefault="00211703" w:rsidP="00211703">
            <w:pPr>
              <w:pStyle w:val="ConsPlusNormal"/>
              <w:rPr>
                <w:rFonts w:ascii="PT Astra Serif" w:hAnsi="PT Astra Serif"/>
                <w:sz w:val="20"/>
              </w:rPr>
            </w:pPr>
          </w:p>
        </w:tc>
        <w:tc>
          <w:tcPr>
            <w:tcW w:w="1276" w:type="dxa"/>
            <w:vMerge/>
            <w:tcBorders>
              <w:bottom w:val="nil"/>
            </w:tcBorders>
          </w:tcPr>
          <w:p w:rsidR="00211703" w:rsidRPr="009A425C" w:rsidRDefault="00211703" w:rsidP="00211703">
            <w:pPr>
              <w:pStyle w:val="ConsPlusNormal"/>
              <w:rPr>
                <w:rFonts w:ascii="PT Astra Serif" w:hAnsi="PT Astra Serif"/>
                <w:sz w:val="20"/>
              </w:rPr>
            </w:pPr>
          </w:p>
        </w:tc>
        <w:tc>
          <w:tcPr>
            <w:tcW w:w="1559"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всего</w:t>
            </w:r>
          </w:p>
        </w:tc>
        <w:tc>
          <w:tcPr>
            <w:tcW w:w="1276"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2020 год</w:t>
            </w:r>
          </w:p>
        </w:tc>
        <w:tc>
          <w:tcPr>
            <w:tcW w:w="1276"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2021 год</w:t>
            </w:r>
          </w:p>
        </w:tc>
        <w:tc>
          <w:tcPr>
            <w:tcW w:w="1701"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2022 год</w:t>
            </w:r>
          </w:p>
        </w:tc>
        <w:tc>
          <w:tcPr>
            <w:tcW w:w="1559"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2023 год</w:t>
            </w:r>
          </w:p>
        </w:tc>
        <w:tc>
          <w:tcPr>
            <w:tcW w:w="1843"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2024 год</w:t>
            </w:r>
          </w:p>
        </w:tc>
        <w:tc>
          <w:tcPr>
            <w:tcW w:w="1417" w:type="dxa"/>
            <w:tcBorders>
              <w:bottom w:val="nil"/>
            </w:tcBorders>
            <w:vAlign w:val="center"/>
          </w:tcPr>
          <w:p w:rsidR="00211703" w:rsidRPr="009A425C" w:rsidRDefault="00211703" w:rsidP="00211703">
            <w:pPr>
              <w:pStyle w:val="ConsPlusNormal"/>
              <w:jc w:val="center"/>
              <w:rPr>
                <w:rFonts w:ascii="PT Astra Serif" w:hAnsi="PT Astra Serif"/>
                <w:sz w:val="20"/>
              </w:rPr>
            </w:pPr>
            <w:r w:rsidRPr="009A425C">
              <w:rPr>
                <w:rFonts w:ascii="PT Astra Serif" w:hAnsi="PT Astra Serif"/>
                <w:sz w:val="20"/>
              </w:rPr>
              <w:t>2025 год</w:t>
            </w:r>
          </w:p>
        </w:tc>
      </w:tr>
    </w:tbl>
    <w:p w:rsidR="009A425C" w:rsidRPr="009A425C" w:rsidRDefault="009A425C" w:rsidP="009A425C">
      <w:pPr>
        <w:spacing w:after="0" w:line="14" w:lineRule="auto"/>
        <w:rPr>
          <w:sz w:val="2"/>
          <w:szCs w:val="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84"/>
        <w:gridCol w:w="1417"/>
        <w:gridCol w:w="1276"/>
        <w:gridCol w:w="1559"/>
        <w:gridCol w:w="1276"/>
        <w:gridCol w:w="1276"/>
        <w:gridCol w:w="68"/>
        <w:gridCol w:w="1633"/>
        <w:gridCol w:w="1559"/>
        <w:gridCol w:w="1701"/>
        <w:gridCol w:w="142"/>
        <w:gridCol w:w="1417"/>
      </w:tblGrid>
      <w:tr w:rsidR="009A425C" w:rsidRPr="009A425C" w:rsidTr="00FF5369">
        <w:trPr>
          <w:trHeight w:val="120"/>
          <w:tblHeader/>
        </w:trPr>
        <w:tc>
          <w:tcPr>
            <w:tcW w:w="710" w:type="dxa"/>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1</w:t>
            </w:r>
          </w:p>
        </w:tc>
        <w:tc>
          <w:tcPr>
            <w:tcW w:w="1559" w:type="dxa"/>
            <w:gridSpan w:val="2"/>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2</w:t>
            </w:r>
          </w:p>
        </w:tc>
        <w:tc>
          <w:tcPr>
            <w:tcW w:w="1417" w:type="dxa"/>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3</w:t>
            </w:r>
          </w:p>
        </w:tc>
        <w:tc>
          <w:tcPr>
            <w:tcW w:w="1276" w:type="dxa"/>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4</w:t>
            </w:r>
          </w:p>
        </w:tc>
        <w:tc>
          <w:tcPr>
            <w:tcW w:w="1559" w:type="dxa"/>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5</w:t>
            </w:r>
          </w:p>
        </w:tc>
        <w:tc>
          <w:tcPr>
            <w:tcW w:w="1276" w:type="dxa"/>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6</w:t>
            </w:r>
          </w:p>
        </w:tc>
        <w:tc>
          <w:tcPr>
            <w:tcW w:w="1276" w:type="dxa"/>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7</w:t>
            </w:r>
          </w:p>
        </w:tc>
        <w:tc>
          <w:tcPr>
            <w:tcW w:w="1701" w:type="dxa"/>
            <w:gridSpan w:val="2"/>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8</w:t>
            </w:r>
          </w:p>
        </w:tc>
        <w:tc>
          <w:tcPr>
            <w:tcW w:w="1559" w:type="dxa"/>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9</w:t>
            </w:r>
          </w:p>
        </w:tc>
        <w:tc>
          <w:tcPr>
            <w:tcW w:w="1843" w:type="dxa"/>
            <w:gridSpan w:val="2"/>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10</w:t>
            </w:r>
          </w:p>
        </w:tc>
        <w:tc>
          <w:tcPr>
            <w:tcW w:w="1417" w:type="dxa"/>
            <w:shd w:val="clear" w:color="auto" w:fill="auto"/>
          </w:tcPr>
          <w:p w:rsidR="009A425C" w:rsidRPr="009A425C" w:rsidRDefault="009A425C" w:rsidP="00095A49">
            <w:pPr>
              <w:pStyle w:val="ConsPlusNormal"/>
              <w:jc w:val="center"/>
              <w:rPr>
                <w:rFonts w:ascii="PT Astra Serif" w:hAnsi="PT Astra Serif"/>
                <w:sz w:val="20"/>
              </w:rPr>
            </w:pPr>
            <w:r w:rsidRPr="009A425C">
              <w:rPr>
                <w:rFonts w:ascii="PT Astra Serif" w:hAnsi="PT Astra Serif"/>
                <w:sz w:val="20"/>
              </w:rPr>
              <w:t>11</w:t>
            </w:r>
          </w:p>
        </w:tc>
      </w:tr>
      <w:tr w:rsidR="009A425C" w:rsidRPr="009A425C" w:rsidTr="00FF5369">
        <w:trPr>
          <w:trHeight w:val="120"/>
        </w:trPr>
        <w:tc>
          <w:tcPr>
            <w:tcW w:w="15593" w:type="dxa"/>
            <w:gridSpan w:val="14"/>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 xml:space="preserve">Цель государственной программы – </w:t>
            </w:r>
            <w:r w:rsidRPr="009A425C">
              <w:rPr>
                <w:rFonts w:ascii="PT Astra Serif" w:hAnsi="PT Astra Serif" w:cs="PT Astra Serif"/>
                <w:sz w:val="20"/>
              </w:rPr>
              <w:t xml:space="preserve">повышение </w:t>
            </w:r>
            <w:proofErr w:type="gramStart"/>
            <w:r w:rsidRPr="009A425C">
              <w:rPr>
                <w:rFonts w:ascii="PT Astra Serif" w:hAnsi="PT Astra Serif" w:cs="PT Astra Serif"/>
                <w:sz w:val="20"/>
              </w:rPr>
              <w:t>результативности деятельности медицинских организаций государственной системы здравоохранения</w:t>
            </w:r>
            <w:proofErr w:type="gramEnd"/>
          </w:p>
        </w:tc>
      </w:tr>
      <w:tr w:rsidR="009A425C" w:rsidRPr="009A425C" w:rsidTr="00FF5369">
        <w:trPr>
          <w:trHeight w:val="120"/>
        </w:trPr>
        <w:tc>
          <w:tcPr>
            <w:tcW w:w="15593" w:type="dxa"/>
            <w:gridSpan w:val="14"/>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 xml:space="preserve">Задача государственной программы – </w:t>
            </w:r>
            <w:r w:rsidRPr="009A425C">
              <w:rPr>
                <w:rFonts w:ascii="PT Astra Serif" w:hAnsi="PT Astra Serif" w:cs="PT Astra Serif"/>
                <w:color w:val="000000" w:themeColor="text1"/>
                <w:sz w:val="20"/>
              </w:rPr>
              <w:t>совершенствование системы оказания первичной медико-санитарной помощи</w:t>
            </w:r>
            <w:r w:rsidRPr="009A425C">
              <w:rPr>
                <w:rFonts w:ascii="PT Astra Serif" w:hAnsi="PT Astra Serif"/>
                <w:color w:val="000000" w:themeColor="text1"/>
                <w:sz w:val="20"/>
              </w:rPr>
              <w:t xml:space="preserve">  </w:t>
            </w:r>
          </w:p>
        </w:tc>
      </w:tr>
      <w:tr w:rsidR="009A425C" w:rsidRPr="009A425C" w:rsidTr="00FF5369">
        <w:trPr>
          <w:trHeight w:val="120"/>
        </w:trPr>
        <w:tc>
          <w:tcPr>
            <w:tcW w:w="15593" w:type="dxa"/>
            <w:gridSpan w:val="14"/>
            <w:shd w:val="clear" w:color="auto" w:fill="auto"/>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Раздел 1. Совершенствование оказания медицинской помощи, включая профилактику заболеваний и формирование здорового образа жизни</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559" w:type="dxa"/>
            <w:gridSpan w:val="2"/>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Calibri"/>
                <w:sz w:val="20"/>
                <w:szCs w:val="20"/>
              </w:rPr>
            </w:pPr>
            <w:r w:rsidRPr="009A425C">
              <w:rPr>
                <w:rFonts w:ascii="PT Astra Serif" w:eastAsia="Times New Roman" w:hAnsi="PT Astra Serif" w:cs="Calibri"/>
                <w:sz w:val="20"/>
                <w:szCs w:val="20"/>
              </w:rPr>
              <w:t>Основное м</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роприятие «Р</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ализация рег</w:t>
            </w:r>
            <w:r w:rsidRPr="009A425C">
              <w:rPr>
                <w:rFonts w:ascii="PT Astra Serif" w:eastAsia="Times New Roman" w:hAnsi="PT Astra Serif" w:cs="Calibri"/>
                <w:sz w:val="20"/>
                <w:szCs w:val="20"/>
              </w:rPr>
              <w:t>и</w:t>
            </w:r>
            <w:r w:rsidRPr="009A425C">
              <w:rPr>
                <w:rFonts w:ascii="PT Astra Serif" w:eastAsia="Times New Roman" w:hAnsi="PT Astra Serif" w:cs="Calibri"/>
                <w:sz w:val="20"/>
                <w:szCs w:val="20"/>
              </w:rPr>
              <w:t>онального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екта «Развитие системы 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первичной медико-санитарной помощи», направленного на достижение целей, показ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телей и резул</w:t>
            </w:r>
            <w:r w:rsidRPr="009A425C">
              <w:rPr>
                <w:rFonts w:ascii="PT Astra Serif" w:eastAsia="Times New Roman" w:hAnsi="PT Astra Serif" w:cs="Calibri"/>
                <w:sz w:val="20"/>
                <w:szCs w:val="20"/>
              </w:rPr>
              <w:t>ь</w:t>
            </w:r>
            <w:r w:rsidRPr="009A425C">
              <w:rPr>
                <w:rFonts w:ascii="PT Astra Serif" w:eastAsia="Times New Roman" w:hAnsi="PT Astra Serif" w:cs="Calibri"/>
                <w:sz w:val="20"/>
                <w:szCs w:val="20"/>
              </w:rPr>
              <w:t>татов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lastRenderedPageBreak/>
              <w:t>екта «Развитие системы 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первичной медико-санитарной помощи»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Ульяновской области (д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лее </w:t>
            </w:r>
            <w:r w:rsidR="00DB59AE">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 xml:space="preserve">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474642,09000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299943,49</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14698,60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r>
      <w:tr w:rsidR="00DB59AE" w:rsidRPr="009A425C" w:rsidTr="00FF5369">
        <w:trPr>
          <w:trHeight w:val="1215"/>
        </w:trPr>
        <w:tc>
          <w:tcPr>
            <w:tcW w:w="710" w:type="dxa"/>
            <w:vMerge/>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DB59AE" w:rsidRPr="009A425C" w:rsidRDefault="00DB59AE" w:rsidP="009A425C">
            <w:pPr>
              <w:spacing w:after="0" w:line="240" w:lineRule="auto"/>
              <w:jc w:val="both"/>
              <w:rPr>
                <w:rFonts w:ascii="PT Astra Serif" w:eastAsia="Times New Roman" w:hAnsi="PT Astra Serif" w:cs="Calibri"/>
                <w:sz w:val="20"/>
                <w:szCs w:val="20"/>
                <w:u w:val="single"/>
              </w:rPr>
            </w:pPr>
          </w:p>
        </w:tc>
        <w:tc>
          <w:tcPr>
            <w:tcW w:w="1417"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val="restart"/>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 Уль</w:t>
            </w:r>
            <w:r w:rsidRPr="009A425C">
              <w:rPr>
                <w:rFonts w:ascii="PT Astra Serif" w:eastAsia="Times New Roman" w:hAnsi="PT Astra Serif" w:cs="Arial"/>
                <w:color w:val="000000"/>
                <w:sz w:val="20"/>
                <w:szCs w:val="20"/>
              </w:rPr>
              <w:t>я</w:t>
            </w:r>
            <w:r>
              <w:rPr>
                <w:rFonts w:ascii="PT Astra Serif" w:eastAsia="Times New Roman" w:hAnsi="PT Astra Serif" w:cs="Arial"/>
                <w:color w:val="000000"/>
                <w:sz w:val="20"/>
                <w:szCs w:val="20"/>
              </w:rPr>
              <w:t>новской области (далее –</w:t>
            </w:r>
            <w:r w:rsidRPr="009A425C">
              <w:rPr>
                <w:rFonts w:ascii="PT Astra Serif" w:eastAsia="Times New Roman" w:hAnsi="PT Astra Serif" w:cs="Arial"/>
                <w:color w:val="000000"/>
                <w:sz w:val="20"/>
                <w:szCs w:val="20"/>
              </w:rPr>
              <w:t xml:space="preserve">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 xml:space="preserve">ластной </w:t>
            </w:r>
            <w:r w:rsidRPr="009A425C">
              <w:rPr>
                <w:rFonts w:ascii="PT Astra Serif" w:eastAsia="Times New Roman" w:hAnsi="PT Astra Serif" w:cs="Arial"/>
                <w:color w:val="000000"/>
                <w:sz w:val="20"/>
                <w:szCs w:val="20"/>
              </w:rPr>
              <w:lastRenderedPageBreak/>
              <w:t>бюджет)</w:t>
            </w:r>
          </w:p>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 *</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lastRenderedPageBreak/>
              <w:t>167718,69000</w:t>
            </w:r>
          </w:p>
        </w:tc>
        <w:tc>
          <w:tcPr>
            <w:tcW w:w="1276"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74070,89</w:t>
            </w:r>
          </w:p>
        </w:tc>
        <w:tc>
          <w:tcPr>
            <w:tcW w:w="1276"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14118,60</w:t>
            </w:r>
          </w:p>
        </w:tc>
        <w:tc>
          <w:tcPr>
            <w:tcW w:w="1701" w:type="dxa"/>
            <w:gridSpan w:val="2"/>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12365,500</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25150,50000</w:t>
            </w:r>
          </w:p>
        </w:tc>
        <w:tc>
          <w:tcPr>
            <w:tcW w:w="1843" w:type="dxa"/>
            <w:gridSpan w:val="2"/>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c>
          <w:tcPr>
            <w:tcW w:w="1417"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r>
      <w:tr w:rsidR="00DB59AE" w:rsidRPr="009A425C" w:rsidTr="00FF5369">
        <w:trPr>
          <w:trHeight w:val="1320"/>
        </w:trPr>
        <w:tc>
          <w:tcPr>
            <w:tcW w:w="710" w:type="dxa"/>
            <w:vMerge/>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DB59AE" w:rsidRPr="009A425C" w:rsidRDefault="00DB59AE" w:rsidP="009A425C">
            <w:pPr>
              <w:spacing w:after="0" w:line="240" w:lineRule="auto"/>
              <w:jc w:val="both"/>
              <w:rPr>
                <w:rFonts w:ascii="PT Astra Serif" w:eastAsia="Times New Roman" w:hAnsi="PT Astra Serif" w:cs="Calibri"/>
                <w:sz w:val="20"/>
                <w:szCs w:val="20"/>
                <w:u w:val="single"/>
              </w:rPr>
            </w:pPr>
          </w:p>
        </w:tc>
        <w:tc>
          <w:tcPr>
            <w:tcW w:w="1417" w:type="dxa"/>
            <w:shd w:val="clear" w:color="auto" w:fill="auto"/>
            <w:hideMark/>
          </w:tcPr>
          <w:p w:rsidR="00DB59AE" w:rsidRPr="009A425C" w:rsidRDefault="00DB59AE" w:rsidP="009A425C">
            <w:pPr>
              <w:spacing w:after="0" w:line="240" w:lineRule="auto"/>
              <w:jc w:val="center"/>
              <w:rPr>
                <w:rFonts w:ascii="PT Astra Serif" w:eastAsia="Times New Roman" w:hAnsi="PT Astra Serif" w:cs="Calibri"/>
                <w:color w:val="000000"/>
                <w:sz w:val="20"/>
                <w:szCs w:val="20"/>
              </w:rPr>
            </w:pPr>
          </w:p>
        </w:tc>
        <w:tc>
          <w:tcPr>
            <w:tcW w:w="1276" w:type="dxa"/>
            <w:vMerge/>
            <w:shd w:val="clear" w:color="auto" w:fill="auto"/>
            <w:hideMark/>
          </w:tcPr>
          <w:p w:rsidR="00DB59AE" w:rsidRPr="009A425C" w:rsidRDefault="00DB59AE" w:rsidP="009A425C">
            <w:pPr>
              <w:spacing w:after="0" w:line="240" w:lineRule="auto"/>
              <w:jc w:val="center"/>
              <w:rPr>
                <w:rFonts w:ascii="PT Astra Serif" w:eastAsia="Times New Roman" w:hAnsi="PT Astra Serif" w:cs="Calibri"/>
                <w:color w:val="000000" w:themeColor="text1"/>
                <w:sz w:val="20"/>
                <w:szCs w:val="20"/>
                <w:u w:val="single"/>
              </w:rPr>
            </w:pP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306923,40000</w:t>
            </w:r>
          </w:p>
        </w:tc>
        <w:tc>
          <w:tcPr>
            <w:tcW w:w="1276"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225872,60</w:t>
            </w:r>
          </w:p>
        </w:tc>
        <w:tc>
          <w:tcPr>
            <w:tcW w:w="1276"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701" w:type="dxa"/>
            <w:gridSpan w:val="2"/>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12634,500</w:t>
            </w:r>
          </w:p>
        </w:tc>
        <w:tc>
          <w:tcPr>
            <w:tcW w:w="1559"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19849,50000</w:t>
            </w:r>
          </w:p>
        </w:tc>
        <w:tc>
          <w:tcPr>
            <w:tcW w:w="1843" w:type="dxa"/>
            <w:gridSpan w:val="2"/>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c>
          <w:tcPr>
            <w:tcW w:w="1417" w:type="dxa"/>
            <w:shd w:val="clear" w:color="auto" w:fill="auto"/>
            <w:hideMark/>
          </w:tcPr>
          <w:p w:rsidR="00DB59AE" w:rsidRPr="009A425C" w:rsidRDefault="00DB59AE"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1.1.1.</w:t>
            </w:r>
          </w:p>
        </w:tc>
        <w:tc>
          <w:tcPr>
            <w:tcW w:w="1559" w:type="dxa"/>
            <w:gridSpan w:val="2"/>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передвижными медицинскими комплексами населённых пунктов с чи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ленностью населения до </w:t>
            </w:r>
            <w:r w:rsidRPr="009A425C">
              <w:rPr>
                <w:rFonts w:ascii="PT Astra Serif" w:eastAsia="Times New Roman" w:hAnsi="PT Astra Serif" w:cs="Arial"/>
                <w:color w:val="000000"/>
                <w:sz w:val="20"/>
                <w:szCs w:val="20"/>
              </w:rPr>
              <w:br/>
              <w:t>100 человек</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233143,80000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222693,80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10450,00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19740,00000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28"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213403,80000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212823,80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559" w:type="dxa"/>
            <w:gridSpan w:val="2"/>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и замена зданий для размещ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фельдше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ских пунктов, фельдшерско-акушерских пунктов, вр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чебной амб</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 xml:space="preserve">латории </w:t>
            </w:r>
            <w:proofErr w:type="gramStart"/>
            <w:r w:rsidRPr="009A425C">
              <w:rPr>
                <w:rFonts w:ascii="PT Astra Serif" w:eastAsia="Times New Roman" w:hAnsi="PT Astra Serif" w:cs="Arial"/>
                <w:color w:val="000000"/>
                <w:sz w:val="20"/>
                <w:szCs w:val="20"/>
              </w:rPr>
              <w:t>в</w:t>
            </w:r>
            <w:proofErr w:type="gramEnd"/>
            <w:r w:rsidRPr="009A425C">
              <w:rPr>
                <w:rFonts w:ascii="PT Astra Serif" w:eastAsia="Times New Roman" w:hAnsi="PT Astra Serif" w:cs="Arial"/>
                <w:color w:val="000000"/>
                <w:sz w:val="20"/>
                <w:szCs w:val="20"/>
              </w:rPr>
              <w:t xml:space="preserve">  </w:t>
            </w:r>
            <w:proofErr w:type="gramStart"/>
            <w:r w:rsidRPr="009A425C">
              <w:rPr>
                <w:rFonts w:ascii="PT Astra Serif" w:eastAsia="Times New Roman" w:hAnsi="PT Astra Serif" w:cs="Arial"/>
                <w:color w:val="000000"/>
                <w:sz w:val="20"/>
                <w:szCs w:val="20"/>
              </w:rPr>
              <w:t>для</w:t>
            </w:r>
            <w:proofErr w:type="gramEnd"/>
            <w:r w:rsidRPr="009A425C">
              <w:rPr>
                <w:rFonts w:ascii="PT Astra Serif" w:eastAsia="Times New Roman" w:hAnsi="PT Astra Serif" w:cs="Arial"/>
                <w:color w:val="000000"/>
                <w:sz w:val="20"/>
                <w:szCs w:val="20"/>
              </w:rPr>
              <w:t xml:space="preserve"> населённых пунктов с чи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ленностью населения от 100 до 2000 человек</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21953,10000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21953,10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8904,30000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8904,30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29"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13048,80000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13048,80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584"/>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559" w:type="dxa"/>
            <w:gridSpan w:val="2"/>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и замена зданий для размещ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ния ФП, ФАП и ВА в рамках реализации </w:t>
            </w:r>
            <w:r w:rsidRPr="009A425C">
              <w:rPr>
                <w:rFonts w:ascii="PT Astra Serif" w:eastAsia="Times New Roman" w:hAnsi="PT Astra Serif" w:cs="Arial"/>
                <w:color w:val="000000"/>
                <w:sz w:val="20"/>
                <w:szCs w:val="20"/>
              </w:rPr>
              <w:lastRenderedPageBreak/>
              <w:t>иных программ</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lastRenderedPageBreak/>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34345,19000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30096,59</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4248,60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1.1.4.</w:t>
            </w: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пос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дочной пл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щадки и заку</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ка авиацио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работ в целях оказания медицинской помощи</w:t>
            </w:r>
          </w:p>
        </w:tc>
        <w:tc>
          <w:tcPr>
            <w:tcW w:w="1417"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162200,00000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843"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r>
      <w:tr w:rsidR="009A425C" w:rsidRPr="009A425C" w:rsidTr="00FF5369">
        <w:trPr>
          <w:trHeight w:val="735"/>
        </w:trPr>
        <w:tc>
          <w:tcPr>
            <w:tcW w:w="710"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81729,20000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25150,50000</w:t>
            </w:r>
          </w:p>
        </w:tc>
        <w:tc>
          <w:tcPr>
            <w:tcW w:w="1843"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21006,60000</w:t>
            </w:r>
          </w:p>
        </w:tc>
      </w:tr>
      <w:tr w:rsidR="009A425C" w:rsidRPr="009A425C" w:rsidTr="00FF5369">
        <w:trPr>
          <w:trHeight w:val="735"/>
        </w:trPr>
        <w:tc>
          <w:tcPr>
            <w:tcW w:w="710"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Calibri"/>
                <w:color w:val="000000" w:themeColor="text1"/>
                <w:sz w:val="20"/>
                <w:szCs w:val="20"/>
              </w:rPr>
            </w:pPr>
            <w:hyperlink r:id="rId30"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80470,80000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19849,50000</w:t>
            </w:r>
          </w:p>
        </w:tc>
        <w:tc>
          <w:tcPr>
            <w:tcW w:w="1843"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23993,40000</w:t>
            </w:r>
          </w:p>
        </w:tc>
      </w:tr>
      <w:tr w:rsidR="009A425C" w:rsidRPr="009A425C" w:rsidTr="00FF5369">
        <w:trPr>
          <w:trHeight w:val="256"/>
        </w:trPr>
        <w:tc>
          <w:tcPr>
            <w:tcW w:w="710"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w:t>
            </w:r>
          </w:p>
        </w:tc>
        <w:tc>
          <w:tcPr>
            <w:tcW w:w="1559" w:type="dxa"/>
            <w:gridSpan w:val="2"/>
            <w:shd w:val="clear" w:color="auto" w:fill="auto"/>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ко-санитарной помощи нас</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лению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 (внедрение стандарта «Н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вая модель медицинской организации, оказывающей первичную медико-санитарную помощь»)</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23000,00000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277"/>
        </w:trPr>
        <w:tc>
          <w:tcPr>
            <w:tcW w:w="710"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w:t>
            </w:r>
          </w:p>
        </w:tc>
        <w:tc>
          <w:tcPr>
            <w:tcW w:w="1559" w:type="dxa"/>
            <w:gridSpan w:val="2"/>
            <w:vMerge w:val="restart"/>
            <w:shd w:val="clear" w:color="auto" w:fill="auto"/>
            <w:hideMark/>
          </w:tcPr>
          <w:p w:rsidR="009A425C" w:rsidRPr="009A425C" w:rsidRDefault="009A425C" w:rsidP="00FF5369">
            <w:pPr>
              <w:spacing w:after="0" w:line="235" w:lineRule="auto"/>
              <w:jc w:val="both"/>
              <w:rPr>
                <w:rFonts w:ascii="PT Astra Serif" w:eastAsia="Times New Roman" w:hAnsi="PT Astra Serif" w:cs="Calibri"/>
                <w:sz w:val="20"/>
                <w:szCs w:val="20"/>
              </w:rPr>
            </w:pPr>
            <w:hyperlink r:id="rId31" w:history="1">
              <w:r w:rsidRPr="009A425C">
                <w:rPr>
                  <w:rFonts w:ascii="PT Astra Serif" w:eastAsia="Times New Roman" w:hAnsi="PT Astra Serif" w:cs="Calibri"/>
                  <w:sz w:val="20"/>
                  <w:szCs w:val="20"/>
                </w:rPr>
                <w:t>Основное м</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роприятие «Р</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ализация рег</w:t>
              </w:r>
              <w:r w:rsidRPr="009A425C">
                <w:rPr>
                  <w:rFonts w:ascii="PT Astra Serif" w:eastAsia="Times New Roman" w:hAnsi="PT Astra Serif" w:cs="Calibri"/>
                  <w:sz w:val="20"/>
                  <w:szCs w:val="20"/>
                </w:rPr>
                <w:t>и</w:t>
              </w:r>
              <w:r w:rsidRPr="009A425C">
                <w:rPr>
                  <w:rFonts w:ascii="PT Astra Serif" w:eastAsia="Times New Roman" w:hAnsi="PT Astra Serif" w:cs="Calibri"/>
                  <w:sz w:val="20"/>
                  <w:szCs w:val="20"/>
                </w:rPr>
                <w:t>онального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 xml:space="preserve">екта «Борьба с </w:t>
              </w:r>
              <w:proofErr w:type="gramStart"/>
              <w:r w:rsidRPr="009A425C">
                <w:rPr>
                  <w:rFonts w:ascii="PT Astra Serif" w:eastAsia="Times New Roman" w:hAnsi="PT Astra Serif" w:cs="Calibri"/>
                  <w:sz w:val="20"/>
                  <w:szCs w:val="20"/>
                </w:rPr>
                <w:t>сердечно-сосудистыми</w:t>
              </w:r>
              <w:proofErr w:type="gramEnd"/>
              <w:r w:rsidRPr="009A425C">
                <w:rPr>
                  <w:rFonts w:ascii="PT Astra Serif" w:eastAsia="Times New Roman" w:hAnsi="PT Astra Serif" w:cs="Calibri"/>
                  <w:sz w:val="20"/>
                  <w:szCs w:val="20"/>
                </w:rPr>
                <w:t xml:space="preserve"> </w:t>
              </w:r>
              <w:r w:rsidRPr="009A425C">
                <w:rPr>
                  <w:rFonts w:ascii="PT Astra Serif" w:eastAsia="Times New Roman" w:hAnsi="PT Astra Serif" w:cs="Calibri"/>
                  <w:sz w:val="20"/>
                  <w:szCs w:val="20"/>
                </w:rPr>
                <w:lastRenderedPageBreak/>
                <w:t>заболевани</w:t>
              </w:r>
              <w:r w:rsidRPr="009A425C">
                <w:rPr>
                  <w:rFonts w:ascii="PT Astra Serif" w:eastAsia="Times New Roman" w:hAnsi="PT Astra Serif" w:cs="Calibri"/>
                  <w:sz w:val="20"/>
                  <w:szCs w:val="20"/>
                </w:rPr>
                <w:t>я</w:t>
              </w:r>
              <w:r w:rsidRPr="009A425C">
                <w:rPr>
                  <w:rFonts w:ascii="PT Astra Serif" w:eastAsia="Times New Roman" w:hAnsi="PT Astra Serif" w:cs="Calibri"/>
                  <w:sz w:val="20"/>
                  <w:szCs w:val="20"/>
                </w:rPr>
                <w:t>ми», напра</w:t>
              </w:r>
              <w:r w:rsidRPr="009A425C">
                <w:rPr>
                  <w:rFonts w:ascii="PT Astra Serif" w:eastAsia="Times New Roman" w:hAnsi="PT Astra Serif" w:cs="Calibri"/>
                  <w:sz w:val="20"/>
                  <w:szCs w:val="20"/>
                </w:rPr>
                <w:t>в</w:t>
              </w:r>
              <w:r w:rsidRPr="009A425C">
                <w:rPr>
                  <w:rFonts w:ascii="PT Astra Serif" w:eastAsia="Times New Roman" w:hAnsi="PT Astra Serif" w:cs="Calibri"/>
                  <w:sz w:val="20"/>
                  <w:szCs w:val="20"/>
                </w:rPr>
                <w:t>ленного на д</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стижение ц</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лей, показат</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лей и результ</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тов федерал</w:t>
              </w:r>
              <w:r w:rsidRPr="009A425C">
                <w:rPr>
                  <w:rFonts w:ascii="PT Astra Serif" w:eastAsia="Times New Roman" w:hAnsi="PT Astra Serif" w:cs="Calibri"/>
                  <w:sz w:val="20"/>
                  <w:szCs w:val="20"/>
                </w:rPr>
                <w:t>ь</w:t>
              </w:r>
              <w:r w:rsidRPr="009A425C">
                <w:rPr>
                  <w:rFonts w:ascii="PT Astra Serif" w:eastAsia="Times New Roman" w:hAnsi="PT Astra Serif" w:cs="Calibri"/>
                  <w:sz w:val="20"/>
                  <w:szCs w:val="20"/>
                </w:rPr>
                <w:t>ного проекта «Борьба с се</w:t>
              </w:r>
              <w:r w:rsidRPr="009A425C">
                <w:rPr>
                  <w:rFonts w:ascii="PT Astra Serif" w:eastAsia="Times New Roman" w:hAnsi="PT Astra Serif" w:cs="Calibri"/>
                  <w:sz w:val="20"/>
                  <w:szCs w:val="20"/>
                </w:rPr>
                <w:t>р</w:t>
              </w:r>
              <w:r w:rsidRPr="009A425C">
                <w:rPr>
                  <w:rFonts w:ascii="PT Astra Serif" w:eastAsia="Times New Roman" w:hAnsi="PT Astra Serif" w:cs="Calibri"/>
                  <w:sz w:val="20"/>
                  <w:szCs w:val="20"/>
                </w:rPr>
                <w:t>дечно-сосудистыми заболевани</w:t>
              </w:r>
              <w:r w:rsidRPr="009A425C">
                <w:rPr>
                  <w:rFonts w:ascii="PT Astra Serif" w:eastAsia="Times New Roman" w:hAnsi="PT Astra Serif" w:cs="Calibri"/>
                  <w:sz w:val="20"/>
                  <w:szCs w:val="20"/>
                </w:rPr>
                <w:t>я</w:t>
              </w:r>
              <w:r w:rsidRPr="009A425C">
                <w:rPr>
                  <w:rFonts w:ascii="PT Astra Serif" w:eastAsia="Times New Roman" w:hAnsi="PT Astra Serif" w:cs="Calibri"/>
                  <w:sz w:val="20"/>
                  <w:szCs w:val="20"/>
                </w:rPr>
                <w:t>ми</w:t>
              </w:r>
            </w:hyperlink>
            <w:r w:rsidRPr="009A425C">
              <w:rPr>
                <w:rFonts w:ascii="PT Astra Serif" w:hAnsi="PT Astra Serif"/>
                <w:sz w:val="20"/>
                <w:szCs w:val="20"/>
              </w:rPr>
              <w:t>»</w:t>
            </w:r>
          </w:p>
        </w:tc>
        <w:tc>
          <w:tcPr>
            <w:tcW w:w="1417"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lastRenderedPageBreak/>
              <w:t>тельства Ульяновской области</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Всего, в том числе:</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1635199,90000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281566,20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237050,54</w:t>
            </w:r>
          </w:p>
        </w:tc>
        <w:tc>
          <w:tcPr>
            <w:tcW w:w="1701"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294250,600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216194,60000</w:t>
            </w:r>
          </w:p>
        </w:tc>
        <w:tc>
          <w:tcPr>
            <w:tcW w:w="1843"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303068,98000</w:t>
            </w:r>
          </w:p>
        </w:tc>
      </w:tr>
      <w:tr w:rsidR="009A425C" w:rsidRPr="009A425C" w:rsidTr="00FF5369">
        <w:trPr>
          <w:trHeight w:val="735"/>
        </w:trPr>
        <w:tc>
          <w:tcPr>
            <w:tcW w:w="710"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FF5369">
            <w:pPr>
              <w:spacing w:after="0" w:line="235" w:lineRule="auto"/>
              <w:jc w:val="center"/>
              <w:rPr>
                <w:rFonts w:ascii="PT Astra Serif" w:eastAsia="Times New Roman" w:hAnsi="PT Astra Serif" w:cs="Calibri"/>
                <w:sz w:val="20"/>
                <w:szCs w:val="20"/>
                <w:u w:val="single"/>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63255,60000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33839,30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701"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c>
          <w:tcPr>
            <w:tcW w:w="1843"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9092,08000</w:t>
            </w:r>
          </w:p>
        </w:tc>
      </w:tr>
      <w:tr w:rsidR="009A425C" w:rsidRPr="009A425C" w:rsidTr="00FF5369">
        <w:trPr>
          <w:trHeight w:val="220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Calibri"/>
                <w:sz w:val="20"/>
                <w:szCs w:val="20"/>
                <w:u w:val="single"/>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32"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1571944,30000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247726,90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233223,00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290548,300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212492,30000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1.2.1.</w:t>
            </w:r>
          </w:p>
        </w:tc>
        <w:tc>
          <w:tcPr>
            <w:tcW w:w="1559" w:type="dxa"/>
            <w:gridSpan w:val="2"/>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оборудованием региональных сосудистых центров и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вичных сос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дистых отдел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ний</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874749,56000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10779,56000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33"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863970,00000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174269,50000</w:t>
            </w:r>
          </w:p>
        </w:tc>
      </w:tr>
      <w:tr w:rsidR="009A425C" w:rsidRPr="009A425C" w:rsidTr="00FF5369">
        <w:trPr>
          <w:trHeight w:val="217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1.2.2.</w:t>
            </w:r>
          </w:p>
        </w:tc>
        <w:tc>
          <w:tcPr>
            <w:tcW w:w="1559" w:type="dxa"/>
            <w:gridSpan w:val="2"/>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сосудистыми заболеваниями (подготовка помещений под закупаемое оборудование), в том числе:</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30579,70000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30579,70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64"/>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кументации, </w:t>
            </w:r>
            <w:r w:rsidRPr="009A425C">
              <w:rPr>
                <w:rFonts w:ascii="PT Astra Serif" w:eastAsia="Times New Roman" w:hAnsi="PT Astra Serif" w:cs="Arial"/>
                <w:color w:val="000000"/>
                <w:sz w:val="20"/>
                <w:szCs w:val="20"/>
              </w:rPr>
              <w:lastRenderedPageBreak/>
              <w:t>выполнение ремонтных работ</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w:t>
            </w:r>
            <w:r w:rsidRPr="009A425C">
              <w:rPr>
                <w:rFonts w:ascii="PT Astra Serif" w:eastAsia="Times New Roman" w:hAnsi="PT Astra Serif" w:cs="Arial"/>
                <w:color w:val="000000"/>
                <w:sz w:val="20"/>
                <w:szCs w:val="20"/>
              </w:rPr>
              <w:lastRenderedPageBreak/>
              <w:t>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10958,60000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10958,60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1.2.3.</w:t>
            </w:r>
          </w:p>
        </w:tc>
        <w:tc>
          <w:tcPr>
            <w:tcW w:w="1559" w:type="dxa"/>
            <w:gridSpan w:val="2"/>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граждан,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несших острое нарушение мозгового кр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вообращения, инфаркт ми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карда и </w:t>
            </w:r>
            <w:proofErr w:type="gramStart"/>
            <w:r w:rsidRPr="009A425C">
              <w:rPr>
                <w:rFonts w:ascii="PT Astra Serif" w:eastAsia="Times New Roman" w:hAnsi="PT Astra Serif" w:cs="Arial"/>
                <w:color w:val="000000"/>
                <w:sz w:val="20"/>
                <w:szCs w:val="20"/>
              </w:rPr>
              <w:t>другие</w:t>
            </w:r>
            <w:proofErr w:type="gramEnd"/>
            <w:r w:rsidRPr="009A425C">
              <w:rPr>
                <w:rFonts w:ascii="PT Astra Serif" w:eastAsia="Times New Roman" w:hAnsi="PT Astra Serif" w:cs="Arial"/>
                <w:color w:val="000000"/>
                <w:sz w:val="20"/>
                <w:szCs w:val="20"/>
              </w:rPr>
              <w:t xml:space="preserve"> острые серде</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но-сосудистые заболевания, лекарственн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препарат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ми в амбул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торных усл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виях</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729870,64000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108650,80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127581,04</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21896,34000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3259,60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3702,30000</w:t>
            </w:r>
          </w:p>
        </w:tc>
      </w:tr>
      <w:tr w:rsidR="009A425C" w:rsidRPr="009A425C" w:rsidTr="00FF5369">
        <w:trPr>
          <w:trHeight w:val="147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34"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w:t>
              </w:r>
            </w:hyperlink>
            <w:r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707974,30000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105391,20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123753,50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119707,40000</w:t>
            </w:r>
          </w:p>
        </w:tc>
      </w:tr>
      <w:tr w:rsidR="009A425C" w:rsidRPr="009A425C" w:rsidTr="00FF5369">
        <w:trPr>
          <w:trHeight w:val="2655"/>
        </w:trPr>
        <w:tc>
          <w:tcPr>
            <w:tcW w:w="71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w:t>
            </w:r>
          </w:p>
        </w:tc>
        <w:tc>
          <w:tcPr>
            <w:tcW w:w="1559" w:type="dxa"/>
            <w:gridSpan w:val="2"/>
            <w:shd w:val="clear" w:color="000000" w:fill="FFFFFF"/>
            <w:hideMark/>
          </w:tcPr>
          <w:p w:rsidR="009A425C" w:rsidRPr="009A425C" w:rsidRDefault="009A425C" w:rsidP="009A425C">
            <w:pPr>
              <w:spacing w:after="0" w:line="240" w:lineRule="auto"/>
              <w:jc w:val="both"/>
              <w:rPr>
                <w:rFonts w:ascii="PT Astra Serif" w:eastAsia="Times New Roman" w:hAnsi="PT Astra Serif" w:cs="Calibri"/>
                <w:sz w:val="20"/>
                <w:szCs w:val="20"/>
              </w:rPr>
            </w:pPr>
            <w:hyperlink r:id="rId35" w:history="1">
              <w:r w:rsidRPr="009A425C">
                <w:rPr>
                  <w:rFonts w:ascii="PT Astra Serif" w:eastAsia="Times New Roman" w:hAnsi="PT Astra Serif" w:cs="Calibri"/>
                  <w:sz w:val="20"/>
                  <w:szCs w:val="20"/>
                </w:rPr>
                <w:t>Основное м</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роприятие «Р</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ализация рег</w:t>
              </w:r>
              <w:r w:rsidRPr="009A425C">
                <w:rPr>
                  <w:rFonts w:ascii="PT Astra Serif" w:eastAsia="Times New Roman" w:hAnsi="PT Astra Serif" w:cs="Calibri"/>
                  <w:sz w:val="20"/>
                  <w:szCs w:val="20"/>
                </w:rPr>
                <w:t>и</w:t>
              </w:r>
              <w:r w:rsidRPr="009A425C">
                <w:rPr>
                  <w:rFonts w:ascii="PT Astra Serif" w:eastAsia="Times New Roman" w:hAnsi="PT Astra Serif" w:cs="Calibri"/>
                  <w:sz w:val="20"/>
                  <w:szCs w:val="20"/>
                </w:rPr>
                <w:t>онального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екта «Старшее поколение», направленного на достижение целей, показ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телей и резул</w:t>
              </w:r>
              <w:r w:rsidRPr="009A425C">
                <w:rPr>
                  <w:rFonts w:ascii="PT Astra Serif" w:eastAsia="Times New Roman" w:hAnsi="PT Astra Serif" w:cs="Calibri"/>
                  <w:sz w:val="20"/>
                  <w:szCs w:val="20"/>
                </w:rPr>
                <w:t>ь</w:t>
              </w:r>
              <w:r w:rsidRPr="009A425C">
                <w:rPr>
                  <w:rFonts w:ascii="PT Astra Serif" w:eastAsia="Times New Roman" w:hAnsi="PT Astra Serif" w:cs="Calibri"/>
                  <w:sz w:val="20"/>
                  <w:szCs w:val="20"/>
                </w:rPr>
                <w:t>татов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екта «Старшее поколение</w:t>
              </w:r>
            </w:hyperlink>
            <w:r w:rsidRPr="009A425C">
              <w:rPr>
                <w:rFonts w:ascii="PT Astra Serif" w:hAnsi="PT Astra Serif"/>
                <w:sz w:val="20"/>
                <w:szCs w:val="20"/>
              </w:rPr>
              <w:t>»</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36"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w:t>
              </w:r>
            </w:hyperlink>
            <w:r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906,70000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r>
      <w:tr w:rsidR="009A425C" w:rsidRPr="009A425C" w:rsidTr="00FF5369">
        <w:trPr>
          <w:trHeight w:val="64"/>
        </w:trPr>
        <w:tc>
          <w:tcPr>
            <w:tcW w:w="710"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1.3.1.</w:t>
            </w:r>
          </w:p>
        </w:tc>
        <w:tc>
          <w:tcPr>
            <w:tcW w:w="1559" w:type="dxa"/>
            <w:gridSpan w:val="2"/>
            <w:shd w:val="clear" w:color="000000" w:fill="FFFFFF"/>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вакцинации против пне</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 xml:space="preserve">мококковой </w:t>
            </w:r>
            <w:r w:rsidRPr="009A425C">
              <w:rPr>
                <w:rFonts w:ascii="PT Astra Serif" w:eastAsia="Times New Roman" w:hAnsi="PT Astra Serif" w:cs="Arial"/>
                <w:color w:val="000000"/>
                <w:sz w:val="20"/>
                <w:szCs w:val="20"/>
              </w:rPr>
              <w:lastRenderedPageBreak/>
              <w:t>инфекции граждан ста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ше трудосп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собного во</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раста из групп риска, прож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вающих в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ганизациях социального обслуживания</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37"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w:t>
              </w:r>
              <w:r w:rsidRPr="009A425C">
                <w:rPr>
                  <w:rFonts w:ascii="PT Astra Serif" w:eastAsia="Times New Roman" w:hAnsi="PT Astra Serif" w:cs="Calibri"/>
                  <w:color w:val="000000" w:themeColor="text1"/>
                  <w:sz w:val="20"/>
                  <w:szCs w:val="20"/>
                </w:rPr>
                <w:lastRenderedPageBreak/>
                <w:t xml:space="preserve">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lastRenderedPageBreak/>
              <w:t>906,70000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167,40000</w:t>
            </w:r>
          </w:p>
        </w:tc>
      </w:tr>
      <w:tr w:rsidR="009A425C" w:rsidRPr="009A425C" w:rsidTr="00FF5369">
        <w:trPr>
          <w:trHeight w:val="64"/>
        </w:trPr>
        <w:tc>
          <w:tcPr>
            <w:tcW w:w="15593" w:type="dxa"/>
            <w:gridSpan w:val="14"/>
            <w:shd w:val="clear" w:color="000000" w:fill="FFFFFF"/>
            <w:hideMark/>
          </w:tcPr>
          <w:p w:rsidR="009A425C" w:rsidRPr="00FF5369" w:rsidRDefault="009A425C" w:rsidP="00FF5369">
            <w:pPr>
              <w:pStyle w:val="afffff8"/>
              <w:spacing w:line="235" w:lineRule="auto"/>
              <w:jc w:val="center"/>
              <w:rPr>
                <w:rFonts w:ascii="PT Astra Serif" w:hAnsi="PT Astra Serif"/>
                <w:sz w:val="20"/>
                <w:szCs w:val="20"/>
              </w:rPr>
            </w:pPr>
            <w:r w:rsidRPr="009A425C">
              <w:rPr>
                <w:rFonts w:ascii="PT Astra Serif" w:hAnsi="PT Astra Serif"/>
                <w:sz w:val="20"/>
                <w:szCs w:val="20"/>
              </w:rPr>
              <w:lastRenderedPageBreak/>
              <w:t>Задача государственной программы – развитие детского здравоохранения, включая создание современной инфраструктуры оказания медицинской помощи детям</w:t>
            </w:r>
          </w:p>
        </w:tc>
      </w:tr>
      <w:tr w:rsidR="009A425C" w:rsidRPr="009A425C" w:rsidTr="00FF5369">
        <w:trPr>
          <w:trHeight w:val="64"/>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w:t>
            </w:r>
          </w:p>
          <w:p w:rsidR="009A425C" w:rsidRPr="009A425C" w:rsidRDefault="009A425C" w:rsidP="00FF5369">
            <w:pPr>
              <w:spacing w:after="0" w:line="240" w:lineRule="auto"/>
              <w:jc w:val="center"/>
              <w:rPr>
                <w:rFonts w:ascii="PT Astra Serif" w:eastAsia="Times New Roman" w:hAnsi="PT Astra Serif" w:cs="Arial"/>
                <w:sz w:val="20"/>
                <w:szCs w:val="20"/>
              </w:rPr>
            </w:pPr>
          </w:p>
        </w:tc>
        <w:tc>
          <w:tcPr>
            <w:tcW w:w="1559" w:type="dxa"/>
            <w:gridSpan w:val="2"/>
            <w:vMerge w:val="restart"/>
            <w:shd w:val="clear" w:color="auto" w:fill="auto"/>
            <w:hideMark/>
          </w:tcPr>
          <w:p w:rsidR="009A425C" w:rsidRPr="009A425C" w:rsidRDefault="009A425C" w:rsidP="00FF5369">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w:t>
            </w:r>
          </w:p>
        </w:tc>
        <w:tc>
          <w:tcPr>
            <w:tcW w:w="1417" w:type="dxa"/>
            <w:vMerge w:val="restart"/>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3166261,17000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186262,20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362048,90</w:t>
            </w:r>
          </w:p>
        </w:tc>
        <w:tc>
          <w:tcPr>
            <w:tcW w:w="1701"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1284636,470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1333313,60000</w:t>
            </w:r>
          </w:p>
        </w:tc>
        <w:tc>
          <w:tcPr>
            <w:tcW w:w="1843"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988"/>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996093,57000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94633,60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78674,20</w:t>
            </w:r>
          </w:p>
        </w:tc>
        <w:tc>
          <w:tcPr>
            <w:tcW w:w="1701"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271600,470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551185,30000</w:t>
            </w:r>
          </w:p>
        </w:tc>
        <w:tc>
          <w:tcPr>
            <w:tcW w:w="1843"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501"/>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417" w:type="dxa"/>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Calibri"/>
                <w:color w:val="000000" w:themeColor="text1"/>
                <w:sz w:val="20"/>
                <w:szCs w:val="20"/>
              </w:rPr>
            </w:pPr>
            <w:hyperlink r:id="rId38"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2170167,60000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91628,60</w:t>
            </w:r>
          </w:p>
        </w:tc>
        <w:tc>
          <w:tcPr>
            <w:tcW w:w="1276"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283374,70</w:t>
            </w:r>
          </w:p>
        </w:tc>
        <w:tc>
          <w:tcPr>
            <w:tcW w:w="1701"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1013036,000</w:t>
            </w:r>
          </w:p>
        </w:tc>
        <w:tc>
          <w:tcPr>
            <w:tcW w:w="1559"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782128,30000</w:t>
            </w:r>
          </w:p>
        </w:tc>
        <w:tc>
          <w:tcPr>
            <w:tcW w:w="1843" w:type="dxa"/>
            <w:gridSpan w:val="2"/>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FF5369">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1.4.1.</w:t>
            </w:r>
          </w:p>
        </w:tc>
        <w:tc>
          <w:tcPr>
            <w:tcW w:w="1559" w:type="dxa"/>
            <w:gridSpan w:val="2"/>
            <w:vMerge w:val="restart"/>
            <w:shd w:val="clear" w:color="auto" w:fill="auto"/>
            <w:hideMark/>
          </w:tcPr>
          <w:p w:rsidR="009A425C" w:rsidRPr="009A425C" w:rsidRDefault="009A425C" w:rsidP="009A425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Развитие мат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риально-технической базы детских поликлиник и детских пол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клинических отделений го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ударственных медицинских организаций</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111742,20000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111742,20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42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20113,60000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20113,60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21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39"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91628,60000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91628,60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261"/>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ство и ввод в эксплуатацию инфекционного корпуса ГУЗ УОДКБ, в том числе:</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2962799,97000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345578,90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1284636,470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1308458,60000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884260,97000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62204,20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271600,470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526330,30000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40"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w:t>
              </w:r>
            </w:hyperlink>
            <w:r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2078539,00000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283374,70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1013036,000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782128,30000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673"/>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5A0CD0"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разработка </w:t>
            </w:r>
            <w:proofErr w:type="gramStart"/>
            <w:r w:rsidRPr="009A425C">
              <w:rPr>
                <w:rFonts w:ascii="PT Astra Serif" w:eastAsia="Times New Roman" w:hAnsi="PT Astra Serif" w:cs="Arial"/>
                <w:color w:val="000000"/>
                <w:sz w:val="20"/>
                <w:szCs w:val="20"/>
              </w:rPr>
              <w:t>проектной</w:t>
            </w:r>
            <w:proofErr w:type="gramEnd"/>
            <w:r w:rsidRPr="009A425C">
              <w:rPr>
                <w:rFonts w:ascii="PT Astra Serif" w:eastAsia="Times New Roman" w:hAnsi="PT Astra Serif" w:cs="Arial"/>
                <w:color w:val="000000"/>
                <w:sz w:val="20"/>
                <w:szCs w:val="20"/>
              </w:rPr>
              <w:t xml:space="preserve"> </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roofErr w:type="spellStart"/>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w:t>
            </w:r>
            <w:proofErr w:type="spellEnd"/>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2949302,51000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345578,90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1271139,010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1308458,60000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val="restart"/>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roofErr w:type="spellStart"/>
            <w:r w:rsidRPr="009A425C">
              <w:rPr>
                <w:rFonts w:ascii="PT Astra Serif" w:eastAsia="Times New Roman" w:hAnsi="PT Astra Serif" w:cs="Arial"/>
                <w:color w:val="000000"/>
                <w:sz w:val="20"/>
                <w:szCs w:val="20"/>
              </w:rPr>
              <w:t>тации</w:t>
            </w:r>
            <w:proofErr w:type="spellEnd"/>
            <w:r w:rsidRPr="009A425C">
              <w:rPr>
                <w:rFonts w:ascii="PT Astra Serif" w:eastAsia="Times New Roman" w:hAnsi="PT Astra Serif" w:cs="Arial"/>
                <w:color w:val="000000"/>
                <w:sz w:val="20"/>
                <w:szCs w:val="20"/>
              </w:rPr>
              <w:t>, выпо</w:t>
            </w:r>
            <w:r w:rsidRPr="009A425C">
              <w:rPr>
                <w:rFonts w:ascii="PT Astra Serif" w:eastAsia="Times New Roman" w:hAnsi="PT Astra Serif" w:cs="Arial"/>
                <w:color w:val="000000"/>
                <w:sz w:val="20"/>
                <w:szCs w:val="20"/>
              </w:rPr>
              <w:t>л</w:t>
            </w:r>
            <w:r w:rsidRPr="009A425C">
              <w:rPr>
                <w:rFonts w:ascii="PT Astra Serif" w:eastAsia="Times New Roman" w:hAnsi="PT Astra Serif" w:cs="Arial"/>
                <w:color w:val="000000"/>
                <w:sz w:val="20"/>
                <w:szCs w:val="20"/>
              </w:rPr>
              <w:t>нение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тельных работ</w:t>
            </w: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870763,51000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24126,00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62204,20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258103,010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526330,30000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41"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2078539,00000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283374,70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1013036,000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782128,30000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5A0CD0">
        <w:trPr>
          <w:trHeight w:val="1161"/>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1.4.3.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(подготовка помещений под закупаемое оборудование и создание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ганизационно-планирово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решений)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91719,00000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50394,00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16470,00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24855,00000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5A0CD0">
        <w:trPr>
          <w:trHeight w:val="154"/>
        </w:trPr>
        <w:tc>
          <w:tcPr>
            <w:tcW w:w="15593" w:type="dxa"/>
            <w:gridSpan w:val="14"/>
            <w:shd w:val="clear" w:color="auto" w:fill="auto"/>
            <w:hideMark/>
          </w:tcPr>
          <w:p w:rsidR="005A0CD0" w:rsidRDefault="009A425C" w:rsidP="005A0CD0">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olor w:val="000000" w:themeColor="text1"/>
                <w:sz w:val="20"/>
                <w:szCs w:val="20"/>
              </w:rPr>
              <w:t xml:space="preserve">Задача государственной программы – </w:t>
            </w:r>
            <w:r w:rsidRPr="009A425C">
              <w:rPr>
                <w:rFonts w:ascii="PT Astra Serif" w:hAnsi="PT Astra Serif" w:cs="PT Astra Serif"/>
                <w:color w:val="000000" w:themeColor="text1"/>
                <w:sz w:val="20"/>
                <w:szCs w:val="20"/>
              </w:rPr>
              <w:t xml:space="preserve">развитие системы медицинской профилактики всех видов заболеваний </w:t>
            </w:r>
          </w:p>
          <w:p w:rsidR="009A425C" w:rsidRPr="005A0CD0" w:rsidRDefault="009A425C" w:rsidP="005A0CD0">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и формирование здорового образа жизни населения Ульяновской области</w:t>
            </w:r>
            <w:bookmarkStart w:id="2" w:name="_GoBack"/>
            <w:bookmarkEnd w:id="2"/>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болеваний»</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685737,63000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44291,73</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474445,90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316210,33000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41562,93</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107647,40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42"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369527,30000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15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43" w:history="1">
              <w:r w:rsidRPr="009A425C">
                <w:rPr>
                  <w:rFonts w:ascii="PT Astra Serif" w:eastAsia="Times New Roman" w:hAnsi="PT Astra Serif" w:cs="Calibri"/>
                  <w:sz w:val="20"/>
                  <w:szCs w:val="20"/>
                </w:rPr>
                <w:t xml:space="preserve">Реализация постановления Губернатора Ульяновской области от 03.03.2011 </w:t>
              </w:r>
              <w:r w:rsidRPr="009A425C">
                <w:rPr>
                  <w:rFonts w:ascii="PT Astra Serif" w:eastAsia="Times New Roman" w:hAnsi="PT Astra Serif" w:cs="Calibri"/>
                  <w:sz w:val="20"/>
                  <w:szCs w:val="20"/>
                </w:rPr>
                <w:br/>
                <w:t>№ 22 «Об о</w:t>
              </w:r>
              <w:r w:rsidRPr="009A425C">
                <w:rPr>
                  <w:rFonts w:ascii="PT Astra Serif" w:eastAsia="Times New Roman" w:hAnsi="PT Astra Serif" w:cs="Calibri"/>
                  <w:sz w:val="20"/>
                  <w:szCs w:val="20"/>
                </w:rPr>
                <w:t>р</w:t>
              </w:r>
              <w:r w:rsidRPr="009A425C">
                <w:rPr>
                  <w:rFonts w:ascii="PT Astra Serif" w:eastAsia="Times New Roman" w:hAnsi="PT Astra Serif" w:cs="Calibri"/>
                  <w:sz w:val="20"/>
                  <w:szCs w:val="20"/>
                </w:rPr>
                <w:t>ганизации ди</w:t>
              </w:r>
              <w:r w:rsidRPr="009A425C">
                <w:rPr>
                  <w:rFonts w:ascii="PT Astra Serif" w:eastAsia="Times New Roman" w:hAnsi="PT Astra Serif" w:cs="Calibri"/>
                  <w:sz w:val="20"/>
                  <w:szCs w:val="20"/>
                </w:rPr>
                <w:t>с</w:t>
              </w:r>
              <w:r w:rsidRPr="009A425C">
                <w:rPr>
                  <w:rFonts w:ascii="PT Astra Serif" w:eastAsia="Times New Roman" w:hAnsi="PT Astra Serif" w:cs="Calibri"/>
                  <w:sz w:val="20"/>
                  <w:szCs w:val="20"/>
                </w:rPr>
                <w:t>пансеризации государстве</w:t>
              </w:r>
              <w:r w:rsidRPr="009A425C">
                <w:rPr>
                  <w:rFonts w:ascii="PT Astra Serif" w:eastAsia="Times New Roman" w:hAnsi="PT Astra Serif" w:cs="Calibri"/>
                  <w:sz w:val="20"/>
                  <w:szCs w:val="20"/>
                </w:rPr>
                <w:t>н</w:t>
              </w:r>
              <w:r w:rsidRPr="009A425C">
                <w:rPr>
                  <w:rFonts w:ascii="PT Astra Serif" w:eastAsia="Times New Roman" w:hAnsi="PT Astra Serif" w:cs="Calibri"/>
                  <w:sz w:val="20"/>
                  <w:szCs w:val="20"/>
                </w:rPr>
                <w:t>ных гражда</w:t>
              </w:r>
              <w:r w:rsidRPr="009A425C">
                <w:rPr>
                  <w:rFonts w:ascii="PT Astra Serif" w:eastAsia="Times New Roman" w:hAnsi="PT Astra Serif" w:cs="Calibri"/>
                  <w:sz w:val="20"/>
                  <w:szCs w:val="20"/>
                </w:rPr>
                <w:t>н</w:t>
              </w:r>
              <w:r w:rsidRPr="009A425C">
                <w:rPr>
                  <w:rFonts w:ascii="PT Astra Serif" w:eastAsia="Times New Roman" w:hAnsi="PT Astra Serif" w:cs="Calibri"/>
                  <w:sz w:val="20"/>
                  <w:szCs w:val="20"/>
                </w:rPr>
                <w:t xml:space="preserve">ских служащих Ульяновской </w:t>
              </w:r>
              <w:r w:rsidRPr="009A425C">
                <w:rPr>
                  <w:rFonts w:ascii="PT Astra Serif" w:eastAsia="Times New Roman" w:hAnsi="PT Astra Serif" w:cs="Calibri"/>
                  <w:sz w:val="20"/>
                  <w:szCs w:val="20"/>
                </w:rPr>
                <w:lastRenderedPageBreak/>
                <w:t>области</w:t>
              </w:r>
            </w:hyperlink>
            <w:r w:rsidRPr="009A425C">
              <w:rPr>
                <w:rFonts w:ascii="PT Astra Serif" w:hAnsi="PT Astra Serif"/>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16502,00000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1502,00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1.5.2.</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ВИЧ-инфекции и гепатитов B и C в рамках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ализации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роприятий по предупрежд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и борьбе с социально зн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чимыми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фекционными заболеваниями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3327,90000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3327,90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599,10000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599,10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80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44"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w:t>
              </w:r>
            </w:hyperlink>
            <w:r w:rsidRPr="009A425C">
              <w:rPr>
                <w:rFonts w:ascii="PT Astra Serif" w:hAnsi="PT Astra Serif"/>
                <w:color w:val="000000" w:themeColor="text1"/>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2728,80000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2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иммунопроф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лактики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фекционных заболеваний (закупка ва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цин)</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154721,60000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49721,60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r>
      <w:tr w:rsidR="009A425C" w:rsidRPr="009A425C" w:rsidTr="00FF5369">
        <w:trPr>
          <w:trHeight w:val="813"/>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1.5.4.</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туберк</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леза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118395,30000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30395,30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r>
      <w:tr w:rsidR="009A425C" w:rsidRPr="009A425C" w:rsidTr="00FF5369">
        <w:trPr>
          <w:trHeight w:val="313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1.5.5.</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субсидий Автономной некоммерч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ской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«Агентство здорового и социального питания» в целях фина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сового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чения ее затрат в связи с 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ществлением деятельности, направленной на пропаганду здорового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раза жизни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1461,83000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1461,83</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мероприятий региональной программы модернизации первичного звена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в том числе:</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391329,00000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391329,00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24530,50000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24530,50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45"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366798,50000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кументации, выполнение строительных и ремонтных работ</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тельства </w:t>
            </w:r>
            <w:r w:rsidRPr="009A425C">
              <w:rPr>
                <w:rFonts w:ascii="PT Astra Serif" w:eastAsia="Times New Roman" w:hAnsi="PT Astra Serif" w:cs="Arial"/>
                <w:color w:val="000000"/>
                <w:sz w:val="20"/>
                <w:szCs w:val="20"/>
              </w:rPr>
              <w:lastRenderedPageBreak/>
              <w:t>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234096,30000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234096,30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9902,28000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9902,28</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color w:val="000000" w:themeColor="text1"/>
                <w:sz w:val="20"/>
                <w:szCs w:val="20"/>
              </w:rPr>
            </w:pPr>
            <w:hyperlink r:id="rId46" w:anchor="RANGE!P2628" w:history="1">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 xml:space="preserve">рального бюджета </w:t>
              </w:r>
            </w:hyperlink>
            <w:r w:rsidRPr="009A425C">
              <w:rPr>
                <w:rFonts w:ascii="PT Astra Serif" w:hAnsi="PT Astra Serif"/>
                <w:color w:val="000000" w:themeColor="text1"/>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224194,02000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224194,02</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1.6.</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оказания медицинской помощи, в том числе перви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медико-санитарной помощи, на территории Ульяновской области»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2246824,09800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187441,83</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930637,08</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284755,588</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48591,60000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420000,00000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375398,00000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1087648,99800</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187441,83</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566859,98</w:t>
            </w:r>
          </w:p>
        </w:tc>
        <w:tc>
          <w:tcPr>
            <w:tcW w:w="1701" w:type="dxa"/>
            <w:gridSpan w:val="2"/>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284755,59</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48591,60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417"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r>
      <w:tr w:rsidR="009A425C" w:rsidRPr="009A425C" w:rsidTr="00FF5369">
        <w:trPr>
          <w:trHeight w:val="108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47"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бюджета</w:t>
              </w:r>
            </w:hyperlink>
            <w:r w:rsidRPr="009A425C">
              <w:rPr>
                <w:rFonts w:ascii="PT Astra Serif" w:hAnsi="PT Astra Serif"/>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1159175,10000</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363777,10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420000,00</w:t>
            </w:r>
          </w:p>
        </w:tc>
        <w:tc>
          <w:tcPr>
            <w:tcW w:w="1417"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375398,00</w:t>
            </w:r>
          </w:p>
        </w:tc>
      </w:tr>
      <w:tr w:rsidR="009A425C" w:rsidRPr="009A425C" w:rsidTr="00FF5369">
        <w:trPr>
          <w:trHeight w:val="2291"/>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 и выполнение ремонта в 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ниях, указа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1069961,79800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187441,83</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549172,78</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284755,588</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48591,60000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082"/>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кументации, выполнение строительных и ремонтных работ</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662705,40000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126728,60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250245,10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238140,100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47591,60000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1.6.2.</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Модернизация лабораторий медицинских организаций, осуществля</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щих диагн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стику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ционных 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лезней</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98262,00000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98262,00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17687,20000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17687,20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48"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80574,80000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80574,80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2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городское учреждение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«Городская поликлиника № 1 им. С.М. Кирова»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49"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77294,70000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77294,70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9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городское учреждение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ская детская клиническая больница»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0"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205907,60000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205907,60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45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Строительство поликлиники в микрорайоне «Юго-Западный» </w:t>
            </w:r>
            <w:proofErr w:type="spellStart"/>
            <w:r w:rsidRPr="009A425C">
              <w:rPr>
                <w:rFonts w:ascii="PT Astra Serif" w:eastAsia="Times New Roman" w:hAnsi="PT Astra Serif" w:cs="Arial"/>
                <w:color w:val="000000"/>
                <w:sz w:val="20"/>
                <w:szCs w:val="20"/>
              </w:rPr>
              <w:t>Засвияжского</w:t>
            </w:r>
            <w:proofErr w:type="spellEnd"/>
            <w:r w:rsidRPr="009A425C">
              <w:rPr>
                <w:rFonts w:ascii="PT Astra Serif" w:eastAsia="Times New Roman" w:hAnsi="PT Astra Serif" w:cs="Arial"/>
                <w:color w:val="000000"/>
                <w:sz w:val="20"/>
                <w:szCs w:val="20"/>
              </w:rPr>
              <w:t xml:space="preserve"> района города Ульяновска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тельства Ульяновской </w:t>
            </w:r>
            <w:r w:rsidRPr="009A425C">
              <w:rPr>
                <w:rFonts w:ascii="PT Astra Serif" w:eastAsia="Times New Roman" w:hAnsi="PT Astra Serif" w:cs="Arial"/>
                <w:color w:val="000000"/>
                <w:sz w:val="20"/>
                <w:szCs w:val="20"/>
              </w:rPr>
              <w:lastRenderedPageBreak/>
              <w:t>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бюджета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795398,00000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420000,00000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375398,00000</w:t>
            </w:r>
          </w:p>
        </w:tc>
      </w:tr>
      <w:tr w:rsidR="009A425C" w:rsidRPr="009A425C" w:rsidTr="00FF5369">
        <w:trPr>
          <w:trHeight w:val="397"/>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cs="PT Astra Serif"/>
                <w:sz w:val="20"/>
                <w:szCs w:val="20"/>
              </w:rPr>
            </w:pPr>
            <w:r w:rsidRPr="009A425C">
              <w:rPr>
                <w:rFonts w:ascii="PT Astra Serif" w:hAnsi="PT Astra Serif"/>
                <w:sz w:val="20"/>
                <w:szCs w:val="20"/>
              </w:rPr>
              <w:lastRenderedPageBreak/>
              <w:t xml:space="preserve">Задача государственной программы – </w:t>
            </w:r>
            <w:r w:rsidRPr="009A425C">
              <w:rPr>
                <w:rFonts w:ascii="PT Astra Serif" w:hAnsi="PT Astra Serif" w:cs="PT Astra Serif"/>
                <w:sz w:val="20"/>
                <w:szCs w:val="20"/>
              </w:rPr>
              <w:t>повышение эффективности организации оказания медицинской помощи, в том числе высокотехнологичной, улучшение лекарственного обеспечения граждан</w:t>
            </w:r>
          </w:p>
          <w:p w:rsidR="009A425C" w:rsidRPr="009A425C" w:rsidRDefault="009A425C" w:rsidP="009A425C">
            <w:pPr>
              <w:spacing w:after="0" w:line="240" w:lineRule="auto"/>
              <w:jc w:val="center"/>
              <w:rPr>
                <w:rFonts w:ascii="PT Astra Serif" w:eastAsia="Times New Roman" w:hAnsi="PT Astra Serif" w:cs="Arial"/>
                <w:sz w:val="20"/>
                <w:szCs w:val="20"/>
              </w:rPr>
            </w:pP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специ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лизированной медицинской помощи, ск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и медицинской эвакуации»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614525,82500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124546,90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174430,12</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80172,17500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78458,87500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78458,87500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95118,72500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16695,40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13942,92</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17405,07500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15691,77500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15691,77500</w:t>
            </w:r>
          </w:p>
        </w:tc>
      </w:tr>
      <w:tr w:rsidR="009A425C" w:rsidRPr="009A425C" w:rsidTr="00FF5369">
        <w:trPr>
          <w:trHeight w:val="112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1"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519407,10000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107851,50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160487,20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1.7.1.</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в рамках реализации мероприятий по предупр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ждению и борьбе с соц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 знач</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мыми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ционными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болеваниями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177032,71500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28518,79</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29705,12</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30987,17500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29273,87500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29273,87500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35612,71500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5133,39</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5346,92</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5854,780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7568,07500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5854,77500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5854,77500</w:t>
            </w:r>
          </w:p>
        </w:tc>
      </w:tr>
      <w:tr w:rsidR="009A425C" w:rsidRPr="009A425C" w:rsidTr="00FF5369">
        <w:trPr>
          <w:trHeight w:val="160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2"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141420,00000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23385,40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24358,20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1.7.2.</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вание системы </w:t>
            </w:r>
            <w:r w:rsidRPr="009A425C">
              <w:rPr>
                <w:rFonts w:ascii="PT Astra Serif" w:eastAsia="Times New Roman" w:hAnsi="PT Astra Serif" w:cs="Arial"/>
                <w:color w:val="000000"/>
                <w:sz w:val="20"/>
                <w:szCs w:val="20"/>
              </w:rPr>
              <w:lastRenderedPageBreak/>
              <w:t>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туберкулезом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мер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приятий по предупрежд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и борьбе с социально зн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чимыми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фекционными заболеваниями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10385,61000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10385,61</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1869,41000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1869,41</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30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3"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8516,20000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8516,20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развития па</w:t>
            </w:r>
            <w:r w:rsidRPr="009A425C">
              <w:rPr>
                <w:rFonts w:ascii="PT Astra Serif" w:eastAsia="Times New Roman" w:hAnsi="PT Astra Serif" w:cs="Arial"/>
                <w:color w:val="000000"/>
                <w:sz w:val="20"/>
                <w:szCs w:val="20"/>
              </w:rPr>
              <w:t>л</w:t>
            </w:r>
            <w:r w:rsidRPr="009A425C">
              <w:rPr>
                <w:rFonts w:ascii="PT Astra Serif" w:eastAsia="Times New Roman" w:hAnsi="PT Astra Serif" w:cs="Arial"/>
                <w:color w:val="000000"/>
                <w:sz w:val="20"/>
                <w:szCs w:val="20"/>
              </w:rPr>
              <w:t>лиативной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298342,80000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53847,60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47755,20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57636,60000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9692,60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8596,00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4"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240706,20000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44155,00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39159,20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39348,00000</w:t>
            </w:r>
          </w:p>
        </w:tc>
      </w:tr>
      <w:tr w:rsidR="009A425C" w:rsidRPr="009A425C" w:rsidTr="00FF5369">
        <w:trPr>
          <w:trHeight w:val="169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аппаратов для искусственной вентиляции легких для го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ударственных медицинских организаций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5"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16079,90000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16079,90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21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1.7.5.</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осущест</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ляющих эти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логическую диагностику методами а</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плификации нуклеиновых кислот</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6"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15715,00000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15715,00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21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концентрат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ров кислорода производ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тельностью более 1000 литров в мин</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ту каждый (при наличии 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новной и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зервной линий концентратора производ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тельностью не менее 500 ли</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ров в минуту каждая) с уч</w:t>
            </w:r>
            <w:r w:rsidRPr="009A425C">
              <w:rPr>
                <w:rFonts w:ascii="PT Astra Serif" w:eastAsia="Times New Roman" w:hAnsi="PT Astra Serif" w:cs="Arial"/>
                <w:color w:val="000000"/>
                <w:sz w:val="20"/>
                <w:szCs w:val="20"/>
              </w:rPr>
              <w:t>ё</w:t>
            </w:r>
            <w:r w:rsidRPr="009A425C">
              <w:rPr>
                <w:rFonts w:ascii="PT Astra Serif" w:eastAsia="Times New Roman" w:hAnsi="PT Astra Serif" w:cs="Arial"/>
                <w:color w:val="000000"/>
                <w:sz w:val="20"/>
                <w:szCs w:val="20"/>
              </w:rPr>
              <w:t>том стоимости доставки и пусконаладо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работ</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7"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96969,80000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96969,80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9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службы 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ны здоровья матери и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lastRenderedPageBreak/>
              <w:t>бёнка»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176225,40000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20627,60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28931,00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34555,60000</w:t>
            </w:r>
          </w:p>
        </w:tc>
      </w:tr>
      <w:tr w:rsidR="009A425C" w:rsidRPr="009A425C" w:rsidTr="00FF5369">
        <w:trPr>
          <w:trHeight w:val="9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1.8.1.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направленных на проведение диагностики женщин, кот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рым устано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 xml:space="preserve">лен диагноз «привычное </w:t>
            </w:r>
            <w:proofErr w:type="spellStart"/>
            <w:r w:rsidRPr="009A425C">
              <w:rPr>
                <w:rFonts w:ascii="PT Astra Serif" w:eastAsia="Times New Roman" w:hAnsi="PT Astra Serif" w:cs="Arial"/>
                <w:color w:val="000000"/>
                <w:sz w:val="20"/>
                <w:szCs w:val="20"/>
              </w:rPr>
              <w:t>невынашив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w:t>
            </w:r>
            <w:proofErr w:type="spellEnd"/>
            <w:r w:rsidRPr="009A425C">
              <w:rPr>
                <w:rFonts w:ascii="PT Astra Serif" w:eastAsia="Times New Roman" w:hAnsi="PT Astra Serif" w:cs="Arial"/>
                <w:color w:val="000000"/>
                <w:sz w:val="20"/>
                <w:szCs w:val="20"/>
              </w:rPr>
              <w:t xml:space="preserve"> береме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 xml:space="preserve">ности», а также </w:t>
            </w:r>
            <w:proofErr w:type="spellStart"/>
            <w:r w:rsidRPr="009A425C">
              <w:rPr>
                <w:rFonts w:ascii="PT Astra Serif" w:eastAsia="Times New Roman" w:hAnsi="PT Astra Serif" w:cs="Arial"/>
                <w:color w:val="000000"/>
                <w:sz w:val="20"/>
                <w:szCs w:val="20"/>
              </w:rPr>
              <w:t>пренатальной</w:t>
            </w:r>
            <w:proofErr w:type="spellEnd"/>
            <w:r w:rsidRPr="009A425C">
              <w:rPr>
                <w:rFonts w:ascii="PT Astra Serif" w:eastAsia="Times New Roman" w:hAnsi="PT Astra Serif" w:cs="Arial"/>
                <w:color w:val="000000"/>
                <w:sz w:val="20"/>
                <w:szCs w:val="20"/>
              </w:rPr>
              <w:t xml:space="preserve"> (дородовой) диагностики нарушений 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(закупка реактивов и расходных м</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териалов)</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83625,80000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13504,00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13652,10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14489,90000</w:t>
            </w:r>
          </w:p>
        </w:tc>
      </w:tr>
      <w:tr w:rsidR="009A425C" w:rsidRPr="009A425C" w:rsidTr="00FF5369">
        <w:trPr>
          <w:trHeight w:val="24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1.8.2.</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раннего выявления и коррекции нарушений 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(закупка реактивов и расходных м</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териалов для проведения неонатального и </w:t>
            </w:r>
            <w:proofErr w:type="spellStart"/>
            <w:r w:rsidRPr="009A425C">
              <w:rPr>
                <w:rFonts w:ascii="PT Astra Serif" w:eastAsia="Times New Roman" w:hAnsi="PT Astra Serif" w:cs="Arial"/>
                <w:color w:val="000000"/>
                <w:sz w:val="20"/>
                <w:szCs w:val="20"/>
              </w:rPr>
              <w:t>аудиологич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lastRenderedPageBreak/>
              <w:t>скогоскрини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гов</w:t>
            </w:r>
            <w:proofErr w:type="spellEnd"/>
            <w:r w:rsidRPr="009A425C">
              <w:rPr>
                <w:rFonts w:ascii="PT Astra Serif" w:eastAsia="Times New Roman" w:hAnsi="PT Astra Serif" w:cs="Arial"/>
                <w:color w:val="000000"/>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54578,10000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7874,10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11526,80000</w:t>
            </w:r>
          </w:p>
        </w:tc>
      </w:tr>
      <w:tr w:rsidR="009A425C" w:rsidRPr="009A425C" w:rsidTr="00FF5369">
        <w:trPr>
          <w:trHeight w:val="24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1.8.3.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направленных на определение генетических полиморфи</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мов, ассоци</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рованных с риском </w:t>
            </w:r>
            <w:proofErr w:type="spellStart"/>
            <w:r w:rsidRPr="009A425C">
              <w:rPr>
                <w:rFonts w:ascii="PT Astra Serif" w:eastAsia="Times New Roman" w:hAnsi="PT Astra Serif" w:cs="Arial"/>
                <w:color w:val="000000"/>
                <w:sz w:val="20"/>
                <w:szCs w:val="20"/>
              </w:rPr>
              <w:t>тро</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бофилии</w:t>
            </w:r>
            <w:proofErr w:type="spellEnd"/>
            <w:r w:rsidRPr="009A425C">
              <w:rPr>
                <w:rFonts w:ascii="PT Astra Serif" w:eastAsia="Times New Roman" w:hAnsi="PT Astra Serif" w:cs="Arial"/>
                <w:color w:val="000000"/>
                <w:sz w:val="20"/>
                <w:szCs w:val="20"/>
              </w:rPr>
              <w:t xml:space="preserve">, нарушением </w:t>
            </w:r>
            <w:proofErr w:type="spellStart"/>
            <w:r w:rsidRPr="009A425C">
              <w:rPr>
                <w:rFonts w:ascii="PT Astra Serif" w:eastAsia="Times New Roman" w:hAnsi="PT Astra Serif" w:cs="Arial"/>
                <w:color w:val="000000"/>
                <w:sz w:val="20"/>
                <w:szCs w:val="20"/>
              </w:rPr>
              <w:t>фолатного</w:t>
            </w:r>
            <w:proofErr w:type="spellEnd"/>
            <w:r w:rsidRPr="009A425C">
              <w:rPr>
                <w:rFonts w:ascii="PT Astra Serif" w:eastAsia="Times New Roman" w:hAnsi="PT Astra Serif" w:cs="Arial"/>
                <w:color w:val="000000"/>
                <w:sz w:val="20"/>
                <w:szCs w:val="20"/>
              </w:rPr>
              <w:t xml:space="preserve"> цикла и ант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фосфолипи</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ного синдрома</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38021,50000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7404,80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8538,90000</w:t>
            </w:r>
          </w:p>
        </w:tc>
      </w:tr>
      <w:tr w:rsidR="009A425C" w:rsidRPr="009A425C" w:rsidTr="00FF5369">
        <w:trPr>
          <w:trHeight w:val="41"/>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«Развитие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ственного обеспечения населения, проживающего на территории Ульяновской области»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tc>
        <w:tc>
          <w:tcPr>
            <w:tcW w:w="1559" w:type="dxa"/>
            <w:vMerge w:val="restart"/>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7980173,72000</w:t>
            </w:r>
          </w:p>
        </w:tc>
        <w:tc>
          <w:tcPr>
            <w:tcW w:w="1276" w:type="dxa"/>
            <w:vMerge w:val="restart"/>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1338641,80</w:t>
            </w:r>
          </w:p>
        </w:tc>
        <w:tc>
          <w:tcPr>
            <w:tcW w:w="1276"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1541112,92</w:t>
            </w:r>
          </w:p>
        </w:tc>
        <w:tc>
          <w:tcPr>
            <w:tcW w:w="1701"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1292756,700</w:t>
            </w:r>
          </w:p>
        </w:tc>
        <w:tc>
          <w:tcPr>
            <w:tcW w:w="1559"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1297371,30000</w:t>
            </w:r>
          </w:p>
        </w:tc>
        <w:tc>
          <w:tcPr>
            <w:tcW w:w="1843"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1255145,50000</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1255145,50000</w:t>
            </w:r>
          </w:p>
        </w:tc>
      </w:tr>
      <w:tr w:rsidR="009A425C" w:rsidRPr="009A425C" w:rsidTr="00FF5369">
        <w:trPr>
          <w:trHeight w:val="31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276"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843"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5514726,32000</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939774,20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1009283,32</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877668,800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928000,00000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880000,00000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880000,00000</w:t>
            </w:r>
          </w:p>
        </w:tc>
      </w:tr>
      <w:tr w:rsidR="009A425C" w:rsidRPr="009A425C" w:rsidTr="00FF5369">
        <w:trPr>
          <w:trHeight w:val="1149"/>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58"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2465447,40000</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398867,60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531829,60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415087,900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369371,30000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375145,50000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375145,50000</w:t>
            </w:r>
          </w:p>
        </w:tc>
      </w:tr>
      <w:tr w:rsidR="009A425C" w:rsidRPr="009A425C" w:rsidTr="00FF5369">
        <w:trPr>
          <w:trHeight w:val="68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sz w:val="20"/>
                <w:szCs w:val="20"/>
              </w:rPr>
            </w:pPr>
            <w:hyperlink r:id="rId59" w:history="1">
              <w:proofErr w:type="gramStart"/>
              <w:r w:rsidRPr="009A425C">
                <w:rPr>
                  <w:rFonts w:ascii="PT Astra Serif" w:eastAsia="Times New Roman" w:hAnsi="PT Astra Serif" w:cs="Arial"/>
                  <w:sz w:val="20"/>
                  <w:szCs w:val="20"/>
                </w:rPr>
                <w:t>Совершенств</w:t>
              </w:r>
              <w:r w:rsidRPr="009A425C">
                <w:rPr>
                  <w:rFonts w:ascii="PT Astra Serif" w:eastAsia="Times New Roman" w:hAnsi="PT Astra Serif" w:cs="Arial"/>
                  <w:sz w:val="20"/>
                  <w:szCs w:val="20"/>
                </w:rPr>
                <w:t>о</w:t>
              </w:r>
              <w:r w:rsidRPr="009A425C">
                <w:rPr>
                  <w:rFonts w:ascii="PT Astra Serif" w:eastAsia="Times New Roman" w:hAnsi="PT Astra Serif" w:cs="Arial"/>
                  <w:sz w:val="20"/>
                  <w:szCs w:val="20"/>
                </w:rPr>
                <w:t>вание системы лекарственного обеспечения отдельных к</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тегорий гра</w:t>
              </w:r>
              <w:r w:rsidRPr="009A425C">
                <w:rPr>
                  <w:rFonts w:ascii="PT Astra Serif" w:eastAsia="Times New Roman" w:hAnsi="PT Astra Serif" w:cs="Arial"/>
                  <w:sz w:val="20"/>
                  <w:szCs w:val="20"/>
                </w:rPr>
                <w:t>ж</w:t>
              </w:r>
              <w:r w:rsidRPr="009A425C">
                <w:rPr>
                  <w:rFonts w:ascii="PT Astra Serif" w:eastAsia="Times New Roman" w:hAnsi="PT Astra Serif" w:cs="Arial"/>
                  <w:sz w:val="20"/>
                  <w:szCs w:val="20"/>
                </w:rPr>
                <w:t>дан в соотве</w:t>
              </w:r>
              <w:r w:rsidRPr="009A425C">
                <w:rPr>
                  <w:rFonts w:ascii="PT Astra Serif" w:eastAsia="Times New Roman" w:hAnsi="PT Astra Serif" w:cs="Arial"/>
                  <w:sz w:val="20"/>
                  <w:szCs w:val="20"/>
                </w:rPr>
                <w:t>т</w:t>
              </w:r>
              <w:r w:rsidRPr="009A425C">
                <w:rPr>
                  <w:rFonts w:ascii="PT Astra Serif" w:eastAsia="Times New Roman" w:hAnsi="PT Astra Serif" w:cs="Arial"/>
                  <w:sz w:val="20"/>
                  <w:szCs w:val="20"/>
                </w:rPr>
                <w:t>ствии с пост</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 xml:space="preserve">новлением Правительства Российской Федерации </w:t>
              </w:r>
              <w:r w:rsidRPr="009A425C">
                <w:rPr>
                  <w:rFonts w:ascii="PT Astra Serif" w:eastAsia="Times New Roman" w:hAnsi="PT Astra Serif" w:cs="Arial"/>
                  <w:sz w:val="20"/>
                  <w:szCs w:val="20"/>
                </w:rPr>
                <w:br/>
                <w:t xml:space="preserve">от 30.07.1994 </w:t>
              </w:r>
              <w:r w:rsidRPr="009A425C">
                <w:rPr>
                  <w:rFonts w:ascii="PT Astra Serif" w:eastAsia="Times New Roman" w:hAnsi="PT Astra Serif" w:cs="Arial"/>
                  <w:sz w:val="20"/>
                  <w:szCs w:val="20"/>
                </w:rPr>
                <w:br/>
                <w:t>№ 890 «О го</w:t>
              </w:r>
              <w:r w:rsidRPr="009A425C">
                <w:rPr>
                  <w:rFonts w:ascii="PT Astra Serif" w:eastAsia="Times New Roman" w:hAnsi="PT Astra Serif" w:cs="Arial"/>
                  <w:sz w:val="20"/>
                  <w:szCs w:val="20"/>
                </w:rPr>
                <w:t>с</w:t>
              </w:r>
              <w:r w:rsidRPr="009A425C">
                <w:rPr>
                  <w:rFonts w:ascii="PT Astra Serif" w:eastAsia="Times New Roman" w:hAnsi="PT Astra Serif" w:cs="Arial"/>
                  <w:sz w:val="20"/>
                  <w:szCs w:val="20"/>
                </w:rPr>
                <w:t>ударственной поддержке ра</w:t>
              </w:r>
              <w:r w:rsidRPr="009A425C">
                <w:rPr>
                  <w:rFonts w:ascii="PT Astra Serif" w:eastAsia="Times New Roman" w:hAnsi="PT Astra Serif" w:cs="Arial"/>
                  <w:sz w:val="20"/>
                  <w:szCs w:val="20"/>
                </w:rPr>
                <w:t>з</w:t>
              </w:r>
              <w:r w:rsidRPr="009A425C">
                <w:rPr>
                  <w:rFonts w:ascii="PT Astra Serif" w:eastAsia="Times New Roman" w:hAnsi="PT Astra Serif" w:cs="Arial"/>
                  <w:sz w:val="20"/>
                  <w:szCs w:val="20"/>
                </w:rPr>
                <w:t>вития мед</w:t>
              </w:r>
              <w:r w:rsidRPr="009A425C">
                <w:rPr>
                  <w:rFonts w:ascii="PT Astra Serif" w:eastAsia="Times New Roman" w:hAnsi="PT Astra Serif" w:cs="Arial"/>
                  <w:sz w:val="20"/>
                  <w:szCs w:val="20"/>
                </w:rPr>
                <w:t>и</w:t>
              </w:r>
              <w:r w:rsidRPr="009A425C">
                <w:rPr>
                  <w:rFonts w:ascii="PT Astra Serif" w:eastAsia="Times New Roman" w:hAnsi="PT Astra Serif" w:cs="Arial"/>
                  <w:sz w:val="20"/>
                  <w:szCs w:val="20"/>
                </w:rPr>
                <w:t>цинской пр</w:t>
              </w:r>
              <w:r w:rsidRPr="009A425C">
                <w:rPr>
                  <w:rFonts w:ascii="PT Astra Serif" w:eastAsia="Times New Roman" w:hAnsi="PT Astra Serif" w:cs="Arial"/>
                  <w:sz w:val="20"/>
                  <w:szCs w:val="20"/>
                </w:rPr>
                <w:t>о</w:t>
              </w:r>
              <w:r w:rsidRPr="009A425C">
                <w:rPr>
                  <w:rFonts w:ascii="PT Astra Serif" w:eastAsia="Times New Roman" w:hAnsi="PT Astra Serif" w:cs="Arial"/>
                  <w:sz w:val="20"/>
                  <w:szCs w:val="20"/>
                </w:rPr>
                <w:t>мышленности и улучшении обеспечения населения и учреждений здравоохран</w:t>
              </w:r>
              <w:r w:rsidRPr="009A425C">
                <w:rPr>
                  <w:rFonts w:ascii="PT Astra Serif" w:eastAsia="Times New Roman" w:hAnsi="PT Astra Serif" w:cs="Arial"/>
                  <w:sz w:val="20"/>
                  <w:szCs w:val="20"/>
                </w:rPr>
                <w:t>е</w:t>
              </w:r>
              <w:r w:rsidRPr="009A425C">
                <w:rPr>
                  <w:rFonts w:ascii="PT Astra Serif" w:eastAsia="Times New Roman" w:hAnsi="PT Astra Serif" w:cs="Arial"/>
                  <w:sz w:val="20"/>
                  <w:szCs w:val="20"/>
                </w:rPr>
                <w:t>ния лека</w:t>
              </w:r>
              <w:r w:rsidRPr="009A425C">
                <w:rPr>
                  <w:rFonts w:ascii="PT Astra Serif" w:eastAsia="Times New Roman" w:hAnsi="PT Astra Serif" w:cs="Arial"/>
                  <w:sz w:val="20"/>
                  <w:szCs w:val="20"/>
                </w:rPr>
                <w:t>р</w:t>
              </w:r>
              <w:r w:rsidRPr="009A425C">
                <w:rPr>
                  <w:rFonts w:ascii="PT Astra Serif" w:eastAsia="Times New Roman" w:hAnsi="PT Astra Serif" w:cs="Arial"/>
                  <w:sz w:val="20"/>
                  <w:szCs w:val="20"/>
                </w:rPr>
                <w:t>ственными средствами и изделиями м</w:t>
              </w:r>
              <w:r w:rsidRPr="009A425C">
                <w:rPr>
                  <w:rFonts w:ascii="PT Astra Serif" w:eastAsia="Times New Roman" w:hAnsi="PT Astra Serif" w:cs="Arial"/>
                  <w:sz w:val="20"/>
                  <w:szCs w:val="20"/>
                </w:rPr>
                <w:t>е</w:t>
              </w:r>
              <w:r w:rsidRPr="009A425C">
                <w:rPr>
                  <w:rFonts w:ascii="PT Astra Serif" w:eastAsia="Times New Roman" w:hAnsi="PT Astra Serif" w:cs="Arial"/>
                  <w:sz w:val="20"/>
                  <w:szCs w:val="20"/>
                </w:rPr>
                <w:t>дицинского назначения» на территории Ульяновской области, а та</w:t>
              </w:r>
              <w:r w:rsidRPr="009A425C">
                <w:rPr>
                  <w:rFonts w:ascii="PT Astra Serif" w:eastAsia="Times New Roman" w:hAnsi="PT Astra Serif" w:cs="Arial"/>
                  <w:sz w:val="20"/>
                  <w:szCs w:val="20"/>
                </w:rPr>
                <w:t>к</w:t>
              </w:r>
              <w:r w:rsidRPr="009A425C">
                <w:rPr>
                  <w:rFonts w:ascii="PT Astra Serif" w:eastAsia="Times New Roman" w:hAnsi="PT Astra Serif" w:cs="Arial"/>
                  <w:sz w:val="20"/>
                  <w:szCs w:val="20"/>
                </w:rPr>
                <w:t>же отдельных категорий граждан, стр</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 xml:space="preserve">дающих </w:t>
              </w:r>
              <w:proofErr w:type="spellStart"/>
              <w:r w:rsidRPr="009A425C">
                <w:rPr>
                  <w:rFonts w:ascii="PT Astra Serif" w:eastAsia="Times New Roman" w:hAnsi="PT Astra Serif" w:cs="Arial"/>
                  <w:sz w:val="20"/>
                  <w:szCs w:val="20"/>
                </w:rPr>
                <w:t>жи</w:t>
              </w:r>
              <w:r w:rsidRPr="009A425C">
                <w:rPr>
                  <w:rFonts w:ascii="PT Astra Serif" w:eastAsia="Times New Roman" w:hAnsi="PT Astra Serif" w:cs="Arial"/>
                  <w:sz w:val="20"/>
                  <w:szCs w:val="20"/>
                </w:rPr>
                <w:t>з</w:t>
              </w:r>
              <w:r w:rsidRPr="009A425C">
                <w:rPr>
                  <w:rFonts w:ascii="PT Astra Serif" w:eastAsia="Times New Roman" w:hAnsi="PT Astra Serif" w:cs="Arial"/>
                  <w:sz w:val="20"/>
                  <w:szCs w:val="20"/>
                </w:rPr>
                <w:t>неугрожающ</w:t>
              </w:r>
              <w:r w:rsidRPr="009A425C">
                <w:rPr>
                  <w:rFonts w:ascii="PT Astra Serif" w:eastAsia="Times New Roman" w:hAnsi="PT Astra Serif" w:cs="Arial"/>
                  <w:sz w:val="20"/>
                  <w:szCs w:val="20"/>
                </w:rPr>
                <w:t>и</w:t>
              </w:r>
              <w:r w:rsidRPr="009A425C">
                <w:rPr>
                  <w:rFonts w:ascii="PT Astra Serif" w:eastAsia="Times New Roman" w:hAnsi="PT Astra Serif" w:cs="Arial"/>
                  <w:sz w:val="20"/>
                  <w:szCs w:val="20"/>
                </w:rPr>
                <w:t>ми</w:t>
              </w:r>
              <w:proofErr w:type="spellEnd"/>
              <w:r w:rsidRPr="009A425C">
                <w:rPr>
                  <w:rFonts w:ascii="PT Astra Serif" w:eastAsia="Times New Roman" w:hAnsi="PT Astra Serif" w:cs="Arial"/>
                  <w:sz w:val="20"/>
                  <w:szCs w:val="20"/>
                </w:rPr>
                <w:t xml:space="preserve"> и хронич</w:t>
              </w:r>
              <w:r w:rsidRPr="009A425C">
                <w:rPr>
                  <w:rFonts w:ascii="PT Astra Serif" w:eastAsia="Times New Roman" w:hAnsi="PT Astra Serif" w:cs="Arial"/>
                  <w:sz w:val="20"/>
                  <w:szCs w:val="20"/>
                </w:rPr>
                <w:t>е</w:t>
              </w:r>
              <w:r w:rsidRPr="009A425C">
                <w:rPr>
                  <w:rFonts w:ascii="PT Astra Serif" w:eastAsia="Times New Roman" w:hAnsi="PT Astra Serif" w:cs="Arial"/>
                  <w:sz w:val="20"/>
                  <w:szCs w:val="20"/>
                </w:rPr>
                <w:t>скими прогре</w:t>
              </w:r>
              <w:r w:rsidRPr="009A425C">
                <w:rPr>
                  <w:rFonts w:ascii="PT Astra Serif" w:eastAsia="Times New Roman" w:hAnsi="PT Astra Serif" w:cs="Arial"/>
                  <w:sz w:val="20"/>
                  <w:szCs w:val="20"/>
                </w:rPr>
                <w:t>с</w:t>
              </w:r>
              <w:r w:rsidRPr="009A425C">
                <w:rPr>
                  <w:rFonts w:ascii="PT Astra Serif" w:eastAsia="Times New Roman" w:hAnsi="PT Astra Serif" w:cs="Arial"/>
                  <w:sz w:val="20"/>
                  <w:szCs w:val="20"/>
                </w:rPr>
                <w:lastRenderedPageBreak/>
                <w:t>сирующими редкими (</w:t>
              </w:r>
              <w:proofErr w:type="spellStart"/>
              <w:r w:rsidRPr="009A425C">
                <w:rPr>
                  <w:rFonts w:ascii="PT Astra Serif" w:eastAsia="Times New Roman" w:hAnsi="PT Astra Serif" w:cs="Arial"/>
                  <w:sz w:val="20"/>
                  <w:szCs w:val="20"/>
                </w:rPr>
                <w:t>о</w:t>
              </w:r>
              <w:r w:rsidRPr="009A425C">
                <w:rPr>
                  <w:rFonts w:ascii="PT Astra Serif" w:eastAsia="Times New Roman" w:hAnsi="PT Astra Serif" w:cs="Arial"/>
                  <w:sz w:val="20"/>
                  <w:szCs w:val="20"/>
                </w:rPr>
                <w:t>р</w:t>
              </w:r>
              <w:r w:rsidRPr="009A425C">
                <w:rPr>
                  <w:rFonts w:ascii="PT Astra Serif" w:eastAsia="Times New Roman" w:hAnsi="PT Astra Serif" w:cs="Arial"/>
                  <w:sz w:val="20"/>
                  <w:szCs w:val="20"/>
                </w:rPr>
                <w:t>фанными</w:t>
              </w:r>
              <w:proofErr w:type="spellEnd"/>
              <w:r w:rsidRPr="009A425C">
                <w:rPr>
                  <w:rFonts w:ascii="PT Astra Serif" w:eastAsia="Times New Roman" w:hAnsi="PT Astra Serif" w:cs="Arial"/>
                  <w:sz w:val="20"/>
                  <w:szCs w:val="20"/>
                </w:rPr>
                <w:t>) з</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болеваниями, приводящими к сокращению продолжител</w:t>
              </w:r>
              <w:r w:rsidRPr="009A425C">
                <w:rPr>
                  <w:rFonts w:ascii="PT Astra Serif" w:eastAsia="Times New Roman" w:hAnsi="PT Astra Serif" w:cs="Arial"/>
                  <w:sz w:val="20"/>
                  <w:szCs w:val="20"/>
                </w:rPr>
                <w:t>ь</w:t>
              </w:r>
              <w:r w:rsidRPr="009A425C">
                <w:rPr>
                  <w:rFonts w:ascii="PT Astra Serif" w:eastAsia="Times New Roman" w:hAnsi="PT Astra Serif" w:cs="Arial"/>
                  <w:sz w:val="20"/>
                  <w:szCs w:val="20"/>
                </w:rPr>
                <w:t>ности жизни граждан или</w:t>
              </w:r>
              <w:proofErr w:type="gramEnd"/>
              <w:r w:rsidRPr="009A425C">
                <w:rPr>
                  <w:rFonts w:ascii="PT Astra Serif" w:eastAsia="Times New Roman" w:hAnsi="PT Astra Serif" w:cs="Arial"/>
                  <w:sz w:val="20"/>
                  <w:szCs w:val="20"/>
                </w:rPr>
                <w:t xml:space="preserve"> их инвалидности</w:t>
              </w:r>
            </w:hyperlink>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5312228,52000</w:t>
            </w: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885276,40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969283,32</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877668,800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860000,00000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860000,00000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860000,00000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24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1.9.2.</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sz w:val="20"/>
                <w:szCs w:val="20"/>
              </w:rPr>
            </w:pPr>
            <w:hyperlink r:id="rId60" w:history="1">
              <w:r w:rsidRPr="009A425C">
                <w:rPr>
                  <w:rFonts w:ascii="PT Astra Serif" w:eastAsia="Times New Roman" w:hAnsi="PT Astra Serif" w:cs="Arial"/>
                  <w:sz w:val="20"/>
                  <w:szCs w:val="20"/>
                </w:rPr>
                <w:t>Реализация Закона Уль</w:t>
              </w:r>
              <w:r w:rsidRPr="009A425C">
                <w:rPr>
                  <w:rFonts w:ascii="PT Astra Serif" w:eastAsia="Times New Roman" w:hAnsi="PT Astra Serif" w:cs="Arial"/>
                  <w:sz w:val="20"/>
                  <w:szCs w:val="20"/>
                </w:rPr>
                <w:t>я</w:t>
              </w:r>
              <w:r w:rsidRPr="009A425C">
                <w:rPr>
                  <w:rFonts w:ascii="PT Astra Serif" w:eastAsia="Times New Roman" w:hAnsi="PT Astra Serif" w:cs="Arial"/>
                  <w:sz w:val="20"/>
                  <w:szCs w:val="20"/>
                </w:rPr>
                <w:t>новской обл</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 xml:space="preserve">сти от 02.11.2011 </w:t>
              </w:r>
              <w:r w:rsidRPr="009A425C">
                <w:rPr>
                  <w:rFonts w:ascii="PT Astra Serif" w:eastAsia="Times New Roman" w:hAnsi="PT Astra Serif" w:cs="Arial"/>
                  <w:sz w:val="20"/>
                  <w:szCs w:val="20"/>
                </w:rPr>
                <w:br/>
                <w:t>№ 181-ЗО «Об обеспечении полноценным питанием б</w:t>
              </w:r>
              <w:r w:rsidRPr="009A425C">
                <w:rPr>
                  <w:rFonts w:ascii="PT Astra Serif" w:eastAsia="Times New Roman" w:hAnsi="PT Astra Serif" w:cs="Arial"/>
                  <w:sz w:val="20"/>
                  <w:szCs w:val="20"/>
                </w:rPr>
                <w:t>е</w:t>
              </w:r>
              <w:r w:rsidRPr="009A425C">
                <w:rPr>
                  <w:rFonts w:ascii="PT Astra Serif" w:eastAsia="Times New Roman" w:hAnsi="PT Astra Serif" w:cs="Arial"/>
                  <w:sz w:val="20"/>
                  <w:szCs w:val="20"/>
                </w:rPr>
                <w:t>ременных женщин, ко</w:t>
              </w:r>
              <w:r w:rsidRPr="009A425C">
                <w:rPr>
                  <w:rFonts w:ascii="PT Astra Serif" w:eastAsia="Times New Roman" w:hAnsi="PT Astra Serif" w:cs="Arial"/>
                  <w:sz w:val="20"/>
                  <w:szCs w:val="20"/>
                </w:rPr>
                <w:t>р</w:t>
              </w:r>
              <w:r w:rsidRPr="009A425C">
                <w:rPr>
                  <w:rFonts w:ascii="PT Astra Serif" w:eastAsia="Times New Roman" w:hAnsi="PT Astra Serif" w:cs="Arial"/>
                  <w:sz w:val="20"/>
                  <w:szCs w:val="20"/>
                </w:rPr>
                <w:t>мящих мат</w:t>
              </w:r>
              <w:r w:rsidRPr="009A425C">
                <w:rPr>
                  <w:rFonts w:ascii="PT Astra Serif" w:eastAsia="Times New Roman" w:hAnsi="PT Astra Serif" w:cs="Arial"/>
                  <w:sz w:val="20"/>
                  <w:szCs w:val="20"/>
                </w:rPr>
                <w:t>е</w:t>
              </w:r>
              <w:r w:rsidRPr="009A425C">
                <w:rPr>
                  <w:rFonts w:ascii="PT Astra Serif" w:eastAsia="Times New Roman" w:hAnsi="PT Astra Serif" w:cs="Arial"/>
                  <w:sz w:val="20"/>
                  <w:szCs w:val="20"/>
                </w:rPr>
                <w:t>рей, а также детей в во</w:t>
              </w:r>
              <w:r w:rsidRPr="009A425C">
                <w:rPr>
                  <w:rFonts w:ascii="PT Astra Serif" w:eastAsia="Times New Roman" w:hAnsi="PT Astra Serif" w:cs="Arial"/>
                  <w:sz w:val="20"/>
                  <w:szCs w:val="20"/>
                </w:rPr>
                <w:t>з</w:t>
              </w:r>
              <w:r w:rsidRPr="009A425C">
                <w:rPr>
                  <w:rFonts w:ascii="PT Astra Serif" w:eastAsia="Times New Roman" w:hAnsi="PT Astra Serif" w:cs="Arial"/>
                  <w:sz w:val="20"/>
                  <w:szCs w:val="20"/>
                </w:rPr>
                <w:t>расте до трёх лет в Ульяно</w:t>
              </w:r>
              <w:r w:rsidRPr="009A425C">
                <w:rPr>
                  <w:rFonts w:ascii="PT Astra Serif" w:eastAsia="Times New Roman" w:hAnsi="PT Astra Serif" w:cs="Arial"/>
                  <w:sz w:val="20"/>
                  <w:szCs w:val="20"/>
                </w:rPr>
                <w:t>в</w:t>
              </w:r>
              <w:r w:rsidRPr="009A425C">
                <w:rPr>
                  <w:rFonts w:ascii="PT Astra Serif" w:eastAsia="Times New Roman" w:hAnsi="PT Astra Serif" w:cs="Arial"/>
                  <w:sz w:val="20"/>
                  <w:szCs w:val="20"/>
                </w:rPr>
                <w:t>ской области</w:t>
              </w:r>
            </w:hyperlink>
            <w:r w:rsidRPr="009A425C">
              <w:rPr>
                <w:rFonts w:ascii="PT Astra Serif" w:hAnsi="PT Astra Serif"/>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73297,80000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73297,80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9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отдельных полномочий в области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ственного обеспечения</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1"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555695,40000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87849,20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95805,60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93894,700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92715,30000</w:t>
            </w:r>
          </w:p>
        </w:tc>
      </w:tr>
      <w:tr w:rsidR="009A425C" w:rsidRPr="009A425C" w:rsidTr="00FF5369">
        <w:trPr>
          <w:trHeight w:val="1398"/>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1.9.4.</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roofErr w:type="gramStart"/>
            <w:r w:rsidRPr="009A425C">
              <w:rPr>
                <w:rFonts w:ascii="PT Astra Serif" w:eastAsia="Times New Roman" w:hAnsi="PT Astra Serif" w:cs="Arial"/>
                <w:color w:val="000000"/>
                <w:sz w:val="20"/>
                <w:szCs w:val="20"/>
              </w:rPr>
              <w:t>Осуществление организацио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меропри</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тий по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чению лиц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карственными препаратами, </w:t>
            </w:r>
            <w:r w:rsidRPr="009A425C">
              <w:rPr>
                <w:rFonts w:ascii="PT Astra Serif" w:eastAsia="Times New Roman" w:hAnsi="PT Astra Serif" w:cs="Arial"/>
                <w:color w:val="000000"/>
                <w:sz w:val="20"/>
                <w:szCs w:val="20"/>
              </w:rPr>
              <w:lastRenderedPageBreak/>
              <w:t>предназначе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для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чения больных гемофилией, </w:t>
            </w:r>
            <w:proofErr w:type="spellStart"/>
            <w:r w:rsidRPr="009A425C">
              <w:rPr>
                <w:rFonts w:ascii="PT Astra Serif" w:eastAsia="Times New Roman" w:hAnsi="PT Astra Serif" w:cs="Arial"/>
                <w:color w:val="000000"/>
                <w:sz w:val="20"/>
                <w:szCs w:val="20"/>
              </w:rPr>
              <w:t>муковисцид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зом</w:t>
            </w:r>
            <w:proofErr w:type="spellEnd"/>
            <w:r w:rsidRPr="009A425C">
              <w:rPr>
                <w:rFonts w:ascii="PT Astra Serif" w:eastAsia="Times New Roman" w:hAnsi="PT Astra Serif" w:cs="Arial"/>
                <w:color w:val="000000"/>
                <w:sz w:val="20"/>
                <w:szCs w:val="20"/>
              </w:rPr>
              <w:t>, гипоф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зарным нани</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мом, болезнью Гоше, злокач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ственными новообразов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ниями лимф</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идной, кров</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творной и ро</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ственных им тканей, расс</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янным склер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зом, </w:t>
            </w:r>
            <w:proofErr w:type="spellStart"/>
            <w:r w:rsidRPr="009A425C">
              <w:rPr>
                <w:rFonts w:ascii="PT Astra Serif" w:eastAsia="Times New Roman" w:hAnsi="PT Astra Serif" w:cs="Arial"/>
                <w:color w:val="000000"/>
                <w:sz w:val="20"/>
                <w:szCs w:val="20"/>
              </w:rPr>
              <w:t>гемолит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w:t>
            </w:r>
            <w:proofErr w:type="spellEnd"/>
            <w:r w:rsidRPr="009A425C">
              <w:rPr>
                <w:rFonts w:ascii="PT Astra Serif" w:eastAsia="Times New Roman" w:hAnsi="PT Astra Serif" w:cs="Arial"/>
                <w:color w:val="000000"/>
                <w:sz w:val="20"/>
                <w:szCs w:val="20"/>
              </w:rPr>
              <w:t xml:space="preserve">-уремическим синдромом, юношеским артритом с системным началом, </w:t>
            </w:r>
            <w:proofErr w:type="spellStart"/>
            <w:r w:rsidRPr="009A425C">
              <w:rPr>
                <w:rFonts w:ascii="PT Astra Serif" w:eastAsia="Times New Roman" w:hAnsi="PT Astra Serif" w:cs="Arial"/>
                <w:color w:val="000000"/>
                <w:sz w:val="20"/>
                <w:szCs w:val="20"/>
              </w:rPr>
              <w:t>мук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полисахарид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зом</w:t>
            </w:r>
            <w:proofErr w:type="spellEnd"/>
            <w:r w:rsidRPr="009A425C">
              <w:rPr>
                <w:rFonts w:ascii="PT Astra Serif" w:eastAsia="Times New Roman" w:hAnsi="PT Astra Serif" w:cs="Arial"/>
                <w:color w:val="000000"/>
                <w:sz w:val="20"/>
                <w:szCs w:val="20"/>
              </w:rPr>
              <w:t xml:space="preserve"> I, II и VI типов, </w:t>
            </w:r>
            <w:proofErr w:type="spellStart"/>
            <w:r w:rsidRPr="009A425C">
              <w:rPr>
                <w:rFonts w:ascii="PT Astra Serif" w:eastAsia="Times New Roman" w:hAnsi="PT Astra Serif" w:cs="Arial"/>
                <w:color w:val="000000"/>
                <w:sz w:val="20"/>
                <w:szCs w:val="20"/>
              </w:rPr>
              <w:t>апл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стической</w:t>
            </w:r>
            <w:proofErr w:type="spellEnd"/>
            <w:r w:rsidRPr="009A425C">
              <w:rPr>
                <w:rFonts w:ascii="PT Astra Serif" w:eastAsia="Times New Roman" w:hAnsi="PT Astra Serif" w:cs="Arial"/>
                <w:color w:val="000000"/>
                <w:sz w:val="20"/>
                <w:szCs w:val="20"/>
              </w:rPr>
              <w:t xml:space="preserve"> 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мией неуто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нённой, наследстве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 дефиц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том факторов II (фибриног</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на), VII (л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бильного), X (Стюарта-</w:t>
            </w:r>
            <w:proofErr w:type="spellStart"/>
            <w:r w:rsidRPr="009A425C">
              <w:rPr>
                <w:rFonts w:ascii="PT Astra Serif" w:eastAsia="Times New Roman" w:hAnsi="PT Astra Serif" w:cs="Arial"/>
                <w:color w:val="000000"/>
                <w:sz w:val="20"/>
                <w:szCs w:val="20"/>
              </w:rPr>
              <w:t>Прауэра</w:t>
            </w:r>
            <w:proofErr w:type="spellEnd"/>
            <w:r w:rsidRPr="009A425C">
              <w:rPr>
                <w:rFonts w:ascii="PT Astra Serif" w:eastAsia="Times New Roman" w:hAnsi="PT Astra Serif" w:cs="Arial"/>
                <w:color w:val="000000"/>
                <w:sz w:val="20"/>
                <w:szCs w:val="20"/>
              </w:rPr>
              <w:t xml:space="preserve">), а также после </w:t>
            </w:r>
            <w:r w:rsidRPr="009A425C">
              <w:rPr>
                <w:rFonts w:ascii="PT Astra Serif" w:eastAsia="Times New Roman" w:hAnsi="PT Astra Serif" w:cs="Arial"/>
                <w:color w:val="000000"/>
                <w:sz w:val="20"/>
                <w:szCs w:val="20"/>
              </w:rPr>
              <w:lastRenderedPageBreak/>
              <w:t>трансплант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органов и (или</w:t>
            </w:r>
            <w:proofErr w:type="gramEnd"/>
            <w:r w:rsidRPr="009A425C">
              <w:rPr>
                <w:rFonts w:ascii="PT Astra Serif" w:eastAsia="Times New Roman" w:hAnsi="PT Astra Serif" w:cs="Arial"/>
                <w:color w:val="000000"/>
                <w:sz w:val="20"/>
                <w:szCs w:val="20"/>
              </w:rPr>
              <w:t>) тканей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2"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15460,00000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4031,60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3809,80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45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1.9.5.</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Оказание о</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дельным кат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гориям гра</w:t>
            </w:r>
            <w:r w:rsidRPr="009A425C">
              <w:rPr>
                <w:rFonts w:ascii="PT Astra Serif" w:eastAsia="Times New Roman" w:hAnsi="PT Astra Serif" w:cs="Arial"/>
                <w:color w:val="000000"/>
                <w:sz w:val="20"/>
                <w:szCs w:val="20"/>
              </w:rPr>
              <w:t>ж</w:t>
            </w:r>
            <w:r w:rsidRPr="009A425C">
              <w:rPr>
                <w:rFonts w:ascii="PT Astra Serif" w:eastAsia="Times New Roman" w:hAnsi="PT Astra Serif" w:cs="Arial"/>
                <w:color w:val="000000"/>
                <w:sz w:val="20"/>
                <w:szCs w:val="20"/>
              </w:rPr>
              <w:t>дан социал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ной услуги по обеспечению лекарственн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препарат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ми для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менения по рецептам на лекарственные препараты, медицинскими изделиями по рецептам на медицинские изделия, а та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же специал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зированными продуктами лечебного п</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тания для 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тей-инвалидов</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3"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1656052,10000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260705,50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273370,50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284269,000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272846,70000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282430,20000</w:t>
            </w:r>
          </w:p>
        </w:tc>
      </w:tr>
      <w:tr w:rsidR="009A425C" w:rsidRPr="009A425C" w:rsidTr="00FF5369">
        <w:trPr>
          <w:trHeight w:val="620"/>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1.9.6.</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лекарственных препаратов для лечения пац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ентов с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lastRenderedPageBreak/>
              <w:t>ей, получа</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щих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скую помощь в амбулаторных условиях</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278239,90000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198843,70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40000,00000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4"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бюджета</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238239,90000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158843,70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69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1.9.7.</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детей, страд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ющих саха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ным диабетом 1-го типа,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дицинскими изделиями для непрерывного мониторинга глюкозы</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108000,00000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68000,00000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20000,00000</w:t>
            </w:r>
          </w:p>
        </w:tc>
      </w:tr>
      <w:tr w:rsidR="009A425C" w:rsidRPr="009A425C" w:rsidTr="00FF5369">
        <w:trPr>
          <w:trHeight w:val="3440"/>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1.10.</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«Моде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низация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вичного звена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на терр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тории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 напра</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ленного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стижение ц</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лей, показат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лей и результ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тов федерал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проекта «Модерниз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ция первичного </w:t>
            </w:r>
            <w:r w:rsidRPr="009A425C">
              <w:rPr>
                <w:rFonts w:ascii="PT Astra Serif" w:eastAsia="Times New Roman" w:hAnsi="PT Astra Serif" w:cs="Arial"/>
                <w:color w:val="000000"/>
                <w:sz w:val="20"/>
                <w:szCs w:val="20"/>
              </w:rPr>
              <w:lastRenderedPageBreak/>
              <w:t>звена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Ро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сийской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рации», в том числе:</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1571304,78041</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398807,760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390832,67063</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390832,17489</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390832,17489</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66426,68041</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16861,160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16522,17063</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16521,67489</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16521,67489</w:t>
            </w:r>
          </w:p>
        </w:tc>
      </w:tr>
      <w:tr w:rsidR="009A425C" w:rsidRPr="009A425C" w:rsidTr="00FF5369">
        <w:trPr>
          <w:trHeight w:val="327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5"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бюджета*</w:t>
              </w:r>
            </w:hyperlink>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1504878,10000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381946,600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374310,50000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374310,50000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374310,50000</w:t>
            </w:r>
          </w:p>
        </w:tc>
      </w:tr>
      <w:tr w:rsidR="009A425C" w:rsidRPr="009A425C" w:rsidTr="00FF5369">
        <w:trPr>
          <w:trHeight w:val="31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кументации, выполнение строительных и ремонтных работ</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1164426,70550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274703,520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371962,63572</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258880,27489</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258880,27489</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49228,71832</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11620,050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15722,86380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10942,90226</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10942,90226</w:t>
            </w:r>
          </w:p>
        </w:tc>
      </w:tr>
      <w:tr w:rsidR="009A425C" w:rsidRPr="009A425C" w:rsidTr="00FF5369">
        <w:trPr>
          <w:trHeight w:val="72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6"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1115197,98718</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263083,470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356239,77192</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247937,37263</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247937,37263</w:t>
            </w:r>
          </w:p>
        </w:tc>
      </w:tr>
      <w:tr w:rsidR="009A425C" w:rsidRPr="009A425C" w:rsidTr="00FF5369">
        <w:trPr>
          <w:trHeight w:val="315"/>
        </w:trPr>
        <w:tc>
          <w:tcPr>
            <w:tcW w:w="3686" w:type="dxa"/>
            <w:gridSpan w:val="4"/>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1</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18551801,31341</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2483580,45</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3763366,86</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3719816,698</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3489182,24563</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2570228,52989</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2525626,52989</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8483424,31341</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1408645,75</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1823284,96</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1543645,598</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1668112,54563</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1019867,72989</w:t>
            </w:r>
          </w:p>
        </w:tc>
        <w:tc>
          <w:tcPr>
            <w:tcW w:w="1417"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1019867,72989</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7"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10068377,00000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1074934,70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1940081,90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2176171,100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1821069,70000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1550360,80000</w:t>
            </w:r>
          </w:p>
        </w:tc>
        <w:tc>
          <w:tcPr>
            <w:tcW w:w="1417"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1505758,80000</w:t>
            </w:r>
          </w:p>
        </w:tc>
      </w:tr>
      <w:tr w:rsidR="009A425C" w:rsidRPr="009A425C" w:rsidTr="00FF5369">
        <w:trPr>
          <w:trHeight w:val="283"/>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sz w:val="20"/>
                <w:szCs w:val="20"/>
              </w:rPr>
            </w:pPr>
            <w:r w:rsidRPr="009A425C">
              <w:rPr>
                <w:rFonts w:ascii="PT Astra Serif" w:hAnsi="PT Astra Serif"/>
                <w:sz w:val="20"/>
                <w:szCs w:val="20"/>
              </w:rPr>
              <w:t>Раздел 2. Развитие и внедрение инновационных методов диагностики, профилактики и лечения, а также основ персонализированной медицины</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449"/>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cs="PT Astra Serif"/>
                <w:sz w:val="20"/>
                <w:szCs w:val="20"/>
              </w:rPr>
            </w:pPr>
            <w:r w:rsidRPr="009A425C">
              <w:rPr>
                <w:rFonts w:ascii="PT Astra Serif" w:hAnsi="PT Astra Serif"/>
                <w:sz w:val="20"/>
                <w:szCs w:val="20"/>
              </w:rPr>
              <w:lastRenderedPageBreak/>
              <w:t xml:space="preserve">Задача государственной программы – </w:t>
            </w:r>
            <w:r w:rsidRPr="009A425C">
              <w:rPr>
                <w:rFonts w:ascii="PT Astra Serif" w:hAnsi="PT Astra Serif" w:cs="PT Astra Serif"/>
                <w:sz w:val="20"/>
                <w:szCs w:val="20"/>
              </w:rPr>
              <w:t>развитие системы медицинской профилактики всех видов заболеваний и формирование здорового образа жизни населения Ульяновской области</w:t>
            </w:r>
          </w:p>
          <w:p w:rsidR="009A425C" w:rsidRPr="009A425C" w:rsidRDefault="009A425C" w:rsidP="009A425C">
            <w:pPr>
              <w:spacing w:after="0" w:line="240" w:lineRule="auto"/>
              <w:jc w:val="center"/>
              <w:rPr>
                <w:rFonts w:ascii="PT Astra Serif" w:hAnsi="PT Astra Serif"/>
                <w:sz w:val="20"/>
                <w:szCs w:val="20"/>
              </w:rPr>
            </w:pP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8" w:history="1">
              <w:r w:rsidRPr="009A425C">
                <w:rPr>
                  <w:rFonts w:ascii="PT Astra Serif" w:eastAsia="Times New Roman" w:hAnsi="PT Astra Serif" w:cs="Calibri"/>
                  <w:sz w:val="20"/>
                  <w:szCs w:val="20"/>
                </w:rPr>
                <w:t>Основное м</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роприятие «Р</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ализация рег</w:t>
              </w:r>
              <w:r w:rsidRPr="009A425C">
                <w:rPr>
                  <w:rFonts w:ascii="PT Astra Serif" w:eastAsia="Times New Roman" w:hAnsi="PT Astra Serif" w:cs="Calibri"/>
                  <w:sz w:val="20"/>
                  <w:szCs w:val="20"/>
                </w:rPr>
                <w:t>и</w:t>
              </w:r>
              <w:r w:rsidRPr="009A425C">
                <w:rPr>
                  <w:rFonts w:ascii="PT Astra Serif" w:eastAsia="Times New Roman" w:hAnsi="PT Astra Serif" w:cs="Calibri"/>
                  <w:sz w:val="20"/>
                  <w:szCs w:val="20"/>
                </w:rPr>
                <w:t>онального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екта «Борьба с онкологич</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скими забол</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ваниями», направленного на достижение целей, показ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телей и резул</w:t>
              </w:r>
              <w:r w:rsidRPr="009A425C">
                <w:rPr>
                  <w:rFonts w:ascii="PT Astra Serif" w:eastAsia="Times New Roman" w:hAnsi="PT Astra Serif" w:cs="Calibri"/>
                  <w:sz w:val="20"/>
                  <w:szCs w:val="20"/>
                </w:rPr>
                <w:t>ь</w:t>
              </w:r>
              <w:r w:rsidRPr="009A425C">
                <w:rPr>
                  <w:rFonts w:ascii="PT Astra Serif" w:eastAsia="Times New Roman" w:hAnsi="PT Astra Serif" w:cs="Calibri"/>
                  <w:sz w:val="20"/>
                  <w:szCs w:val="20"/>
                </w:rPr>
                <w:t>татов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екта «Борьба с онкологич</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скими забол</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ваниями</w:t>
              </w:r>
            </w:hyperlink>
            <w:r w:rsidRPr="009A425C">
              <w:rPr>
                <w:rFonts w:ascii="PT Astra Serif" w:hAnsi="PT Astra Serif"/>
                <w:sz w:val="20"/>
                <w:szCs w:val="20"/>
              </w:rPr>
              <w:t>»</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998602,78800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464837,30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Calibri"/>
                <w:sz w:val="20"/>
                <w:szCs w:val="20"/>
                <w:u w:val="single"/>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57020,58800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r>
      <w:tr w:rsidR="009A425C" w:rsidRPr="009A425C" w:rsidTr="00FF5369">
        <w:trPr>
          <w:trHeight w:val="1678"/>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Calibri"/>
                <w:sz w:val="20"/>
                <w:szCs w:val="20"/>
                <w:u w:val="single"/>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69"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2.1.1.</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оказыв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ющих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цинскую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мощь больным с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купка оборуд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945381,38800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3799,18800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r>
      <w:tr w:rsidR="009A425C" w:rsidRPr="009A425C" w:rsidTr="00FF5369">
        <w:trPr>
          <w:trHeight w:val="136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0"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61420,20000</w:t>
            </w:r>
          </w:p>
        </w:tc>
      </w:tr>
      <w:tr w:rsidR="009A425C" w:rsidRPr="009A425C" w:rsidTr="00FF5369">
        <w:trPr>
          <w:trHeight w:val="169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2.1.2.</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в том числе:</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53221,40000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21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ство и ремонт помещений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жили</w:t>
            </w:r>
            <w:r w:rsidRPr="009A425C">
              <w:rPr>
                <w:rFonts w:ascii="PT Astra Serif" w:eastAsia="Times New Roman" w:hAnsi="PT Astra Serif" w:cs="Arial"/>
                <w:color w:val="000000"/>
                <w:sz w:val="20"/>
                <w:szCs w:val="20"/>
              </w:rPr>
              <w:t>щ</w:t>
            </w:r>
            <w:r w:rsidRPr="009A425C">
              <w:rPr>
                <w:rFonts w:ascii="PT Astra Serif" w:eastAsia="Times New Roman" w:hAnsi="PT Astra Serif" w:cs="Arial"/>
                <w:color w:val="000000"/>
                <w:sz w:val="20"/>
                <w:szCs w:val="20"/>
              </w:rPr>
              <w:t>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47371,40000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47371,40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«Развитие и внедрение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новационных методов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гностики,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и лечения»</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558692,90000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97162,00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146109,30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86355,400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484422,20000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85000,00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134166,20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73814,000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1"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74270,70000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12162,00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11943,10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2.2.1.</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выс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котехнологи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 xml:space="preserve">ской помощи, развитие новых </w:t>
            </w:r>
            <w:r w:rsidRPr="009A425C">
              <w:rPr>
                <w:rFonts w:ascii="PT Astra Serif" w:eastAsia="Times New Roman" w:hAnsi="PT Astra Serif" w:cs="Arial"/>
                <w:color w:val="000000"/>
                <w:sz w:val="20"/>
                <w:szCs w:val="20"/>
              </w:rPr>
              <w:lastRenderedPageBreak/>
              <w:t>эффективных методов леч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557920,40000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96936,50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145877,90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86276,500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484422,20000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85000,00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134166,20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73814,000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2"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бюджета</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73498,20000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11936,50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11711,70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12462,50000</w:t>
            </w:r>
          </w:p>
        </w:tc>
      </w:tr>
      <w:tr w:rsidR="009A425C" w:rsidRPr="009A425C" w:rsidTr="00FF5369">
        <w:trPr>
          <w:trHeight w:val="1860"/>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2.2.2.</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медицинской деятельности, связанной с донорством органов чел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века в целях трансплант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(переса</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ки)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3"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бюджета</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772,50000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225,50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231,40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78,90000</w:t>
            </w:r>
          </w:p>
        </w:tc>
      </w:tr>
      <w:tr w:rsidR="009A425C" w:rsidRPr="009A425C" w:rsidTr="00FF5369">
        <w:trPr>
          <w:trHeight w:val="315"/>
        </w:trPr>
        <w:tc>
          <w:tcPr>
            <w:tcW w:w="3686" w:type="dxa"/>
            <w:gridSpan w:val="4"/>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2</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1557295,68800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561999,30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310545,80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278959,800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126440,40000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139675,19400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139675,19400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541442,78800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138221,40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134166,20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73814,000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65713,59400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65713,59400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4"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1015852,90000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423777,90</w:t>
            </w:r>
          </w:p>
        </w:tc>
        <w:tc>
          <w:tcPr>
            <w:tcW w:w="1344"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176379,60</w:t>
            </w:r>
          </w:p>
        </w:tc>
        <w:tc>
          <w:tcPr>
            <w:tcW w:w="1633"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205145,800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62626,40000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73961,60000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73961,60000</w:t>
            </w:r>
          </w:p>
        </w:tc>
      </w:tr>
      <w:tr w:rsidR="009A425C" w:rsidRPr="009A425C" w:rsidTr="00FF5369">
        <w:trPr>
          <w:trHeight w:val="279"/>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sz w:val="20"/>
                <w:szCs w:val="20"/>
              </w:rPr>
            </w:pPr>
            <w:r w:rsidRPr="009A425C">
              <w:rPr>
                <w:rFonts w:ascii="PT Astra Serif" w:hAnsi="PT Astra Serif"/>
                <w:sz w:val="20"/>
                <w:szCs w:val="20"/>
              </w:rPr>
              <w:t>Раздел 3. Развитие медицинской реабилитации и санаторно-курортного лечения, в том числе детей</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269"/>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обеспечение государственных гарантий оказания гражданам бесплатной медицинской помощи в полном объёме</w:t>
            </w:r>
          </w:p>
          <w:p w:rsidR="009A425C" w:rsidRPr="009A425C" w:rsidRDefault="009A425C" w:rsidP="009A425C">
            <w:pPr>
              <w:spacing w:after="0" w:line="240" w:lineRule="auto"/>
              <w:jc w:val="center"/>
              <w:rPr>
                <w:rFonts w:ascii="PT Astra Serif" w:hAnsi="PT Astra Serif"/>
                <w:sz w:val="20"/>
                <w:szCs w:val="20"/>
              </w:rPr>
            </w:pPr>
          </w:p>
        </w:tc>
      </w:tr>
      <w:tr w:rsidR="009A425C" w:rsidRPr="009A425C" w:rsidTr="00FF5369">
        <w:trPr>
          <w:trHeight w:val="1046"/>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ра</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 xml:space="preserve">вития системы санаторно-курортного лечения, в том </w:t>
            </w:r>
            <w:r w:rsidRPr="009A425C">
              <w:rPr>
                <w:rFonts w:ascii="PT Astra Serif" w:eastAsia="Times New Roman" w:hAnsi="PT Astra Serif" w:cs="Arial"/>
                <w:color w:val="000000"/>
                <w:sz w:val="20"/>
                <w:szCs w:val="20"/>
              </w:rPr>
              <w:lastRenderedPageBreak/>
              <w:t>числе детей»</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8116,10000</w:t>
            </w: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1613"/>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3.1.1.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мероприятий по оздоровл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детей, состоящих на диспансерном учёте в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низациях, в организациях отдыха детей и их оздоровл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3.2.</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 «О</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тимальная для восстановл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здоровья медицинская реабилитация в Ульяновской области»</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217132,40000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217132,400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43426,50000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43426,500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87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5"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173705,90000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173705,900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3686" w:type="dxa"/>
            <w:gridSpan w:val="4"/>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3</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225248,50000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217132,400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51542,60000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43426,500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6"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lastRenderedPageBreak/>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lastRenderedPageBreak/>
              <w:t>173705,90000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173705,900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06"/>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sz w:val="20"/>
                <w:szCs w:val="20"/>
              </w:rPr>
            </w:pPr>
            <w:r w:rsidRPr="009A425C">
              <w:rPr>
                <w:rFonts w:ascii="PT Astra Serif" w:hAnsi="PT Astra Serif"/>
                <w:sz w:val="20"/>
                <w:szCs w:val="20"/>
              </w:rPr>
              <w:lastRenderedPageBreak/>
              <w:t>Раздел 4. Обеспечение реализации государственных функций в сфере здравоохранения</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409"/>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создание единого цифрового контура в здравоохранении на основе единой государственной информационной системы здравоохранения</w:t>
            </w:r>
          </w:p>
          <w:p w:rsidR="009A425C" w:rsidRPr="009A425C" w:rsidRDefault="009A425C" w:rsidP="009A425C">
            <w:pPr>
              <w:spacing w:after="0" w:line="240" w:lineRule="auto"/>
              <w:jc w:val="center"/>
              <w:rPr>
                <w:rFonts w:ascii="PT Astra Serif" w:hAnsi="PT Astra Serif"/>
                <w:sz w:val="20"/>
                <w:szCs w:val="20"/>
              </w:rPr>
            </w:pPr>
          </w:p>
        </w:tc>
      </w:tr>
      <w:tr w:rsidR="009A425C" w:rsidRPr="009A425C" w:rsidTr="00FF5369">
        <w:trPr>
          <w:trHeight w:val="2164"/>
        </w:trPr>
        <w:tc>
          <w:tcPr>
            <w:tcW w:w="710" w:type="dxa"/>
            <w:vMerge w:val="restart"/>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w:t>
            </w:r>
          </w:p>
        </w:tc>
        <w:tc>
          <w:tcPr>
            <w:tcW w:w="1559" w:type="dxa"/>
            <w:gridSpan w:val="2"/>
            <w:vMerge w:val="restart"/>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«Создание единого ци</w:t>
            </w:r>
            <w:r w:rsidRPr="009A425C">
              <w:rPr>
                <w:rFonts w:ascii="PT Astra Serif" w:eastAsia="Times New Roman" w:hAnsi="PT Astra Serif" w:cs="Arial"/>
                <w:color w:val="000000"/>
                <w:sz w:val="20"/>
                <w:szCs w:val="20"/>
              </w:rPr>
              <w:t>ф</w:t>
            </w:r>
            <w:r w:rsidRPr="009A425C">
              <w:rPr>
                <w:rFonts w:ascii="PT Astra Serif" w:eastAsia="Times New Roman" w:hAnsi="PT Astra Serif" w:cs="Arial"/>
                <w:color w:val="000000"/>
                <w:sz w:val="20"/>
                <w:szCs w:val="20"/>
              </w:rPr>
              <w:t>рового контура в здравоохр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нении на осн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ве единой го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ударственной информацио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(ЕГИСЗ)»,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«Создание единого ци</w:t>
            </w:r>
            <w:r w:rsidRPr="009A425C">
              <w:rPr>
                <w:rFonts w:ascii="PT Astra Serif" w:eastAsia="Times New Roman" w:hAnsi="PT Astra Serif" w:cs="Arial"/>
                <w:color w:val="000000"/>
                <w:sz w:val="20"/>
                <w:szCs w:val="20"/>
              </w:rPr>
              <w:t>ф</w:t>
            </w:r>
            <w:r w:rsidRPr="009A425C">
              <w:rPr>
                <w:rFonts w:ascii="PT Astra Serif" w:eastAsia="Times New Roman" w:hAnsi="PT Astra Serif" w:cs="Arial"/>
                <w:color w:val="000000"/>
                <w:sz w:val="20"/>
                <w:szCs w:val="20"/>
              </w:rPr>
              <w:lastRenderedPageBreak/>
              <w:t>рового контура в здравоохр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нении на осн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ве единой го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ударственной информацио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(ЕГИСЗ)»</w:t>
            </w:r>
          </w:p>
        </w:tc>
        <w:tc>
          <w:tcPr>
            <w:tcW w:w="1417" w:type="dxa"/>
            <w:vMerge w:val="restart"/>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1096411,19230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486432,00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380714,23</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71090,220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49396,80410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54388,96910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54388,96910</w:t>
            </w:r>
          </w:p>
        </w:tc>
      </w:tr>
      <w:tr w:rsidR="009A425C" w:rsidRPr="009A425C" w:rsidTr="00FF5369">
        <w:trPr>
          <w:trHeight w:val="3416"/>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32892,49230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14593,00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11421,53</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2132,720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1481,90410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1631,66910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1631,66910</w:t>
            </w:r>
          </w:p>
        </w:tc>
      </w:tr>
      <w:tr w:rsidR="009A425C" w:rsidRPr="009A425C" w:rsidTr="00FF5369">
        <w:trPr>
          <w:trHeight w:val="472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7"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1063518,70000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471839,00</w:t>
            </w:r>
          </w:p>
        </w:tc>
        <w:tc>
          <w:tcPr>
            <w:tcW w:w="1276"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369292,70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68957,500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47914,90000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функций в сфере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35442553,50000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5434291,70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7123455,30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5606266,100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33414473,10000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5211028,70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5369164,40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5555739,600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5834073,50000</w:t>
            </w:r>
          </w:p>
        </w:tc>
      </w:tr>
      <w:tr w:rsidR="009A425C" w:rsidRPr="009A425C" w:rsidTr="00FF5369">
        <w:trPr>
          <w:trHeight w:val="996"/>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8"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2028080,40000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1754290,90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9A425C" w:rsidRPr="009A425C" w:rsidTr="00FF5369">
        <w:trPr>
          <w:trHeight w:val="996"/>
        </w:trPr>
        <w:tc>
          <w:tcPr>
            <w:tcW w:w="710" w:type="dxa"/>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4.2.1.</w:t>
            </w:r>
          </w:p>
        </w:tc>
        <w:tc>
          <w:tcPr>
            <w:tcW w:w="1559" w:type="dxa"/>
            <w:gridSpan w:val="2"/>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фертов с целью финансового </w:t>
            </w:r>
            <w:proofErr w:type="gramStart"/>
            <w:r w:rsidRPr="009A425C">
              <w:rPr>
                <w:rFonts w:ascii="PT Astra Serif" w:eastAsia="Times New Roman" w:hAnsi="PT Astra Serif" w:cs="Arial"/>
                <w:color w:val="000000"/>
                <w:sz w:val="20"/>
                <w:szCs w:val="20"/>
              </w:rPr>
              <w:t xml:space="preserve">обеспечения реализации </w:t>
            </w:r>
            <w:r w:rsidRPr="009A425C">
              <w:rPr>
                <w:rFonts w:ascii="PT Astra Serif" w:eastAsia="Times New Roman" w:hAnsi="PT Astra Serif" w:cs="Arial"/>
                <w:color w:val="000000"/>
                <w:sz w:val="20"/>
                <w:szCs w:val="20"/>
              </w:rPr>
              <w:lastRenderedPageBreak/>
              <w:t>Территориал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ной программы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гарантий оказания 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платной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w:t>
            </w:r>
            <w:proofErr w:type="gramEnd"/>
            <w:r w:rsidRPr="009A425C">
              <w:rPr>
                <w:rFonts w:ascii="PT Astra Serif" w:eastAsia="Times New Roman" w:hAnsi="PT Astra Serif" w:cs="Arial"/>
                <w:color w:val="000000"/>
                <w:sz w:val="20"/>
                <w:szCs w:val="20"/>
              </w:rPr>
              <w:t xml:space="preserve"> насел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ской области</w:t>
            </w:r>
          </w:p>
        </w:tc>
        <w:tc>
          <w:tcPr>
            <w:tcW w:w="1417" w:type="dxa"/>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270000,00000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45000,00000</w:t>
            </w:r>
          </w:p>
        </w:tc>
      </w:tr>
      <w:tr w:rsidR="009A425C" w:rsidRPr="009A425C" w:rsidTr="00FF5369">
        <w:trPr>
          <w:trHeight w:val="2121"/>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4.2.2.</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Уплата страх</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вых взносов на обязательное медицинское страхование неработающего населения 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яновской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33144473,10000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5166028,70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5324164,40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5510739,600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5565393,40000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5789073,50000</w:t>
            </w:r>
          </w:p>
        </w:tc>
      </w:tr>
      <w:tr w:rsidR="009A425C" w:rsidRPr="009A425C" w:rsidTr="00FF5369">
        <w:trPr>
          <w:trHeight w:val="2858"/>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медицинских организаций в условиях чре</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вычайной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туации и (или) при возникн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lastRenderedPageBreak/>
              <w:t>вении угрозы распростран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заболев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ний, предста</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ляющих опа</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ность для окружающих, в 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террит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риальных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хования</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79"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352656,50000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129393,50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2574"/>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4.2.4.</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нансовое обе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печение пров</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дения углу</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ленной ди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пансеризации застрахова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по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тельному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дицинскому страхованию лиц, перенё</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ших новую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ную</w:t>
            </w:r>
            <w:proofErr w:type="spellEnd"/>
            <w:r w:rsidRPr="009A425C">
              <w:rPr>
                <w:rFonts w:ascii="PT Astra Serif" w:eastAsia="Times New Roman" w:hAnsi="PT Astra Serif" w:cs="Arial"/>
                <w:color w:val="000000"/>
                <w:sz w:val="20"/>
                <w:szCs w:val="20"/>
              </w:rPr>
              <w:t xml:space="preserve"> инфекцию (COVID-19), в </w:t>
            </w:r>
            <w:r w:rsidRPr="009A425C">
              <w:rPr>
                <w:rFonts w:ascii="PT Astra Serif" w:eastAsia="Times New Roman" w:hAnsi="PT Astra Serif" w:cs="Arial"/>
                <w:color w:val="000000"/>
                <w:sz w:val="20"/>
                <w:szCs w:val="20"/>
              </w:rPr>
              <w:lastRenderedPageBreak/>
              <w:t>рамках реал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террит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риальной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хования</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80"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28718,40000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28718,40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463"/>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4.2.5.</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в том числе лицам с заболеванием и (или) подозр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нием на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левание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инфекцией (COVID-19)</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sz w:val="20"/>
                <w:szCs w:val="20"/>
              </w:rPr>
            </w:pPr>
            <w:hyperlink r:id="rId81"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hAnsi="PT Astra Serif"/>
                <w:sz w:val="20"/>
                <w:szCs w:val="20"/>
              </w:rPr>
            </w:pPr>
          </w:p>
          <w:p w:rsidR="009A425C" w:rsidRPr="009A425C" w:rsidRDefault="009A425C" w:rsidP="009A425C">
            <w:pPr>
              <w:spacing w:after="0" w:line="240" w:lineRule="auto"/>
              <w:jc w:val="center"/>
              <w:rPr>
                <w:rFonts w:ascii="PT Astra Serif" w:eastAsia="Times New Roman" w:hAnsi="PT Astra Serif" w:cs="Calibri"/>
                <w:sz w:val="20"/>
                <w:szCs w:val="20"/>
              </w:rPr>
            </w:pP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1596179,00000</w:t>
            </w: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1596179,00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433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4.2.6.</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фертов бюдж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фонда обязательного медицинского страхования Ульяновской области на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полнительное финансовое обеспечение оказания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ко-санитарной помощи лицам, застрахова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 по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тельному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дицинскому страхованию, в том числе с заболеванием и (или) подозр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нием на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левание новой </w:t>
            </w:r>
            <w:proofErr w:type="spellStart"/>
            <w:r w:rsidRPr="009A425C">
              <w:rPr>
                <w:rFonts w:ascii="PT Astra Serif" w:eastAsia="Times New Roman" w:hAnsi="PT Astra Serif" w:cs="Arial"/>
                <w:color w:val="000000"/>
                <w:sz w:val="20"/>
                <w:szCs w:val="20"/>
              </w:rPr>
              <w:t>коронавиру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инфекцией (COVID-19)</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82"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бюджета</w:t>
              </w:r>
            </w:hyperlink>
            <w:r w:rsidRPr="009A425C">
              <w:rPr>
                <w:rFonts w:ascii="PT Astra Serif" w:hAnsi="PT Astra Serif"/>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50526,50000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3686" w:type="dxa"/>
            <w:gridSpan w:val="4"/>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разделу 4</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36538964,69230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5920723,70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7504169,53</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5677356,32</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5659790,20410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5888462,46910</w:t>
            </w:r>
          </w:p>
        </w:tc>
        <w:tc>
          <w:tcPr>
            <w:tcW w:w="1417"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5888462,46910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33447365,59230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5225621,70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5380585,93</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5557872,320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5611875,30410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5835705,16910</w:t>
            </w:r>
          </w:p>
        </w:tc>
        <w:tc>
          <w:tcPr>
            <w:tcW w:w="1417"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5835705,16910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83"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3091599,10000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695102,00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2123583,60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119484,000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47914,90000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52757,30000</w:t>
            </w:r>
          </w:p>
        </w:tc>
        <w:tc>
          <w:tcPr>
            <w:tcW w:w="1417"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52757,30000</w:t>
            </w:r>
          </w:p>
        </w:tc>
      </w:tr>
      <w:tr w:rsidR="009A425C" w:rsidRPr="009A425C" w:rsidTr="00FF5369">
        <w:trPr>
          <w:trHeight w:val="158"/>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sz w:val="20"/>
                <w:szCs w:val="20"/>
              </w:rPr>
            </w:pPr>
            <w:r w:rsidRPr="009A425C">
              <w:rPr>
                <w:rFonts w:ascii="PT Astra Serif" w:hAnsi="PT Astra Serif"/>
                <w:sz w:val="20"/>
                <w:szCs w:val="20"/>
              </w:rPr>
              <w:t>Раздел 5. Кадровое обеспечение системы здравоохранения</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605"/>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обеспечение медицинских организаций государственной системы здравоохранения квалифицированными кадрами, включая внедрение с</w:t>
            </w:r>
            <w:r w:rsidRPr="009A425C">
              <w:rPr>
                <w:rFonts w:ascii="PT Astra Serif" w:hAnsi="PT Astra Serif" w:cs="PT Astra Serif"/>
                <w:sz w:val="20"/>
                <w:szCs w:val="20"/>
              </w:rPr>
              <w:t>и</w:t>
            </w:r>
            <w:r w:rsidRPr="009A425C">
              <w:rPr>
                <w:rFonts w:ascii="PT Astra Serif" w:hAnsi="PT Astra Serif" w:cs="PT Astra Serif"/>
                <w:sz w:val="20"/>
                <w:szCs w:val="20"/>
              </w:rPr>
              <w:t>стемы непрерывного образования медицинских работников, в том числе с использованием дистанционных образовательных технологий</w:t>
            </w:r>
          </w:p>
          <w:p w:rsidR="009A425C" w:rsidRPr="009A425C" w:rsidRDefault="009A425C" w:rsidP="009A425C">
            <w:pPr>
              <w:spacing w:after="0" w:line="240" w:lineRule="auto"/>
              <w:jc w:val="center"/>
              <w:rPr>
                <w:rFonts w:ascii="PT Astra Serif" w:hAnsi="PT Astra Serif"/>
                <w:sz w:val="20"/>
                <w:szCs w:val="20"/>
              </w:rPr>
            </w:pPr>
          </w:p>
        </w:tc>
      </w:tr>
      <w:tr w:rsidR="009A425C" w:rsidRPr="009A425C" w:rsidTr="00FF5369">
        <w:trPr>
          <w:trHeight w:val="4023"/>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Ульяновской области квал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фицированн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кадрами»,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кв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лифицирова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кадрами»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360729,43000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53015,00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58288,63</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65137,500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60048,30000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62120,00000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62120,00000</w:t>
            </w:r>
          </w:p>
        </w:tc>
      </w:tr>
      <w:tr w:rsidR="009A425C" w:rsidRPr="009A425C" w:rsidTr="00FF5369">
        <w:trPr>
          <w:trHeight w:val="2432"/>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квалификации и переподг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товка специ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листов с вы</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шим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образов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нием и сре</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ним професс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ональным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дицинским образованием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27773,00000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3773,00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r>
      <w:tr w:rsidR="009A425C" w:rsidRPr="009A425C" w:rsidTr="00FF5369">
        <w:trPr>
          <w:trHeight w:val="1198"/>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5.1.2.</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Подготовка специалистов со средним професси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нальным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зованием для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121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престижа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профессии (выплата еж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годной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ной премии «Призвание»)</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2000,00000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400,00000</w:t>
            </w:r>
          </w:p>
        </w:tc>
      </w:tr>
      <w:tr w:rsidR="009A425C" w:rsidRPr="009A425C" w:rsidTr="00FF5369">
        <w:trPr>
          <w:trHeight w:val="33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5.1.4.</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sz w:val="20"/>
                <w:szCs w:val="20"/>
              </w:rPr>
            </w:pPr>
            <w:hyperlink r:id="rId84" w:history="1">
              <w:r w:rsidRPr="009A425C">
                <w:rPr>
                  <w:rFonts w:ascii="PT Astra Serif" w:eastAsia="Times New Roman" w:hAnsi="PT Astra Serif" w:cs="Arial"/>
                  <w:sz w:val="20"/>
                  <w:szCs w:val="20"/>
                </w:rPr>
                <w:t>Реализация Закона Уль</w:t>
              </w:r>
              <w:r w:rsidRPr="009A425C">
                <w:rPr>
                  <w:rFonts w:ascii="PT Astra Serif" w:eastAsia="Times New Roman" w:hAnsi="PT Astra Serif" w:cs="Arial"/>
                  <w:sz w:val="20"/>
                  <w:szCs w:val="20"/>
                </w:rPr>
                <w:t>я</w:t>
              </w:r>
              <w:r w:rsidRPr="009A425C">
                <w:rPr>
                  <w:rFonts w:ascii="PT Astra Serif" w:eastAsia="Times New Roman" w:hAnsi="PT Astra Serif" w:cs="Arial"/>
                  <w:sz w:val="20"/>
                  <w:szCs w:val="20"/>
                </w:rPr>
                <w:t>новской обл</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 xml:space="preserve">сти от 05.04.2006 </w:t>
              </w:r>
              <w:r w:rsidRPr="009A425C">
                <w:rPr>
                  <w:rFonts w:ascii="PT Astra Serif" w:eastAsia="Times New Roman" w:hAnsi="PT Astra Serif" w:cs="Arial"/>
                  <w:sz w:val="20"/>
                  <w:szCs w:val="20"/>
                </w:rPr>
                <w:br/>
                <w:t xml:space="preserve">№ 43-ЗО </w:t>
              </w:r>
              <w:r w:rsidRPr="009A425C">
                <w:rPr>
                  <w:rFonts w:ascii="PT Astra Serif" w:eastAsia="Times New Roman" w:hAnsi="PT Astra Serif" w:cs="Arial"/>
                  <w:sz w:val="20"/>
                  <w:szCs w:val="20"/>
                </w:rPr>
                <w:br/>
                <w:t>«О мерах гос</w:t>
              </w:r>
              <w:r w:rsidRPr="009A425C">
                <w:rPr>
                  <w:rFonts w:ascii="PT Astra Serif" w:eastAsia="Times New Roman" w:hAnsi="PT Astra Serif" w:cs="Arial"/>
                  <w:sz w:val="20"/>
                  <w:szCs w:val="20"/>
                </w:rPr>
                <w:t>у</w:t>
              </w:r>
              <w:r w:rsidRPr="009A425C">
                <w:rPr>
                  <w:rFonts w:ascii="PT Astra Serif" w:eastAsia="Times New Roman" w:hAnsi="PT Astra Serif" w:cs="Arial"/>
                  <w:sz w:val="20"/>
                  <w:szCs w:val="20"/>
                </w:rPr>
                <w:t>дарственной социальной поддержки отдельных к</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тегорий спец</w:t>
              </w:r>
              <w:r w:rsidRPr="009A425C">
                <w:rPr>
                  <w:rFonts w:ascii="PT Astra Serif" w:eastAsia="Times New Roman" w:hAnsi="PT Astra Serif" w:cs="Arial"/>
                  <w:sz w:val="20"/>
                  <w:szCs w:val="20"/>
                </w:rPr>
                <w:t>и</w:t>
              </w:r>
              <w:r w:rsidRPr="009A425C">
                <w:rPr>
                  <w:rFonts w:ascii="PT Astra Serif" w:eastAsia="Times New Roman" w:hAnsi="PT Astra Serif" w:cs="Arial"/>
                  <w:sz w:val="20"/>
                  <w:szCs w:val="20"/>
                </w:rPr>
                <w:t>алистов, раб</w:t>
              </w:r>
              <w:r w:rsidRPr="009A425C">
                <w:rPr>
                  <w:rFonts w:ascii="PT Astra Serif" w:eastAsia="Times New Roman" w:hAnsi="PT Astra Serif" w:cs="Arial"/>
                  <w:sz w:val="20"/>
                  <w:szCs w:val="20"/>
                </w:rPr>
                <w:t>о</w:t>
              </w:r>
              <w:r w:rsidRPr="009A425C">
                <w:rPr>
                  <w:rFonts w:ascii="PT Astra Serif" w:eastAsia="Times New Roman" w:hAnsi="PT Astra Serif" w:cs="Arial"/>
                  <w:sz w:val="20"/>
                  <w:szCs w:val="20"/>
                </w:rPr>
                <w:t>тающих и пр</w:t>
              </w:r>
              <w:r w:rsidRPr="009A425C">
                <w:rPr>
                  <w:rFonts w:ascii="PT Astra Serif" w:eastAsia="Times New Roman" w:hAnsi="PT Astra Serif" w:cs="Arial"/>
                  <w:sz w:val="20"/>
                  <w:szCs w:val="20"/>
                </w:rPr>
                <w:t>о</w:t>
              </w:r>
              <w:r w:rsidRPr="009A425C">
                <w:rPr>
                  <w:rFonts w:ascii="PT Astra Serif" w:eastAsia="Times New Roman" w:hAnsi="PT Astra Serif" w:cs="Arial"/>
                  <w:sz w:val="20"/>
                  <w:szCs w:val="20"/>
                </w:rPr>
                <w:t>живающих в сельских нас</w:t>
              </w:r>
              <w:r w:rsidRPr="009A425C">
                <w:rPr>
                  <w:rFonts w:ascii="PT Astra Serif" w:eastAsia="Times New Roman" w:hAnsi="PT Astra Serif" w:cs="Arial"/>
                  <w:sz w:val="20"/>
                  <w:szCs w:val="20"/>
                </w:rPr>
                <w:t>е</w:t>
              </w:r>
              <w:r w:rsidRPr="009A425C">
                <w:rPr>
                  <w:rFonts w:ascii="PT Astra Serif" w:eastAsia="Times New Roman" w:hAnsi="PT Astra Serif" w:cs="Arial"/>
                  <w:sz w:val="20"/>
                  <w:szCs w:val="20"/>
                </w:rPr>
                <w:t>лённых пун</w:t>
              </w:r>
              <w:r w:rsidRPr="009A425C">
                <w:rPr>
                  <w:rFonts w:ascii="PT Astra Serif" w:eastAsia="Times New Roman" w:hAnsi="PT Astra Serif" w:cs="Arial"/>
                  <w:sz w:val="20"/>
                  <w:szCs w:val="20"/>
                </w:rPr>
                <w:t>к</w:t>
              </w:r>
              <w:r w:rsidRPr="009A425C">
                <w:rPr>
                  <w:rFonts w:ascii="PT Astra Serif" w:eastAsia="Times New Roman" w:hAnsi="PT Astra Serif" w:cs="Arial"/>
                  <w:sz w:val="20"/>
                  <w:szCs w:val="20"/>
                </w:rPr>
                <w:t>тах, рабочих посёлках и п</w:t>
              </w:r>
              <w:r w:rsidRPr="009A425C">
                <w:rPr>
                  <w:rFonts w:ascii="PT Astra Serif" w:eastAsia="Times New Roman" w:hAnsi="PT Astra Serif" w:cs="Arial"/>
                  <w:sz w:val="20"/>
                  <w:szCs w:val="20"/>
                </w:rPr>
                <w:t>о</w:t>
              </w:r>
              <w:r w:rsidRPr="009A425C">
                <w:rPr>
                  <w:rFonts w:ascii="PT Astra Serif" w:eastAsia="Times New Roman" w:hAnsi="PT Astra Serif" w:cs="Arial"/>
                  <w:sz w:val="20"/>
                  <w:szCs w:val="20"/>
                </w:rPr>
                <w:t>сёлках горо</w:t>
              </w:r>
              <w:r w:rsidRPr="009A425C">
                <w:rPr>
                  <w:rFonts w:ascii="PT Astra Serif" w:eastAsia="Times New Roman" w:hAnsi="PT Astra Serif" w:cs="Arial"/>
                  <w:sz w:val="20"/>
                  <w:szCs w:val="20"/>
                </w:rPr>
                <w:t>д</w:t>
              </w:r>
              <w:r w:rsidRPr="009A425C">
                <w:rPr>
                  <w:rFonts w:ascii="PT Astra Serif" w:eastAsia="Times New Roman" w:hAnsi="PT Astra Serif" w:cs="Arial"/>
                  <w:sz w:val="20"/>
                  <w:szCs w:val="20"/>
                </w:rPr>
                <w:t>ского типа на территории Ульяновской области</w:t>
              </w:r>
            </w:hyperlink>
            <w:r w:rsidRPr="009A425C">
              <w:rPr>
                <w:rFonts w:ascii="PT Astra Serif" w:hAnsi="PT Astra Serif"/>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60896,29000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10875,49</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10437,500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9583,30000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10000,00000</w:t>
            </w:r>
          </w:p>
        </w:tc>
      </w:tr>
      <w:tr w:rsidR="009A425C" w:rsidRPr="009A425C" w:rsidTr="00FF5369">
        <w:trPr>
          <w:trHeight w:val="60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5.1.5.</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sz w:val="20"/>
                <w:szCs w:val="20"/>
              </w:rPr>
            </w:pPr>
            <w:hyperlink r:id="rId85" w:history="1">
              <w:r w:rsidRPr="009A425C">
                <w:rPr>
                  <w:rFonts w:ascii="PT Astra Serif" w:eastAsia="Times New Roman" w:hAnsi="PT Astra Serif" w:cs="Arial"/>
                  <w:sz w:val="20"/>
                  <w:szCs w:val="20"/>
                </w:rPr>
                <w:t>Реализация Закона Уль</w:t>
              </w:r>
              <w:r w:rsidRPr="009A425C">
                <w:rPr>
                  <w:rFonts w:ascii="PT Astra Serif" w:eastAsia="Times New Roman" w:hAnsi="PT Astra Serif" w:cs="Arial"/>
                  <w:sz w:val="20"/>
                  <w:szCs w:val="20"/>
                </w:rPr>
                <w:t>я</w:t>
              </w:r>
              <w:r w:rsidRPr="009A425C">
                <w:rPr>
                  <w:rFonts w:ascii="PT Astra Serif" w:eastAsia="Times New Roman" w:hAnsi="PT Astra Serif" w:cs="Arial"/>
                  <w:sz w:val="20"/>
                  <w:szCs w:val="20"/>
                </w:rPr>
                <w:t>новской обл</w:t>
              </w:r>
              <w:r w:rsidRPr="009A425C">
                <w:rPr>
                  <w:rFonts w:ascii="PT Astra Serif" w:eastAsia="Times New Roman" w:hAnsi="PT Astra Serif" w:cs="Arial"/>
                  <w:sz w:val="20"/>
                  <w:szCs w:val="20"/>
                </w:rPr>
                <w:t>а</w:t>
              </w:r>
              <w:r w:rsidRPr="009A425C">
                <w:rPr>
                  <w:rFonts w:ascii="PT Astra Serif" w:eastAsia="Times New Roman" w:hAnsi="PT Astra Serif" w:cs="Arial"/>
                  <w:sz w:val="20"/>
                  <w:szCs w:val="20"/>
                </w:rPr>
                <w:t xml:space="preserve">сти от 02.10.2020 </w:t>
              </w:r>
              <w:r w:rsidRPr="009A425C">
                <w:rPr>
                  <w:rFonts w:ascii="PT Astra Serif" w:eastAsia="Times New Roman" w:hAnsi="PT Astra Serif" w:cs="Arial"/>
                  <w:sz w:val="20"/>
                  <w:szCs w:val="20"/>
                </w:rPr>
                <w:br/>
                <w:t xml:space="preserve">№ 103-ЗО </w:t>
              </w:r>
              <w:r w:rsidRPr="009A425C">
                <w:rPr>
                  <w:rFonts w:ascii="PT Astra Serif" w:eastAsia="Times New Roman" w:hAnsi="PT Astra Serif" w:cs="Arial"/>
                  <w:sz w:val="20"/>
                  <w:szCs w:val="20"/>
                </w:rPr>
                <w:br/>
                <w:t>«О правовом регулировании отдельных в</w:t>
              </w:r>
              <w:r w:rsidRPr="009A425C">
                <w:rPr>
                  <w:rFonts w:ascii="PT Astra Serif" w:eastAsia="Times New Roman" w:hAnsi="PT Astra Serif" w:cs="Arial"/>
                  <w:sz w:val="20"/>
                  <w:szCs w:val="20"/>
                </w:rPr>
                <w:t>о</w:t>
              </w:r>
              <w:r w:rsidRPr="009A425C">
                <w:rPr>
                  <w:rFonts w:ascii="PT Astra Serif" w:eastAsia="Times New Roman" w:hAnsi="PT Astra Serif" w:cs="Arial"/>
                  <w:sz w:val="20"/>
                  <w:szCs w:val="20"/>
                </w:rPr>
                <w:t>просов статуса молодых сп</w:t>
              </w:r>
              <w:r w:rsidRPr="009A425C">
                <w:rPr>
                  <w:rFonts w:ascii="PT Astra Serif" w:eastAsia="Times New Roman" w:hAnsi="PT Astra Serif" w:cs="Arial"/>
                  <w:sz w:val="20"/>
                  <w:szCs w:val="20"/>
                </w:rPr>
                <w:t>е</w:t>
              </w:r>
              <w:r w:rsidRPr="009A425C">
                <w:rPr>
                  <w:rFonts w:ascii="PT Astra Serif" w:eastAsia="Times New Roman" w:hAnsi="PT Astra Serif" w:cs="Arial"/>
                  <w:sz w:val="20"/>
                  <w:szCs w:val="20"/>
                </w:rPr>
                <w:t>циалистов в Ульяновской области</w:t>
              </w:r>
            </w:hyperlink>
            <w:r w:rsidRPr="009A425C">
              <w:rPr>
                <w:rFonts w:ascii="PT Astra Serif" w:hAnsi="PT Astra Serif"/>
                <w:sz w:val="20"/>
                <w:szCs w:val="20"/>
              </w:rPr>
              <w:t>»</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191408,14000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31483,14</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33300,000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31625,00000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33000,00000</w:t>
            </w:r>
          </w:p>
        </w:tc>
      </w:tr>
      <w:tr w:rsidR="009A425C" w:rsidRPr="009A425C" w:rsidTr="00FF5369">
        <w:trPr>
          <w:trHeight w:val="60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5.1.6.</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выплат ст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пендий студе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там, интернам и ординаторам, обучающимся по договорам о целевом об</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чении в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зовательных организациях высшего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зования по специальн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стям высшего образования, относящимся к укрупнённой группе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воохранение и медицинские науки»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37152,00000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5342,00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5930,00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6440,00000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6720,00000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6720,00000</w:t>
            </w:r>
          </w:p>
        </w:tc>
      </w:tr>
      <w:tr w:rsidR="009A425C" w:rsidRPr="009A425C" w:rsidTr="00FF5369">
        <w:trPr>
          <w:trHeight w:val="169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5.1.7.</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на прио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ретение жилья фельдшерам и медицинским сёстрам фел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дшерских пунктов и фельдшерско-акушерских пунктов</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41500,00000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7000,00000</w:t>
            </w: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w:t>
            </w: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роприятие </w:t>
            </w:r>
            <w:r w:rsidRPr="009A425C">
              <w:rPr>
                <w:rFonts w:ascii="PT Astra Serif" w:eastAsia="Times New Roman" w:hAnsi="PT Astra Serif" w:cs="Arial"/>
                <w:color w:val="000000"/>
                <w:sz w:val="20"/>
                <w:szCs w:val="20"/>
              </w:rPr>
              <w:lastRenderedPageBreak/>
              <w:t>«Социальная поддержка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ботников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медицинских организаций»</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511540,00000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99340,00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104200,00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75500,000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77500,00000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77500,00000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77500,00000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126160,00000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21850,00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26710,00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19100,000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19500,00000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19500,00000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19500,00000</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86"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385380,00000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56400,000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r>
      <w:tr w:rsidR="009A425C" w:rsidRPr="009A425C" w:rsidTr="00FF5369">
        <w:trPr>
          <w:trHeight w:val="1597"/>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5.2.1.</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работн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кам (врачам, фельдшерам, а также акуше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кам и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сёс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рам фельдше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ских и фель</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шерско-акушерских пунктов),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бывшим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ехавшим) на работу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ские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ные пункты либо рабочие посёлки, либо посёлки горо</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ского типа, либо города с населением до 50 тыс. человек</w:t>
            </w:r>
          </w:p>
        </w:tc>
        <w:tc>
          <w:tcPr>
            <w:tcW w:w="1417"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477000,00000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94500,00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94500,00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70500,000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72500,00000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72500,00000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72500,00000</w:t>
            </w:r>
          </w:p>
        </w:tc>
      </w:tr>
      <w:tr w:rsidR="009A425C" w:rsidRPr="009A425C" w:rsidTr="00FF5369">
        <w:trPr>
          <w:trHeight w:val="51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91620,00000</w:t>
            </w: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17010,00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17010,00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14500,00000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3048"/>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417"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87"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385380,00000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56400,000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r>
      <w:tr w:rsidR="009A425C" w:rsidRPr="009A425C" w:rsidTr="00FF5369">
        <w:trPr>
          <w:trHeight w:val="2857"/>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5.2.2.</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служебного жилого пом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щения (кварт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ры) с целью дальнейшего 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служебн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жилого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мещения (квартиры) медицинским работникам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34540,00000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4840,00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9700,00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5000,00000</w:t>
            </w:r>
          </w:p>
        </w:tc>
      </w:tr>
      <w:tr w:rsidR="009A425C" w:rsidRPr="009A425C" w:rsidTr="00FF5369">
        <w:trPr>
          <w:trHeight w:val="1340"/>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5.2.3.</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единовр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менных 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нежных выплат главным вр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чам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прибы</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шим на работу в медицинские организации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распол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женные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ских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пунктах либо рабочих посёлках, либо посёлках 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родского типа Ульяновской </w:t>
            </w:r>
            <w:r w:rsidRPr="009A425C">
              <w:rPr>
                <w:rFonts w:ascii="PT Astra Serif" w:eastAsia="Times New Roman" w:hAnsi="PT Astra Serif" w:cs="Arial"/>
                <w:color w:val="000000"/>
                <w:sz w:val="20"/>
                <w:szCs w:val="20"/>
              </w:rPr>
              <w:lastRenderedPageBreak/>
              <w:t>области</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843"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417"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315"/>
        </w:trPr>
        <w:tc>
          <w:tcPr>
            <w:tcW w:w="3686" w:type="dxa"/>
            <w:gridSpan w:val="4"/>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lastRenderedPageBreak/>
              <w:t>Итого по разделу 5</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872269,43000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152355,00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162488,63</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140637,500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137548,30000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139620,00000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139620,00000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486889,43000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74865,00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84998,63</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84237,500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79548,30000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81620,00000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81620,00000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88"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385380,00000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77490,00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56400,000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843"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c>
          <w:tcPr>
            <w:tcW w:w="1417"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58000,00000</w:t>
            </w:r>
          </w:p>
        </w:tc>
      </w:tr>
      <w:tr w:rsidR="009A425C" w:rsidRPr="009A425C" w:rsidTr="00FF5369">
        <w:trPr>
          <w:trHeight w:val="402"/>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sz w:val="20"/>
                <w:szCs w:val="20"/>
              </w:rPr>
            </w:pPr>
            <w:hyperlink w:anchor="P330">
              <w:r w:rsidRPr="009A425C">
                <w:rPr>
                  <w:rFonts w:ascii="PT Astra Serif" w:hAnsi="PT Astra Serif"/>
                  <w:color w:val="000000" w:themeColor="text1"/>
                  <w:sz w:val="20"/>
                  <w:szCs w:val="20"/>
                </w:rPr>
                <w:t>Подпрограмма</w:t>
              </w:r>
            </w:hyperlink>
            <w:r w:rsidRPr="009A425C">
              <w:rPr>
                <w:rFonts w:ascii="PT Astra Serif" w:hAnsi="PT Astra Serif"/>
                <w:sz w:val="20"/>
                <w:szCs w:val="20"/>
              </w:rPr>
              <w:t xml:space="preserve"> «Обеспечение реализации государственной программы Ульяновской области «Развитие здравоохранения в Ульяновской области»</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548"/>
        </w:trPr>
        <w:tc>
          <w:tcPr>
            <w:tcW w:w="15593" w:type="dxa"/>
            <w:gridSpan w:val="14"/>
            <w:shd w:val="clear" w:color="auto" w:fill="auto"/>
            <w:hideMark/>
          </w:tcPr>
          <w:p w:rsidR="009A425C" w:rsidRPr="009A425C" w:rsidRDefault="009A425C" w:rsidP="009A425C">
            <w:pPr>
              <w:spacing w:after="0" w:line="24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обеспечение эффективной реализации единой государственной политики в сфере охраны здоровья, направленной на повышение </w:t>
            </w:r>
            <w:proofErr w:type="gramStart"/>
            <w:r w:rsidRPr="009A425C">
              <w:rPr>
                <w:rFonts w:ascii="PT Astra Serif" w:hAnsi="PT Astra Serif" w:cs="PT Astra Serif"/>
                <w:sz w:val="20"/>
                <w:szCs w:val="20"/>
              </w:rPr>
              <w:t>эффекти</w:t>
            </w:r>
            <w:r w:rsidRPr="009A425C">
              <w:rPr>
                <w:rFonts w:ascii="PT Astra Serif" w:hAnsi="PT Astra Serif" w:cs="PT Astra Serif"/>
                <w:sz w:val="20"/>
                <w:szCs w:val="20"/>
              </w:rPr>
              <w:t>в</w:t>
            </w:r>
            <w:r w:rsidRPr="009A425C">
              <w:rPr>
                <w:rFonts w:ascii="PT Astra Serif" w:hAnsi="PT Astra Serif" w:cs="PT Astra Serif"/>
                <w:sz w:val="20"/>
                <w:szCs w:val="20"/>
              </w:rPr>
              <w:t>ности расходования средств областного бюджета Ульяновской области</w:t>
            </w:r>
            <w:proofErr w:type="gramEnd"/>
          </w:p>
          <w:p w:rsidR="009A425C" w:rsidRPr="009A425C" w:rsidRDefault="009A425C" w:rsidP="009A425C">
            <w:pPr>
              <w:spacing w:after="0" w:line="240" w:lineRule="auto"/>
              <w:jc w:val="center"/>
              <w:rPr>
                <w:rFonts w:ascii="PT Astra Serif" w:hAnsi="PT Astra Serif"/>
                <w:sz w:val="20"/>
                <w:szCs w:val="20"/>
              </w:rPr>
            </w:pP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275"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тие «Обе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печение деятельн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сти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заказчика и соиспо</w:t>
            </w:r>
            <w:r w:rsidRPr="009A425C">
              <w:rPr>
                <w:rFonts w:ascii="PT Astra Serif" w:eastAsia="Times New Roman" w:hAnsi="PT Astra Serif" w:cs="Arial"/>
                <w:color w:val="000000"/>
                <w:sz w:val="20"/>
                <w:szCs w:val="20"/>
              </w:rPr>
              <w:t>л</w:t>
            </w:r>
            <w:r w:rsidRPr="009A425C">
              <w:rPr>
                <w:rFonts w:ascii="PT Astra Serif" w:eastAsia="Times New Roman" w:hAnsi="PT Astra Serif" w:cs="Arial"/>
                <w:color w:val="000000"/>
                <w:sz w:val="20"/>
                <w:szCs w:val="20"/>
              </w:rPr>
              <w:t>нителей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ственной програ</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мы»</w:t>
            </w:r>
          </w:p>
        </w:tc>
        <w:tc>
          <w:tcPr>
            <w:tcW w:w="1701"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24785365,43629</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5248949,05</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4229221,66</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3819286,762</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3429705,25027</w:t>
            </w:r>
          </w:p>
        </w:tc>
        <w:tc>
          <w:tcPr>
            <w:tcW w:w="1701"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3885738,90701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4172463,80701</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5"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23552565,53629</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4138654,85</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4117044,56</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3813239,062</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3428307,95027</w:t>
            </w:r>
          </w:p>
        </w:tc>
        <w:tc>
          <w:tcPr>
            <w:tcW w:w="1701"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3884297,10701</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4171022,00701</w:t>
            </w:r>
          </w:p>
        </w:tc>
      </w:tr>
      <w:tr w:rsidR="009A425C" w:rsidRPr="009A425C" w:rsidTr="00FF5369">
        <w:trPr>
          <w:trHeight w:val="1110"/>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5"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89"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1232799,90000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1110294,20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112177,10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6047,700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1397,30000</w:t>
            </w:r>
          </w:p>
        </w:tc>
        <w:tc>
          <w:tcPr>
            <w:tcW w:w="1701"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1441,80000</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1441,80000</w:t>
            </w:r>
          </w:p>
        </w:tc>
      </w:tr>
      <w:tr w:rsidR="009A425C" w:rsidRPr="009A425C" w:rsidTr="00FF5369">
        <w:trPr>
          <w:trHeight w:val="1188"/>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1.1.1.</w:t>
            </w:r>
          </w:p>
        </w:tc>
        <w:tc>
          <w:tcPr>
            <w:tcW w:w="1275"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ление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фун</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ций в сфере охраны здоровья, координ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ция де</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тельности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90"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8408,70000</w:t>
            </w: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1412,10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1386,40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1329,300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1397,30000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559"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1441,80000</w:t>
            </w: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r>
      <w:tr w:rsidR="009A425C" w:rsidRPr="009A425C" w:rsidTr="00FF5369">
        <w:trPr>
          <w:trHeight w:val="315"/>
        </w:trPr>
        <w:tc>
          <w:tcPr>
            <w:tcW w:w="710"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275" w:type="dxa"/>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де</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тельности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w:t>
            </w:r>
          </w:p>
        </w:tc>
        <w:tc>
          <w:tcPr>
            <w:tcW w:w="1701" w:type="dxa"/>
            <w:gridSpan w:val="2"/>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24252234,33629</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5070311,95000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4176343,16000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3750164,26200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3352237,25027</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3808226,40701</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4094951,30701</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5"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23159296,13629</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4092882,85</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4065552,46</w:t>
            </w:r>
          </w:p>
        </w:tc>
        <w:tc>
          <w:tcPr>
            <w:tcW w:w="1701" w:type="dxa"/>
            <w:gridSpan w:val="2"/>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3745445,862</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3352237,25027</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3808226,40701</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4094951,30701</w:t>
            </w:r>
          </w:p>
        </w:tc>
      </w:tr>
      <w:tr w:rsidR="009A425C" w:rsidRPr="009A425C" w:rsidTr="00FF5369">
        <w:trPr>
          <w:trHeight w:val="735"/>
        </w:trPr>
        <w:tc>
          <w:tcPr>
            <w:tcW w:w="710"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5" w:type="dxa"/>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701" w:type="dxa"/>
            <w:gridSpan w:val="2"/>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91"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рального бюджета</w:t>
              </w:r>
            </w:hyperlink>
            <w:r w:rsidRPr="009A425C">
              <w:rPr>
                <w:rFonts w:ascii="PT Astra Serif" w:hAnsi="PT Astra Serif"/>
                <w:sz w:val="20"/>
                <w:szCs w:val="20"/>
              </w:rPr>
              <w:t xml:space="preserve"> *</w:t>
            </w:r>
          </w:p>
        </w:tc>
        <w:tc>
          <w:tcPr>
            <w:tcW w:w="1559" w:type="dxa"/>
            <w:shd w:val="clear" w:color="auto" w:fill="auto"/>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1092938,20000</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977429,10</w:t>
            </w:r>
          </w:p>
        </w:tc>
        <w:tc>
          <w:tcPr>
            <w:tcW w:w="1276" w:type="dxa"/>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110790,70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4718,400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0,00000</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0,00000</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0,00000</w:t>
            </w:r>
          </w:p>
        </w:tc>
      </w:tr>
      <w:tr w:rsidR="009A425C" w:rsidRPr="009A425C" w:rsidTr="00FF5369">
        <w:trPr>
          <w:trHeight w:val="97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275"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де</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тельности централ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апп</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рата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стерства</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393269,40000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45772,00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51492,10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67793,200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76070,70000</w:t>
            </w:r>
          </w:p>
        </w:tc>
        <w:tc>
          <w:tcPr>
            <w:tcW w:w="1701"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76070,70000</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76070,70000</w:t>
            </w:r>
          </w:p>
        </w:tc>
      </w:tr>
      <w:tr w:rsidR="009A425C" w:rsidRPr="009A425C" w:rsidTr="00FF5369">
        <w:trPr>
          <w:trHeight w:val="1995"/>
        </w:trPr>
        <w:tc>
          <w:tcPr>
            <w:tcW w:w="710"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1.1.4.</w:t>
            </w:r>
          </w:p>
        </w:tc>
        <w:tc>
          <w:tcPr>
            <w:tcW w:w="1275"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приятий по борьбе с новой </w:t>
            </w:r>
            <w:proofErr w:type="spellStart"/>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ронавиру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цией за счёт средств резервного фонда Пр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вительства Российской Федерации</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92"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131453,00000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131453,00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59"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701" w:type="dxa"/>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0,00000</w:t>
            </w:r>
          </w:p>
        </w:tc>
      </w:tr>
      <w:tr w:rsidR="009A425C" w:rsidRPr="009A425C" w:rsidTr="00FF5369">
        <w:trPr>
          <w:trHeight w:val="800"/>
        </w:trPr>
        <w:tc>
          <w:tcPr>
            <w:tcW w:w="3686" w:type="dxa"/>
            <w:gridSpan w:val="4"/>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Итого по подпрограмме</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24785365,43629</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5248949,05</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4229221,66</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3819286,762</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3429705,25027</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3885738,90701</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4172463,80701</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23552565,53629</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4138654,85</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4117044,56</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3813239,062</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3428307,95027</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3884297,10701</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4171022,00701</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93"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1232799,90000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1110294,20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112177,10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6047,700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1397,3</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1441,8</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color w:val="000000"/>
                <w:sz w:val="20"/>
                <w:szCs w:val="20"/>
              </w:rPr>
            </w:pPr>
            <w:r w:rsidRPr="009A425C">
              <w:rPr>
                <w:rFonts w:ascii="PT Astra Serif" w:hAnsi="PT Astra Serif" w:cs="Arial"/>
                <w:color w:val="000000"/>
                <w:sz w:val="20"/>
                <w:szCs w:val="20"/>
              </w:rPr>
              <w:t>1441,8</w:t>
            </w:r>
          </w:p>
        </w:tc>
      </w:tr>
      <w:tr w:rsidR="009A425C" w:rsidRPr="009A425C" w:rsidTr="00FF5369">
        <w:trPr>
          <w:trHeight w:val="315"/>
        </w:trPr>
        <w:tc>
          <w:tcPr>
            <w:tcW w:w="3686" w:type="dxa"/>
            <w:gridSpan w:val="4"/>
            <w:vMerge w:val="restart"/>
            <w:shd w:val="clear" w:color="auto" w:fill="auto"/>
            <w:hideMark/>
          </w:tcPr>
          <w:p w:rsidR="009A425C" w:rsidRPr="009A425C" w:rsidRDefault="009A425C" w:rsidP="009A425C">
            <w:pPr>
              <w:spacing w:after="0" w:line="240" w:lineRule="auto"/>
              <w:jc w:val="center"/>
              <w:rPr>
                <w:rFonts w:ascii="PT Astra Serif" w:eastAsia="Times New Roman" w:hAnsi="PT Astra Serif" w:cs="Arial"/>
                <w:b/>
                <w:color w:val="000000"/>
                <w:sz w:val="20"/>
                <w:szCs w:val="20"/>
              </w:rPr>
            </w:pPr>
            <w:r w:rsidRPr="009A425C">
              <w:rPr>
                <w:rFonts w:ascii="PT Astra Serif" w:eastAsia="Times New Roman" w:hAnsi="PT Astra Serif" w:cs="Arial"/>
                <w:b/>
                <w:color w:val="000000"/>
                <w:sz w:val="20"/>
                <w:szCs w:val="20"/>
              </w:rPr>
              <w:t>Всего по государственной программе</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82530945,06000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14374723,60</w:t>
            </w: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15969792,48</w:t>
            </w:r>
          </w:p>
        </w:tc>
        <w:tc>
          <w:tcPr>
            <w:tcW w:w="1701"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13853189,480</w:t>
            </w:r>
          </w:p>
        </w:tc>
        <w:tc>
          <w:tcPr>
            <w:tcW w:w="1559"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12843666,40000</w:t>
            </w:r>
          </w:p>
        </w:tc>
        <w:tc>
          <w:tcPr>
            <w:tcW w:w="1701"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12623725,10000</w:t>
            </w:r>
          </w:p>
        </w:tc>
        <w:tc>
          <w:tcPr>
            <w:tcW w:w="1559" w:type="dxa"/>
            <w:gridSpan w:val="2"/>
            <w:shd w:val="clear" w:color="auto" w:fill="auto"/>
            <w:hideMark/>
          </w:tcPr>
          <w:p w:rsidR="009A425C" w:rsidRPr="009A425C" w:rsidRDefault="009A425C" w:rsidP="009A425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12865848,00000</w:t>
            </w:r>
          </w:p>
        </w:tc>
      </w:tr>
      <w:tr w:rsidR="009A425C" w:rsidRPr="009A425C" w:rsidTr="00FF5369">
        <w:trPr>
          <w:trHeight w:val="735"/>
        </w:trPr>
        <w:tc>
          <w:tcPr>
            <w:tcW w:w="3686" w:type="dxa"/>
            <w:gridSpan w:val="4"/>
            <w:vMerge/>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66563230,26000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10993124,80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11540080,28</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11116234,980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10852658,10000</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10887203,60000</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11173928,50000</w:t>
            </w:r>
          </w:p>
        </w:tc>
      </w:tr>
      <w:tr w:rsidR="009A425C" w:rsidRPr="009A425C" w:rsidTr="00FF5369">
        <w:trPr>
          <w:trHeight w:val="735"/>
        </w:trPr>
        <w:tc>
          <w:tcPr>
            <w:tcW w:w="3686" w:type="dxa"/>
            <w:gridSpan w:val="4"/>
            <w:vMerge/>
            <w:hideMark/>
          </w:tcPr>
          <w:p w:rsidR="009A425C" w:rsidRPr="009A425C" w:rsidRDefault="009A425C" w:rsidP="009A425C">
            <w:pPr>
              <w:spacing w:after="0" w:line="240" w:lineRule="auto"/>
              <w:jc w:val="center"/>
              <w:rPr>
                <w:rFonts w:ascii="PT Astra Serif" w:eastAsia="Times New Roman" w:hAnsi="PT Astra Serif" w:cs="Arial"/>
                <w:color w:val="000000"/>
                <w:sz w:val="20"/>
                <w:szCs w:val="20"/>
              </w:rPr>
            </w:pPr>
          </w:p>
        </w:tc>
        <w:tc>
          <w:tcPr>
            <w:tcW w:w="1276" w:type="dxa"/>
            <w:shd w:val="clear" w:color="auto" w:fill="auto"/>
            <w:hideMark/>
          </w:tcPr>
          <w:p w:rsidR="009A425C" w:rsidRPr="009A425C" w:rsidRDefault="009A425C" w:rsidP="009A425C">
            <w:pPr>
              <w:spacing w:after="0" w:line="240" w:lineRule="auto"/>
              <w:jc w:val="center"/>
              <w:rPr>
                <w:rFonts w:ascii="PT Astra Serif" w:eastAsia="Times New Roman" w:hAnsi="PT Astra Serif" w:cs="Calibri"/>
                <w:sz w:val="20"/>
                <w:szCs w:val="20"/>
              </w:rPr>
            </w:pPr>
            <w:hyperlink r:id="rId94" w:anchor="RANGE!P2628" w:history="1">
              <w:r w:rsidRPr="009A425C">
                <w:rPr>
                  <w:rFonts w:ascii="PT Astra Serif" w:eastAsia="Times New Roman" w:hAnsi="PT Astra Serif" w:cs="Calibri"/>
                  <w:sz w:val="20"/>
                  <w:szCs w:val="20"/>
                </w:rPr>
                <w:t>бюджетные ассигнов</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бюджета </w:t>
              </w:r>
            </w:hyperlink>
            <w:r w:rsidRPr="009A425C">
              <w:rPr>
                <w:rFonts w:ascii="PT Astra Serif" w:hAnsi="PT Astra Serif"/>
                <w:sz w:val="20"/>
                <w:szCs w:val="20"/>
              </w:rPr>
              <w:t>*</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15967714,80000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3381598,80</w:t>
            </w:r>
          </w:p>
        </w:tc>
        <w:tc>
          <w:tcPr>
            <w:tcW w:w="1276"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4429712,20</w:t>
            </w:r>
          </w:p>
        </w:tc>
        <w:tc>
          <w:tcPr>
            <w:tcW w:w="1701" w:type="dxa"/>
            <w:gridSpan w:val="2"/>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2736954,50</w:t>
            </w:r>
          </w:p>
        </w:tc>
        <w:tc>
          <w:tcPr>
            <w:tcW w:w="1559"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1991008,30000</w:t>
            </w:r>
          </w:p>
        </w:tc>
        <w:tc>
          <w:tcPr>
            <w:tcW w:w="1701" w:type="dxa"/>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1736521,50000</w:t>
            </w:r>
          </w:p>
        </w:tc>
        <w:tc>
          <w:tcPr>
            <w:tcW w:w="1559" w:type="dxa"/>
            <w:gridSpan w:val="2"/>
            <w:shd w:val="clear" w:color="000000" w:fill="FFFFFF"/>
            <w:hideMark/>
          </w:tcPr>
          <w:p w:rsidR="009A425C" w:rsidRPr="009A425C" w:rsidRDefault="009A425C" w:rsidP="009A425C">
            <w:pPr>
              <w:spacing w:after="0" w:line="240" w:lineRule="auto"/>
              <w:jc w:val="center"/>
              <w:rPr>
                <w:rFonts w:ascii="PT Astra Serif" w:hAnsi="PT Astra Serif" w:cs="Arial"/>
                <w:bCs/>
                <w:color w:val="000000"/>
                <w:sz w:val="20"/>
                <w:szCs w:val="20"/>
              </w:rPr>
            </w:pPr>
            <w:r w:rsidRPr="009A425C">
              <w:rPr>
                <w:rFonts w:ascii="PT Astra Serif" w:hAnsi="PT Astra Serif" w:cs="Arial"/>
                <w:bCs/>
                <w:color w:val="000000"/>
                <w:sz w:val="20"/>
                <w:szCs w:val="20"/>
              </w:rPr>
              <w:t>1691919,50000</w:t>
            </w:r>
          </w:p>
        </w:tc>
      </w:tr>
    </w:tbl>
    <w:p w:rsidR="00A61C81" w:rsidRPr="009A425C" w:rsidRDefault="004749F8" w:rsidP="00A61C81">
      <w:pPr>
        <w:ind w:firstLine="365"/>
        <w:jc w:val="both"/>
        <w:rPr>
          <w:rFonts w:ascii="PT Astra Serif" w:hAnsi="PT Astra Serif"/>
        </w:rPr>
      </w:pPr>
      <w:r w:rsidRPr="009A425C">
        <w:rPr>
          <w:rFonts w:ascii="PT Astra Serif" w:hAnsi="PT Astra Serif"/>
        </w:rPr>
        <w:lastRenderedPageBreak/>
        <w:t>*</w:t>
      </w:r>
      <w:r w:rsidR="00A61C81" w:rsidRPr="009A425C">
        <w:rPr>
          <w:rFonts w:ascii="PT Astra Serif" w:hAnsi="PT Astra Serif"/>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95" w:history="1">
        <w:r w:rsidR="00A61C81" w:rsidRPr="009A425C">
          <w:rPr>
            <w:rStyle w:val="ab"/>
            <w:rFonts w:ascii="PT Astra Serif" w:hAnsi="PT Astra Serif"/>
            <w:u w:val="none"/>
          </w:rPr>
          <w:t>кодексом</w:t>
        </w:r>
      </w:hyperlink>
      <w:r w:rsidR="00A61C81" w:rsidRPr="009A425C">
        <w:rPr>
          <w:rFonts w:ascii="PT Astra Serif" w:hAnsi="PT Astra Serif"/>
        </w:rPr>
        <w:t xml:space="preserve"> Российской Федерации</w:t>
      </w:r>
      <w:proofErr w:type="gramStart"/>
      <w:r w:rsidR="00A61C81" w:rsidRPr="009A425C">
        <w:rPr>
          <w:rFonts w:ascii="PT Astra Serif" w:hAnsi="PT Astra Serif"/>
        </w:rPr>
        <w:t>.».</w:t>
      </w:r>
      <w:proofErr w:type="gramEnd"/>
    </w:p>
    <w:p w:rsidR="00083C9B" w:rsidRPr="009A425C" w:rsidRDefault="00BF63E5" w:rsidP="00BF63E5">
      <w:pPr>
        <w:tabs>
          <w:tab w:val="left" w:pos="10365"/>
        </w:tabs>
        <w:spacing w:after="0" w:line="240" w:lineRule="auto"/>
        <w:rPr>
          <w:rFonts w:ascii="PT Astra Serif" w:hAnsi="PT Astra Serif"/>
          <w:sz w:val="28"/>
          <w:szCs w:val="28"/>
          <w:lang w:eastAsia="ar-SA"/>
        </w:rPr>
      </w:pPr>
      <w:r w:rsidRPr="009A425C">
        <w:rPr>
          <w:rFonts w:ascii="PT Astra Serif" w:hAnsi="PT Astra Serif"/>
          <w:sz w:val="28"/>
          <w:szCs w:val="28"/>
          <w:lang w:eastAsia="ar-SA"/>
        </w:rPr>
        <w:t>6</w:t>
      </w:r>
      <w:r w:rsidR="00083C9B" w:rsidRPr="009A425C">
        <w:rPr>
          <w:rFonts w:ascii="PT Astra Serif" w:hAnsi="PT Astra Serif"/>
          <w:sz w:val="28"/>
          <w:szCs w:val="28"/>
          <w:lang w:eastAsia="ar-SA"/>
        </w:rPr>
        <w:t>.</w:t>
      </w:r>
      <w:r w:rsidR="005E4E64" w:rsidRPr="009A425C">
        <w:rPr>
          <w:rFonts w:ascii="PT Astra Serif" w:hAnsi="PT Astra Serif"/>
          <w:sz w:val="28"/>
          <w:szCs w:val="28"/>
          <w:lang w:eastAsia="ar-SA"/>
        </w:rPr>
        <w:t xml:space="preserve"> Д</w:t>
      </w:r>
      <w:r w:rsidR="00083C9B" w:rsidRPr="009A425C">
        <w:rPr>
          <w:rFonts w:ascii="PT Astra Serif" w:hAnsi="PT Astra Serif"/>
          <w:sz w:val="28"/>
          <w:szCs w:val="28"/>
          <w:lang w:eastAsia="ar-SA"/>
        </w:rPr>
        <w:t>ополнить приложением № 3</w:t>
      </w:r>
      <w:r w:rsidR="007920F5" w:rsidRPr="009A425C">
        <w:rPr>
          <w:rFonts w:ascii="PT Astra Serif" w:hAnsi="PT Astra Serif"/>
          <w:sz w:val="28"/>
          <w:szCs w:val="28"/>
          <w:vertAlign w:val="superscript"/>
          <w:lang w:eastAsia="ar-SA"/>
        </w:rPr>
        <w:t>1</w:t>
      </w:r>
      <w:r w:rsidR="00CF3E28" w:rsidRPr="009A425C">
        <w:rPr>
          <w:rFonts w:ascii="PT Astra Serif" w:hAnsi="PT Astra Serif"/>
          <w:sz w:val="28"/>
          <w:szCs w:val="28"/>
          <w:lang w:eastAsia="ar-SA"/>
        </w:rPr>
        <w:t xml:space="preserve"> следующего содержания</w:t>
      </w:r>
      <w:r w:rsidR="00083C9B" w:rsidRPr="009A425C">
        <w:rPr>
          <w:rFonts w:ascii="PT Astra Serif" w:hAnsi="PT Astra Serif"/>
          <w:sz w:val="28"/>
          <w:szCs w:val="28"/>
          <w:lang w:eastAsia="ar-SA"/>
        </w:rPr>
        <w:t>:</w:t>
      </w:r>
    </w:p>
    <w:p w:rsidR="00083C9B" w:rsidRPr="009A425C" w:rsidRDefault="00DB1AB3" w:rsidP="00DB1AB3">
      <w:pPr>
        <w:autoSpaceDE w:val="0"/>
        <w:autoSpaceDN w:val="0"/>
        <w:adjustRightInd w:val="0"/>
        <w:spacing w:after="0" w:line="240" w:lineRule="auto"/>
        <w:rPr>
          <w:rFonts w:ascii="PT Astra Serif" w:hAnsi="PT Astra Serif"/>
          <w:sz w:val="28"/>
          <w:szCs w:val="28"/>
          <w:vertAlign w:val="superscript"/>
          <w:lang w:eastAsia="ar-SA"/>
        </w:rPr>
      </w:pPr>
      <w:r w:rsidRPr="009A425C">
        <w:rPr>
          <w:rFonts w:ascii="PT Astra Serif" w:hAnsi="PT Astra Serif"/>
          <w:sz w:val="28"/>
          <w:szCs w:val="28"/>
          <w:lang w:eastAsia="ar-SA"/>
        </w:rPr>
        <w:t xml:space="preserve">                                                                                                                                                                  </w:t>
      </w:r>
      <w:r w:rsidR="00083C9B" w:rsidRPr="009A425C">
        <w:rPr>
          <w:rFonts w:ascii="PT Astra Serif" w:hAnsi="PT Astra Serif"/>
          <w:sz w:val="28"/>
          <w:szCs w:val="28"/>
          <w:lang w:eastAsia="ar-SA"/>
        </w:rPr>
        <w:t>«</w:t>
      </w:r>
      <w:r w:rsidR="00A61C81" w:rsidRPr="009A425C">
        <w:rPr>
          <w:rFonts w:ascii="PT Astra Serif" w:hAnsi="PT Astra Serif"/>
          <w:sz w:val="28"/>
          <w:szCs w:val="28"/>
          <w:lang w:eastAsia="ar-SA"/>
        </w:rPr>
        <w:t xml:space="preserve">ПРИЛОЖЕНИЕ </w:t>
      </w:r>
      <w:r w:rsidR="00083C9B" w:rsidRPr="009A425C">
        <w:rPr>
          <w:rFonts w:ascii="PT Astra Serif" w:hAnsi="PT Astra Serif"/>
          <w:sz w:val="28"/>
          <w:szCs w:val="28"/>
          <w:lang w:eastAsia="ar-SA"/>
        </w:rPr>
        <w:t>№ 3</w:t>
      </w:r>
      <w:r w:rsidR="007920F5" w:rsidRPr="009A425C">
        <w:rPr>
          <w:rFonts w:ascii="PT Astra Serif" w:hAnsi="PT Astra Serif"/>
          <w:sz w:val="28"/>
          <w:szCs w:val="28"/>
          <w:vertAlign w:val="superscript"/>
          <w:lang w:eastAsia="ar-SA"/>
        </w:rPr>
        <w:t>1</w:t>
      </w:r>
    </w:p>
    <w:p w:rsidR="000F6A14" w:rsidRPr="009A425C" w:rsidRDefault="000F6A14" w:rsidP="000F6A14">
      <w:pPr>
        <w:autoSpaceDE w:val="0"/>
        <w:autoSpaceDN w:val="0"/>
        <w:adjustRightInd w:val="0"/>
        <w:spacing w:after="0" w:line="240" w:lineRule="auto"/>
        <w:ind w:left="11482"/>
        <w:jc w:val="center"/>
        <w:rPr>
          <w:rFonts w:ascii="PT Astra Serif" w:hAnsi="PT Astra Serif"/>
          <w:sz w:val="28"/>
          <w:szCs w:val="28"/>
          <w:lang w:eastAsia="ar-SA"/>
        </w:rPr>
      </w:pPr>
    </w:p>
    <w:p w:rsidR="00083C9B" w:rsidRPr="009A425C" w:rsidRDefault="00DB1AB3" w:rsidP="00DB1AB3">
      <w:pPr>
        <w:autoSpaceDE w:val="0"/>
        <w:autoSpaceDN w:val="0"/>
        <w:adjustRightInd w:val="0"/>
        <w:spacing w:after="0" w:line="240" w:lineRule="auto"/>
        <w:rPr>
          <w:rFonts w:ascii="PT Astra Serif" w:hAnsi="PT Astra Serif"/>
          <w:sz w:val="28"/>
          <w:szCs w:val="28"/>
          <w:lang w:eastAsia="ar-SA"/>
        </w:rPr>
      </w:pPr>
      <w:r w:rsidRPr="009A425C">
        <w:rPr>
          <w:rFonts w:ascii="PT Astra Serif" w:hAnsi="PT Astra Serif"/>
          <w:sz w:val="28"/>
          <w:szCs w:val="28"/>
          <w:lang w:eastAsia="ar-SA"/>
        </w:rPr>
        <w:t xml:space="preserve">                                                                                                                                                            </w:t>
      </w:r>
      <w:r w:rsidR="00083C9B" w:rsidRPr="009A425C">
        <w:rPr>
          <w:rFonts w:ascii="PT Astra Serif" w:hAnsi="PT Astra Serif"/>
          <w:sz w:val="28"/>
          <w:szCs w:val="28"/>
          <w:lang w:eastAsia="ar-SA"/>
        </w:rPr>
        <w:t>к государственной программе</w:t>
      </w:r>
    </w:p>
    <w:p w:rsidR="00DB1AB3" w:rsidRPr="009A425C" w:rsidRDefault="00DB1AB3" w:rsidP="007920F5">
      <w:pPr>
        <w:autoSpaceDE w:val="0"/>
        <w:autoSpaceDN w:val="0"/>
        <w:adjustRightInd w:val="0"/>
        <w:spacing w:after="0" w:line="240" w:lineRule="auto"/>
        <w:jc w:val="center"/>
        <w:rPr>
          <w:rFonts w:ascii="PT Astra Serif" w:hAnsi="PT Astra Serif" w:cs="PT Astra Serif"/>
          <w:b/>
          <w:bCs/>
          <w:sz w:val="28"/>
          <w:szCs w:val="28"/>
        </w:rPr>
      </w:pPr>
    </w:p>
    <w:p w:rsidR="00DB1AB3" w:rsidRPr="009A425C" w:rsidRDefault="00DB1AB3" w:rsidP="007920F5">
      <w:pPr>
        <w:autoSpaceDE w:val="0"/>
        <w:autoSpaceDN w:val="0"/>
        <w:adjustRightInd w:val="0"/>
        <w:spacing w:after="0" w:line="240" w:lineRule="auto"/>
        <w:jc w:val="center"/>
        <w:rPr>
          <w:rFonts w:ascii="PT Astra Serif" w:hAnsi="PT Astra Serif" w:cs="PT Astra Serif"/>
          <w:b/>
          <w:bCs/>
          <w:sz w:val="28"/>
          <w:szCs w:val="28"/>
        </w:rPr>
      </w:pPr>
    </w:p>
    <w:p w:rsidR="00A61C81" w:rsidRPr="009A425C" w:rsidRDefault="00A61C81" w:rsidP="007920F5">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СВЕДЕНИЯ</w:t>
      </w:r>
    </w:p>
    <w:p w:rsidR="007920F5" w:rsidRPr="009A425C" w:rsidRDefault="007920F5" w:rsidP="007920F5">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 xml:space="preserve"> о соответствии реализуемых основных мероприятий государственной программы Ульяновской области </w:t>
      </w:r>
      <w:r w:rsidR="004749F8" w:rsidRPr="009A425C">
        <w:rPr>
          <w:rFonts w:ascii="PT Astra Serif" w:hAnsi="PT Astra Serif" w:cs="PT Astra Serif"/>
          <w:b/>
          <w:bCs/>
          <w:sz w:val="28"/>
          <w:szCs w:val="28"/>
        </w:rPr>
        <w:br/>
      </w:r>
      <w:r w:rsidRPr="009A425C">
        <w:rPr>
          <w:rFonts w:ascii="PT Astra Serif" w:hAnsi="PT Astra Serif" w:cs="PT Astra Serif"/>
          <w:b/>
          <w:bCs/>
          <w:sz w:val="28"/>
          <w:szCs w:val="28"/>
        </w:rPr>
        <w:t xml:space="preserve">«Развитие здравоохранения в Ульяновской области» документам стратегического планирования Российской </w:t>
      </w:r>
      <w:r w:rsidR="004749F8" w:rsidRPr="009A425C">
        <w:rPr>
          <w:rFonts w:ascii="PT Astra Serif" w:hAnsi="PT Astra Serif" w:cs="PT Astra Serif"/>
          <w:b/>
          <w:bCs/>
          <w:sz w:val="28"/>
          <w:szCs w:val="28"/>
        </w:rPr>
        <w:br/>
      </w:r>
      <w:r w:rsidRPr="009A425C">
        <w:rPr>
          <w:rFonts w:ascii="PT Astra Serif" w:hAnsi="PT Astra Serif" w:cs="PT Astra Serif"/>
          <w:b/>
          <w:bCs/>
          <w:sz w:val="28"/>
          <w:szCs w:val="28"/>
        </w:rPr>
        <w:t>Федерации, документам стратегического планирования Ульяновской области</w:t>
      </w:r>
    </w:p>
    <w:p w:rsidR="00E00B92" w:rsidRPr="009A425C" w:rsidRDefault="00E00B92" w:rsidP="007920F5">
      <w:pPr>
        <w:autoSpaceDE w:val="0"/>
        <w:autoSpaceDN w:val="0"/>
        <w:adjustRightInd w:val="0"/>
        <w:spacing w:after="0" w:line="240" w:lineRule="auto"/>
        <w:jc w:val="center"/>
        <w:rPr>
          <w:rFonts w:ascii="PT Astra Serif" w:hAnsi="PT Astra Serif" w:cs="PT Astra Serif"/>
          <w:b/>
          <w:bCs/>
          <w:sz w:val="28"/>
          <w:szCs w:val="28"/>
        </w:rPr>
      </w:pPr>
    </w:p>
    <w:tbl>
      <w:tblPr>
        <w:tblStyle w:val="a8"/>
        <w:tblW w:w="15559" w:type="dxa"/>
        <w:tblLayout w:type="fixed"/>
        <w:tblLook w:val="04A0" w:firstRow="1" w:lastRow="0" w:firstColumn="1" w:lastColumn="0" w:noHBand="0" w:noVBand="1"/>
      </w:tblPr>
      <w:tblGrid>
        <w:gridCol w:w="534"/>
        <w:gridCol w:w="3118"/>
        <w:gridCol w:w="3260"/>
        <w:gridCol w:w="2552"/>
        <w:gridCol w:w="1701"/>
        <w:gridCol w:w="1984"/>
        <w:gridCol w:w="1985"/>
        <w:gridCol w:w="425"/>
      </w:tblGrid>
      <w:tr w:rsidR="00E95B8A" w:rsidRPr="009A425C" w:rsidTr="007C57C5">
        <w:tc>
          <w:tcPr>
            <w:tcW w:w="534" w:type="dxa"/>
            <w:tcBorders>
              <w:bottom w:val="nil"/>
            </w:tcBorders>
          </w:tcPr>
          <w:p w:rsidR="00DB2E6C" w:rsidRPr="009A425C" w:rsidRDefault="00DB2E6C" w:rsidP="00EA439C">
            <w:pPr>
              <w:jc w:val="center"/>
              <w:rPr>
                <w:rFonts w:ascii="PT Astra Serif" w:hAnsi="PT Astra Serif" w:cs="PT Astra Serif"/>
                <w:color w:val="000000" w:themeColor="text1"/>
                <w:sz w:val="20"/>
                <w:szCs w:val="20"/>
              </w:rPr>
            </w:pPr>
          </w:p>
          <w:p w:rsidR="00DB2E6C" w:rsidRPr="009A425C" w:rsidRDefault="00DB2E6C" w:rsidP="00EA439C">
            <w:pPr>
              <w:jc w:val="center"/>
              <w:rPr>
                <w:rFonts w:ascii="PT Astra Serif" w:hAnsi="PT Astra Serif" w:cs="PT Astra Serif"/>
                <w:color w:val="000000" w:themeColor="text1"/>
                <w:sz w:val="20"/>
                <w:szCs w:val="20"/>
              </w:rPr>
            </w:pPr>
          </w:p>
          <w:p w:rsidR="00DB2E6C" w:rsidRPr="009A425C" w:rsidRDefault="00DB2E6C" w:rsidP="00EA439C">
            <w:pPr>
              <w:jc w:val="center"/>
              <w:rPr>
                <w:rFonts w:ascii="PT Astra Serif" w:hAnsi="PT Astra Serif" w:cs="PT Astra Serif"/>
                <w:color w:val="000000" w:themeColor="text1"/>
                <w:sz w:val="20"/>
                <w:szCs w:val="20"/>
              </w:rPr>
            </w:pPr>
          </w:p>
          <w:p w:rsidR="00DB2E6C" w:rsidRPr="009A425C" w:rsidRDefault="00DB2E6C" w:rsidP="00EA439C">
            <w:pPr>
              <w:jc w:val="center"/>
              <w:rPr>
                <w:rFonts w:ascii="PT Astra Serif" w:hAnsi="PT Astra Serif" w:cs="PT Astra Serif"/>
                <w:color w:val="000000" w:themeColor="text1"/>
                <w:sz w:val="20"/>
                <w:szCs w:val="20"/>
              </w:rPr>
            </w:pPr>
          </w:p>
          <w:p w:rsidR="00DB2E6C" w:rsidRPr="009A425C" w:rsidRDefault="00DB2E6C"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4749F8" w:rsidRPr="009A425C" w:rsidRDefault="004749F8" w:rsidP="00EA439C">
            <w:pPr>
              <w:jc w:val="center"/>
              <w:rPr>
                <w:rFonts w:ascii="PT Astra Serif" w:hAnsi="PT Astra Serif" w:cs="PT Astra Serif"/>
                <w:color w:val="000000" w:themeColor="text1"/>
                <w:sz w:val="20"/>
                <w:szCs w:val="20"/>
              </w:rPr>
            </w:pPr>
          </w:p>
          <w:p w:rsidR="007C57C5" w:rsidRPr="009A425C" w:rsidRDefault="007C57C5" w:rsidP="00EA439C">
            <w:pPr>
              <w:jc w:val="center"/>
              <w:rPr>
                <w:rFonts w:ascii="PT Astra Serif" w:hAnsi="PT Astra Serif" w:cs="PT Astra Serif"/>
                <w:color w:val="000000" w:themeColor="text1"/>
                <w:sz w:val="20"/>
                <w:szCs w:val="20"/>
              </w:rPr>
            </w:pPr>
          </w:p>
          <w:p w:rsidR="00E95B8A" w:rsidRPr="009A425C" w:rsidRDefault="00E95B8A" w:rsidP="00EA439C">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 xml:space="preserve">№ </w:t>
            </w:r>
            <w:proofErr w:type="gramStart"/>
            <w:r w:rsidRPr="009A425C">
              <w:rPr>
                <w:rFonts w:ascii="PT Astra Serif" w:hAnsi="PT Astra Serif" w:cs="PT Astra Serif"/>
                <w:color w:val="000000" w:themeColor="text1"/>
                <w:sz w:val="20"/>
                <w:szCs w:val="20"/>
              </w:rPr>
              <w:t>п</w:t>
            </w:r>
            <w:proofErr w:type="gramEnd"/>
            <w:r w:rsidRPr="009A425C">
              <w:rPr>
                <w:rFonts w:ascii="PT Astra Serif" w:hAnsi="PT Astra Serif" w:cs="PT Astra Serif"/>
                <w:color w:val="000000" w:themeColor="text1"/>
                <w:sz w:val="20"/>
                <w:szCs w:val="20"/>
              </w:rPr>
              <w:t>/п</w:t>
            </w:r>
          </w:p>
        </w:tc>
        <w:tc>
          <w:tcPr>
            <w:tcW w:w="3118" w:type="dxa"/>
            <w:tcBorders>
              <w:bottom w:val="nil"/>
            </w:tcBorders>
          </w:tcPr>
          <w:p w:rsidR="000F6A14" w:rsidRPr="009A425C" w:rsidRDefault="000F6A14"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0F6A14" w:rsidRPr="009A425C" w:rsidRDefault="000F6A14" w:rsidP="007920F5">
            <w:pPr>
              <w:jc w:val="center"/>
              <w:rPr>
                <w:rFonts w:ascii="PT Astra Serif" w:hAnsi="PT Astra Serif" w:cs="PT Astra Serif"/>
                <w:color w:val="000000" w:themeColor="text1"/>
                <w:sz w:val="20"/>
                <w:szCs w:val="20"/>
              </w:rPr>
            </w:pPr>
          </w:p>
          <w:p w:rsidR="000F6A14" w:rsidRPr="009A425C" w:rsidRDefault="000F6A14"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E95B8A" w:rsidRPr="009A425C" w:rsidRDefault="00E95B8A" w:rsidP="007920F5">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Наименование основного мер</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приятия</w:t>
            </w:r>
          </w:p>
        </w:tc>
        <w:tc>
          <w:tcPr>
            <w:tcW w:w="3260" w:type="dxa"/>
            <w:tcBorders>
              <w:bottom w:val="nil"/>
            </w:tcBorders>
          </w:tcPr>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E95B8A" w:rsidRPr="009A425C" w:rsidRDefault="00E95B8A" w:rsidP="007920F5">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Наименование целевого индикат</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ра государственной программы</w:t>
            </w:r>
          </w:p>
        </w:tc>
        <w:tc>
          <w:tcPr>
            <w:tcW w:w="2552" w:type="dxa"/>
            <w:tcBorders>
              <w:bottom w:val="nil"/>
            </w:tcBorders>
          </w:tcPr>
          <w:p w:rsidR="004749F8" w:rsidRPr="009A425C" w:rsidRDefault="004749F8" w:rsidP="007C57C5">
            <w:pPr>
              <w:jc w:val="center"/>
              <w:rPr>
                <w:rFonts w:ascii="PT Astra Serif" w:hAnsi="PT Astra Serif" w:cs="PT Astra Serif"/>
                <w:color w:val="000000" w:themeColor="text1"/>
                <w:sz w:val="20"/>
                <w:szCs w:val="20"/>
              </w:rPr>
            </w:pPr>
          </w:p>
          <w:p w:rsidR="00E95B8A" w:rsidRPr="009A425C" w:rsidRDefault="00E95B8A" w:rsidP="007C57C5">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Показатели, установле</w:t>
            </w:r>
            <w:r w:rsidRPr="009A425C">
              <w:rPr>
                <w:rFonts w:ascii="PT Astra Serif" w:hAnsi="PT Astra Serif" w:cs="PT Astra Serif"/>
                <w:color w:val="000000" w:themeColor="text1"/>
                <w:sz w:val="20"/>
                <w:szCs w:val="20"/>
              </w:rPr>
              <w:t>н</w:t>
            </w:r>
            <w:r w:rsidRPr="009A425C">
              <w:rPr>
                <w:rFonts w:ascii="PT Astra Serif" w:hAnsi="PT Astra Serif" w:cs="PT Astra Serif"/>
                <w:color w:val="000000" w:themeColor="text1"/>
                <w:sz w:val="20"/>
                <w:szCs w:val="20"/>
              </w:rPr>
              <w:t>ные указами Президента Российской Федерации от 21.07.2020 № 474 «О национальных целях ра</w:t>
            </w:r>
            <w:r w:rsidRPr="009A425C">
              <w:rPr>
                <w:rFonts w:ascii="PT Astra Serif" w:hAnsi="PT Astra Serif" w:cs="PT Astra Serif"/>
                <w:color w:val="000000" w:themeColor="text1"/>
                <w:sz w:val="20"/>
                <w:szCs w:val="20"/>
              </w:rPr>
              <w:t>з</w:t>
            </w:r>
            <w:r w:rsidRPr="009A425C">
              <w:rPr>
                <w:rFonts w:ascii="PT Astra Serif" w:hAnsi="PT Astra Serif" w:cs="PT Astra Serif"/>
                <w:color w:val="000000" w:themeColor="text1"/>
                <w:sz w:val="20"/>
                <w:szCs w:val="20"/>
              </w:rPr>
              <w:t>вития Российской Федер</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ции на период до 2030 г</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да» и от 04.02.2021 № 68 «Об оценке эффективн</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сти деятельности высших должностных лиц (рук</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водителей высших испо</w:t>
            </w:r>
            <w:r w:rsidRPr="009A425C">
              <w:rPr>
                <w:rFonts w:ascii="PT Astra Serif" w:hAnsi="PT Astra Serif" w:cs="PT Astra Serif"/>
                <w:color w:val="000000" w:themeColor="text1"/>
                <w:sz w:val="20"/>
                <w:szCs w:val="20"/>
              </w:rPr>
              <w:t>л</w:t>
            </w:r>
            <w:r w:rsidRPr="009A425C">
              <w:rPr>
                <w:rFonts w:ascii="PT Astra Serif" w:hAnsi="PT Astra Serif" w:cs="PT Astra Serif"/>
                <w:color w:val="000000" w:themeColor="text1"/>
                <w:sz w:val="20"/>
                <w:szCs w:val="20"/>
              </w:rPr>
              <w:t>нительных органов гос</w:t>
            </w:r>
            <w:r w:rsidRPr="009A425C">
              <w:rPr>
                <w:rFonts w:ascii="PT Astra Serif" w:hAnsi="PT Astra Serif" w:cs="PT Astra Serif"/>
                <w:color w:val="000000" w:themeColor="text1"/>
                <w:sz w:val="20"/>
                <w:szCs w:val="20"/>
              </w:rPr>
              <w:t>у</w:t>
            </w:r>
            <w:r w:rsidRPr="009A425C">
              <w:rPr>
                <w:rFonts w:ascii="PT Astra Serif" w:hAnsi="PT Astra Serif" w:cs="PT Astra Serif"/>
                <w:color w:val="000000" w:themeColor="text1"/>
                <w:sz w:val="20"/>
                <w:szCs w:val="20"/>
              </w:rPr>
              <w:t>дарственной власти) суб</w:t>
            </w:r>
            <w:r w:rsidRPr="009A425C">
              <w:rPr>
                <w:rFonts w:ascii="PT Astra Serif" w:hAnsi="PT Astra Serif" w:cs="PT Astra Serif"/>
                <w:color w:val="000000" w:themeColor="text1"/>
                <w:sz w:val="20"/>
                <w:szCs w:val="20"/>
              </w:rPr>
              <w:t>ъ</w:t>
            </w:r>
            <w:r w:rsidRPr="009A425C">
              <w:rPr>
                <w:rFonts w:ascii="PT Astra Serif" w:hAnsi="PT Astra Serif" w:cs="PT Astra Serif"/>
                <w:color w:val="000000" w:themeColor="text1"/>
                <w:sz w:val="20"/>
                <w:szCs w:val="20"/>
              </w:rPr>
              <w:t>ектов Российской Федер</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ции и деятельности орг</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нов исполнительной вл</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сти субъектов Российской Федерации»</w:t>
            </w:r>
          </w:p>
        </w:tc>
        <w:tc>
          <w:tcPr>
            <w:tcW w:w="1701" w:type="dxa"/>
            <w:tcBorders>
              <w:bottom w:val="nil"/>
            </w:tcBorders>
          </w:tcPr>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DB2E6C" w:rsidRPr="009A425C" w:rsidRDefault="00DB2E6C"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E95B8A" w:rsidRPr="009A425C" w:rsidRDefault="00E95B8A" w:rsidP="007920F5">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Показатели национальных проектов Ро</w:t>
            </w:r>
            <w:r w:rsidRPr="009A425C">
              <w:rPr>
                <w:rFonts w:ascii="PT Astra Serif" w:hAnsi="PT Astra Serif" w:cs="PT Astra Serif"/>
                <w:color w:val="000000" w:themeColor="text1"/>
                <w:sz w:val="20"/>
                <w:szCs w:val="20"/>
              </w:rPr>
              <w:t>с</w:t>
            </w:r>
            <w:r w:rsidRPr="009A425C">
              <w:rPr>
                <w:rFonts w:ascii="PT Astra Serif" w:hAnsi="PT Astra Serif" w:cs="PT Astra Serif"/>
                <w:color w:val="000000" w:themeColor="text1"/>
                <w:sz w:val="20"/>
                <w:szCs w:val="20"/>
              </w:rPr>
              <w:t>сийской Федер</w:t>
            </w:r>
            <w:r w:rsidRPr="009A425C">
              <w:rPr>
                <w:rFonts w:ascii="PT Astra Serif" w:hAnsi="PT Astra Serif" w:cs="PT Astra Serif"/>
                <w:color w:val="000000" w:themeColor="text1"/>
                <w:sz w:val="20"/>
                <w:szCs w:val="20"/>
              </w:rPr>
              <w:t>а</w:t>
            </w:r>
            <w:r w:rsidRPr="009A425C">
              <w:rPr>
                <w:rFonts w:ascii="PT Astra Serif" w:hAnsi="PT Astra Serif" w:cs="PT Astra Serif"/>
                <w:color w:val="000000" w:themeColor="text1"/>
                <w:sz w:val="20"/>
                <w:szCs w:val="20"/>
              </w:rPr>
              <w:t>ции</w:t>
            </w:r>
          </w:p>
        </w:tc>
        <w:tc>
          <w:tcPr>
            <w:tcW w:w="1984" w:type="dxa"/>
            <w:tcBorders>
              <w:bottom w:val="nil"/>
            </w:tcBorders>
          </w:tcPr>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4749F8" w:rsidRPr="009A425C" w:rsidRDefault="004749F8" w:rsidP="007920F5">
            <w:pPr>
              <w:jc w:val="center"/>
              <w:rPr>
                <w:rFonts w:ascii="PT Astra Serif" w:hAnsi="PT Astra Serif" w:cs="PT Astra Serif"/>
                <w:color w:val="000000" w:themeColor="text1"/>
                <w:sz w:val="20"/>
                <w:szCs w:val="20"/>
              </w:rPr>
            </w:pPr>
          </w:p>
          <w:p w:rsidR="00E95B8A" w:rsidRPr="009A425C" w:rsidRDefault="00E95B8A" w:rsidP="007920F5">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Стратегические приоритеты в сфере реализации гос</w:t>
            </w:r>
            <w:r w:rsidRPr="009A425C">
              <w:rPr>
                <w:rFonts w:ascii="PT Astra Serif" w:hAnsi="PT Astra Serif" w:cs="PT Astra Serif"/>
                <w:color w:val="000000" w:themeColor="text1"/>
                <w:sz w:val="20"/>
                <w:szCs w:val="20"/>
              </w:rPr>
              <w:t>у</w:t>
            </w:r>
            <w:r w:rsidRPr="009A425C">
              <w:rPr>
                <w:rFonts w:ascii="PT Astra Serif" w:hAnsi="PT Astra Serif" w:cs="PT Astra Serif"/>
                <w:color w:val="000000" w:themeColor="text1"/>
                <w:sz w:val="20"/>
                <w:szCs w:val="20"/>
              </w:rPr>
              <w:t>дарственных пр</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грамм Российской Федерации</w:t>
            </w:r>
          </w:p>
        </w:tc>
        <w:tc>
          <w:tcPr>
            <w:tcW w:w="1985" w:type="dxa"/>
            <w:tcBorders>
              <w:bottom w:val="nil"/>
              <w:right w:val="single" w:sz="4" w:space="0" w:color="auto"/>
            </w:tcBorders>
          </w:tcPr>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7C57C5" w:rsidRPr="009A425C" w:rsidRDefault="007C57C5" w:rsidP="007920F5">
            <w:pPr>
              <w:jc w:val="center"/>
              <w:rPr>
                <w:rFonts w:ascii="PT Astra Serif" w:hAnsi="PT Astra Serif" w:cs="PT Astra Serif"/>
                <w:color w:val="000000" w:themeColor="text1"/>
                <w:sz w:val="20"/>
                <w:szCs w:val="20"/>
              </w:rPr>
            </w:pPr>
          </w:p>
          <w:p w:rsidR="00E95B8A" w:rsidRPr="009A425C" w:rsidRDefault="00E95B8A" w:rsidP="007920F5">
            <w:pPr>
              <w:jc w:val="center"/>
              <w:rPr>
                <w:rFonts w:ascii="PT Astra Serif" w:hAnsi="PT Astra Serif"/>
                <w:color w:val="000000" w:themeColor="text1"/>
                <w:sz w:val="20"/>
                <w:szCs w:val="20"/>
              </w:rPr>
            </w:pPr>
            <w:r w:rsidRPr="009A425C">
              <w:rPr>
                <w:rFonts w:ascii="PT Astra Serif" w:hAnsi="PT Astra Serif" w:cs="PT Astra Serif"/>
                <w:color w:val="000000" w:themeColor="text1"/>
                <w:sz w:val="20"/>
                <w:szCs w:val="20"/>
              </w:rPr>
              <w:t>Цели и задачи соц</w:t>
            </w:r>
            <w:r w:rsidRPr="009A425C">
              <w:rPr>
                <w:rFonts w:ascii="PT Astra Serif" w:hAnsi="PT Astra Serif" w:cs="PT Astra Serif"/>
                <w:color w:val="000000" w:themeColor="text1"/>
                <w:sz w:val="20"/>
                <w:szCs w:val="20"/>
              </w:rPr>
              <w:t>и</w:t>
            </w:r>
            <w:r w:rsidRPr="009A425C">
              <w:rPr>
                <w:rFonts w:ascii="PT Astra Serif" w:hAnsi="PT Astra Serif" w:cs="PT Astra Serif"/>
                <w:color w:val="000000" w:themeColor="text1"/>
                <w:sz w:val="20"/>
                <w:szCs w:val="20"/>
              </w:rPr>
              <w:t>ально-экономической п</w:t>
            </w:r>
            <w:r w:rsidRPr="009A425C">
              <w:rPr>
                <w:rFonts w:ascii="PT Astra Serif" w:hAnsi="PT Astra Serif" w:cs="PT Astra Serif"/>
                <w:color w:val="000000" w:themeColor="text1"/>
                <w:sz w:val="20"/>
                <w:szCs w:val="20"/>
              </w:rPr>
              <w:t>о</w:t>
            </w:r>
            <w:r w:rsidRPr="009A425C">
              <w:rPr>
                <w:rFonts w:ascii="PT Astra Serif" w:hAnsi="PT Astra Serif" w:cs="PT Astra Serif"/>
                <w:color w:val="000000" w:themeColor="text1"/>
                <w:sz w:val="20"/>
                <w:szCs w:val="20"/>
              </w:rPr>
              <w:t>литики Ульяно</w:t>
            </w:r>
            <w:r w:rsidRPr="009A425C">
              <w:rPr>
                <w:rFonts w:ascii="PT Astra Serif" w:hAnsi="PT Astra Serif" w:cs="PT Astra Serif"/>
                <w:color w:val="000000" w:themeColor="text1"/>
                <w:sz w:val="20"/>
                <w:szCs w:val="20"/>
              </w:rPr>
              <w:t>в</w:t>
            </w:r>
            <w:r w:rsidRPr="009A425C">
              <w:rPr>
                <w:rFonts w:ascii="PT Astra Serif" w:hAnsi="PT Astra Serif" w:cs="PT Astra Serif"/>
                <w:color w:val="000000" w:themeColor="text1"/>
                <w:sz w:val="20"/>
                <w:szCs w:val="20"/>
              </w:rPr>
              <w:t>ской области, пол</w:t>
            </w:r>
            <w:r w:rsidRPr="009A425C">
              <w:rPr>
                <w:rFonts w:ascii="PT Astra Serif" w:hAnsi="PT Astra Serif" w:cs="PT Astra Serif"/>
                <w:color w:val="000000" w:themeColor="text1"/>
                <w:sz w:val="20"/>
                <w:szCs w:val="20"/>
              </w:rPr>
              <w:t>и</w:t>
            </w:r>
            <w:r w:rsidRPr="009A425C">
              <w:rPr>
                <w:rFonts w:ascii="PT Astra Serif" w:hAnsi="PT Astra Serif" w:cs="PT Astra Serif"/>
                <w:color w:val="000000" w:themeColor="text1"/>
                <w:sz w:val="20"/>
                <w:szCs w:val="20"/>
              </w:rPr>
              <w:t>тики в соответств</w:t>
            </w:r>
            <w:r w:rsidRPr="009A425C">
              <w:rPr>
                <w:rFonts w:ascii="PT Astra Serif" w:hAnsi="PT Astra Serif" w:cs="PT Astra Serif"/>
                <w:color w:val="000000" w:themeColor="text1"/>
                <w:sz w:val="20"/>
                <w:szCs w:val="20"/>
              </w:rPr>
              <w:t>у</w:t>
            </w:r>
            <w:r w:rsidRPr="009A425C">
              <w:rPr>
                <w:rFonts w:ascii="PT Astra Serif" w:hAnsi="PT Astra Serif" w:cs="PT Astra Serif"/>
                <w:color w:val="000000" w:themeColor="text1"/>
                <w:sz w:val="20"/>
                <w:szCs w:val="20"/>
              </w:rPr>
              <w:t>ющих сферах соц</w:t>
            </w:r>
            <w:r w:rsidRPr="009A425C">
              <w:rPr>
                <w:rFonts w:ascii="PT Astra Serif" w:hAnsi="PT Astra Serif" w:cs="PT Astra Serif"/>
                <w:color w:val="000000" w:themeColor="text1"/>
                <w:sz w:val="20"/>
                <w:szCs w:val="20"/>
              </w:rPr>
              <w:t>и</w:t>
            </w:r>
            <w:r w:rsidRPr="009A425C">
              <w:rPr>
                <w:rFonts w:ascii="PT Astra Serif" w:hAnsi="PT Astra Serif" w:cs="PT Astra Serif"/>
                <w:color w:val="000000" w:themeColor="text1"/>
                <w:sz w:val="20"/>
                <w:szCs w:val="20"/>
              </w:rPr>
              <w:t>ально-экономического развития Ульяно</w:t>
            </w:r>
            <w:r w:rsidRPr="009A425C">
              <w:rPr>
                <w:rFonts w:ascii="PT Astra Serif" w:hAnsi="PT Astra Serif" w:cs="PT Astra Serif"/>
                <w:color w:val="000000" w:themeColor="text1"/>
                <w:sz w:val="20"/>
                <w:szCs w:val="20"/>
              </w:rPr>
              <w:t>в</w:t>
            </w:r>
            <w:r w:rsidRPr="009A425C">
              <w:rPr>
                <w:rFonts w:ascii="PT Astra Serif" w:hAnsi="PT Astra Serif" w:cs="PT Astra Serif"/>
                <w:color w:val="000000" w:themeColor="text1"/>
                <w:sz w:val="20"/>
                <w:szCs w:val="20"/>
              </w:rPr>
              <w:t>ской области, опр</w:t>
            </w:r>
            <w:r w:rsidRPr="009A425C">
              <w:rPr>
                <w:rFonts w:ascii="PT Astra Serif" w:hAnsi="PT Astra Serif" w:cs="PT Astra Serif"/>
                <w:color w:val="000000" w:themeColor="text1"/>
                <w:sz w:val="20"/>
                <w:szCs w:val="20"/>
              </w:rPr>
              <w:t>е</w:t>
            </w:r>
            <w:r w:rsidRPr="009A425C">
              <w:rPr>
                <w:rFonts w:ascii="PT Astra Serif" w:hAnsi="PT Astra Serif" w:cs="PT Astra Serif"/>
                <w:color w:val="000000" w:themeColor="text1"/>
                <w:sz w:val="20"/>
                <w:szCs w:val="20"/>
              </w:rPr>
              <w:t>деленные стратег</w:t>
            </w:r>
            <w:r w:rsidRPr="009A425C">
              <w:rPr>
                <w:rFonts w:ascii="PT Astra Serif" w:hAnsi="PT Astra Serif" w:cs="PT Astra Serif"/>
                <w:color w:val="000000" w:themeColor="text1"/>
                <w:sz w:val="20"/>
                <w:szCs w:val="20"/>
              </w:rPr>
              <w:t>и</w:t>
            </w:r>
            <w:r w:rsidRPr="009A425C">
              <w:rPr>
                <w:rFonts w:ascii="PT Astra Serif" w:hAnsi="PT Astra Serif" w:cs="PT Astra Serif"/>
                <w:color w:val="000000" w:themeColor="text1"/>
                <w:sz w:val="20"/>
                <w:szCs w:val="20"/>
              </w:rPr>
              <w:t>ей социально-экономического развития Ульяно</w:t>
            </w:r>
            <w:r w:rsidRPr="009A425C">
              <w:rPr>
                <w:rFonts w:ascii="PT Astra Serif" w:hAnsi="PT Astra Serif" w:cs="PT Astra Serif"/>
                <w:color w:val="000000" w:themeColor="text1"/>
                <w:sz w:val="20"/>
                <w:szCs w:val="20"/>
              </w:rPr>
              <w:t>в</w:t>
            </w:r>
            <w:r w:rsidRPr="009A425C">
              <w:rPr>
                <w:rFonts w:ascii="PT Astra Serif" w:hAnsi="PT Astra Serif" w:cs="PT Astra Serif"/>
                <w:color w:val="000000" w:themeColor="text1"/>
                <w:sz w:val="20"/>
                <w:szCs w:val="20"/>
              </w:rPr>
              <w:t>ской области</w:t>
            </w:r>
          </w:p>
        </w:tc>
        <w:tc>
          <w:tcPr>
            <w:tcW w:w="425" w:type="dxa"/>
            <w:tcBorders>
              <w:top w:val="nil"/>
              <w:left w:val="single" w:sz="4" w:space="0" w:color="auto"/>
              <w:bottom w:val="nil"/>
              <w:right w:val="nil"/>
            </w:tcBorders>
          </w:tcPr>
          <w:p w:rsidR="00E95B8A" w:rsidRPr="009A425C" w:rsidRDefault="00E95B8A" w:rsidP="007920F5">
            <w:pPr>
              <w:jc w:val="center"/>
              <w:rPr>
                <w:rFonts w:ascii="PT Astra Serif" w:hAnsi="PT Astra Serif" w:cs="PT Astra Serif"/>
                <w:sz w:val="20"/>
                <w:szCs w:val="20"/>
              </w:rPr>
            </w:pPr>
          </w:p>
        </w:tc>
      </w:tr>
    </w:tbl>
    <w:p w:rsidR="007C57C5" w:rsidRPr="009A425C" w:rsidRDefault="007C57C5" w:rsidP="007C57C5">
      <w:pPr>
        <w:spacing w:after="0" w:line="14" w:lineRule="auto"/>
        <w:rPr>
          <w:rFonts w:ascii="PT Astra Serif" w:hAnsi="PT Astra Serif"/>
          <w:sz w:val="20"/>
          <w:szCs w:val="20"/>
        </w:rPr>
      </w:pPr>
    </w:p>
    <w:tbl>
      <w:tblPr>
        <w:tblStyle w:val="a8"/>
        <w:tblW w:w="15559" w:type="dxa"/>
        <w:tblLayout w:type="fixed"/>
        <w:tblLook w:val="04A0" w:firstRow="1" w:lastRow="0" w:firstColumn="1" w:lastColumn="0" w:noHBand="0" w:noVBand="1"/>
      </w:tblPr>
      <w:tblGrid>
        <w:gridCol w:w="534"/>
        <w:gridCol w:w="3118"/>
        <w:gridCol w:w="3260"/>
        <w:gridCol w:w="2552"/>
        <w:gridCol w:w="1701"/>
        <w:gridCol w:w="1984"/>
        <w:gridCol w:w="1985"/>
        <w:gridCol w:w="425"/>
      </w:tblGrid>
      <w:tr w:rsidR="00E95B8A" w:rsidRPr="009A425C" w:rsidTr="007C57C5">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1</w:t>
            </w:r>
          </w:p>
        </w:tc>
        <w:tc>
          <w:tcPr>
            <w:tcW w:w="3118"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2</w:t>
            </w:r>
          </w:p>
        </w:tc>
        <w:tc>
          <w:tcPr>
            <w:tcW w:w="3260"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3</w:t>
            </w:r>
          </w:p>
        </w:tc>
        <w:tc>
          <w:tcPr>
            <w:tcW w:w="2552"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4</w:t>
            </w:r>
          </w:p>
        </w:tc>
        <w:tc>
          <w:tcPr>
            <w:tcW w:w="1701"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5</w:t>
            </w:r>
          </w:p>
        </w:tc>
        <w:tc>
          <w:tcPr>
            <w:tcW w:w="198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6</w:t>
            </w:r>
          </w:p>
        </w:tc>
        <w:tc>
          <w:tcPr>
            <w:tcW w:w="1985" w:type="dxa"/>
            <w:tcBorders>
              <w:right w:val="single" w:sz="4" w:space="0" w:color="auto"/>
            </w:tcBorders>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7</w:t>
            </w:r>
          </w:p>
        </w:tc>
        <w:tc>
          <w:tcPr>
            <w:tcW w:w="425" w:type="dxa"/>
            <w:tcBorders>
              <w:top w:val="nil"/>
              <w:left w:val="single" w:sz="4" w:space="0" w:color="auto"/>
              <w:bottom w:val="nil"/>
              <w:right w:val="nil"/>
            </w:tcBorders>
          </w:tcPr>
          <w:p w:rsidR="00E95B8A" w:rsidRPr="009A425C" w:rsidRDefault="00E95B8A" w:rsidP="007920F5">
            <w:pPr>
              <w:jc w:val="center"/>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20"/>
                <w:szCs w:val="20"/>
              </w:rPr>
            </w:pPr>
          </w:p>
          <w:p w:rsidR="00440F28" w:rsidRPr="009A425C" w:rsidRDefault="00440F28" w:rsidP="007920F5">
            <w:pPr>
              <w:jc w:val="center"/>
              <w:rPr>
                <w:rFonts w:ascii="PT Astra Serif" w:hAnsi="PT Astra Serif" w:cs="PT Astra Serif"/>
                <w:sz w:val="20"/>
                <w:szCs w:val="20"/>
              </w:rPr>
            </w:pPr>
            <w:r w:rsidRPr="009A425C">
              <w:rPr>
                <w:rFonts w:ascii="PT Astra Serif" w:hAnsi="PT Astra Serif" w:cs="PT Astra Serif"/>
                <w:sz w:val="20"/>
                <w:szCs w:val="20"/>
              </w:rPr>
              <w:lastRenderedPageBreak/>
              <w:t>1.</w:t>
            </w:r>
          </w:p>
          <w:p w:rsidR="00440F28" w:rsidRPr="009A425C" w:rsidRDefault="00440F28" w:rsidP="007920F5">
            <w:pPr>
              <w:jc w:val="center"/>
              <w:rPr>
                <w:rFonts w:ascii="PT Astra Serif" w:hAnsi="PT Astra Serif" w:cs="PT Astra Serif"/>
                <w:sz w:val="20"/>
                <w:szCs w:val="20"/>
              </w:rPr>
            </w:pPr>
          </w:p>
        </w:tc>
        <w:tc>
          <w:tcPr>
            <w:tcW w:w="3118" w:type="dxa"/>
            <w:vMerge w:val="restart"/>
          </w:tcPr>
          <w:p w:rsidR="00440F28" w:rsidRPr="009A425C" w:rsidRDefault="00440F28"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lastRenderedPageBreak/>
              <w:t>Основное мероприятие «Реал</w:t>
            </w:r>
            <w:r w:rsidRPr="009A425C">
              <w:rPr>
                <w:rFonts w:ascii="PT Astra Serif" w:hAnsi="PT Astra Serif"/>
                <w:sz w:val="20"/>
                <w:szCs w:val="20"/>
              </w:rPr>
              <w:t>и</w:t>
            </w:r>
            <w:r w:rsidRPr="009A425C">
              <w:rPr>
                <w:rFonts w:ascii="PT Astra Serif" w:hAnsi="PT Astra Serif"/>
                <w:sz w:val="20"/>
                <w:szCs w:val="20"/>
              </w:rPr>
              <w:lastRenderedPageBreak/>
              <w:t>зация регионального проекта «Развитие системы оказания пе</w:t>
            </w:r>
            <w:r w:rsidRPr="009A425C">
              <w:rPr>
                <w:rFonts w:ascii="PT Astra Serif" w:hAnsi="PT Astra Serif"/>
                <w:sz w:val="20"/>
                <w:szCs w:val="20"/>
              </w:rPr>
              <w:t>р</w:t>
            </w:r>
            <w:r w:rsidRPr="009A425C">
              <w:rPr>
                <w:rFonts w:ascii="PT Astra Serif" w:hAnsi="PT Astra Serif"/>
                <w:sz w:val="20"/>
                <w:szCs w:val="20"/>
              </w:rPr>
              <w:t xml:space="preserve">вичной медико-санитарной </w:t>
            </w:r>
            <w:proofErr w:type="spellStart"/>
            <w:r w:rsidRPr="009A425C">
              <w:rPr>
                <w:rFonts w:ascii="PT Astra Serif" w:hAnsi="PT Astra Serif"/>
                <w:sz w:val="20"/>
                <w:szCs w:val="20"/>
              </w:rPr>
              <w:t>п</w:t>
            </w:r>
            <w:r w:rsidRPr="009A425C">
              <w:rPr>
                <w:rFonts w:ascii="PT Astra Serif" w:hAnsi="PT Astra Serif"/>
                <w:sz w:val="20"/>
                <w:szCs w:val="20"/>
              </w:rPr>
              <w:t>о</w:t>
            </w:r>
            <w:r w:rsidRPr="009A425C">
              <w:rPr>
                <w:rFonts w:ascii="PT Astra Serif" w:hAnsi="PT Astra Serif"/>
                <w:sz w:val="20"/>
                <w:szCs w:val="20"/>
              </w:rPr>
              <w:t>мощи</w:t>
            </w:r>
            <w:proofErr w:type="gramStart"/>
            <w:r w:rsidRPr="009A425C">
              <w:rPr>
                <w:rFonts w:ascii="PT Astra Serif" w:hAnsi="PT Astra Serif"/>
                <w:sz w:val="20"/>
                <w:szCs w:val="20"/>
              </w:rPr>
              <w:t>»</w:t>
            </w:r>
            <w:r w:rsidRPr="009A425C">
              <w:rPr>
                <w:rFonts w:ascii="PT Astra Serif" w:hAnsi="PT Astra Serif" w:cs="PT Astra Serif"/>
                <w:sz w:val="20"/>
                <w:szCs w:val="20"/>
              </w:rPr>
              <w:t>н</w:t>
            </w:r>
            <w:proofErr w:type="gramEnd"/>
            <w:r w:rsidRPr="009A425C">
              <w:rPr>
                <w:rFonts w:ascii="PT Astra Serif" w:hAnsi="PT Astra Serif" w:cs="PT Astra Serif"/>
                <w:sz w:val="20"/>
                <w:szCs w:val="20"/>
              </w:rPr>
              <w:t>аправленного</w:t>
            </w:r>
            <w:proofErr w:type="spellEnd"/>
            <w:r w:rsidRPr="009A425C">
              <w:rPr>
                <w:rFonts w:ascii="PT Astra Serif" w:hAnsi="PT Astra Serif" w:cs="PT Astra Serif"/>
                <w:sz w:val="20"/>
                <w:szCs w:val="20"/>
              </w:rPr>
              <w:t xml:space="preserve"> на дост</w:t>
            </w:r>
            <w:r w:rsidRPr="009A425C">
              <w:rPr>
                <w:rFonts w:ascii="PT Astra Serif" w:hAnsi="PT Astra Serif" w:cs="PT Astra Serif"/>
                <w:sz w:val="20"/>
                <w:szCs w:val="20"/>
              </w:rPr>
              <w:t>и</w:t>
            </w:r>
            <w:r w:rsidRPr="009A425C">
              <w:rPr>
                <w:rFonts w:ascii="PT Astra Serif" w:hAnsi="PT Astra Serif" w:cs="PT Astra Serif"/>
                <w:sz w:val="20"/>
                <w:szCs w:val="20"/>
              </w:rPr>
              <w:t>жение целей, показателей и р</w:t>
            </w:r>
            <w:r w:rsidRPr="009A425C">
              <w:rPr>
                <w:rFonts w:ascii="PT Astra Serif" w:hAnsi="PT Astra Serif" w:cs="PT Astra Serif"/>
                <w:sz w:val="20"/>
                <w:szCs w:val="20"/>
              </w:rPr>
              <w:t>е</w:t>
            </w:r>
            <w:r w:rsidRPr="009A425C">
              <w:rPr>
                <w:rFonts w:ascii="PT Astra Serif" w:hAnsi="PT Astra Serif" w:cs="PT Astra Serif"/>
                <w:sz w:val="20"/>
                <w:szCs w:val="20"/>
              </w:rPr>
              <w:t xml:space="preserve">зультатов федерального проекта </w:t>
            </w:r>
            <w:r w:rsidRPr="009A425C">
              <w:rPr>
                <w:rFonts w:ascii="PT Astra Serif" w:hAnsi="PT Astra Serif"/>
                <w:sz w:val="20"/>
                <w:szCs w:val="20"/>
              </w:rPr>
              <w:t>«Развитие системы оказания пе</w:t>
            </w:r>
            <w:r w:rsidRPr="009A425C">
              <w:rPr>
                <w:rFonts w:ascii="PT Astra Serif" w:hAnsi="PT Astra Serif"/>
                <w:sz w:val="20"/>
                <w:szCs w:val="20"/>
              </w:rPr>
              <w:t>р</w:t>
            </w:r>
            <w:r w:rsidRPr="009A425C">
              <w:rPr>
                <w:rFonts w:ascii="PT Astra Serif" w:hAnsi="PT Astra Serif"/>
                <w:sz w:val="20"/>
                <w:szCs w:val="20"/>
              </w:rPr>
              <w:t>вичной медико-санитарной п</w:t>
            </w:r>
            <w:r w:rsidRPr="009A425C">
              <w:rPr>
                <w:rFonts w:ascii="PT Astra Serif" w:hAnsi="PT Astra Serif"/>
                <w:sz w:val="20"/>
                <w:szCs w:val="20"/>
              </w:rPr>
              <w:t>о</w:t>
            </w:r>
            <w:r w:rsidRPr="009A425C">
              <w:rPr>
                <w:rFonts w:ascii="PT Astra Serif" w:hAnsi="PT Astra Serif"/>
                <w:sz w:val="20"/>
                <w:szCs w:val="20"/>
              </w:rPr>
              <w:t>мощи»</w:t>
            </w:r>
          </w:p>
          <w:p w:rsidR="00440F28" w:rsidRPr="009A425C" w:rsidRDefault="00440F28" w:rsidP="007920F5">
            <w:pPr>
              <w:jc w:val="center"/>
              <w:rPr>
                <w:rFonts w:ascii="PT Astra Serif" w:hAnsi="PT Astra Serif" w:cs="PT Astra Serif"/>
                <w:sz w:val="20"/>
                <w:szCs w:val="20"/>
              </w:rPr>
            </w:pPr>
          </w:p>
          <w:p w:rsidR="00440F28" w:rsidRPr="009A425C" w:rsidRDefault="00440F28" w:rsidP="007920F5">
            <w:pPr>
              <w:jc w:val="center"/>
              <w:rPr>
                <w:rFonts w:ascii="PT Astra Serif" w:hAnsi="PT Astra Serif" w:cs="PT Astra Serif"/>
                <w:sz w:val="20"/>
                <w:szCs w:val="20"/>
              </w:rPr>
            </w:pPr>
          </w:p>
        </w:tc>
        <w:tc>
          <w:tcPr>
            <w:tcW w:w="3260" w:type="dxa"/>
          </w:tcPr>
          <w:p w:rsidR="00440F28" w:rsidRPr="009A425C" w:rsidRDefault="007C57C5"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lastRenderedPageBreak/>
              <w:t>Д</w:t>
            </w:r>
            <w:r w:rsidR="00440F28" w:rsidRPr="009A425C">
              <w:rPr>
                <w:rFonts w:ascii="PT Astra Serif" w:hAnsi="PT Astra Serif"/>
                <w:color w:val="000000" w:themeColor="text1"/>
                <w:sz w:val="20"/>
                <w:szCs w:val="20"/>
              </w:rPr>
              <w:t>оля граждан, ежегодно проход</w:t>
            </w:r>
            <w:r w:rsidR="00440F28" w:rsidRPr="009A425C">
              <w:rPr>
                <w:rFonts w:ascii="PT Astra Serif" w:hAnsi="PT Astra Serif"/>
                <w:color w:val="000000" w:themeColor="text1"/>
                <w:sz w:val="20"/>
                <w:szCs w:val="20"/>
              </w:rPr>
              <w:t>я</w:t>
            </w:r>
            <w:r w:rsidR="00440F28" w:rsidRPr="009A425C">
              <w:rPr>
                <w:rFonts w:ascii="PT Astra Serif" w:hAnsi="PT Astra Serif"/>
                <w:color w:val="000000" w:themeColor="text1"/>
                <w:sz w:val="20"/>
                <w:szCs w:val="20"/>
              </w:rPr>
              <w:lastRenderedPageBreak/>
              <w:t>щих профилактический медици</w:t>
            </w:r>
            <w:r w:rsidR="00440F28" w:rsidRPr="009A425C">
              <w:rPr>
                <w:rFonts w:ascii="PT Astra Serif" w:hAnsi="PT Astra Serif"/>
                <w:color w:val="000000" w:themeColor="text1"/>
                <w:sz w:val="20"/>
                <w:szCs w:val="20"/>
              </w:rPr>
              <w:t>н</w:t>
            </w:r>
            <w:r w:rsidR="00440F28" w:rsidRPr="009A425C">
              <w:rPr>
                <w:rFonts w:ascii="PT Astra Serif" w:hAnsi="PT Astra Serif"/>
                <w:color w:val="000000" w:themeColor="text1"/>
                <w:sz w:val="20"/>
                <w:szCs w:val="20"/>
              </w:rPr>
              <w:t>ский осмотр и (или) диспансериз</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цию, от общего числа населения</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8340DD" w:rsidP="007920F5">
            <w:pPr>
              <w:jc w:val="both"/>
              <w:rPr>
                <w:rFonts w:ascii="PT Astra Serif" w:hAnsi="PT Astra Serif"/>
                <w:sz w:val="20"/>
                <w:szCs w:val="20"/>
              </w:rPr>
            </w:pPr>
            <w:r w:rsidRPr="009A425C">
              <w:rPr>
                <w:rFonts w:ascii="PT Astra Serif" w:hAnsi="PT Astra Serif" w:cs="PT Astra Serif"/>
                <w:sz w:val="20"/>
                <w:szCs w:val="20"/>
              </w:rPr>
              <w:lastRenderedPageBreak/>
              <w:t>Указ</w:t>
            </w:r>
            <w:r w:rsidR="007C57C5" w:rsidRPr="009A425C">
              <w:rPr>
                <w:rFonts w:ascii="PT Astra Serif" w:hAnsi="PT Astra Serif" w:cs="PT Astra Serif"/>
                <w:sz w:val="20"/>
                <w:szCs w:val="20"/>
              </w:rPr>
              <w:t xml:space="preserve"> Президента Росси</w:t>
            </w:r>
            <w:r w:rsidR="007C57C5" w:rsidRPr="009A425C">
              <w:rPr>
                <w:rFonts w:ascii="PT Astra Serif" w:hAnsi="PT Astra Serif" w:cs="PT Astra Serif"/>
                <w:sz w:val="20"/>
                <w:szCs w:val="20"/>
              </w:rPr>
              <w:t>й</w:t>
            </w:r>
            <w:r w:rsidR="007C57C5" w:rsidRPr="009A425C">
              <w:rPr>
                <w:rFonts w:ascii="PT Astra Serif" w:hAnsi="PT Astra Serif" w:cs="PT Astra Serif"/>
                <w:sz w:val="20"/>
                <w:szCs w:val="20"/>
              </w:rPr>
              <w:lastRenderedPageBreak/>
              <w:t>ской Федерации от 21.07.2020 № 474 «О национальных целях ра</w:t>
            </w:r>
            <w:r w:rsidR="007C57C5" w:rsidRPr="009A425C">
              <w:rPr>
                <w:rFonts w:ascii="PT Astra Serif" w:hAnsi="PT Astra Serif" w:cs="PT Astra Serif"/>
                <w:sz w:val="20"/>
                <w:szCs w:val="20"/>
              </w:rPr>
              <w:t>з</w:t>
            </w:r>
            <w:r w:rsidR="007C57C5" w:rsidRPr="009A425C">
              <w:rPr>
                <w:rFonts w:ascii="PT Astra Serif" w:hAnsi="PT Astra Serif" w:cs="PT Astra Serif"/>
                <w:sz w:val="20"/>
                <w:szCs w:val="20"/>
              </w:rPr>
              <w:t>вития Российской Фе</w:t>
            </w:r>
            <w:r w:rsidRPr="009A425C">
              <w:rPr>
                <w:rFonts w:ascii="PT Astra Serif" w:hAnsi="PT Astra Serif" w:cs="PT Astra Serif"/>
                <w:sz w:val="20"/>
                <w:szCs w:val="20"/>
              </w:rPr>
              <w:t>дер</w:t>
            </w:r>
            <w:r w:rsidRPr="009A425C">
              <w:rPr>
                <w:rFonts w:ascii="PT Astra Serif" w:hAnsi="PT Astra Serif" w:cs="PT Astra Serif"/>
                <w:sz w:val="20"/>
                <w:szCs w:val="20"/>
              </w:rPr>
              <w:t>а</w:t>
            </w:r>
            <w:r w:rsidRPr="009A425C">
              <w:rPr>
                <w:rFonts w:ascii="PT Astra Serif" w:hAnsi="PT Astra Serif" w:cs="PT Astra Serif"/>
                <w:sz w:val="20"/>
                <w:szCs w:val="20"/>
              </w:rPr>
              <w:t>ции на период до 2030 г</w:t>
            </w:r>
            <w:r w:rsidRPr="009A425C">
              <w:rPr>
                <w:rFonts w:ascii="PT Astra Serif" w:hAnsi="PT Astra Serif" w:cs="PT Astra Serif"/>
                <w:sz w:val="20"/>
                <w:szCs w:val="20"/>
              </w:rPr>
              <w:t>о</w:t>
            </w:r>
            <w:r w:rsidRPr="009A425C">
              <w:rPr>
                <w:rFonts w:ascii="PT Astra Serif" w:hAnsi="PT Astra Serif" w:cs="PT Astra Serif"/>
                <w:sz w:val="20"/>
                <w:szCs w:val="20"/>
              </w:rPr>
              <w:t>да»</w:t>
            </w:r>
            <w:r w:rsidR="00440F28" w:rsidRPr="009A425C">
              <w:rPr>
                <w:rFonts w:ascii="PT Astra Serif" w:hAnsi="PT Astra Serif" w:cs="PT Astra Serif"/>
                <w:sz w:val="20"/>
                <w:szCs w:val="20"/>
              </w:rPr>
              <w:t>:</w:t>
            </w:r>
            <w:r w:rsidR="007C57C5"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w:t>
            </w:r>
            <w:r w:rsidR="00440F28" w:rsidRPr="009A425C">
              <w:rPr>
                <w:rFonts w:ascii="PT Astra Serif" w:hAnsi="PT Astra Serif"/>
                <w:sz w:val="20"/>
                <w:szCs w:val="20"/>
              </w:rPr>
              <w:t>е</w:t>
            </w:r>
            <w:r w:rsidR="00440F28" w:rsidRPr="009A425C">
              <w:rPr>
                <w:rFonts w:ascii="PT Astra Serif" w:hAnsi="PT Astra Serif"/>
                <w:sz w:val="20"/>
                <w:szCs w:val="20"/>
              </w:rPr>
              <w:t xml:space="preserve">мой продолжительности жизни до 78 лет </w:t>
            </w:r>
          </w:p>
          <w:p w:rsidR="00440F28" w:rsidRPr="009A425C" w:rsidRDefault="00440F28" w:rsidP="007920F5">
            <w:pPr>
              <w:autoSpaceDE w:val="0"/>
              <w:autoSpaceDN w:val="0"/>
              <w:adjustRightInd w:val="0"/>
              <w:jc w:val="both"/>
              <w:rPr>
                <w:rFonts w:ascii="PT Astra Serif" w:hAnsi="PT Astra Serif" w:cs="PT Astra Serif"/>
                <w:sz w:val="20"/>
                <w:szCs w:val="20"/>
              </w:rPr>
            </w:pP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rPr>
              <w:lastRenderedPageBreak/>
              <w:t>О</w:t>
            </w:r>
            <w:r w:rsidR="00440F28" w:rsidRPr="009A425C">
              <w:rPr>
                <w:rFonts w:ascii="PT Astra Serif" w:hAnsi="PT Astra Serif"/>
                <w:color w:val="000000" w:themeColor="text1"/>
                <w:sz w:val="20"/>
                <w:szCs w:val="20"/>
              </w:rPr>
              <w:t xml:space="preserve">хват всех </w:t>
            </w:r>
            <w:r w:rsidR="00440F28" w:rsidRPr="009A425C">
              <w:rPr>
                <w:rFonts w:ascii="PT Astra Serif" w:hAnsi="PT Astra Serif"/>
                <w:color w:val="000000" w:themeColor="text1"/>
                <w:sz w:val="20"/>
                <w:szCs w:val="20"/>
              </w:rPr>
              <w:lastRenderedPageBreak/>
              <w:t>граждан проф</w:t>
            </w:r>
            <w:r w:rsidR="00440F28" w:rsidRPr="009A425C">
              <w:rPr>
                <w:rFonts w:ascii="PT Astra Serif" w:hAnsi="PT Astra Serif"/>
                <w:color w:val="000000" w:themeColor="text1"/>
                <w:sz w:val="20"/>
                <w:szCs w:val="20"/>
              </w:rPr>
              <w:t>и</w:t>
            </w:r>
            <w:r w:rsidR="00440F28" w:rsidRPr="009A425C">
              <w:rPr>
                <w:rFonts w:ascii="PT Astra Serif" w:hAnsi="PT Astra Serif"/>
                <w:color w:val="000000" w:themeColor="text1"/>
                <w:sz w:val="20"/>
                <w:szCs w:val="20"/>
              </w:rPr>
              <w:t xml:space="preserve">лактическими медицинскими осмотрами </w:t>
            </w:r>
            <w:r w:rsidR="00440F28" w:rsidRPr="009A425C">
              <w:rPr>
                <w:rFonts w:ascii="PT Astra Serif" w:hAnsi="PT Astra Serif"/>
                <w:color w:val="000000" w:themeColor="text1"/>
                <w:sz w:val="20"/>
                <w:szCs w:val="20"/>
                <w:shd w:val="clear" w:color="auto" w:fill="FFFFFF"/>
              </w:rPr>
              <w:t>не реже одного раза в год</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7C57C5" w:rsidP="007920F5">
            <w:pPr>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lastRenderedPageBreak/>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lastRenderedPageBreak/>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повышение </w:t>
            </w:r>
            <w:proofErr w:type="gramStart"/>
            <w:r w:rsidR="00440F28" w:rsidRPr="009A425C">
              <w:rPr>
                <w:rFonts w:ascii="PT Astra Serif" w:hAnsi="PT Astra Serif" w:cs="PT Astra Serif"/>
                <w:sz w:val="20"/>
                <w:szCs w:val="20"/>
              </w:rPr>
              <w:lastRenderedPageBreak/>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w:t>
            </w:r>
            <w:r w:rsidRPr="009A425C">
              <w:rPr>
                <w:rFonts w:ascii="PT Astra Serif" w:hAnsi="PT Astra Serif" w:cs="PT Astra Serif"/>
                <w:sz w:val="20"/>
                <w:szCs w:val="20"/>
              </w:rPr>
              <w:t>а –</w:t>
            </w:r>
            <w:r w:rsidR="00440F28" w:rsidRPr="009A425C">
              <w:rPr>
                <w:rFonts w:ascii="PT Astra Serif" w:hAnsi="PT Astra Serif" w:cs="PT Astra Serif"/>
                <w:sz w:val="20"/>
                <w:szCs w:val="20"/>
              </w:rPr>
              <w:t xml:space="preserve"> р</w:t>
            </w:r>
            <w:r w:rsidR="00440F28" w:rsidRPr="009A425C">
              <w:rPr>
                <w:rFonts w:ascii="PT Astra Serif" w:hAnsi="PT Astra Serif"/>
                <w:sz w:val="20"/>
                <w:szCs w:val="20"/>
              </w:rPr>
              <w:t>азвитие системы медици</w:t>
            </w:r>
            <w:r w:rsidR="00440F28" w:rsidRPr="009A425C">
              <w:rPr>
                <w:rFonts w:ascii="PT Astra Serif" w:hAnsi="PT Astra Serif"/>
                <w:sz w:val="20"/>
                <w:szCs w:val="20"/>
              </w:rPr>
              <w:t>н</w:t>
            </w:r>
            <w:r w:rsidR="00440F28" w:rsidRPr="009A425C">
              <w:rPr>
                <w:rFonts w:ascii="PT Astra Serif" w:hAnsi="PT Astra Serif"/>
                <w:sz w:val="20"/>
                <w:szCs w:val="20"/>
              </w:rPr>
              <w:t>ской профилактики всех видов забол</w:t>
            </w:r>
            <w:r w:rsidR="00440F28" w:rsidRPr="009A425C">
              <w:rPr>
                <w:rFonts w:ascii="PT Astra Serif" w:hAnsi="PT Astra Serif"/>
                <w:sz w:val="20"/>
                <w:szCs w:val="20"/>
              </w:rPr>
              <w:t>е</w:t>
            </w:r>
            <w:r w:rsidR="00440F28" w:rsidRPr="009A425C">
              <w:rPr>
                <w:rFonts w:ascii="PT Astra Serif" w:hAnsi="PT Astra Serif"/>
                <w:sz w:val="20"/>
                <w:szCs w:val="20"/>
              </w:rPr>
              <w:t>ваний и формиров</w:t>
            </w:r>
            <w:r w:rsidR="00440F28" w:rsidRPr="009A425C">
              <w:rPr>
                <w:rFonts w:ascii="PT Astra Serif" w:hAnsi="PT Astra Serif"/>
                <w:sz w:val="20"/>
                <w:szCs w:val="20"/>
              </w:rPr>
              <w:t>а</w:t>
            </w:r>
            <w:r w:rsidR="00440F28" w:rsidRPr="009A425C">
              <w:rPr>
                <w:rFonts w:ascii="PT Astra Serif" w:hAnsi="PT Astra Serif"/>
                <w:sz w:val="20"/>
                <w:szCs w:val="20"/>
              </w:rPr>
              <w:t>ние здорового обр</w:t>
            </w:r>
            <w:r w:rsidR="00440F28" w:rsidRPr="009A425C">
              <w:rPr>
                <w:rFonts w:ascii="PT Astra Serif" w:hAnsi="PT Astra Serif"/>
                <w:sz w:val="20"/>
                <w:szCs w:val="20"/>
              </w:rPr>
              <w:t>а</w:t>
            </w:r>
            <w:r w:rsidR="00440F28" w:rsidRPr="009A425C">
              <w:rPr>
                <w:rFonts w:ascii="PT Astra Serif" w:hAnsi="PT Astra Serif"/>
                <w:sz w:val="20"/>
                <w:szCs w:val="20"/>
              </w:rPr>
              <w:t>за жизни населения Ульяновской обл</w:t>
            </w:r>
            <w:r w:rsidR="00440F28" w:rsidRPr="009A425C">
              <w:rPr>
                <w:rFonts w:ascii="PT Astra Serif" w:hAnsi="PT Astra Serif"/>
                <w:sz w:val="20"/>
                <w:szCs w:val="20"/>
              </w:rPr>
              <w:t>а</w:t>
            </w:r>
            <w:r w:rsidR="00440F28" w:rsidRPr="009A425C">
              <w:rPr>
                <w:rFonts w:ascii="PT Astra Serif" w:hAnsi="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Ч</w:t>
            </w:r>
            <w:r w:rsidR="00440F28" w:rsidRPr="009A425C">
              <w:rPr>
                <w:rFonts w:ascii="PT Astra Serif" w:hAnsi="PT Astra Serif"/>
                <w:sz w:val="20"/>
                <w:szCs w:val="20"/>
              </w:rPr>
              <w:t>исло посещений сельскими жит</w:t>
            </w:r>
            <w:r w:rsidR="00440F28" w:rsidRPr="009A425C">
              <w:rPr>
                <w:rFonts w:ascii="PT Astra Serif" w:hAnsi="PT Astra Serif"/>
                <w:sz w:val="20"/>
                <w:szCs w:val="20"/>
              </w:rPr>
              <w:t>е</w:t>
            </w:r>
            <w:r w:rsidR="00440F28" w:rsidRPr="009A425C">
              <w:rPr>
                <w:rFonts w:ascii="PT Astra Serif" w:hAnsi="PT Astra Serif"/>
                <w:sz w:val="20"/>
                <w:szCs w:val="20"/>
              </w:rPr>
              <w:t xml:space="preserve">лями </w:t>
            </w:r>
            <w:r w:rsidR="008340DD" w:rsidRPr="009A425C">
              <w:rPr>
                <w:rFonts w:ascii="PT Astra Serif" w:hAnsi="PT Astra Serif"/>
                <w:sz w:val="20"/>
                <w:szCs w:val="20"/>
              </w:rPr>
              <w:t>фельдшерских пун</w:t>
            </w:r>
            <w:r w:rsidR="004749F8" w:rsidRPr="009A425C">
              <w:rPr>
                <w:rFonts w:ascii="PT Astra Serif" w:hAnsi="PT Astra Serif"/>
                <w:sz w:val="20"/>
                <w:szCs w:val="20"/>
              </w:rPr>
              <w:t>ктов</w:t>
            </w:r>
            <w:r w:rsidR="00440F28" w:rsidRPr="009A425C">
              <w:rPr>
                <w:rFonts w:ascii="PT Astra Serif" w:hAnsi="PT Astra Serif"/>
                <w:sz w:val="20"/>
                <w:szCs w:val="20"/>
              </w:rPr>
              <w:t xml:space="preserve">, </w:t>
            </w:r>
            <w:proofErr w:type="spellStart"/>
            <w:r w:rsidR="008340DD" w:rsidRPr="009A425C">
              <w:rPr>
                <w:rFonts w:ascii="PT Astra Serif" w:hAnsi="PT Astra Serif"/>
                <w:sz w:val="20"/>
                <w:szCs w:val="20"/>
              </w:rPr>
              <w:t>фельдшерско</w:t>
            </w:r>
            <w:proofErr w:type="spellEnd"/>
            <w:r w:rsidR="008340DD" w:rsidRPr="009A425C">
              <w:rPr>
                <w:rFonts w:ascii="PT Astra Serif" w:hAnsi="PT Astra Serif"/>
                <w:sz w:val="20"/>
                <w:szCs w:val="20"/>
              </w:rPr>
              <w:t xml:space="preserve"> – акушерских пун</w:t>
            </w:r>
            <w:r w:rsidR="008340DD" w:rsidRPr="009A425C">
              <w:rPr>
                <w:rFonts w:ascii="PT Astra Serif" w:hAnsi="PT Astra Serif"/>
                <w:sz w:val="20"/>
                <w:szCs w:val="20"/>
              </w:rPr>
              <w:t>к</w:t>
            </w:r>
            <w:r w:rsidR="008340DD" w:rsidRPr="009A425C">
              <w:rPr>
                <w:rFonts w:ascii="PT Astra Serif" w:hAnsi="PT Astra Serif"/>
                <w:sz w:val="20"/>
                <w:szCs w:val="20"/>
              </w:rPr>
              <w:t>тов, и врачебной амбулатории</w:t>
            </w:r>
            <w:r w:rsidR="00440F28" w:rsidRPr="009A425C">
              <w:rPr>
                <w:rFonts w:ascii="PT Astra Serif" w:hAnsi="PT Astra Serif"/>
                <w:sz w:val="20"/>
                <w:szCs w:val="20"/>
              </w:rPr>
              <w:t>, в расчёте на 1 сельского жителя</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8340DD" w:rsidP="007920F5">
            <w:pPr>
              <w:jc w:val="both"/>
              <w:rPr>
                <w:rFonts w:ascii="PT Astra Serif" w:hAnsi="PT Astra Serif"/>
                <w:sz w:val="20"/>
                <w:szCs w:val="20"/>
              </w:rPr>
            </w:pPr>
            <w:r w:rsidRPr="009A425C">
              <w:rPr>
                <w:rFonts w:ascii="PT Astra Serif" w:hAnsi="PT Astra Serif" w:cs="PT Astra Serif"/>
                <w:sz w:val="20"/>
                <w:szCs w:val="20"/>
              </w:rPr>
              <w:t>Указ Президента Росси</w:t>
            </w:r>
            <w:r w:rsidRPr="009A425C">
              <w:rPr>
                <w:rFonts w:ascii="PT Astra Serif" w:hAnsi="PT Astra Serif" w:cs="PT Astra Serif"/>
                <w:sz w:val="20"/>
                <w:szCs w:val="20"/>
              </w:rPr>
              <w:t>й</w:t>
            </w:r>
            <w:r w:rsidRPr="009A425C">
              <w:rPr>
                <w:rFonts w:ascii="PT Astra Serif" w:hAnsi="PT Astra Serif" w:cs="PT Astra Serif"/>
                <w:sz w:val="20"/>
                <w:szCs w:val="20"/>
              </w:rPr>
              <w:t>ской Федерации от 21.07.2020 № 474 «О национальных целях ра</w:t>
            </w:r>
            <w:r w:rsidRPr="009A425C">
              <w:rPr>
                <w:rFonts w:ascii="PT Astra Serif" w:hAnsi="PT Astra Serif" w:cs="PT Astra Serif"/>
                <w:sz w:val="20"/>
                <w:szCs w:val="20"/>
              </w:rPr>
              <w:t>з</w:t>
            </w:r>
            <w:r w:rsidRPr="009A425C">
              <w:rPr>
                <w:rFonts w:ascii="PT Astra Serif" w:hAnsi="PT Astra Serif" w:cs="PT Astra Serif"/>
                <w:sz w:val="20"/>
                <w:szCs w:val="20"/>
              </w:rPr>
              <w:t>вития Российской Федер</w:t>
            </w:r>
            <w:r w:rsidRPr="009A425C">
              <w:rPr>
                <w:rFonts w:ascii="PT Astra Serif" w:hAnsi="PT Astra Serif" w:cs="PT Astra Serif"/>
                <w:sz w:val="20"/>
                <w:szCs w:val="20"/>
              </w:rPr>
              <w:t>а</w:t>
            </w:r>
            <w:r w:rsidRPr="009A425C">
              <w:rPr>
                <w:rFonts w:ascii="PT Astra Serif" w:hAnsi="PT Astra Serif" w:cs="PT Astra Serif"/>
                <w:sz w:val="20"/>
                <w:szCs w:val="20"/>
              </w:rPr>
              <w:t>ции на период до 2030 г</w:t>
            </w:r>
            <w:r w:rsidRPr="009A425C">
              <w:rPr>
                <w:rFonts w:ascii="PT Astra Serif" w:hAnsi="PT Astra Serif" w:cs="PT Astra Serif"/>
                <w:sz w:val="20"/>
                <w:szCs w:val="20"/>
              </w:rPr>
              <w:t>о</w:t>
            </w:r>
            <w:r w:rsidRPr="009A425C">
              <w:rPr>
                <w:rFonts w:ascii="PT Astra Serif" w:hAnsi="PT Astra Serif" w:cs="PT Astra Serif"/>
                <w:sz w:val="20"/>
                <w:szCs w:val="20"/>
              </w:rPr>
              <w:t xml:space="preserve">да» (далее - </w:t>
            </w:r>
            <w:r w:rsidR="00FD2B3C" w:rsidRPr="009A425C">
              <w:rPr>
                <w:rFonts w:ascii="PT Astra Serif" w:hAnsi="PT Astra Serif" w:cs="PT Astra Serif"/>
                <w:sz w:val="20"/>
                <w:szCs w:val="20"/>
              </w:rPr>
              <w:t>Указ № 474</w:t>
            </w:r>
            <w:r w:rsidRPr="009A425C">
              <w:rPr>
                <w:rFonts w:ascii="PT Astra Serif" w:hAnsi="PT Astra Serif" w:cs="PT Astra Serif"/>
                <w:sz w:val="20"/>
                <w:szCs w:val="20"/>
              </w:rPr>
              <w:t>)</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повышение ожидаемой продолжительности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440F28" w:rsidP="00256233">
            <w:pPr>
              <w:jc w:val="center"/>
              <w:rPr>
                <w:rFonts w:ascii="PT Astra Serif" w:hAnsi="PT Astra Serif" w:cs="PT Astra Serif"/>
                <w:sz w:val="20"/>
                <w:szCs w:val="20"/>
              </w:rPr>
            </w:pPr>
            <w:r w:rsidRPr="009A425C">
              <w:rPr>
                <w:rFonts w:ascii="PT Astra Serif" w:hAnsi="PT Astra Serif" w:cs="PT Astra Serif"/>
                <w:sz w:val="20"/>
                <w:szCs w:val="20"/>
              </w:rPr>
              <w:t>-</w:t>
            </w:r>
          </w:p>
        </w:tc>
        <w:tc>
          <w:tcPr>
            <w:tcW w:w="1984"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235714">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 xml:space="preserve">задача </w:t>
            </w:r>
            <w:r w:rsidRPr="009A425C">
              <w:rPr>
                <w:rFonts w:ascii="PT Astra Serif" w:hAnsi="PT Astra Serif" w:cs="PT Astra Serif"/>
                <w:sz w:val="20"/>
                <w:szCs w:val="20"/>
              </w:rPr>
              <w:t xml:space="preserve">– </w:t>
            </w:r>
            <w:r w:rsidR="00440F28" w:rsidRPr="009A425C">
              <w:rPr>
                <w:rFonts w:ascii="PT Astra Serif" w:hAnsi="PT Astra Serif" w:cs="PT Astra Serif"/>
                <w:sz w:val="20"/>
                <w:szCs w:val="20"/>
              </w:rPr>
              <w:t>соверше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ствование системы оказания первичной медико-санитарной помощи</w:t>
            </w:r>
          </w:p>
          <w:p w:rsidR="00440F28" w:rsidRPr="009A425C" w:rsidRDefault="00440F28" w:rsidP="007920F5">
            <w:pPr>
              <w:jc w:val="both"/>
              <w:rPr>
                <w:rFonts w:ascii="PT Astra Serif" w:hAnsi="PT Astra Serif"/>
                <w:sz w:val="20"/>
                <w:szCs w:val="20"/>
              </w:rPr>
            </w:pP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населённых пунктов с числом жителей до 2000 человек, насел</w:t>
            </w:r>
            <w:r w:rsidR="00440F28" w:rsidRPr="009A425C">
              <w:rPr>
                <w:rFonts w:ascii="PT Astra Serif" w:hAnsi="PT Astra Serif"/>
                <w:sz w:val="20"/>
                <w:szCs w:val="20"/>
              </w:rPr>
              <w:t>е</w:t>
            </w:r>
            <w:r w:rsidR="00440F28" w:rsidRPr="009A425C">
              <w:rPr>
                <w:rFonts w:ascii="PT Astra Serif" w:hAnsi="PT Astra Serif"/>
                <w:sz w:val="20"/>
                <w:szCs w:val="20"/>
              </w:rPr>
              <w:t>нию которых доступна первичная медико-санитарная помощь по м</w:t>
            </w:r>
            <w:r w:rsidR="00440F28" w:rsidRPr="009A425C">
              <w:rPr>
                <w:rFonts w:ascii="PT Astra Serif" w:hAnsi="PT Astra Serif"/>
                <w:sz w:val="20"/>
                <w:szCs w:val="20"/>
              </w:rPr>
              <w:t>е</w:t>
            </w:r>
            <w:r w:rsidR="00440F28" w:rsidRPr="009A425C">
              <w:rPr>
                <w:rFonts w:ascii="PT Astra Serif" w:hAnsi="PT Astra Serif"/>
                <w:sz w:val="20"/>
                <w:szCs w:val="20"/>
              </w:rPr>
              <w:t>сту их проживания</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7920F5">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беспечение оптимальной доступности для населения (в том числе для жит</w:t>
            </w:r>
            <w:r w:rsidR="00440F28" w:rsidRPr="009A425C">
              <w:rPr>
                <w:rFonts w:ascii="PT Astra Serif" w:hAnsi="PT Astra Serif"/>
                <w:sz w:val="20"/>
                <w:szCs w:val="20"/>
              </w:rPr>
              <w:t>е</w:t>
            </w:r>
            <w:r w:rsidR="005B7287" w:rsidRPr="009A425C">
              <w:rPr>
                <w:rFonts w:ascii="PT Astra Serif" w:hAnsi="PT Astra Serif"/>
                <w:sz w:val="20"/>
                <w:szCs w:val="20"/>
              </w:rPr>
              <w:t>лей населё</w:t>
            </w:r>
            <w:r w:rsidR="00440F28" w:rsidRPr="009A425C">
              <w:rPr>
                <w:rFonts w:ascii="PT Astra Serif" w:hAnsi="PT Astra Serif"/>
                <w:sz w:val="20"/>
                <w:szCs w:val="20"/>
              </w:rPr>
              <w:t>нных пунктов, расп</w:t>
            </w:r>
            <w:r w:rsidR="00440F28" w:rsidRPr="009A425C">
              <w:rPr>
                <w:rFonts w:ascii="PT Astra Serif" w:hAnsi="PT Astra Serif"/>
                <w:sz w:val="20"/>
                <w:szCs w:val="20"/>
              </w:rPr>
              <w:t>о</w:t>
            </w:r>
            <w:r w:rsidR="00440F28" w:rsidRPr="009A425C">
              <w:rPr>
                <w:rFonts w:ascii="PT Astra Serif" w:hAnsi="PT Astra Serif"/>
                <w:sz w:val="20"/>
                <w:szCs w:val="20"/>
              </w:rPr>
              <w:t>ложенных в о</w:t>
            </w:r>
            <w:r w:rsidR="00440F28" w:rsidRPr="009A425C">
              <w:rPr>
                <w:rFonts w:ascii="PT Astra Serif" w:hAnsi="PT Astra Serif"/>
                <w:sz w:val="20"/>
                <w:szCs w:val="20"/>
              </w:rPr>
              <w:t>т</w:t>
            </w:r>
            <w:r w:rsidR="00440F28" w:rsidRPr="009A425C">
              <w:rPr>
                <w:rFonts w:ascii="PT Astra Serif" w:hAnsi="PT Astra Serif"/>
                <w:sz w:val="20"/>
                <w:szCs w:val="20"/>
              </w:rPr>
              <w:t>даленных мес</w:t>
            </w:r>
            <w:r w:rsidR="00440F28" w:rsidRPr="009A425C">
              <w:rPr>
                <w:rFonts w:ascii="PT Astra Serif" w:hAnsi="PT Astra Serif"/>
                <w:sz w:val="20"/>
                <w:szCs w:val="20"/>
              </w:rPr>
              <w:t>т</w:t>
            </w:r>
            <w:r w:rsidR="00440F28" w:rsidRPr="009A425C">
              <w:rPr>
                <w:rFonts w:ascii="PT Astra Serif" w:hAnsi="PT Astra Serif"/>
                <w:sz w:val="20"/>
                <w:szCs w:val="20"/>
              </w:rPr>
              <w:t>ностях) мед</w:t>
            </w:r>
            <w:r w:rsidR="00440F28" w:rsidRPr="009A425C">
              <w:rPr>
                <w:rFonts w:ascii="PT Astra Serif" w:hAnsi="PT Astra Serif"/>
                <w:sz w:val="20"/>
                <w:szCs w:val="20"/>
              </w:rPr>
              <w:t>и</w:t>
            </w:r>
            <w:r w:rsidR="00440F28" w:rsidRPr="009A425C">
              <w:rPr>
                <w:rFonts w:ascii="PT Astra Serif" w:hAnsi="PT Astra Serif"/>
                <w:sz w:val="20"/>
                <w:szCs w:val="20"/>
              </w:rPr>
              <w:t>цинских орган</w:t>
            </w:r>
            <w:r w:rsidR="00440F28" w:rsidRPr="009A425C">
              <w:rPr>
                <w:rFonts w:ascii="PT Astra Serif" w:hAnsi="PT Astra Serif"/>
                <w:sz w:val="20"/>
                <w:szCs w:val="20"/>
              </w:rPr>
              <w:t>и</w:t>
            </w:r>
            <w:r w:rsidR="00440F28" w:rsidRPr="009A425C">
              <w:rPr>
                <w:rFonts w:ascii="PT Astra Serif" w:hAnsi="PT Astra Serif"/>
                <w:sz w:val="20"/>
                <w:szCs w:val="20"/>
              </w:rPr>
              <w:lastRenderedPageBreak/>
              <w:t>заций, оказыв</w:t>
            </w:r>
            <w:r w:rsidR="00440F28" w:rsidRPr="009A425C">
              <w:rPr>
                <w:rFonts w:ascii="PT Astra Serif" w:hAnsi="PT Astra Serif"/>
                <w:sz w:val="20"/>
                <w:szCs w:val="20"/>
              </w:rPr>
              <w:t>а</w:t>
            </w:r>
            <w:r w:rsidR="00440F28" w:rsidRPr="009A425C">
              <w:rPr>
                <w:rFonts w:ascii="PT Astra Serif" w:hAnsi="PT Astra Serif"/>
                <w:sz w:val="20"/>
                <w:szCs w:val="20"/>
              </w:rPr>
              <w:t>ющих перви</w:t>
            </w:r>
            <w:r w:rsidR="00440F28" w:rsidRPr="009A425C">
              <w:rPr>
                <w:rFonts w:ascii="PT Astra Serif" w:hAnsi="PT Astra Serif"/>
                <w:sz w:val="20"/>
                <w:szCs w:val="20"/>
              </w:rPr>
              <w:t>ч</w:t>
            </w:r>
            <w:r w:rsidR="00440F28" w:rsidRPr="009A425C">
              <w:rPr>
                <w:rFonts w:ascii="PT Astra Serif" w:hAnsi="PT Astra Serif"/>
                <w:sz w:val="20"/>
                <w:szCs w:val="20"/>
              </w:rPr>
              <w:t>ную медико-санитарную п</w:t>
            </w:r>
            <w:r w:rsidR="00440F28" w:rsidRPr="009A425C">
              <w:rPr>
                <w:rFonts w:ascii="PT Astra Serif" w:hAnsi="PT Astra Serif"/>
                <w:sz w:val="20"/>
                <w:szCs w:val="20"/>
              </w:rPr>
              <w:t>о</w:t>
            </w:r>
            <w:r w:rsidR="00440F28" w:rsidRPr="009A425C">
              <w:rPr>
                <w:rFonts w:ascii="PT Astra Serif" w:hAnsi="PT Astra Serif"/>
                <w:sz w:val="20"/>
                <w:szCs w:val="20"/>
              </w:rPr>
              <w:t>мощь</w:t>
            </w:r>
          </w:p>
        </w:tc>
        <w:tc>
          <w:tcPr>
            <w:tcW w:w="1984" w:type="dxa"/>
          </w:tcPr>
          <w:p w:rsidR="00440F28" w:rsidRPr="009A425C" w:rsidRDefault="007C57C5"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w:t>
            </w:r>
            <w:r w:rsidR="005B7287" w:rsidRPr="009A425C">
              <w:rPr>
                <w:rFonts w:ascii="PT Astra Serif" w:hAnsi="PT Astra Serif"/>
                <w:color w:val="000000" w:themeColor="text1"/>
                <w:sz w:val="20"/>
                <w:szCs w:val="20"/>
                <w:shd w:val="clear" w:color="auto" w:fill="FFFFFF"/>
              </w:rPr>
              <w:t>го</w:t>
            </w:r>
            <w:r w:rsidR="00440F28" w:rsidRPr="009A425C">
              <w:rPr>
                <w:rFonts w:ascii="PT Astra Serif" w:hAnsi="PT Astra Serif"/>
                <w:color w:val="000000" w:themeColor="text1"/>
                <w:sz w:val="20"/>
                <w:szCs w:val="20"/>
                <w:shd w:val="clear" w:color="auto" w:fill="FFFFFF"/>
              </w:rPr>
              <w:t xml:space="preserve"> обесп</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чени</w:t>
            </w:r>
            <w:r w:rsidR="005B7287" w:rsidRPr="009A425C">
              <w:rPr>
                <w:rFonts w:ascii="PT Astra Serif" w:hAnsi="PT Astra Serif"/>
                <w:color w:val="000000" w:themeColor="text1"/>
                <w:sz w:val="20"/>
                <w:szCs w:val="20"/>
                <w:shd w:val="clear" w:color="auto" w:fill="FFFFFF"/>
              </w:rPr>
              <w:t>я</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с</w:t>
            </w:r>
            <w:r w:rsidR="00440F28" w:rsidRPr="009A425C">
              <w:rPr>
                <w:rFonts w:ascii="PT Astra Serif" w:hAnsi="PT Astra Serif"/>
                <w:sz w:val="20"/>
                <w:szCs w:val="20"/>
              </w:rPr>
              <w:t>оверше</w:t>
            </w:r>
            <w:r w:rsidR="00440F28" w:rsidRPr="009A425C">
              <w:rPr>
                <w:rFonts w:ascii="PT Astra Serif" w:hAnsi="PT Astra Serif"/>
                <w:sz w:val="20"/>
                <w:szCs w:val="20"/>
              </w:rPr>
              <w:t>н</w:t>
            </w:r>
            <w:r w:rsidR="00440F28" w:rsidRPr="009A425C">
              <w:rPr>
                <w:rFonts w:ascii="PT Astra Serif" w:hAnsi="PT Astra Serif"/>
                <w:sz w:val="20"/>
                <w:szCs w:val="20"/>
              </w:rPr>
              <w:t xml:space="preserve">ствование системы оказания первичной медико-санитарной </w:t>
            </w:r>
            <w:r w:rsidR="00440F28" w:rsidRPr="009A425C">
              <w:rPr>
                <w:rFonts w:ascii="PT Astra Serif" w:hAnsi="PT Astra Serif"/>
                <w:sz w:val="20"/>
                <w:szCs w:val="20"/>
              </w:rPr>
              <w:lastRenderedPageBreak/>
              <w:t xml:space="preserve">помощи. </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поликлиник и поликлинич</w:t>
            </w:r>
            <w:r w:rsidR="00440F28" w:rsidRPr="009A425C">
              <w:rPr>
                <w:rFonts w:ascii="PT Astra Serif" w:hAnsi="PT Astra Serif"/>
                <w:sz w:val="20"/>
                <w:szCs w:val="20"/>
              </w:rPr>
              <w:t>е</w:t>
            </w:r>
            <w:r w:rsidR="00440F28" w:rsidRPr="009A425C">
              <w:rPr>
                <w:rFonts w:ascii="PT Astra Serif" w:hAnsi="PT Astra Serif"/>
                <w:sz w:val="20"/>
                <w:szCs w:val="20"/>
              </w:rPr>
              <w:t>ских подразделений, участвующих в создании и тиражировании «Н</w:t>
            </w:r>
            <w:r w:rsidR="00440F28" w:rsidRPr="009A425C">
              <w:rPr>
                <w:rFonts w:ascii="PT Astra Serif" w:hAnsi="PT Astra Serif"/>
                <w:sz w:val="20"/>
                <w:szCs w:val="20"/>
              </w:rPr>
              <w:t>о</w:t>
            </w:r>
            <w:r w:rsidR="00440F28" w:rsidRPr="009A425C">
              <w:rPr>
                <w:rFonts w:ascii="PT Astra Serif" w:hAnsi="PT Astra Serif"/>
                <w:sz w:val="20"/>
                <w:szCs w:val="20"/>
              </w:rPr>
              <w:t>вой модели организации оказания медицинской помощи»</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5B7287">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птимизация работы мед</w:t>
            </w:r>
            <w:r w:rsidR="00440F28" w:rsidRPr="009A425C">
              <w:rPr>
                <w:rFonts w:ascii="PT Astra Serif" w:hAnsi="PT Astra Serif"/>
                <w:sz w:val="20"/>
                <w:szCs w:val="20"/>
              </w:rPr>
              <w:t>и</w:t>
            </w:r>
            <w:r w:rsidR="00440F28" w:rsidRPr="009A425C">
              <w:rPr>
                <w:rFonts w:ascii="PT Astra Serif" w:hAnsi="PT Astra Serif"/>
                <w:sz w:val="20"/>
                <w:szCs w:val="20"/>
              </w:rPr>
              <w:t>цинских орган</w:t>
            </w:r>
            <w:r w:rsidR="00440F28" w:rsidRPr="009A425C">
              <w:rPr>
                <w:rFonts w:ascii="PT Astra Serif" w:hAnsi="PT Astra Serif"/>
                <w:sz w:val="20"/>
                <w:szCs w:val="20"/>
              </w:rPr>
              <w:t>и</w:t>
            </w:r>
            <w:r w:rsidR="00440F28" w:rsidRPr="009A425C">
              <w:rPr>
                <w:rFonts w:ascii="PT Astra Serif" w:hAnsi="PT Astra Serif"/>
                <w:sz w:val="20"/>
                <w:szCs w:val="20"/>
              </w:rPr>
              <w:t>заций, оказыв</w:t>
            </w:r>
            <w:r w:rsidR="00440F28" w:rsidRPr="009A425C">
              <w:rPr>
                <w:rFonts w:ascii="PT Astra Serif" w:hAnsi="PT Astra Serif"/>
                <w:sz w:val="20"/>
                <w:szCs w:val="20"/>
              </w:rPr>
              <w:t>а</w:t>
            </w:r>
            <w:r w:rsidR="00440F28" w:rsidRPr="009A425C">
              <w:rPr>
                <w:rFonts w:ascii="PT Astra Serif" w:hAnsi="PT Astra Serif"/>
                <w:sz w:val="20"/>
                <w:szCs w:val="20"/>
              </w:rPr>
              <w:t>ющих перви</w:t>
            </w:r>
            <w:r w:rsidR="00440F28" w:rsidRPr="009A425C">
              <w:rPr>
                <w:rFonts w:ascii="PT Astra Serif" w:hAnsi="PT Astra Serif"/>
                <w:sz w:val="20"/>
                <w:szCs w:val="20"/>
              </w:rPr>
              <w:t>ч</w:t>
            </w:r>
            <w:r w:rsidR="00440F28" w:rsidRPr="009A425C">
              <w:rPr>
                <w:rFonts w:ascii="PT Astra Serif" w:hAnsi="PT Astra Serif"/>
                <w:sz w:val="20"/>
                <w:szCs w:val="20"/>
              </w:rPr>
              <w:t>ную медико</w:t>
            </w:r>
            <w:r w:rsidR="005B7287" w:rsidRPr="009A425C">
              <w:rPr>
                <w:rFonts w:ascii="PT Astra Serif" w:hAnsi="PT Astra Serif"/>
                <w:sz w:val="20"/>
                <w:szCs w:val="20"/>
              </w:rPr>
              <w:t>-</w:t>
            </w:r>
            <w:r w:rsidR="00440F28" w:rsidRPr="009A425C">
              <w:rPr>
                <w:rFonts w:ascii="PT Astra Serif" w:hAnsi="PT Astra Serif"/>
                <w:sz w:val="20"/>
                <w:szCs w:val="20"/>
              </w:rPr>
              <w:t>санитарную п</w:t>
            </w:r>
            <w:r w:rsidR="00440F28" w:rsidRPr="009A425C">
              <w:rPr>
                <w:rFonts w:ascii="PT Astra Serif" w:hAnsi="PT Astra Serif"/>
                <w:sz w:val="20"/>
                <w:szCs w:val="20"/>
              </w:rPr>
              <w:t>о</w:t>
            </w:r>
            <w:r w:rsidR="00440F28" w:rsidRPr="009A425C">
              <w:rPr>
                <w:rFonts w:ascii="PT Astra Serif" w:hAnsi="PT Astra Serif"/>
                <w:sz w:val="20"/>
                <w:szCs w:val="20"/>
              </w:rPr>
              <w:t>мощь, сокращ</w:t>
            </w:r>
            <w:r w:rsidR="00440F28" w:rsidRPr="009A425C">
              <w:rPr>
                <w:rFonts w:ascii="PT Astra Serif" w:hAnsi="PT Astra Serif"/>
                <w:sz w:val="20"/>
                <w:szCs w:val="20"/>
              </w:rPr>
              <w:t>е</w:t>
            </w:r>
            <w:r w:rsidR="00440F28" w:rsidRPr="009A425C">
              <w:rPr>
                <w:rFonts w:ascii="PT Astra Serif" w:hAnsi="PT Astra Serif"/>
                <w:sz w:val="20"/>
                <w:szCs w:val="20"/>
              </w:rPr>
              <w:t>ние времени ожидания в оч</w:t>
            </w:r>
            <w:r w:rsidR="00440F28" w:rsidRPr="009A425C">
              <w:rPr>
                <w:rFonts w:ascii="PT Astra Serif" w:hAnsi="PT Astra Serif"/>
                <w:sz w:val="20"/>
                <w:szCs w:val="20"/>
              </w:rPr>
              <w:t>е</w:t>
            </w:r>
            <w:r w:rsidR="00440F28" w:rsidRPr="009A425C">
              <w:rPr>
                <w:rFonts w:ascii="PT Astra Serif" w:hAnsi="PT Astra Serif"/>
                <w:sz w:val="20"/>
                <w:szCs w:val="20"/>
              </w:rPr>
              <w:t>реди при обр</w:t>
            </w:r>
            <w:r w:rsidR="00440F28" w:rsidRPr="009A425C">
              <w:rPr>
                <w:rFonts w:ascii="PT Astra Serif" w:hAnsi="PT Astra Serif"/>
                <w:sz w:val="20"/>
                <w:szCs w:val="20"/>
              </w:rPr>
              <w:t>а</w:t>
            </w:r>
            <w:r w:rsidR="00440F28" w:rsidRPr="009A425C">
              <w:rPr>
                <w:rFonts w:ascii="PT Astra Serif" w:hAnsi="PT Astra Serif"/>
                <w:sz w:val="20"/>
                <w:szCs w:val="20"/>
              </w:rPr>
              <w:t>щении граждан в указанные мед</w:t>
            </w:r>
            <w:r w:rsidR="00440F28" w:rsidRPr="009A425C">
              <w:rPr>
                <w:rFonts w:ascii="PT Astra Serif" w:hAnsi="PT Astra Serif"/>
                <w:sz w:val="20"/>
                <w:szCs w:val="20"/>
              </w:rPr>
              <w:t>и</w:t>
            </w:r>
            <w:r w:rsidR="00440F28" w:rsidRPr="009A425C">
              <w:rPr>
                <w:rFonts w:ascii="PT Astra Serif" w:hAnsi="PT Astra Serif"/>
                <w:sz w:val="20"/>
                <w:szCs w:val="20"/>
              </w:rPr>
              <w:t>цинские орган</w:t>
            </w:r>
            <w:r w:rsidR="00440F28" w:rsidRPr="009A425C">
              <w:rPr>
                <w:rFonts w:ascii="PT Astra Serif" w:hAnsi="PT Astra Serif"/>
                <w:sz w:val="20"/>
                <w:szCs w:val="20"/>
              </w:rPr>
              <w:t>и</w:t>
            </w:r>
            <w:r w:rsidR="00440F28" w:rsidRPr="009A425C">
              <w:rPr>
                <w:rFonts w:ascii="PT Astra Serif" w:hAnsi="PT Astra Serif"/>
                <w:sz w:val="20"/>
                <w:szCs w:val="20"/>
              </w:rPr>
              <w:t>зации, упрощ</w:t>
            </w:r>
            <w:r w:rsidR="00440F28" w:rsidRPr="009A425C">
              <w:rPr>
                <w:rFonts w:ascii="PT Astra Serif" w:hAnsi="PT Astra Serif"/>
                <w:sz w:val="20"/>
                <w:szCs w:val="20"/>
              </w:rPr>
              <w:t>е</w:t>
            </w:r>
            <w:r w:rsidR="00440F28" w:rsidRPr="009A425C">
              <w:rPr>
                <w:rFonts w:ascii="PT Astra Serif" w:hAnsi="PT Astra Serif"/>
                <w:sz w:val="20"/>
                <w:szCs w:val="20"/>
              </w:rPr>
              <w:t>ние процедуры записи на при</w:t>
            </w:r>
            <w:r w:rsidR="005B7287" w:rsidRPr="009A425C">
              <w:rPr>
                <w:rFonts w:ascii="PT Astra Serif" w:hAnsi="PT Astra Serif"/>
                <w:sz w:val="20"/>
                <w:szCs w:val="20"/>
              </w:rPr>
              <w:t>ё</w:t>
            </w:r>
            <w:r w:rsidR="00440F28" w:rsidRPr="009A425C">
              <w:rPr>
                <w:rFonts w:ascii="PT Astra Serif" w:hAnsi="PT Astra Serif"/>
                <w:sz w:val="20"/>
                <w:szCs w:val="20"/>
              </w:rPr>
              <w:t>м к врачу</w:t>
            </w:r>
          </w:p>
        </w:tc>
        <w:tc>
          <w:tcPr>
            <w:tcW w:w="1984" w:type="dxa"/>
          </w:tcPr>
          <w:p w:rsidR="00440F28" w:rsidRPr="009A425C" w:rsidRDefault="007C57C5" w:rsidP="00235714">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1F586F">
            <w:pPr>
              <w:autoSpaceDE w:val="0"/>
              <w:autoSpaceDN w:val="0"/>
              <w:adjustRightInd w:val="0"/>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sz w:val="20"/>
                <w:szCs w:val="20"/>
              </w:rPr>
              <w:t xml:space="preserve"> повыш</w:t>
            </w:r>
            <w:r w:rsidR="00440F28" w:rsidRPr="009A425C">
              <w:rPr>
                <w:rFonts w:ascii="PT Astra Serif" w:hAnsi="PT Astra Serif"/>
                <w:sz w:val="20"/>
                <w:szCs w:val="20"/>
              </w:rPr>
              <w:t>е</w:t>
            </w:r>
            <w:r w:rsidR="00440F28" w:rsidRPr="009A425C">
              <w:rPr>
                <w:rFonts w:ascii="PT Astra Serif" w:hAnsi="PT Astra Serif"/>
                <w:sz w:val="20"/>
                <w:szCs w:val="20"/>
              </w:rPr>
              <w:t>ние эффективности организации оказ</w:t>
            </w:r>
            <w:r w:rsidR="00440F28" w:rsidRPr="009A425C">
              <w:rPr>
                <w:rFonts w:ascii="PT Astra Serif" w:hAnsi="PT Astra Serif"/>
                <w:sz w:val="20"/>
                <w:szCs w:val="20"/>
              </w:rPr>
              <w:t>а</w:t>
            </w:r>
            <w:r w:rsidR="00440F28" w:rsidRPr="009A425C">
              <w:rPr>
                <w:rFonts w:ascii="PT Astra Serif" w:hAnsi="PT Astra Serif"/>
                <w:sz w:val="20"/>
                <w:szCs w:val="20"/>
              </w:rPr>
              <w:t>ния медицинской помощи, в том чи</w:t>
            </w:r>
            <w:r w:rsidR="00440F28" w:rsidRPr="009A425C">
              <w:rPr>
                <w:rFonts w:ascii="PT Astra Serif" w:hAnsi="PT Astra Serif"/>
                <w:sz w:val="20"/>
                <w:szCs w:val="20"/>
              </w:rPr>
              <w:t>с</w:t>
            </w:r>
            <w:r w:rsidR="00440F28" w:rsidRPr="009A425C">
              <w:rPr>
                <w:rFonts w:ascii="PT Astra Serif" w:hAnsi="PT Astra Serif"/>
                <w:sz w:val="20"/>
                <w:szCs w:val="20"/>
              </w:rPr>
              <w:t>ле высокотехнол</w:t>
            </w:r>
            <w:r w:rsidR="00440F28" w:rsidRPr="009A425C">
              <w:rPr>
                <w:rFonts w:ascii="PT Astra Serif" w:hAnsi="PT Astra Serif"/>
                <w:sz w:val="20"/>
                <w:szCs w:val="20"/>
              </w:rPr>
              <w:t>о</w:t>
            </w:r>
            <w:r w:rsidR="00440F28" w:rsidRPr="009A425C">
              <w:rPr>
                <w:rFonts w:ascii="PT Astra Serif" w:hAnsi="PT Astra Serif"/>
                <w:sz w:val="20"/>
                <w:szCs w:val="20"/>
              </w:rPr>
              <w:t>гичной,</w:t>
            </w:r>
            <w:r w:rsidR="00440F28" w:rsidRPr="009A425C">
              <w:rPr>
                <w:rFonts w:ascii="PT Astra Serif" w:hAnsi="PT Astra Serif" w:cs="PT Astra Serif"/>
                <w:sz w:val="20"/>
                <w:szCs w:val="20"/>
              </w:rPr>
              <w:t xml:space="preserve"> с</w:t>
            </w:r>
            <w:r w:rsidR="00440F28" w:rsidRPr="009A425C">
              <w:rPr>
                <w:rFonts w:ascii="PT Astra Serif" w:hAnsi="PT Astra Serif"/>
                <w:sz w:val="20"/>
                <w:szCs w:val="20"/>
              </w:rPr>
              <w:t>оверше</w:t>
            </w:r>
            <w:r w:rsidR="00440F28" w:rsidRPr="009A425C">
              <w:rPr>
                <w:rFonts w:ascii="PT Astra Serif" w:hAnsi="PT Astra Serif"/>
                <w:sz w:val="20"/>
                <w:szCs w:val="20"/>
              </w:rPr>
              <w:t>н</w:t>
            </w:r>
            <w:r w:rsidR="00440F28" w:rsidRPr="009A425C">
              <w:rPr>
                <w:rFonts w:ascii="PT Astra Serif" w:hAnsi="PT Astra Serif"/>
                <w:sz w:val="20"/>
                <w:szCs w:val="20"/>
              </w:rPr>
              <w:t xml:space="preserve">ствование системы оказания первичной медико-санитарной помощи. </w:t>
            </w:r>
          </w:p>
          <w:p w:rsidR="00440F28" w:rsidRPr="009A425C" w:rsidRDefault="00440F28" w:rsidP="007920F5">
            <w:pPr>
              <w:jc w:val="both"/>
              <w:rPr>
                <w:rFonts w:ascii="PT Astra Serif" w:hAnsi="PT Astra Serif"/>
                <w:sz w:val="20"/>
                <w:szCs w:val="20"/>
              </w:rPr>
            </w:pP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обоснованных жалоб пацие</w:t>
            </w:r>
            <w:r w:rsidR="00440F28" w:rsidRPr="009A425C">
              <w:rPr>
                <w:rFonts w:ascii="PT Astra Serif" w:hAnsi="PT Astra Serif"/>
                <w:sz w:val="20"/>
                <w:szCs w:val="20"/>
              </w:rPr>
              <w:t>н</w:t>
            </w:r>
            <w:r w:rsidR="00440F28" w:rsidRPr="009A425C">
              <w:rPr>
                <w:rFonts w:ascii="PT Astra Serif" w:hAnsi="PT Astra Serif"/>
                <w:sz w:val="20"/>
                <w:szCs w:val="20"/>
              </w:rPr>
              <w:t>тов, застрахованных в системе об</w:t>
            </w:r>
            <w:r w:rsidR="00440F28" w:rsidRPr="009A425C">
              <w:rPr>
                <w:rFonts w:ascii="PT Astra Serif" w:hAnsi="PT Astra Serif"/>
                <w:sz w:val="20"/>
                <w:szCs w:val="20"/>
              </w:rPr>
              <w:t>я</w:t>
            </w:r>
            <w:r w:rsidR="00440F28" w:rsidRPr="009A425C">
              <w:rPr>
                <w:rFonts w:ascii="PT Astra Serif" w:hAnsi="PT Astra Serif"/>
                <w:sz w:val="20"/>
                <w:szCs w:val="20"/>
              </w:rPr>
              <w:t>зательного медицинского страх</w:t>
            </w:r>
            <w:r w:rsidR="00440F28" w:rsidRPr="009A425C">
              <w:rPr>
                <w:rFonts w:ascii="PT Astra Serif" w:hAnsi="PT Astra Serif"/>
                <w:sz w:val="20"/>
                <w:szCs w:val="20"/>
              </w:rPr>
              <w:t>о</w:t>
            </w:r>
            <w:r w:rsidR="00440F28" w:rsidRPr="009A425C">
              <w:rPr>
                <w:rFonts w:ascii="PT Astra Serif" w:hAnsi="PT Astra Serif"/>
                <w:sz w:val="20"/>
                <w:szCs w:val="20"/>
              </w:rPr>
              <w:t>вания, на оказание медицинской помощи в системе обязательного медицинского страхования, урег</w:t>
            </w:r>
            <w:r w:rsidR="00440F28" w:rsidRPr="009A425C">
              <w:rPr>
                <w:rFonts w:ascii="PT Astra Serif" w:hAnsi="PT Astra Serif"/>
                <w:sz w:val="20"/>
                <w:szCs w:val="20"/>
              </w:rPr>
              <w:t>у</w:t>
            </w:r>
            <w:r w:rsidR="00440F28" w:rsidRPr="009A425C">
              <w:rPr>
                <w:rFonts w:ascii="PT Astra Serif" w:hAnsi="PT Astra Serif"/>
                <w:sz w:val="20"/>
                <w:szCs w:val="20"/>
              </w:rPr>
              <w:t>лированных в досудебном порядке (от общего числа обоснованных жалоб, пациент), не менее</w:t>
            </w:r>
          </w:p>
          <w:p w:rsidR="00440F28" w:rsidRPr="009A425C" w:rsidRDefault="00440F28" w:rsidP="007920F5">
            <w:pPr>
              <w:pStyle w:val="afffff8"/>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7C57C5" w:rsidP="007920F5">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птимизация работы мед</w:t>
            </w:r>
            <w:r w:rsidR="00440F28" w:rsidRPr="009A425C">
              <w:rPr>
                <w:rFonts w:ascii="PT Astra Serif" w:hAnsi="PT Astra Serif"/>
                <w:sz w:val="20"/>
                <w:szCs w:val="20"/>
              </w:rPr>
              <w:t>и</w:t>
            </w:r>
            <w:r w:rsidR="00440F28" w:rsidRPr="009A425C">
              <w:rPr>
                <w:rFonts w:ascii="PT Astra Serif" w:hAnsi="PT Astra Serif"/>
                <w:sz w:val="20"/>
                <w:szCs w:val="20"/>
              </w:rPr>
              <w:t>цинских орган</w:t>
            </w:r>
            <w:r w:rsidR="00440F28" w:rsidRPr="009A425C">
              <w:rPr>
                <w:rFonts w:ascii="PT Astra Serif" w:hAnsi="PT Astra Serif"/>
                <w:sz w:val="20"/>
                <w:szCs w:val="20"/>
              </w:rPr>
              <w:t>и</w:t>
            </w:r>
            <w:r w:rsidR="00440F28" w:rsidRPr="009A425C">
              <w:rPr>
                <w:rFonts w:ascii="PT Astra Serif" w:hAnsi="PT Astra Serif"/>
                <w:sz w:val="20"/>
                <w:szCs w:val="20"/>
              </w:rPr>
              <w:t>заций, оказыв</w:t>
            </w:r>
            <w:r w:rsidR="00440F28" w:rsidRPr="009A425C">
              <w:rPr>
                <w:rFonts w:ascii="PT Astra Serif" w:hAnsi="PT Astra Serif"/>
                <w:sz w:val="20"/>
                <w:szCs w:val="20"/>
              </w:rPr>
              <w:t>а</w:t>
            </w:r>
            <w:r w:rsidR="00440F28" w:rsidRPr="009A425C">
              <w:rPr>
                <w:rFonts w:ascii="PT Astra Serif" w:hAnsi="PT Astra Serif"/>
                <w:sz w:val="20"/>
                <w:szCs w:val="20"/>
              </w:rPr>
              <w:t>ющих перви</w:t>
            </w:r>
            <w:r w:rsidR="00440F28" w:rsidRPr="009A425C">
              <w:rPr>
                <w:rFonts w:ascii="PT Astra Serif" w:hAnsi="PT Astra Serif"/>
                <w:sz w:val="20"/>
                <w:szCs w:val="20"/>
              </w:rPr>
              <w:t>ч</w:t>
            </w:r>
            <w:r w:rsidR="00440F28" w:rsidRPr="009A425C">
              <w:rPr>
                <w:rFonts w:ascii="PT Astra Serif" w:hAnsi="PT Astra Serif"/>
                <w:sz w:val="20"/>
                <w:szCs w:val="20"/>
              </w:rPr>
              <w:t xml:space="preserve">ную </w:t>
            </w:r>
            <w:proofErr w:type="spellStart"/>
            <w:r w:rsidR="00440F28" w:rsidRPr="009A425C">
              <w:rPr>
                <w:rFonts w:ascii="PT Astra Serif" w:hAnsi="PT Astra Serif"/>
                <w:sz w:val="20"/>
                <w:szCs w:val="20"/>
              </w:rPr>
              <w:t>медикос</w:t>
            </w:r>
            <w:r w:rsidR="00440F28" w:rsidRPr="009A425C">
              <w:rPr>
                <w:rFonts w:ascii="PT Astra Serif" w:hAnsi="PT Astra Serif"/>
                <w:sz w:val="20"/>
                <w:szCs w:val="20"/>
              </w:rPr>
              <w:t>а</w:t>
            </w:r>
            <w:r w:rsidR="00440F28" w:rsidRPr="009A425C">
              <w:rPr>
                <w:rFonts w:ascii="PT Astra Serif" w:hAnsi="PT Astra Serif"/>
                <w:sz w:val="20"/>
                <w:szCs w:val="20"/>
              </w:rPr>
              <w:t>нитарную</w:t>
            </w:r>
            <w:proofErr w:type="spellEnd"/>
            <w:r w:rsidR="00440F28" w:rsidRPr="009A425C">
              <w:rPr>
                <w:rFonts w:ascii="PT Astra Serif" w:hAnsi="PT Astra Serif"/>
                <w:sz w:val="20"/>
                <w:szCs w:val="20"/>
              </w:rPr>
              <w:t xml:space="preserve"> п</w:t>
            </w:r>
            <w:r w:rsidR="00440F28" w:rsidRPr="009A425C">
              <w:rPr>
                <w:rFonts w:ascii="PT Astra Serif" w:hAnsi="PT Astra Serif"/>
                <w:sz w:val="20"/>
                <w:szCs w:val="20"/>
              </w:rPr>
              <w:t>о</w:t>
            </w:r>
            <w:r w:rsidR="00440F28" w:rsidRPr="009A425C">
              <w:rPr>
                <w:rFonts w:ascii="PT Astra Serif" w:hAnsi="PT Astra Serif"/>
                <w:sz w:val="20"/>
                <w:szCs w:val="20"/>
              </w:rPr>
              <w:t>мощь, сокращ</w:t>
            </w:r>
            <w:r w:rsidR="00440F28" w:rsidRPr="009A425C">
              <w:rPr>
                <w:rFonts w:ascii="PT Astra Serif" w:hAnsi="PT Astra Serif"/>
                <w:sz w:val="20"/>
                <w:szCs w:val="20"/>
              </w:rPr>
              <w:t>е</w:t>
            </w:r>
            <w:r w:rsidR="00440F28" w:rsidRPr="009A425C">
              <w:rPr>
                <w:rFonts w:ascii="PT Astra Serif" w:hAnsi="PT Astra Serif"/>
                <w:sz w:val="20"/>
                <w:szCs w:val="20"/>
              </w:rPr>
              <w:t>ние времени ожидания в оч</w:t>
            </w:r>
            <w:r w:rsidR="00440F28" w:rsidRPr="009A425C">
              <w:rPr>
                <w:rFonts w:ascii="PT Astra Serif" w:hAnsi="PT Astra Serif"/>
                <w:sz w:val="20"/>
                <w:szCs w:val="20"/>
              </w:rPr>
              <w:t>е</w:t>
            </w:r>
            <w:r w:rsidR="00440F28" w:rsidRPr="009A425C">
              <w:rPr>
                <w:rFonts w:ascii="PT Astra Serif" w:hAnsi="PT Astra Serif"/>
                <w:sz w:val="20"/>
                <w:szCs w:val="20"/>
              </w:rPr>
              <w:t>реди при обр</w:t>
            </w:r>
            <w:r w:rsidR="00440F28" w:rsidRPr="009A425C">
              <w:rPr>
                <w:rFonts w:ascii="PT Astra Serif" w:hAnsi="PT Astra Serif"/>
                <w:sz w:val="20"/>
                <w:szCs w:val="20"/>
              </w:rPr>
              <w:t>а</w:t>
            </w:r>
            <w:r w:rsidR="00440F28" w:rsidRPr="009A425C">
              <w:rPr>
                <w:rFonts w:ascii="PT Astra Serif" w:hAnsi="PT Astra Serif"/>
                <w:sz w:val="20"/>
                <w:szCs w:val="20"/>
              </w:rPr>
              <w:t>щении граждан в указанные мед</w:t>
            </w:r>
            <w:r w:rsidR="00440F28" w:rsidRPr="009A425C">
              <w:rPr>
                <w:rFonts w:ascii="PT Astra Serif" w:hAnsi="PT Astra Serif"/>
                <w:sz w:val="20"/>
                <w:szCs w:val="20"/>
              </w:rPr>
              <w:t>и</w:t>
            </w:r>
            <w:r w:rsidR="00440F28" w:rsidRPr="009A425C">
              <w:rPr>
                <w:rFonts w:ascii="PT Astra Serif" w:hAnsi="PT Astra Serif"/>
                <w:sz w:val="20"/>
                <w:szCs w:val="20"/>
              </w:rPr>
              <w:t>цинские орган</w:t>
            </w:r>
            <w:r w:rsidR="00440F28" w:rsidRPr="009A425C">
              <w:rPr>
                <w:rFonts w:ascii="PT Astra Serif" w:hAnsi="PT Astra Serif"/>
                <w:sz w:val="20"/>
                <w:szCs w:val="20"/>
              </w:rPr>
              <w:t>и</w:t>
            </w:r>
            <w:r w:rsidR="00440F28" w:rsidRPr="009A425C">
              <w:rPr>
                <w:rFonts w:ascii="PT Astra Serif" w:hAnsi="PT Astra Serif"/>
                <w:sz w:val="20"/>
                <w:szCs w:val="20"/>
              </w:rPr>
              <w:t>зации, упрощ</w:t>
            </w:r>
            <w:r w:rsidR="00440F28" w:rsidRPr="009A425C">
              <w:rPr>
                <w:rFonts w:ascii="PT Astra Serif" w:hAnsi="PT Astra Serif"/>
                <w:sz w:val="20"/>
                <w:szCs w:val="20"/>
              </w:rPr>
              <w:t>е</w:t>
            </w:r>
            <w:r w:rsidR="00440F28" w:rsidRPr="009A425C">
              <w:rPr>
                <w:rFonts w:ascii="PT Astra Serif" w:hAnsi="PT Astra Serif"/>
                <w:sz w:val="20"/>
                <w:szCs w:val="20"/>
              </w:rPr>
              <w:t xml:space="preserve">ние процедуры </w:t>
            </w:r>
            <w:r w:rsidR="00440F28" w:rsidRPr="009A425C">
              <w:rPr>
                <w:rFonts w:ascii="PT Astra Serif" w:hAnsi="PT Astra Serif"/>
                <w:sz w:val="20"/>
                <w:szCs w:val="20"/>
              </w:rPr>
              <w:lastRenderedPageBreak/>
              <w:t>записи на прием к врачу</w:t>
            </w:r>
          </w:p>
        </w:tc>
        <w:tc>
          <w:tcPr>
            <w:tcW w:w="1984" w:type="dxa"/>
          </w:tcPr>
          <w:p w:rsidR="00440F28" w:rsidRPr="009A425C" w:rsidRDefault="007C57C5" w:rsidP="00235714">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1F586F">
            <w:pPr>
              <w:pStyle w:val="a9"/>
              <w:shd w:val="clear" w:color="auto" w:fill="FFFFFF"/>
              <w:spacing w:before="0" w:beforeAutospacing="0" w:after="0" w:afterAutospacing="0"/>
              <w:rPr>
                <w:rFonts w:ascii="PT Astra Serif" w:hAnsi="PT Astra Serif"/>
                <w:color w:val="000000"/>
                <w:sz w:val="20"/>
                <w:szCs w:val="20"/>
              </w:rPr>
            </w:pPr>
            <w:r w:rsidRPr="009A425C">
              <w:rPr>
                <w:rFonts w:ascii="PT Astra Serif" w:hAnsi="PT Astra Serif"/>
                <w:color w:val="000000"/>
                <w:sz w:val="20"/>
                <w:szCs w:val="20"/>
              </w:rPr>
              <w:t> </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обеспеч</w:t>
            </w:r>
            <w:r w:rsidR="00440F28" w:rsidRPr="009A425C">
              <w:rPr>
                <w:rFonts w:ascii="PT Astra Serif" w:hAnsi="PT Astra Serif"/>
                <w:sz w:val="20"/>
                <w:szCs w:val="20"/>
              </w:rPr>
              <w:t>е</w:t>
            </w:r>
            <w:r w:rsidR="00440F28" w:rsidRPr="009A425C">
              <w:rPr>
                <w:rFonts w:ascii="PT Astra Serif" w:hAnsi="PT Astra Serif"/>
                <w:sz w:val="20"/>
                <w:szCs w:val="20"/>
              </w:rPr>
              <w:t>ние государстве</w:t>
            </w:r>
            <w:r w:rsidR="00440F28" w:rsidRPr="009A425C">
              <w:rPr>
                <w:rFonts w:ascii="PT Astra Serif" w:hAnsi="PT Astra Serif"/>
                <w:sz w:val="20"/>
                <w:szCs w:val="20"/>
              </w:rPr>
              <w:t>н</w:t>
            </w:r>
            <w:r w:rsidR="00440F28" w:rsidRPr="009A425C">
              <w:rPr>
                <w:rFonts w:ascii="PT Astra Serif" w:hAnsi="PT Astra Serif"/>
                <w:sz w:val="20"/>
                <w:szCs w:val="20"/>
              </w:rPr>
              <w:t>ных гарантий ок</w:t>
            </w:r>
            <w:r w:rsidR="00440F28" w:rsidRPr="009A425C">
              <w:rPr>
                <w:rFonts w:ascii="PT Astra Serif" w:hAnsi="PT Astra Serif"/>
                <w:sz w:val="20"/>
                <w:szCs w:val="20"/>
              </w:rPr>
              <w:t>а</w:t>
            </w:r>
            <w:r w:rsidR="00440F28" w:rsidRPr="009A425C">
              <w:rPr>
                <w:rFonts w:ascii="PT Astra Serif" w:hAnsi="PT Astra Serif"/>
                <w:sz w:val="20"/>
                <w:szCs w:val="20"/>
              </w:rPr>
              <w:t>зания гражданам бесплатной мед</w:t>
            </w:r>
            <w:r w:rsidR="00440F28" w:rsidRPr="009A425C">
              <w:rPr>
                <w:rFonts w:ascii="PT Astra Serif" w:hAnsi="PT Astra Serif"/>
                <w:sz w:val="20"/>
                <w:szCs w:val="20"/>
              </w:rPr>
              <w:t>и</w:t>
            </w:r>
            <w:r w:rsidR="00440F28" w:rsidRPr="009A425C">
              <w:rPr>
                <w:rFonts w:ascii="PT Astra Serif" w:hAnsi="PT Astra Serif"/>
                <w:sz w:val="20"/>
                <w:szCs w:val="20"/>
              </w:rPr>
              <w:t>цинской помощи в полном объ</w:t>
            </w:r>
            <w:r w:rsidR="005B7287" w:rsidRPr="009A425C">
              <w:rPr>
                <w:rFonts w:ascii="PT Astra Serif" w:hAnsi="PT Astra Serif"/>
                <w:sz w:val="20"/>
                <w:szCs w:val="20"/>
              </w:rPr>
              <w:t>ё</w:t>
            </w:r>
            <w:r w:rsidR="00440F28" w:rsidRPr="009A425C">
              <w:rPr>
                <w:rFonts w:ascii="PT Astra Serif" w:hAnsi="PT Astra Serif"/>
                <w:sz w:val="20"/>
                <w:szCs w:val="20"/>
              </w:rPr>
              <w:t>ме</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B622D7">
        <w:trPr>
          <w:trHeight w:val="2636"/>
        </w:trPr>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7C57C5" w:rsidP="007920F5">
            <w:pPr>
              <w:pStyle w:val="afffff8"/>
              <w:jc w:val="both"/>
              <w:rPr>
                <w:rFonts w:ascii="PT Astra Serif" w:hAnsi="PT Astra Serif"/>
                <w:sz w:val="20"/>
                <w:szCs w:val="20"/>
              </w:rPr>
            </w:pPr>
            <w:r w:rsidRPr="009A425C">
              <w:rPr>
                <w:rFonts w:ascii="PT Astra Serif" w:hAnsi="PT Astra Serif"/>
                <w:sz w:val="20"/>
                <w:szCs w:val="20"/>
              </w:rPr>
              <w:t>Ч</w:t>
            </w:r>
            <w:r w:rsidR="00440F28" w:rsidRPr="009A425C">
              <w:rPr>
                <w:rFonts w:ascii="PT Astra Serif" w:hAnsi="PT Astra Serif"/>
                <w:sz w:val="20"/>
                <w:szCs w:val="20"/>
              </w:rPr>
              <w:t>исло лиц (пациентов), дополн</w:t>
            </w:r>
            <w:r w:rsidR="00440F28" w:rsidRPr="009A425C">
              <w:rPr>
                <w:rFonts w:ascii="PT Astra Serif" w:hAnsi="PT Astra Serif"/>
                <w:sz w:val="20"/>
                <w:szCs w:val="20"/>
              </w:rPr>
              <w:t>и</w:t>
            </w:r>
            <w:r w:rsidR="00440F28" w:rsidRPr="009A425C">
              <w:rPr>
                <w:rFonts w:ascii="PT Astra Serif" w:hAnsi="PT Astra Serif"/>
                <w:sz w:val="20"/>
                <w:szCs w:val="20"/>
              </w:rPr>
              <w:t>тельно эвакуированных с испол</w:t>
            </w:r>
            <w:r w:rsidR="00440F28" w:rsidRPr="009A425C">
              <w:rPr>
                <w:rFonts w:ascii="PT Astra Serif" w:hAnsi="PT Astra Serif"/>
                <w:sz w:val="20"/>
                <w:szCs w:val="20"/>
              </w:rPr>
              <w:t>ь</w:t>
            </w:r>
            <w:r w:rsidR="00440F28" w:rsidRPr="009A425C">
              <w:rPr>
                <w:rFonts w:ascii="PT Astra Serif" w:hAnsi="PT Astra Serif"/>
                <w:sz w:val="20"/>
                <w:szCs w:val="20"/>
              </w:rPr>
              <w:t>зованием санитарной авиации (ежегодно, человек) не менее</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440F28" w:rsidP="00235714">
            <w:pPr>
              <w:jc w:val="center"/>
              <w:rPr>
                <w:rFonts w:ascii="PT Astra Serif" w:hAnsi="PT Astra Serif" w:cs="PT Astra Serif"/>
                <w:sz w:val="20"/>
                <w:szCs w:val="20"/>
              </w:rPr>
            </w:pPr>
            <w:r w:rsidRPr="009A425C">
              <w:rPr>
                <w:rFonts w:ascii="PT Astra Serif" w:hAnsi="PT Astra Serif" w:cs="Arial"/>
                <w:color w:val="212529"/>
                <w:sz w:val="20"/>
                <w:szCs w:val="20"/>
                <w:shd w:val="clear" w:color="auto" w:fill="FFFFFF"/>
              </w:rPr>
              <w:t>-</w:t>
            </w:r>
          </w:p>
        </w:tc>
        <w:tc>
          <w:tcPr>
            <w:tcW w:w="1984" w:type="dxa"/>
          </w:tcPr>
          <w:p w:rsidR="00440F28" w:rsidRPr="009A425C" w:rsidRDefault="007C57C5" w:rsidP="00235714">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7C57C5"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соверше</w:t>
            </w:r>
            <w:r w:rsidR="00440F28" w:rsidRPr="009A425C">
              <w:rPr>
                <w:rFonts w:ascii="PT Astra Serif" w:hAnsi="PT Astra Serif"/>
                <w:sz w:val="20"/>
                <w:szCs w:val="20"/>
              </w:rPr>
              <w:t>н</w:t>
            </w:r>
            <w:r w:rsidR="00440F28" w:rsidRPr="009A425C">
              <w:rPr>
                <w:rFonts w:ascii="PT Astra Serif" w:hAnsi="PT Astra Serif"/>
                <w:sz w:val="20"/>
                <w:szCs w:val="20"/>
              </w:rPr>
              <w:t xml:space="preserve">ствование системы оказания первичной медико-санитарной помощи </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18"/>
                <w:szCs w:val="18"/>
              </w:rPr>
            </w:pPr>
            <w:r w:rsidRPr="009A425C">
              <w:rPr>
                <w:rFonts w:ascii="PT Astra Serif" w:hAnsi="PT Astra Serif" w:cs="PT Astra Serif"/>
                <w:sz w:val="18"/>
                <w:szCs w:val="18"/>
              </w:rPr>
              <w:t>2.</w:t>
            </w:r>
          </w:p>
          <w:p w:rsidR="00440F28" w:rsidRPr="009A425C" w:rsidRDefault="00440F28"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FC2FE4" w:rsidRPr="009A425C" w:rsidRDefault="00FC2FE4" w:rsidP="007920F5">
            <w:pPr>
              <w:jc w:val="center"/>
              <w:rPr>
                <w:rFonts w:ascii="PT Astra Serif" w:hAnsi="PT Astra Serif" w:cs="PT Astra Serif"/>
                <w:sz w:val="18"/>
                <w:szCs w:val="18"/>
              </w:rPr>
            </w:pPr>
          </w:p>
          <w:p w:rsidR="00440F28" w:rsidRPr="009A425C" w:rsidRDefault="00440F28" w:rsidP="007920F5">
            <w:pPr>
              <w:jc w:val="center"/>
              <w:rPr>
                <w:rFonts w:ascii="PT Astra Serif" w:hAnsi="PT Astra Serif" w:cs="PT Astra Serif"/>
                <w:sz w:val="18"/>
                <w:szCs w:val="18"/>
              </w:rPr>
            </w:pPr>
          </w:p>
        </w:tc>
        <w:tc>
          <w:tcPr>
            <w:tcW w:w="3118" w:type="dxa"/>
            <w:vMerge w:val="restart"/>
          </w:tcPr>
          <w:p w:rsidR="00440F28" w:rsidRPr="009A425C" w:rsidRDefault="00440F28"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«Развитие детского здравоохр</w:t>
            </w:r>
            <w:r w:rsidRPr="009A425C">
              <w:rPr>
                <w:rFonts w:ascii="PT Astra Serif" w:hAnsi="PT Astra Serif"/>
                <w:sz w:val="20"/>
                <w:szCs w:val="20"/>
              </w:rPr>
              <w:t>а</w:t>
            </w:r>
            <w:r w:rsidRPr="009A425C">
              <w:rPr>
                <w:rFonts w:ascii="PT Astra Serif" w:hAnsi="PT Astra Serif"/>
                <w:sz w:val="20"/>
                <w:szCs w:val="20"/>
              </w:rPr>
              <w:t>нения, включая создание совр</w:t>
            </w:r>
            <w:r w:rsidRPr="009A425C">
              <w:rPr>
                <w:rFonts w:ascii="PT Astra Serif" w:hAnsi="PT Astra Serif"/>
                <w:sz w:val="20"/>
                <w:szCs w:val="20"/>
              </w:rPr>
              <w:t>е</w:t>
            </w:r>
            <w:r w:rsidRPr="009A425C">
              <w:rPr>
                <w:rFonts w:ascii="PT Astra Serif" w:hAnsi="PT Astra Serif"/>
                <w:sz w:val="20"/>
                <w:szCs w:val="20"/>
              </w:rPr>
              <w:t>менной инфраструктуры оказ</w:t>
            </w:r>
            <w:r w:rsidRPr="009A425C">
              <w:rPr>
                <w:rFonts w:ascii="PT Astra Serif" w:hAnsi="PT Astra Serif"/>
                <w:sz w:val="20"/>
                <w:szCs w:val="20"/>
              </w:rPr>
              <w:t>а</w:t>
            </w:r>
            <w:r w:rsidRPr="009A425C">
              <w:rPr>
                <w:rFonts w:ascii="PT Astra Serif" w:hAnsi="PT Astra Serif"/>
                <w:sz w:val="20"/>
                <w:szCs w:val="20"/>
              </w:rPr>
              <w:t>ния медицинской помощи детям»</w:t>
            </w:r>
            <w:r w:rsidR="005B7287" w:rsidRPr="009A425C">
              <w:rPr>
                <w:rFonts w:ascii="PT Astra Serif" w:hAnsi="PT Astra Serif"/>
                <w:sz w:val="20"/>
                <w:szCs w:val="20"/>
              </w:rPr>
              <w:t xml:space="preserve"> </w:t>
            </w:r>
            <w:r w:rsidRPr="009A425C">
              <w:rPr>
                <w:rFonts w:ascii="PT Astra Serif" w:hAnsi="PT Astra Serif" w:cs="PT Astra Serif"/>
                <w:sz w:val="20"/>
                <w:szCs w:val="20"/>
              </w:rPr>
              <w:t>направленного на достижение целей, показателей и результатов федерального проекта «</w:t>
            </w:r>
            <w:r w:rsidRPr="009A425C">
              <w:rPr>
                <w:rFonts w:ascii="PT Astra Serif" w:hAnsi="PT Astra Serif"/>
                <w:sz w:val="20"/>
                <w:szCs w:val="20"/>
              </w:rPr>
              <w:t>Развитие детского здравоохранения, вкл</w:t>
            </w:r>
            <w:r w:rsidRPr="009A425C">
              <w:rPr>
                <w:rFonts w:ascii="PT Astra Serif" w:hAnsi="PT Astra Serif"/>
                <w:sz w:val="20"/>
                <w:szCs w:val="20"/>
              </w:rPr>
              <w:t>ю</w:t>
            </w:r>
            <w:r w:rsidRPr="009A425C">
              <w:rPr>
                <w:rFonts w:ascii="PT Astra Serif" w:hAnsi="PT Astra Serif"/>
                <w:sz w:val="20"/>
                <w:szCs w:val="20"/>
              </w:rPr>
              <w:t>чая создание современной и</w:t>
            </w:r>
            <w:r w:rsidRPr="009A425C">
              <w:rPr>
                <w:rFonts w:ascii="PT Astra Serif" w:hAnsi="PT Astra Serif"/>
                <w:sz w:val="20"/>
                <w:szCs w:val="20"/>
              </w:rPr>
              <w:t>н</w:t>
            </w:r>
            <w:r w:rsidRPr="009A425C">
              <w:rPr>
                <w:rFonts w:ascii="PT Astra Serif" w:hAnsi="PT Astra Serif"/>
                <w:sz w:val="20"/>
                <w:szCs w:val="20"/>
              </w:rPr>
              <w:t>фраструктуры оказания мед</w:t>
            </w:r>
            <w:r w:rsidRPr="009A425C">
              <w:rPr>
                <w:rFonts w:ascii="PT Astra Serif" w:hAnsi="PT Astra Serif"/>
                <w:sz w:val="20"/>
                <w:szCs w:val="20"/>
              </w:rPr>
              <w:t>и</w:t>
            </w:r>
            <w:r w:rsidRPr="009A425C">
              <w:rPr>
                <w:rFonts w:ascii="PT Astra Serif" w:hAnsi="PT Astra Serif"/>
                <w:sz w:val="20"/>
                <w:szCs w:val="20"/>
              </w:rPr>
              <w:t>цинской помощи детям»</w:t>
            </w:r>
          </w:p>
          <w:p w:rsidR="00FC2FE4" w:rsidRPr="009A425C" w:rsidRDefault="00FC2FE4" w:rsidP="007920F5">
            <w:pPr>
              <w:autoSpaceDE w:val="0"/>
              <w:autoSpaceDN w:val="0"/>
              <w:adjustRightInd w:val="0"/>
              <w:jc w:val="both"/>
              <w:rPr>
                <w:rFonts w:ascii="PT Astra Serif" w:hAnsi="PT Astra Serif"/>
                <w:sz w:val="20"/>
                <w:szCs w:val="20"/>
              </w:rPr>
            </w:pPr>
          </w:p>
          <w:p w:rsidR="00FC2FE4" w:rsidRPr="009A425C" w:rsidRDefault="00FC2FE4" w:rsidP="007920F5">
            <w:pPr>
              <w:autoSpaceDE w:val="0"/>
              <w:autoSpaceDN w:val="0"/>
              <w:adjustRightInd w:val="0"/>
              <w:jc w:val="both"/>
              <w:rPr>
                <w:rFonts w:ascii="PT Astra Serif" w:hAnsi="PT Astra Serif"/>
                <w:sz w:val="20"/>
                <w:szCs w:val="20"/>
              </w:rPr>
            </w:pPr>
          </w:p>
          <w:p w:rsidR="00FC2FE4" w:rsidRPr="009A425C" w:rsidRDefault="00FC2FE4" w:rsidP="007920F5">
            <w:pPr>
              <w:autoSpaceDE w:val="0"/>
              <w:autoSpaceDN w:val="0"/>
              <w:adjustRightInd w:val="0"/>
              <w:jc w:val="both"/>
              <w:rPr>
                <w:rFonts w:ascii="PT Astra Serif" w:hAnsi="PT Astra Serif"/>
                <w:sz w:val="20"/>
                <w:szCs w:val="20"/>
              </w:rPr>
            </w:pPr>
          </w:p>
          <w:p w:rsidR="00FC2FE4" w:rsidRPr="009A425C" w:rsidRDefault="00FC2FE4" w:rsidP="007920F5">
            <w:pPr>
              <w:autoSpaceDE w:val="0"/>
              <w:autoSpaceDN w:val="0"/>
              <w:adjustRightInd w:val="0"/>
              <w:jc w:val="both"/>
              <w:rPr>
                <w:rFonts w:ascii="PT Astra Serif" w:hAnsi="PT Astra Serif"/>
                <w:sz w:val="20"/>
                <w:szCs w:val="20"/>
              </w:rPr>
            </w:pPr>
          </w:p>
          <w:p w:rsidR="00FC2FE4" w:rsidRPr="009A425C" w:rsidRDefault="00FC2FE4" w:rsidP="007920F5">
            <w:pPr>
              <w:autoSpaceDE w:val="0"/>
              <w:autoSpaceDN w:val="0"/>
              <w:adjustRightInd w:val="0"/>
              <w:jc w:val="both"/>
              <w:rPr>
                <w:rFonts w:ascii="PT Astra Serif" w:hAnsi="PT Astra Serif"/>
                <w:sz w:val="20"/>
                <w:szCs w:val="20"/>
              </w:rPr>
            </w:pPr>
          </w:p>
          <w:p w:rsidR="00FC2FE4" w:rsidRPr="009A425C" w:rsidRDefault="00FC2FE4" w:rsidP="007920F5">
            <w:pPr>
              <w:autoSpaceDE w:val="0"/>
              <w:autoSpaceDN w:val="0"/>
              <w:adjustRightInd w:val="0"/>
              <w:jc w:val="both"/>
              <w:rPr>
                <w:rFonts w:ascii="PT Astra Serif" w:hAnsi="PT Astra Serif"/>
                <w:sz w:val="20"/>
                <w:szCs w:val="20"/>
              </w:rPr>
            </w:pPr>
          </w:p>
          <w:p w:rsidR="00FC2FE4" w:rsidRPr="009A425C" w:rsidRDefault="00FC2FE4" w:rsidP="007920F5">
            <w:pPr>
              <w:autoSpaceDE w:val="0"/>
              <w:autoSpaceDN w:val="0"/>
              <w:adjustRightInd w:val="0"/>
              <w:jc w:val="both"/>
              <w:rPr>
                <w:rFonts w:ascii="PT Astra Serif" w:hAnsi="PT Astra Serif"/>
                <w:sz w:val="20"/>
                <w:szCs w:val="20"/>
              </w:rPr>
            </w:pPr>
          </w:p>
          <w:p w:rsidR="00440F28" w:rsidRPr="009A425C" w:rsidRDefault="00440F28" w:rsidP="007920F5">
            <w:pPr>
              <w:jc w:val="both"/>
              <w:rPr>
                <w:rFonts w:ascii="PT Astra Serif" w:hAnsi="PT Astra Serif" w:cs="PT Astra Serif"/>
                <w:sz w:val="20"/>
                <w:szCs w:val="20"/>
              </w:rPr>
            </w:pPr>
          </w:p>
        </w:tc>
        <w:tc>
          <w:tcPr>
            <w:tcW w:w="3260" w:type="dxa"/>
          </w:tcPr>
          <w:p w:rsidR="00440F28" w:rsidRPr="009A425C" w:rsidRDefault="00636A61" w:rsidP="00636A61">
            <w:pPr>
              <w:jc w:val="both"/>
              <w:rPr>
                <w:rFonts w:ascii="PT Astra Serif" w:hAnsi="PT Astra Serif" w:cs="PT Astra Serif"/>
                <w:sz w:val="20"/>
                <w:szCs w:val="20"/>
              </w:rPr>
            </w:pPr>
            <w:r w:rsidRPr="009A425C">
              <w:rPr>
                <w:rFonts w:ascii="PT Astra Serif" w:hAnsi="PT Astra Serif"/>
                <w:sz w:val="20"/>
                <w:szCs w:val="20"/>
              </w:rPr>
              <w:t>К</w:t>
            </w:r>
            <w:r w:rsidR="00440F28" w:rsidRPr="009A425C">
              <w:rPr>
                <w:rFonts w:ascii="PT Astra Serif" w:hAnsi="PT Astra Serif"/>
                <w:sz w:val="20"/>
                <w:szCs w:val="20"/>
              </w:rPr>
              <w:t>оличество (доля) детских пол</w:t>
            </w:r>
            <w:r w:rsidR="00440F28" w:rsidRPr="009A425C">
              <w:rPr>
                <w:rFonts w:ascii="PT Astra Serif" w:hAnsi="PT Astra Serif"/>
                <w:sz w:val="20"/>
                <w:szCs w:val="20"/>
              </w:rPr>
              <w:t>и</w:t>
            </w:r>
            <w:r w:rsidR="00440F28" w:rsidRPr="009A425C">
              <w:rPr>
                <w:rFonts w:ascii="PT Astra Serif" w:hAnsi="PT Astra Serif"/>
                <w:sz w:val="20"/>
                <w:szCs w:val="20"/>
              </w:rPr>
              <w:t>клиник и детских поликлинич</w:t>
            </w:r>
            <w:r w:rsidR="00440F28" w:rsidRPr="009A425C">
              <w:rPr>
                <w:rFonts w:ascii="PT Astra Serif" w:hAnsi="PT Astra Serif"/>
                <w:sz w:val="20"/>
                <w:szCs w:val="20"/>
              </w:rPr>
              <w:t>е</w:t>
            </w:r>
            <w:r w:rsidR="00440F28" w:rsidRPr="009A425C">
              <w:rPr>
                <w:rFonts w:ascii="PT Astra Serif" w:hAnsi="PT Astra Serif"/>
                <w:sz w:val="20"/>
                <w:szCs w:val="20"/>
              </w:rPr>
              <w:t>ских отделений с созданной с</w:t>
            </w:r>
            <w:r w:rsidR="00440F28" w:rsidRPr="009A425C">
              <w:rPr>
                <w:rFonts w:ascii="PT Astra Serif" w:hAnsi="PT Astra Serif"/>
                <w:sz w:val="20"/>
                <w:szCs w:val="20"/>
              </w:rPr>
              <w:t>о</w:t>
            </w:r>
            <w:r w:rsidR="00440F28" w:rsidRPr="009A425C">
              <w:rPr>
                <w:rFonts w:ascii="PT Astra Serif" w:hAnsi="PT Astra Serif"/>
                <w:sz w:val="20"/>
                <w:szCs w:val="20"/>
              </w:rPr>
              <w:t>временной инфраструктурой ок</w:t>
            </w:r>
            <w:r w:rsidR="00440F28" w:rsidRPr="009A425C">
              <w:rPr>
                <w:rFonts w:ascii="PT Astra Serif" w:hAnsi="PT Astra Serif"/>
                <w:sz w:val="20"/>
                <w:szCs w:val="20"/>
              </w:rPr>
              <w:t>а</w:t>
            </w:r>
            <w:r w:rsidR="00440F28" w:rsidRPr="009A425C">
              <w:rPr>
                <w:rFonts w:ascii="PT Astra Serif" w:hAnsi="PT Astra Serif"/>
                <w:sz w:val="20"/>
                <w:szCs w:val="20"/>
              </w:rPr>
              <w:t>зания медицинской помощи детям</w:t>
            </w: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olor w:val="000000" w:themeColor="text1"/>
                <w:sz w:val="20"/>
                <w:szCs w:val="20"/>
                <w:shd w:val="clear" w:color="auto" w:fill="FFFFFF"/>
              </w:rPr>
            </w:pPr>
            <w:r w:rsidRPr="009A425C">
              <w:rPr>
                <w:rFonts w:ascii="PT Astra Serif" w:hAnsi="PT Astra Serif"/>
                <w:sz w:val="20"/>
                <w:szCs w:val="20"/>
              </w:rPr>
              <w:t>С</w:t>
            </w:r>
            <w:r w:rsidR="00440F28" w:rsidRPr="009A425C">
              <w:rPr>
                <w:rFonts w:ascii="PT Astra Serif" w:hAnsi="PT Astra Serif"/>
                <w:sz w:val="20"/>
                <w:szCs w:val="20"/>
              </w:rPr>
              <w:t>нижение мл</w:t>
            </w:r>
            <w:r w:rsidR="00440F28" w:rsidRPr="009A425C">
              <w:rPr>
                <w:rFonts w:ascii="PT Astra Serif" w:hAnsi="PT Astra Serif"/>
                <w:sz w:val="20"/>
                <w:szCs w:val="20"/>
              </w:rPr>
              <w:t>а</w:t>
            </w:r>
            <w:r w:rsidR="00440F28" w:rsidRPr="009A425C">
              <w:rPr>
                <w:rFonts w:ascii="PT Astra Serif" w:hAnsi="PT Astra Serif"/>
                <w:sz w:val="20"/>
                <w:szCs w:val="20"/>
              </w:rPr>
              <w:t xml:space="preserve">денческой </w:t>
            </w:r>
            <w:r w:rsidR="005B7287" w:rsidRPr="009A425C">
              <w:rPr>
                <w:rFonts w:ascii="PT Astra Serif" w:hAnsi="PT Astra Serif"/>
                <w:sz w:val="20"/>
                <w:szCs w:val="20"/>
              </w:rPr>
              <w:t>с</w:t>
            </w:r>
            <w:r w:rsidR="00440F28" w:rsidRPr="009A425C">
              <w:rPr>
                <w:rFonts w:ascii="PT Astra Serif" w:hAnsi="PT Astra Serif"/>
                <w:sz w:val="20"/>
                <w:szCs w:val="20"/>
              </w:rPr>
              <w:t>мертности до 4,5 случая на 1 тыс. родившихся детей</w:t>
            </w:r>
          </w:p>
          <w:p w:rsidR="00440F28" w:rsidRPr="009A425C" w:rsidRDefault="00440F28" w:rsidP="007920F5">
            <w:pPr>
              <w:jc w:val="both"/>
              <w:rPr>
                <w:rFonts w:ascii="PT Astra Serif" w:hAnsi="PT Astra Serif" w:cs="PT Astra Serif"/>
                <w:color w:val="000000" w:themeColor="text1"/>
                <w:sz w:val="20"/>
                <w:szCs w:val="20"/>
              </w:rPr>
            </w:pP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ное обеспечение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развитие детского здрав</w:t>
            </w:r>
            <w:r w:rsidR="00440F28" w:rsidRPr="009A425C">
              <w:rPr>
                <w:rFonts w:ascii="PT Astra Serif" w:hAnsi="PT Astra Serif"/>
                <w:sz w:val="20"/>
                <w:szCs w:val="20"/>
              </w:rPr>
              <w:t>о</w:t>
            </w:r>
            <w:r w:rsidR="00440F28" w:rsidRPr="009A425C">
              <w:rPr>
                <w:rFonts w:ascii="PT Astra Serif" w:hAnsi="PT Astra Serif"/>
                <w:sz w:val="20"/>
                <w:szCs w:val="20"/>
              </w:rPr>
              <w:t>охранения, включая создание совреме</w:t>
            </w:r>
            <w:r w:rsidR="00440F28" w:rsidRPr="009A425C">
              <w:rPr>
                <w:rFonts w:ascii="PT Astra Serif" w:hAnsi="PT Astra Serif"/>
                <w:sz w:val="20"/>
                <w:szCs w:val="20"/>
              </w:rPr>
              <w:t>н</w:t>
            </w:r>
            <w:r w:rsidR="00440F28" w:rsidRPr="009A425C">
              <w:rPr>
                <w:rFonts w:ascii="PT Astra Serif" w:hAnsi="PT Astra Serif"/>
                <w:sz w:val="20"/>
                <w:szCs w:val="20"/>
              </w:rPr>
              <w:t>ной инфраструкт</w:t>
            </w:r>
            <w:r w:rsidR="00440F28" w:rsidRPr="009A425C">
              <w:rPr>
                <w:rFonts w:ascii="PT Astra Serif" w:hAnsi="PT Astra Serif"/>
                <w:sz w:val="20"/>
                <w:szCs w:val="20"/>
              </w:rPr>
              <w:t>у</w:t>
            </w:r>
            <w:r w:rsidR="00440F28" w:rsidRPr="009A425C">
              <w:rPr>
                <w:rFonts w:ascii="PT Astra Serif" w:hAnsi="PT Astra Serif"/>
                <w:sz w:val="20"/>
                <w:szCs w:val="20"/>
              </w:rPr>
              <w:t>ры оказания мед</w:t>
            </w:r>
            <w:r w:rsidR="00440F28" w:rsidRPr="009A425C">
              <w:rPr>
                <w:rFonts w:ascii="PT Astra Serif" w:hAnsi="PT Astra Serif"/>
                <w:sz w:val="20"/>
                <w:szCs w:val="20"/>
              </w:rPr>
              <w:t>и</w:t>
            </w:r>
            <w:r w:rsidR="00440F28" w:rsidRPr="009A425C">
              <w:rPr>
                <w:rFonts w:ascii="PT Astra Serif" w:hAnsi="PT Astra Serif"/>
                <w:sz w:val="20"/>
                <w:szCs w:val="20"/>
              </w:rPr>
              <w:t xml:space="preserve">цинской помощи детям. </w:t>
            </w:r>
          </w:p>
          <w:p w:rsidR="00440F28" w:rsidRPr="009A425C" w:rsidRDefault="00440F28" w:rsidP="007920F5">
            <w:pPr>
              <w:autoSpaceDE w:val="0"/>
              <w:autoSpaceDN w:val="0"/>
              <w:adjustRightInd w:val="0"/>
              <w:jc w:val="both"/>
              <w:rPr>
                <w:rFonts w:ascii="PT Astra Serif" w:hAnsi="PT Astra Serif" w:cs="PT Astra Serif"/>
                <w:sz w:val="20"/>
                <w:szCs w:val="20"/>
              </w:rPr>
            </w:pP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062FDA">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Ч</w:t>
            </w:r>
            <w:r w:rsidR="00440F28" w:rsidRPr="009A425C">
              <w:rPr>
                <w:rFonts w:ascii="PT Astra Serif" w:hAnsi="PT Astra Serif"/>
                <w:color w:val="000000" w:themeColor="text1"/>
                <w:sz w:val="20"/>
                <w:szCs w:val="20"/>
              </w:rPr>
              <w:t>исло выполненных детьми пос</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щений детских поликлиник и п</w:t>
            </w:r>
            <w:r w:rsidR="00440F28"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ликлинических подразделений, в которых созданы комфортные условия пребывания детей и доо</w:t>
            </w:r>
            <w:r w:rsidR="00440F28" w:rsidRPr="009A425C">
              <w:rPr>
                <w:rFonts w:ascii="PT Astra Serif" w:hAnsi="PT Astra Serif"/>
                <w:color w:val="000000" w:themeColor="text1"/>
                <w:sz w:val="20"/>
                <w:szCs w:val="20"/>
              </w:rPr>
              <w:t>с</w:t>
            </w:r>
            <w:r w:rsidR="00440F28" w:rsidRPr="009A425C">
              <w:rPr>
                <w:rFonts w:ascii="PT Astra Serif" w:hAnsi="PT Astra Serif"/>
                <w:color w:val="000000" w:themeColor="text1"/>
                <w:sz w:val="20"/>
                <w:szCs w:val="20"/>
              </w:rPr>
              <w:t>нащённых медицинским оборуд</w:t>
            </w:r>
            <w:r w:rsidR="00440F28"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ванием, от общего числа посещ</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ний детьми детских поликлиник и поликлинических подразделений</w:t>
            </w: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906844">
            <w:pPr>
              <w:jc w:val="both"/>
              <w:rPr>
                <w:rFonts w:ascii="PT Astra Serif" w:hAnsi="PT Astra Serif"/>
                <w:color w:val="000000" w:themeColor="text1"/>
                <w:sz w:val="20"/>
                <w:szCs w:val="20"/>
                <w:shd w:val="clear" w:color="auto" w:fill="FFFFFF"/>
              </w:rPr>
            </w:pPr>
            <w:r w:rsidRPr="009A425C">
              <w:rPr>
                <w:rFonts w:ascii="PT Astra Serif" w:hAnsi="PT Astra Serif"/>
                <w:sz w:val="20"/>
                <w:szCs w:val="20"/>
              </w:rPr>
              <w:t>С</w:t>
            </w:r>
            <w:r w:rsidR="00440F28" w:rsidRPr="009A425C">
              <w:rPr>
                <w:rFonts w:ascii="PT Astra Serif" w:hAnsi="PT Astra Serif"/>
                <w:sz w:val="20"/>
                <w:szCs w:val="20"/>
              </w:rPr>
              <w:t>нижение мл</w:t>
            </w:r>
            <w:r w:rsidR="00440F28" w:rsidRPr="009A425C">
              <w:rPr>
                <w:rFonts w:ascii="PT Astra Serif" w:hAnsi="PT Astra Serif"/>
                <w:sz w:val="20"/>
                <w:szCs w:val="20"/>
              </w:rPr>
              <w:t>а</w:t>
            </w:r>
            <w:r w:rsidR="00440F28" w:rsidRPr="009A425C">
              <w:rPr>
                <w:rFonts w:ascii="PT Astra Serif" w:hAnsi="PT Astra Serif"/>
                <w:sz w:val="20"/>
                <w:szCs w:val="20"/>
              </w:rPr>
              <w:t xml:space="preserve">денческой смертности до 4,5 случая на </w:t>
            </w:r>
            <w:r w:rsidR="005B7287" w:rsidRPr="009A425C">
              <w:rPr>
                <w:rFonts w:ascii="PT Astra Serif" w:hAnsi="PT Astra Serif"/>
                <w:sz w:val="20"/>
                <w:szCs w:val="20"/>
              </w:rPr>
              <w:br/>
            </w:r>
            <w:r w:rsidR="00440F28" w:rsidRPr="009A425C">
              <w:rPr>
                <w:rFonts w:ascii="PT Astra Serif" w:hAnsi="PT Astra Serif"/>
                <w:sz w:val="20"/>
                <w:szCs w:val="20"/>
              </w:rPr>
              <w:t>1 тыс. роди</w:t>
            </w:r>
            <w:r w:rsidR="00440F28" w:rsidRPr="009A425C">
              <w:rPr>
                <w:rFonts w:ascii="PT Astra Serif" w:hAnsi="PT Astra Serif"/>
                <w:sz w:val="20"/>
                <w:szCs w:val="20"/>
              </w:rPr>
              <w:t>в</w:t>
            </w:r>
            <w:r w:rsidR="00440F28" w:rsidRPr="009A425C">
              <w:rPr>
                <w:rFonts w:ascii="PT Astra Serif" w:hAnsi="PT Astra Serif"/>
                <w:sz w:val="20"/>
                <w:szCs w:val="20"/>
              </w:rPr>
              <w:t>шихся детей</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906844">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ное обеспечение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lastRenderedPageBreak/>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jc w:val="both"/>
              <w:rPr>
                <w:rFonts w:ascii="PT Astra Serif" w:hAnsi="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Развитие детского здрав</w:t>
            </w:r>
            <w:r w:rsidR="00440F28" w:rsidRPr="009A425C">
              <w:rPr>
                <w:rFonts w:ascii="PT Astra Serif" w:hAnsi="PT Astra Serif"/>
                <w:sz w:val="20"/>
                <w:szCs w:val="20"/>
              </w:rPr>
              <w:t>о</w:t>
            </w:r>
            <w:r w:rsidR="00440F28" w:rsidRPr="009A425C">
              <w:rPr>
                <w:rFonts w:ascii="PT Astra Serif" w:hAnsi="PT Astra Serif"/>
                <w:sz w:val="20"/>
                <w:szCs w:val="20"/>
              </w:rPr>
              <w:lastRenderedPageBreak/>
              <w:t>охранения, включая создание совреме</w:t>
            </w:r>
            <w:r w:rsidR="00440F28" w:rsidRPr="009A425C">
              <w:rPr>
                <w:rFonts w:ascii="PT Astra Serif" w:hAnsi="PT Astra Serif"/>
                <w:sz w:val="20"/>
                <w:szCs w:val="20"/>
              </w:rPr>
              <w:t>н</w:t>
            </w:r>
            <w:r w:rsidR="00440F28" w:rsidRPr="009A425C">
              <w:rPr>
                <w:rFonts w:ascii="PT Astra Serif" w:hAnsi="PT Astra Serif"/>
                <w:sz w:val="20"/>
                <w:szCs w:val="20"/>
              </w:rPr>
              <w:t>ной инфраструкт</w:t>
            </w:r>
            <w:r w:rsidR="00440F28" w:rsidRPr="009A425C">
              <w:rPr>
                <w:rFonts w:ascii="PT Astra Serif" w:hAnsi="PT Astra Serif"/>
                <w:sz w:val="20"/>
                <w:szCs w:val="20"/>
              </w:rPr>
              <w:t>у</w:t>
            </w:r>
            <w:r w:rsidR="00440F28" w:rsidRPr="009A425C">
              <w:rPr>
                <w:rFonts w:ascii="PT Astra Serif" w:hAnsi="PT Astra Serif"/>
                <w:sz w:val="20"/>
                <w:szCs w:val="20"/>
              </w:rPr>
              <w:t>ры оказания мед</w:t>
            </w:r>
            <w:r w:rsidR="00440F28" w:rsidRPr="009A425C">
              <w:rPr>
                <w:rFonts w:ascii="PT Astra Serif" w:hAnsi="PT Astra Serif"/>
                <w:sz w:val="20"/>
                <w:szCs w:val="20"/>
              </w:rPr>
              <w:t>и</w:t>
            </w:r>
            <w:r w:rsidR="00440F28" w:rsidRPr="009A425C">
              <w:rPr>
                <w:rFonts w:ascii="PT Astra Serif" w:hAnsi="PT Astra Serif"/>
                <w:sz w:val="20"/>
                <w:szCs w:val="20"/>
              </w:rPr>
              <w:t xml:space="preserve">цинской помощи детям. </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B622D7">
        <w:trPr>
          <w:trHeight w:val="480"/>
        </w:trPr>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5B7287"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rPr>
              <w:t>М</w:t>
            </w:r>
            <w:r w:rsidR="00440F28" w:rsidRPr="009A425C">
              <w:rPr>
                <w:rFonts w:ascii="PT Astra Serif" w:hAnsi="PT Astra Serif"/>
                <w:color w:val="000000" w:themeColor="text1"/>
                <w:sz w:val="20"/>
                <w:szCs w:val="20"/>
              </w:rPr>
              <w:t xml:space="preserve">ладенческая смертность </w:t>
            </w:r>
            <w:r w:rsidR="00440F28" w:rsidRPr="009A425C">
              <w:rPr>
                <w:rFonts w:ascii="PT Astra Serif" w:hAnsi="PT Astra Serif"/>
                <w:sz w:val="20"/>
                <w:szCs w:val="20"/>
              </w:rPr>
              <w:t xml:space="preserve">(на </w:t>
            </w:r>
            <w:r w:rsidRPr="009A425C">
              <w:rPr>
                <w:rFonts w:ascii="PT Astra Serif" w:hAnsi="PT Astra Serif"/>
                <w:sz w:val="20"/>
                <w:szCs w:val="20"/>
              </w:rPr>
              <w:br/>
            </w:r>
            <w:r w:rsidR="00440F28" w:rsidRPr="009A425C">
              <w:rPr>
                <w:rFonts w:ascii="PT Astra Serif" w:hAnsi="PT Astra Serif"/>
                <w:sz w:val="20"/>
                <w:szCs w:val="20"/>
              </w:rPr>
              <w:t xml:space="preserve">1 тыс. </w:t>
            </w:r>
            <w:proofErr w:type="gramStart"/>
            <w:r w:rsidR="00440F28" w:rsidRPr="009A425C">
              <w:rPr>
                <w:rFonts w:ascii="PT Astra Serif" w:hAnsi="PT Astra Serif"/>
                <w:sz w:val="20"/>
                <w:szCs w:val="20"/>
              </w:rPr>
              <w:t>родившихся</w:t>
            </w:r>
            <w:proofErr w:type="gramEnd"/>
            <w:r w:rsidR="00440F28" w:rsidRPr="009A425C">
              <w:rPr>
                <w:rFonts w:ascii="PT Astra Serif" w:hAnsi="PT Astra Serif"/>
                <w:sz w:val="20"/>
                <w:szCs w:val="20"/>
              </w:rPr>
              <w:t xml:space="preserve"> живыми)</w:t>
            </w:r>
          </w:p>
          <w:p w:rsidR="00440F28" w:rsidRPr="009A425C" w:rsidRDefault="00440F28" w:rsidP="007920F5">
            <w:pPr>
              <w:autoSpaceDE w:val="0"/>
              <w:autoSpaceDN w:val="0"/>
              <w:adjustRightInd w:val="0"/>
              <w:jc w:val="both"/>
              <w:rPr>
                <w:rFonts w:ascii="PT Astra Serif" w:hAnsi="PT Astra Serif"/>
                <w:sz w:val="20"/>
                <w:szCs w:val="20"/>
              </w:rPr>
            </w:pP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906844">
            <w:pPr>
              <w:jc w:val="both"/>
              <w:rPr>
                <w:rFonts w:ascii="PT Astra Serif" w:hAnsi="PT Astra Serif"/>
                <w:color w:val="000000" w:themeColor="text1"/>
                <w:sz w:val="20"/>
                <w:szCs w:val="20"/>
                <w:shd w:val="clear" w:color="auto" w:fill="FFFFFF"/>
              </w:rPr>
            </w:pPr>
            <w:r w:rsidRPr="009A425C">
              <w:rPr>
                <w:rFonts w:ascii="PT Astra Serif" w:hAnsi="PT Astra Serif"/>
                <w:sz w:val="20"/>
                <w:szCs w:val="20"/>
              </w:rPr>
              <w:t>С</w:t>
            </w:r>
            <w:r w:rsidR="00440F28" w:rsidRPr="009A425C">
              <w:rPr>
                <w:rFonts w:ascii="PT Astra Serif" w:hAnsi="PT Astra Serif"/>
                <w:sz w:val="20"/>
                <w:szCs w:val="20"/>
              </w:rPr>
              <w:t>нижение мл</w:t>
            </w:r>
            <w:r w:rsidR="00440F28" w:rsidRPr="009A425C">
              <w:rPr>
                <w:rFonts w:ascii="PT Astra Serif" w:hAnsi="PT Astra Serif"/>
                <w:sz w:val="20"/>
                <w:szCs w:val="20"/>
              </w:rPr>
              <w:t>а</w:t>
            </w:r>
            <w:r w:rsidR="00440F28" w:rsidRPr="009A425C">
              <w:rPr>
                <w:rFonts w:ascii="PT Astra Serif" w:hAnsi="PT Astra Serif"/>
                <w:sz w:val="20"/>
                <w:szCs w:val="20"/>
              </w:rPr>
              <w:t xml:space="preserve">денческой смертности до 4,5 случая на </w:t>
            </w:r>
            <w:r w:rsidR="005B7287" w:rsidRPr="009A425C">
              <w:rPr>
                <w:rFonts w:ascii="PT Astra Serif" w:hAnsi="PT Astra Serif"/>
                <w:sz w:val="20"/>
                <w:szCs w:val="20"/>
              </w:rPr>
              <w:br/>
            </w:r>
            <w:r w:rsidR="00440F28" w:rsidRPr="009A425C">
              <w:rPr>
                <w:rFonts w:ascii="PT Astra Serif" w:hAnsi="PT Astra Serif"/>
                <w:sz w:val="20"/>
                <w:szCs w:val="20"/>
              </w:rPr>
              <w:t>1 тыс. роди</w:t>
            </w:r>
            <w:r w:rsidR="00440F28" w:rsidRPr="009A425C">
              <w:rPr>
                <w:rFonts w:ascii="PT Astra Serif" w:hAnsi="PT Astra Serif"/>
                <w:sz w:val="20"/>
                <w:szCs w:val="20"/>
              </w:rPr>
              <w:t>в</w:t>
            </w:r>
            <w:r w:rsidR="00440F28" w:rsidRPr="009A425C">
              <w:rPr>
                <w:rFonts w:ascii="PT Astra Serif" w:hAnsi="PT Astra Serif"/>
                <w:sz w:val="20"/>
                <w:szCs w:val="20"/>
              </w:rPr>
              <w:t>шихся детей</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906844">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ное обеспечение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p>
          <w:p w:rsidR="00440F28" w:rsidRPr="009A425C" w:rsidRDefault="008340DD" w:rsidP="007920F5">
            <w:pPr>
              <w:jc w:val="both"/>
              <w:rPr>
                <w:rFonts w:ascii="PT Astra Serif" w:hAnsi="PT Astra Serif"/>
                <w:sz w:val="20"/>
                <w:szCs w:val="20"/>
              </w:rPr>
            </w:pPr>
            <w:r w:rsidRPr="009A425C">
              <w:rPr>
                <w:rFonts w:ascii="PT Astra Serif" w:hAnsi="PT Astra Serif"/>
                <w:sz w:val="20"/>
                <w:szCs w:val="20"/>
              </w:rPr>
              <w:t xml:space="preserve">задача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снижение смертности насел</w:t>
            </w:r>
            <w:r w:rsidR="00440F28" w:rsidRPr="009A425C">
              <w:rPr>
                <w:rFonts w:ascii="PT Astra Serif" w:hAnsi="PT Astra Serif"/>
                <w:sz w:val="20"/>
                <w:szCs w:val="20"/>
              </w:rPr>
              <w:t>е</w:t>
            </w:r>
            <w:r w:rsidR="005B7287" w:rsidRPr="009A425C">
              <w:rPr>
                <w:rFonts w:ascii="PT Astra Serif" w:hAnsi="PT Astra Serif"/>
                <w:sz w:val="20"/>
                <w:szCs w:val="20"/>
              </w:rPr>
              <w:t>ния от наиболее распространё</w:t>
            </w:r>
            <w:r w:rsidR="00440F28" w:rsidRPr="009A425C">
              <w:rPr>
                <w:rFonts w:ascii="PT Astra Serif" w:hAnsi="PT Astra Serif"/>
                <w:sz w:val="20"/>
                <w:szCs w:val="20"/>
              </w:rPr>
              <w:t>нных заболеваний, в том числе младенческой смертности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5B7287">
        <w:trPr>
          <w:trHeight w:val="1047"/>
        </w:trPr>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мертность детей в возрасте 0-17 лет на 100 000 детей соответств</w:t>
            </w:r>
            <w:r w:rsidR="00440F28" w:rsidRPr="009A425C">
              <w:rPr>
                <w:rFonts w:ascii="PT Astra Serif" w:hAnsi="PT Astra Serif"/>
                <w:sz w:val="20"/>
                <w:szCs w:val="20"/>
              </w:rPr>
              <w:t>у</w:t>
            </w:r>
            <w:r w:rsidR="00440F28" w:rsidRPr="009A425C">
              <w:rPr>
                <w:rFonts w:ascii="PT Astra Serif" w:hAnsi="PT Astra Serif"/>
                <w:sz w:val="20"/>
                <w:szCs w:val="20"/>
              </w:rPr>
              <w:t>ющего возраста</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906844">
            <w:pPr>
              <w:jc w:val="both"/>
              <w:rPr>
                <w:rFonts w:ascii="PT Astra Serif" w:hAnsi="PT Astra Serif"/>
                <w:color w:val="000000" w:themeColor="text1"/>
                <w:sz w:val="20"/>
                <w:szCs w:val="20"/>
                <w:shd w:val="clear" w:color="auto" w:fill="FFFFFF"/>
              </w:rPr>
            </w:pPr>
            <w:r w:rsidRPr="009A425C">
              <w:rPr>
                <w:rFonts w:ascii="PT Astra Serif" w:hAnsi="PT Astra Serif"/>
                <w:sz w:val="20"/>
                <w:szCs w:val="20"/>
              </w:rPr>
              <w:t>С</w:t>
            </w:r>
            <w:r w:rsidR="00440F28" w:rsidRPr="009A425C">
              <w:rPr>
                <w:rFonts w:ascii="PT Astra Serif" w:hAnsi="PT Astra Serif"/>
                <w:sz w:val="20"/>
                <w:szCs w:val="20"/>
              </w:rPr>
              <w:t>нижение мл</w:t>
            </w:r>
            <w:r w:rsidR="00440F28" w:rsidRPr="009A425C">
              <w:rPr>
                <w:rFonts w:ascii="PT Astra Serif" w:hAnsi="PT Astra Serif"/>
                <w:sz w:val="20"/>
                <w:szCs w:val="20"/>
              </w:rPr>
              <w:t>а</w:t>
            </w:r>
            <w:r w:rsidR="00440F28" w:rsidRPr="009A425C">
              <w:rPr>
                <w:rFonts w:ascii="PT Astra Serif" w:hAnsi="PT Astra Serif"/>
                <w:sz w:val="20"/>
                <w:szCs w:val="20"/>
              </w:rPr>
              <w:t xml:space="preserve">денческой смертности до 4,5 случая на </w:t>
            </w:r>
            <w:r w:rsidR="005B7287" w:rsidRPr="009A425C">
              <w:rPr>
                <w:rFonts w:ascii="PT Astra Serif" w:hAnsi="PT Astra Serif"/>
                <w:sz w:val="20"/>
                <w:szCs w:val="20"/>
              </w:rPr>
              <w:br/>
            </w:r>
            <w:r w:rsidR="00440F28" w:rsidRPr="009A425C">
              <w:rPr>
                <w:rFonts w:ascii="PT Astra Serif" w:hAnsi="PT Astra Serif"/>
                <w:sz w:val="20"/>
                <w:szCs w:val="20"/>
              </w:rPr>
              <w:t>1 тыс. роди</w:t>
            </w:r>
            <w:r w:rsidR="00440F28" w:rsidRPr="009A425C">
              <w:rPr>
                <w:rFonts w:ascii="PT Astra Serif" w:hAnsi="PT Astra Serif"/>
                <w:sz w:val="20"/>
                <w:szCs w:val="20"/>
              </w:rPr>
              <w:t>в</w:t>
            </w:r>
            <w:r w:rsidR="00440F28" w:rsidRPr="009A425C">
              <w:rPr>
                <w:rFonts w:ascii="PT Astra Serif" w:hAnsi="PT Astra Serif"/>
                <w:sz w:val="20"/>
                <w:szCs w:val="20"/>
              </w:rPr>
              <w:t>шихся детей</w:t>
            </w:r>
          </w:p>
          <w:p w:rsidR="00440F28" w:rsidRPr="009A425C" w:rsidRDefault="00440F28" w:rsidP="007920F5">
            <w:pPr>
              <w:autoSpaceDE w:val="0"/>
              <w:autoSpaceDN w:val="0"/>
              <w:adjustRightInd w:val="0"/>
              <w:jc w:val="both"/>
              <w:rPr>
                <w:rFonts w:ascii="PT Astra Serif" w:hAnsi="PT Astra Serif"/>
                <w:sz w:val="20"/>
                <w:szCs w:val="20"/>
              </w:rPr>
            </w:pP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906844">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ное обеспечение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снижение смертности насел</w:t>
            </w:r>
            <w:r w:rsidR="00440F28" w:rsidRPr="009A425C">
              <w:rPr>
                <w:rFonts w:ascii="PT Astra Serif" w:hAnsi="PT Astra Serif"/>
                <w:sz w:val="20"/>
                <w:szCs w:val="20"/>
              </w:rPr>
              <w:t>е</w:t>
            </w:r>
            <w:r w:rsidR="00440F28" w:rsidRPr="009A425C">
              <w:rPr>
                <w:rFonts w:ascii="PT Astra Serif" w:hAnsi="PT Astra Serif"/>
                <w:sz w:val="20"/>
                <w:szCs w:val="20"/>
              </w:rPr>
              <w:t>ния от наиболее распростран</w:t>
            </w:r>
            <w:r w:rsidR="005B7287" w:rsidRPr="009A425C">
              <w:rPr>
                <w:rFonts w:ascii="PT Astra Serif" w:hAnsi="PT Astra Serif"/>
                <w:sz w:val="20"/>
                <w:szCs w:val="20"/>
              </w:rPr>
              <w:t>ё</w:t>
            </w:r>
            <w:r w:rsidR="00440F28" w:rsidRPr="009A425C">
              <w:rPr>
                <w:rFonts w:ascii="PT Astra Serif" w:hAnsi="PT Astra Serif"/>
                <w:sz w:val="20"/>
                <w:szCs w:val="20"/>
              </w:rPr>
              <w:t>нных заболеваний, в том числе младенческой смертности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B622D7">
        <w:trPr>
          <w:trHeight w:val="2026"/>
        </w:trPr>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532C8">
            <w:pPr>
              <w:autoSpaceDE w:val="0"/>
              <w:autoSpaceDN w:val="0"/>
              <w:adjustRightInd w:val="0"/>
              <w:jc w:val="both"/>
              <w:rPr>
                <w:rFonts w:ascii="PT Astra Serif" w:hAnsi="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мертность детей 0-4 лет на 1000 родившихся живыми, помесячно в годовом выражении</w:t>
            </w:r>
          </w:p>
          <w:p w:rsidR="00440F28" w:rsidRPr="009A425C" w:rsidRDefault="00440F28" w:rsidP="007532C8">
            <w:pPr>
              <w:jc w:val="both"/>
              <w:rPr>
                <w:rFonts w:ascii="PT Astra Serif" w:hAnsi="PT Astra Serif" w:cs="PT Astra Serif"/>
                <w:sz w:val="20"/>
                <w:szCs w:val="20"/>
              </w:rPr>
            </w:pPr>
          </w:p>
        </w:tc>
        <w:tc>
          <w:tcPr>
            <w:tcW w:w="2552" w:type="dxa"/>
          </w:tcPr>
          <w:p w:rsidR="00440F28" w:rsidRPr="009A425C" w:rsidRDefault="00FD2B3C" w:rsidP="007532C8">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532C8">
            <w:pPr>
              <w:jc w:val="both"/>
              <w:rPr>
                <w:rFonts w:ascii="PT Astra Serif" w:hAnsi="PT Astra Serif" w:cs="PT Astra Serif"/>
                <w:sz w:val="20"/>
                <w:szCs w:val="20"/>
              </w:rPr>
            </w:pPr>
          </w:p>
        </w:tc>
        <w:tc>
          <w:tcPr>
            <w:tcW w:w="1701" w:type="dxa"/>
          </w:tcPr>
          <w:p w:rsidR="00440F28" w:rsidRPr="009A425C" w:rsidRDefault="00636A61" w:rsidP="007532C8">
            <w:pPr>
              <w:jc w:val="both"/>
              <w:rPr>
                <w:rFonts w:ascii="PT Astra Serif" w:hAnsi="PT Astra Serif"/>
                <w:color w:val="000000" w:themeColor="text1"/>
                <w:sz w:val="20"/>
                <w:szCs w:val="20"/>
                <w:shd w:val="clear" w:color="auto" w:fill="FFFFFF"/>
              </w:rPr>
            </w:pPr>
            <w:r w:rsidRPr="009A425C">
              <w:rPr>
                <w:rFonts w:ascii="PT Astra Serif" w:hAnsi="PT Astra Serif"/>
                <w:sz w:val="20"/>
                <w:szCs w:val="20"/>
              </w:rPr>
              <w:t>С</w:t>
            </w:r>
            <w:r w:rsidR="00440F28" w:rsidRPr="009A425C">
              <w:rPr>
                <w:rFonts w:ascii="PT Astra Serif" w:hAnsi="PT Astra Serif"/>
                <w:sz w:val="20"/>
                <w:szCs w:val="20"/>
              </w:rPr>
              <w:t>нижение мл</w:t>
            </w:r>
            <w:r w:rsidR="00440F28" w:rsidRPr="009A425C">
              <w:rPr>
                <w:rFonts w:ascii="PT Astra Serif" w:hAnsi="PT Astra Serif"/>
                <w:sz w:val="20"/>
                <w:szCs w:val="20"/>
              </w:rPr>
              <w:t>а</w:t>
            </w:r>
            <w:r w:rsidR="00440F28" w:rsidRPr="009A425C">
              <w:rPr>
                <w:rFonts w:ascii="PT Astra Serif" w:hAnsi="PT Astra Serif"/>
                <w:sz w:val="20"/>
                <w:szCs w:val="20"/>
              </w:rPr>
              <w:t>денческой смертности до 4,5 случая на 1 тыс. родившихся детей</w:t>
            </w:r>
          </w:p>
          <w:p w:rsidR="00440F28" w:rsidRPr="009A425C" w:rsidRDefault="00440F28" w:rsidP="007532C8">
            <w:pPr>
              <w:jc w:val="both"/>
              <w:rPr>
                <w:rFonts w:ascii="PT Astra Serif" w:hAnsi="PT Astra Serif" w:cs="PT Astra Serif"/>
                <w:sz w:val="20"/>
                <w:szCs w:val="20"/>
              </w:rPr>
            </w:pPr>
          </w:p>
        </w:tc>
        <w:tc>
          <w:tcPr>
            <w:tcW w:w="1984" w:type="dxa"/>
          </w:tcPr>
          <w:p w:rsidR="00440F28" w:rsidRPr="009A425C" w:rsidRDefault="00636A61" w:rsidP="007532C8">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повышение качества и доступности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дицинской помощи, включая вакцин</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цию, и лекарстве</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ное обеспечение</w:t>
            </w:r>
          </w:p>
          <w:p w:rsidR="00440F28" w:rsidRPr="009A425C" w:rsidRDefault="00440F28" w:rsidP="007532C8">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532C8">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532C8">
            <w:pPr>
              <w:jc w:val="both"/>
              <w:rPr>
                <w:rFonts w:ascii="PT Astra Serif" w:hAnsi="PT Astra Serif"/>
                <w:sz w:val="20"/>
                <w:szCs w:val="20"/>
              </w:rPr>
            </w:pPr>
            <w:r w:rsidRPr="009A425C">
              <w:rPr>
                <w:rFonts w:ascii="PT Astra Serif" w:hAnsi="PT Astra Serif"/>
                <w:sz w:val="20"/>
                <w:szCs w:val="20"/>
              </w:rPr>
              <w:t>з</w:t>
            </w:r>
            <w:r w:rsidR="00440F28" w:rsidRPr="009A425C">
              <w:rPr>
                <w:rFonts w:ascii="PT Astra Serif" w:hAnsi="PT Astra Serif"/>
                <w:sz w:val="20"/>
                <w:szCs w:val="20"/>
              </w:rPr>
              <w:t>адача</w:t>
            </w:r>
            <w:r w:rsidRPr="009A425C">
              <w:rPr>
                <w:rFonts w:ascii="PT Astra Serif" w:hAnsi="PT Astra Serif"/>
                <w:sz w:val="20"/>
                <w:szCs w:val="20"/>
              </w:rPr>
              <w:t xml:space="preserve"> </w:t>
            </w:r>
            <w:r w:rsidRPr="009A425C">
              <w:rPr>
                <w:rFonts w:ascii="PT Astra Serif" w:hAnsi="PT Astra Serif" w:cs="PT Astra Serif"/>
                <w:sz w:val="20"/>
                <w:szCs w:val="20"/>
              </w:rPr>
              <w:t xml:space="preserve">– </w:t>
            </w:r>
            <w:r w:rsidR="00440F28" w:rsidRPr="009A425C">
              <w:rPr>
                <w:rFonts w:ascii="PT Astra Serif" w:hAnsi="PT Astra Serif"/>
                <w:sz w:val="20"/>
                <w:szCs w:val="20"/>
              </w:rPr>
              <w:t xml:space="preserve"> снижение смертности насел</w:t>
            </w:r>
            <w:r w:rsidR="00440F28" w:rsidRPr="009A425C">
              <w:rPr>
                <w:rFonts w:ascii="PT Astra Serif" w:hAnsi="PT Astra Serif"/>
                <w:sz w:val="20"/>
                <w:szCs w:val="20"/>
              </w:rPr>
              <w:t>е</w:t>
            </w:r>
            <w:r w:rsidR="00440F28" w:rsidRPr="009A425C">
              <w:rPr>
                <w:rFonts w:ascii="PT Astra Serif" w:hAnsi="PT Astra Serif"/>
                <w:sz w:val="20"/>
                <w:szCs w:val="20"/>
              </w:rPr>
              <w:t>ния от наиболее распростран</w:t>
            </w:r>
            <w:r w:rsidR="005B7287" w:rsidRPr="009A425C">
              <w:rPr>
                <w:rFonts w:ascii="PT Astra Serif" w:hAnsi="PT Astra Serif"/>
                <w:sz w:val="20"/>
                <w:szCs w:val="20"/>
              </w:rPr>
              <w:t>ё</w:t>
            </w:r>
            <w:r w:rsidR="00440F28" w:rsidRPr="009A425C">
              <w:rPr>
                <w:rFonts w:ascii="PT Astra Serif" w:hAnsi="PT Astra Serif"/>
                <w:sz w:val="20"/>
                <w:szCs w:val="20"/>
              </w:rPr>
              <w:t>нных заболеваний, в том числе младенческой смертности</w:t>
            </w:r>
          </w:p>
          <w:p w:rsidR="00440F28" w:rsidRPr="009A425C" w:rsidRDefault="00440F28" w:rsidP="007532C8">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532C8">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20"/>
                <w:szCs w:val="20"/>
              </w:rPr>
            </w:pPr>
            <w:r w:rsidRPr="009A425C">
              <w:rPr>
                <w:rFonts w:ascii="PT Astra Serif" w:hAnsi="PT Astra Serif" w:cs="PT Astra Serif"/>
                <w:sz w:val="20"/>
                <w:szCs w:val="20"/>
              </w:rPr>
              <w:t>3.</w:t>
            </w:r>
          </w:p>
        </w:tc>
        <w:tc>
          <w:tcPr>
            <w:tcW w:w="3118" w:type="dxa"/>
            <w:vMerge w:val="restart"/>
          </w:tcPr>
          <w:p w:rsidR="00440F28" w:rsidRPr="009A425C" w:rsidRDefault="00440F28"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«Борьба с онкологическими з</w:t>
            </w:r>
            <w:r w:rsidRPr="009A425C">
              <w:rPr>
                <w:rFonts w:ascii="PT Astra Serif" w:hAnsi="PT Astra Serif"/>
                <w:sz w:val="20"/>
                <w:szCs w:val="20"/>
              </w:rPr>
              <w:t>а</w:t>
            </w:r>
            <w:r w:rsidRPr="009A425C">
              <w:rPr>
                <w:rFonts w:ascii="PT Astra Serif" w:hAnsi="PT Astra Serif"/>
                <w:sz w:val="20"/>
                <w:szCs w:val="20"/>
              </w:rPr>
              <w:t xml:space="preserve">болеваниями» </w:t>
            </w:r>
            <w:r w:rsidRPr="009A425C">
              <w:rPr>
                <w:rFonts w:ascii="PT Astra Serif" w:hAnsi="PT Astra Serif" w:cs="PT Astra Serif"/>
                <w:sz w:val="20"/>
                <w:szCs w:val="20"/>
              </w:rPr>
              <w:t>направленного на достижение целей, показателей и результатов федерального прое</w:t>
            </w:r>
            <w:r w:rsidRPr="009A425C">
              <w:rPr>
                <w:rFonts w:ascii="PT Astra Serif" w:hAnsi="PT Astra Serif" w:cs="PT Astra Serif"/>
                <w:sz w:val="20"/>
                <w:szCs w:val="20"/>
              </w:rPr>
              <w:t>к</w:t>
            </w:r>
            <w:r w:rsidRPr="009A425C">
              <w:rPr>
                <w:rFonts w:ascii="PT Astra Serif" w:hAnsi="PT Astra Serif" w:cs="PT Astra Serif"/>
                <w:sz w:val="20"/>
                <w:szCs w:val="20"/>
              </w:rPr>
              <w:t>та «</w:t>
            </w:r>
            <w:r w:rsidRPr="009A425C">
              <w:rPr>
                <w:rFonts w:ascii="PT Astra Serif" w:hAnsi="PT Astra Serif"/>
                <w:sz w:val="20"/>
                <w:szCs w:val="20"/>
              </w:rPr>
              <w:t>Борьба с онкологическими заболеваниями»</w:t>
            </w:r>
          </w:p>
          <w:p w:rsidR="00440F28" w:rsidRPr="009A425C" w:rsidRDefault="00440F28" w:rsidP="007920F5">
            <w:pPr>
              <w:jc w:val="both"/>
              <w:rPr>
                <w:rFonts w:ascii="PT Astra Serif" w:hAnsi="PT Astra Serif" w:cs="PT Astra Serif"/>
                <w:sz w:val="20"/>
                <w:szCs w:val="20"/>
              </w:rPr>
            </w:pPr>
          </w:p>
        </w:tc>
        <w:tc>
          <w:tcPr>
            <w:tcW w:w="3260" w:type="dxa"/>
          </w:tcPr>
          <w:p w:rsidR="00440F28" w:rsidRPr="009A425C" w:rsidRDefault="00636A61" w:rsidP="007920F5">
            <w:pPr>
              <w:jc w:val="both"/>
              <w:rPr>
                <w:rFonts w:ascii="PT Astra Serif" w:hAnsi="PT Astra Serif" w:cs="PT Astra Serif"/>
                <w:sz w:val="20"/>
                <w:szCs w:val="20"/>
              </w:rPr>
            </w:pPr>
            <w:proofErr w:type="gramStart"/>
            <w:r w:rsidRPr="009A425C">
              <w:rPr>
                <w:rFonts w:ascii="PT Astra Serif" w:hAnsi="PT Astra Serif"/>
                <w:sz w:val="20"/>
                <w:szCs w:val="20"/>
              </w:rPr>
              <w:t>Д</w:t>
            </w:r>
            <w:r w:rsidR="00440F28" w:rsidRPr="009A425C">
              <w:rPr>
                <w:rFonts w:ascii="PT Astra Serif" w:hAnsi="PT Astra Serif"/>
                <w:sz w:val="20"/>
                <w:szCs w:val="20"/>
              </w:rPr>
              <w:t>оля лиц с онкологическими заб</w:t>
            </w:r>
            <w:r w:rsidR="00440F28" w:rsidRPr="009A425C">
              <w:rPr>
                <w:rFonts w:ascii="PT Astra Serif" w:hAnsi="PT Astra Serif"/>
                <w:sz w:val="20"/>
                <w:szCs w:val="20"/>
              </w:rPr>
              <w:t>о</w:t>
            </w:r>
            <w:r w:rsidR="00440F28" w:rsidRPr="009A425C">
              <w:rPr>
                <w:rFonts w:ascii="PT Astra Serif" w:hAnsi="PT Astra Serif"/>
                <w:sz w:val="20"/>
                <w:szCs w:val="20"/>
              </w:rPr>
              <w:t>леваниями, прошедших обслед</w:t>
            </w:r>
            <w:r w:rsidR="00440F28" w:rsidRPr="009A425C">
              <w:rPr>
                <w:rFonts w:ascii="PT Astra Serif" w:hAnsi="PT Astra Serif"/>
                <w:sz w:val="20"/>
                <w:szCs w:val="20"/>
              </w:rPr>
              <w:t>о</w:t>
            </w:r>
            <w:r w:rsidR="00440F28" w:rsidRPr="009A425C">
              <w:rPr>
                <w:rFonts w:ascii="PT Astra Serif" w:hAnsi="PT Astra Serif"/>
                <w:sz w:val="20"/>
                <w:szCs w:val="20"/>
              </w:rPr>
              <w:t>вание и/или лечение в текущем году из числа состоящих под ди</w:t>
            </w:r>
            <w:r w:rsidR="00440F28" w:rsidRPr="009A425C">
              <w:rPr>
                <w:rFonts w:ascii="PT Astra Serif" w:hAnsi="PT Astra Serif"/>
                <w:sz w:val="20"/>
                <w:szCs w:val="20"/>
              </w:rPr>
              <w:t>с</w:t>
            </w:r>
            <w:r w:rsidR="00440F28" w:rsidRPr="009A425C">
              <w:rPr>
                <w:rFonts w:ascii="PT Astra Serif" w:hAnsi="PT Astra Serif"/>
                <w:sz w:val="20"/>
                <w:szCs w:val="20"/>
              </w:rPr>
              <w:t>пансерном наблюдением</w:t>
            </w:r>
            <w:proofErr w:type="gramEnd"/>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нижение смертности от новообразов</w:t>
            </w:r>
            <w:r w:rsidR="00440F28" w:rsidRPr="009A425C">
              <w:rPr>
                <w:rFonts w:ascii="PT Astra Serif" w:hAnsi="PT Astra Serif"/>
                <w:sz w:val="20"/>
                <w:szCs w:val="20"/>
              </w:rPr>
              <w:t>а</w:t>
            </w:r>
            <w:r w:rsidR="00440F28" w:rsidRPr="009A425C">
              <w:rPr>
                <w:rFonts w:ascii="PT Astra Serif" w:hAnsi="PT Astra Serif"/>
                <w:sz w:val="20"/>
                <w:szCs w:val="20"/>
              </w:rPr>
              <w:t>ний, в том числе от злокачестве</w:t>
            </w:r>
            <w:r w:rsidR="00440F28" w:rsidRPr="009A425C">
              <w:rPr>
                <w:rFonts w:ascii="PT Astra Serif" w:hAnsi="PT Astra Serif"/>
                <w:sz w:val="20"/>
                <w:szCs w:val="20"/>
              </w:rPr>
              <w:t>н</w:t>
            </w:r>
            <w:r w:rsidR="00440F28" w:rsidRPr="009A425C">
              <w:rPr>
                <w:rFonts w:ascii="PT Astra Serif" w:hAnsi="PT Astra Serif"/>
                <w:sz w:val="20"/>
                <w:szCs w:val="20"/>
              </w:rPr>
              <w:t>ных, до 185 сл</w:t>
            </w:r>
            <w:r w:rsidR="00440F28" w:rsidRPr="009A425C">
              <w:rPr>
                <w:rFonts w:ascii="PT Astra Serif" w:hAnsi="PT Astra Serif"/>
                <w:sz w:val="20"/>
                <w:szCs w:val="20"/>
              </w:rPr>
              <w:t>у</w:t>
            </w:r>
            <w:r w:rsidR="00440F28" w:rsidRPr="009A425C">
              <w:rPr>
                <w:rFonts w:ascii="PT Astra Serif" w:hAnsi="PT Astra Serif"/>
                <w:sz w:val="20"/>
                <w:szCs w:val="20"/>
              </w:rPr>
              <w:t>чаев на 100 тыс. населения</w:t>
            </w:r>
          </w:p>
        </w:tc>
        <w:tc>
          <w:tcPr>
            <w:tcW w:w="1984" w:type="dxa"/>
          </w:tcPr>
          <w:p w:rsidR="00440F28" w:rsidRPr="009A425C" w:rsidRDefault="00636A61" w:rsidP="007920F5">
            <w:pPr>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rPr>
              <w:t>Д</w:t>
            </w:r>
            <w:r w:rsidR="00440F28" w:rsidRPr="009A425C">
              <w:rPr>
                <w:rFonts w:ascii="PT Astra Serif" w:hAnsi="PT Astra Serif"/>
                <w:color w:val="000000" w:themeColor="text1"/>
                <w:sz w:val="20"/>
                <w:szCs w:val="20"/>
              </w:rPr>
              <w:t>оля злокачественных новообр</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 xml:space="preserve">зований, выявленных на </w:t>
            </w:r>
            <w:r w:rsidR="00440F28" w:rsidRPr="009A425C">
              <w:rPr>
                <w:rFonts w:ascii="PT Astra Serif" w:hAnsi="PT Astra Serif"/>
                <w:color w:val="000000" w:themeColor="text1"/>
                <w:sz w:val="20"/>
                <w:szCs w:val="20"/>
                <w:lang w:val="en-US"/>
              </w:rPr>
              <w:t>I</w:t>
            </w:r>
            <w:r w:rsidR="00440F28" w:rsidRPr="009A425C">
              <w:rPr>
                <w:rFonts w:ascii="PT Astra Serif" w:hAnsi="PT Astra Serif"/>
                <w:color w:val="000000" w:themeColor="text1"/>
                <w:sz w:val="20"/>
                <w:szCs w:val="20"/>
              </w:rPr>
              <w:t>-</w:t>
            </w:r>
            <w:r w:rsidR="00440F28" w:rsidRPr="009A425C">
              <w:rPr>
                <w:rFonts w:ascii="PT Astra Serif" w:hAnsi="PT Astra Serif"/>
                <w:color w:val="000000" w:themeColor="text1"/>
                <w:sz w:val="20"/>
                <w:szCs w:val="20"/>
                <w:lang w:val="en-US"/>
              </w:rPr>
              <w:t>II</w:t>
            </w:r>
            <w:r w:rsidR="00440F28" w:rsidRPr="009A425C">
              <w:rPr>
                <w:rFonts w:ascii="PT Astra Serif" w:hAnsi="PT Astra Serif"/>
                <w:color w:val="000000" w:themeColor="text1"/>
                <w:sz w:val="20"/>
                <w:szCs w:val="20"/>
              </w:rPr>
              <w:t xml:space="preserve"> стад</w:t>
            </w:r>
            <w:r w:rsidR="00440F28" w:rsidRPr="009A425C">
              <w:rPr>
                <w:rFonts w:ascii="PT Astra Serif" w:hAnsi="PT Astra Serif"/>
                <w:color w:val="000000" w:themeColor="text1"/>
                <w:sz w:val="20"/>
                <w:szCs w:val="20"/>
              </w:rPr>
              <w:t>и</w:t>
            </w:r>
            <w:r w:rsidR="00440F28" w:rsidRPr="009A425C">
              <w:rPr>
                <w:rFonts w:ascii="PT Astra Serif" w:hAnsi="PT Astra Serif"/>
                <w:color w:val="000000" w:themeColor="text1"/>
                <w:sz w:val="20"/>
                <w:szCs w:val="20"/>
              </w:rPr>
              <w:t>ях</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color w:val="22272F"/>
                <w:sz w:val="20"/>
                <w:szCs w:val="20"/>
                <w:shd w:val="clear" w:color="auto" w:fill="FFFFFF"/>
              </w:rPr>
              <w:t>С</w:t>
            </w:r>
            <w:r w:rsidR="00440F28" w:rsidRPr="009A425C">
              <w:rPr>
                <w:rFonts w:ascii="PT Astra Serif" w:hAnsi="PT Astra Serif"/>
                <w:color w:val="22272F"/>
                <w:sz w:val="20"/>
                <w:szCs w:val="20"/>
                <w:shd w:val="clear" w:color="auto" w:fill="FFFFFF"/>
              </w:rPr>
              <w:t>нижение смертности от новообразов</w:t>
            </w:r>
            <w:r w:rsidR="00440F28" w:rsidRPr="009A425C">
              <w:rPr>
                <w:rFonts w:ascii="PT Astra Serif" w:hAnsi="PT Astra Serif"/>
                <w:color w:val="22272F"/>
                <w:sz w:val="20"/>
                <w:szCs w:val="20"/>
                <w:shd w:val="clear" w:color="auto" w:fill="FFFFFF"/>
              </w:rPr>
              <w:t>а</w:t>
            </w:r>
            <w:r w:rsidR="00440F28" w:rsidRPr="009A425C">
              <w:rPr>
                <w:rFonts w:ascii="PT Astra Serif" w:hAnsi="PT Astra Serif"/>
                <w:color w:val="22272F"/>
                <w:sz w:val="20"/>
                <w:szCs w:val="20"/>
                <w:shd w:val="clear" w:color="auto" w:fill="FFFFFF"/>
              </w:rPr>
              <w:t>ний, в том числе от злокачестве</w:t>
            </w:r>
            <w:r w:rsidR="00440F28" w:rsidRPr="009A425C">
              <w:rPr>
                <w:rFonts w:ascii="PT Astra Serif" w:hAnsi="PT Astra Serif"/>
                <w:color w:val="22272F"/>
                <w:sz w:val="20"/>
                <w:szCs w:val="20"/>
                <w:shd w:val="clear" w:color="auto" w:fill="FFFFFF"/>
              </w:rPr>
              <w:t>н</w:t>
            </w:r>
            <w:r w:rsidR="00440F28" w:rsidRPr="009A425C">
              <w:rPr>
                <w:rFonts w:ascii="PT Astra Serif" w:hAnsi="PT Astra Serif"/>
                <w:color w:val="22272F"/>
                <w:sz w:val="20"/>
                <w:szCs w:val="20"/>
                <w:shd w:val="clear" w:color="auto" w:fill="FFFFFF"/>
              </w:rPr>
              <w:t>ных (до 185 сл</w:t>
            </w:r>
            <w:r w:rsidR="00440F28" w:rsidRPr="009A425C">
              <w:rPr>
                <w:rFonts w:ascii="PT Astra Serif" w:hAnsi="PT Astra Serif"/>
                <w:color w:val="22272F"/>
                <w:sz w:val="20"/>
                <w:szCs w:val="20"/>
                <w:shd w:val="clear" w:color="auto" w:fill="FFFFFF"/>
              </w:rPr>
              <w:t>у</w:t>
            </w:r>
            <w:r w:rsidR="00440F28" w:rsidRPr="009A425C">
              <w:rPr>
                <w:rFonts w:ascii="PT Astra Serif" w:hAnsi="PT Astra Serif"/>
                <w:color w:val="22272F"/>
                <w:sz w:val="20"/>
                <w:szCs w:val="20"/>
                <w:shd w:val="clear" w:color="auto" w:fill="FFFFFF"/>
              </w:rPr>
              <w:t>чаев на 100 тыс. населения)</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lastRenderedPageBreak/>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E95B8A" w:rsidRPr="009A425C" w:rsidTr="007C57C5">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lastRenderedPageBreak/>
              <w:t>4.</w:t>
            </w:r>
          </w:p>
        </w:tc>
        <w:tc>
          <w:tcPr>
            <w:tcW w:w="3118" w:type="dxa"/>
          </w:tcPr>
          <w:p w:rsidR="00E95B8A" w:rsidRPr="009A425C" w:rsidRDefault="00E95B8A" w:rsidP="007920F5">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«Модернизация первичного звена здравоохранения на территории Ульяновской облас</w:t>
            </w:r>
            <w:r w:rsidR="005B7287" w:rsidRPr="009A425C">
              <w:rPr>
                <w:rFonts w:ascii="PT Astra Serif" w:hAnsi="PT Astra Serif"/>
                <w:sz w:val="20"/>
                <w:szCs w:val="20"/>
              </w:rPr>
              <w:t>т</w:t>
            </w:r>
            <w:r w:rsidRPr="009A425C">
              <w:rPr>
                <w:rFonts w:ascii="PT Astra Serif" w:hAnsi="PT Astra Serif"/>
                <w:sz w:val="20"/>
                <w:szCs w:val="20"/>
              </w:rPr>
              <w:t>и»</w:t>
            </w:r>
            <w:r w:rsidR="005B7287" w:rsidRPr="009A425C">
              <w:rPr>
                <w:rFonts w:ascii="PT Astra Serif" w:hAnsi="PT Astra Serif"/>
                <w:sz w:val="20"/>
                <w:szCs w:val="20"/>
              </w:rPr>
              <w:t xml:space="preserve"> </w:t>
            </w:r>
            <w:r w:rsidRPr="009A425C">
              <w:rPr>
                <w:rFonts w:ascii="PT Astra Serif" w:hAnsi="PT Astra Serif" w:cs="PT Astra Serif"/>
                <w:sz w:val="20"/>
                <w:szCs w:val="20"/>
              </w:rPr>
              <w:t>напра</w:t>
            </w:r>
            <w:r w:rsidRPr="009A425C">
              <w:rPr>
                <w:rFonts w:ascii="PT Astra Serif" w:hAnsi="PT Astra Serif" w:cs="PT Astra Serif"/>
                <w:sz w:val="20"/>
                <w:szCs w:val="20"/>
              </w:rPr>
              <w:t>в</w:t>
            </w:r>
            <w:r w:rsidRPr="009A425C">
              <w:rPr>
                <w:rFonts w:ascii="PT Astra Serif" w:hAnsi="PT Astra Serif" w:cs="PT Astra Serif"/>
                <w:sz w:val="20"/>
                <w:szCs w:val="20"/>
              </w:rPr>
              <w:t>ленного на достижение целей, показателей и результатов фед</w:t>
            </w:r>
            <w:r w:rsidRPr="009A425C">
              <w:rPr>
                <w:rFonts w:ascii="PT Astra Serif" w:hAnsi="PT Astra Serif" w:cs="PT Astra Serif"/>
                <w:sz w:val="20"/>
                <w:szCs w:val="20"/>
              </w:rPr>
              <w:t>е</w:t>
            </w:r>
            <w:r w:rsidRPr="009A425C">
              <w:rPr>
                <w:rFonts w:ascii="PT Astra Serif" w:hAnsi="PT Astra Serif" w:cs="PT Astra Serif"/>
                <w:sz w:val="20"/>
                <w:szCs w:val="20"/>
              </w:rPr>
              <w:t>рального проекта</w:t>
            </w:r>
            <w:r w:rsidR="005B7287" w:rsidRPr="009A425C">
              <w:rPr>
                <w:rFonts w:ascii="PT Astra Serif" w:hAnsi="PT Astra Serif" w:cs="PT Astra Serif"/>
                <w:sz w:val="20"/>
                <w:szCs w:val="20"/>
              </w:rPr>
              <w:t xml:space="preserve"> </w:t>
            </w:r>
            <w:r w:rsidRPr="009A425C">
              <w:rPr>
                <w:rFonts w:ascii="PT Astra Serif" w:hAnsi="PT Astra Serif" w:cs="PT Astra Serif"/>
                <w:sz w:val="20"/>
                <w:szCs w:val="20"/>
              </w:rPr>
              <w:t>«</w:t>
            </w:r>
            <w:r w:rsidRPr="009A425C">
              <w:rPr>
                <w:rFonts w:ascii="PT Astra Serif" w:hAnsi="PT Astra Serif"/>
                <w:sz w:val="20"/>
                <w:szCs w:val="20"/>
              </w:rPr>
              <w:t>Модернизация первичного звена здравоохран</w:t>
            </w:r>
            <w:r w:rsidRPr="009A425C">
              <w:rPr>
                <w:rFonts w:ascii="PT Astra Serif" w:hAnsi="PT Astra Serif"/>
                <w:sz w:val="20"/>
                <w:szCs w:val="20"/>
              </w:rPr>
              <w:t>е</w:t>
            </w:r>
            <w:r w:rsidRPr="009A425C">
              <w:rPr>
                <w:rFonts w:ascii="PT Astra Serif" w:hAnsi="PT Astra Serif"/>
                <w:sz w:val="20"/>
                <w:szCs w:val="20"/>
              </w:rPr>
              <w:t xml:space="preserve">ния </w:t>
            </w:r>
            <w:r w:rsidRPr="009A425C">
              <w:rPr>
                <w:rFonts w:ascii="PT Astra Serif" w:hAnsi="PT Astra Serif" w:cs="PT Astra Serif"/>
                <w:sz w:val="20"/>
                <w:szCs w:val="20"/>
              </w:rPr>
              <w:t>Российской Федерации»</w:t>
            </w:r>
          </w:p>
          <w:p w:rsidR="00E95B8A" w:rsidRPr="009A425C" w:rsidRDefault="00E95B8A" w:rsidP="007920F5">
            <w:pPr>
              <w:jc w:val="both"/>
              <w:rPr>
                <w:rFonts w:ascii="PT Astra Serif" w:hAnsi="PT Astra Serif" w:cs="PT Astra Serif"/>
                <w:sz w:val="20"/>
                <w:szCs w:val="20"/>
              </w:rPr>
            </w:pPr>
          </w:p>
        </w:tc>
        <w:tc>
          <w:tcPr>
            <w:tcW w:w="3260" w:type="dxa"/>
          </w:tcPr>
          <w:p w:rsidR="00E95B8A"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rPr>
              <w:t>Ч</w:t>
            </w:r>
            <w:r w:rsidR="00E95B8A" w:rsidRPr="009A425C">
              <w:rPr>
                <w:rFonts w:ascii="PT Astra Serif" w:hAnsi="PT Astra Serif"/>
                <w:color w:val="000000" w:themeColor="text1"/>
                <w:sz w:val="20"/>
                <w:szCs w:val="20"/>
              </w:rPr>
              <w:t>исло посещений сельскими жит</w:t>
            </w:r>
            <w:r w:rsidR="00E95B8A" w:rsidRPr="009A425C">
              <w:rPr>
                <w:rFonts w:ascii="PT Astra Serif" w:hAnsi="PT Astra Serif"/>
                <w:color w:val="000000" w:themeColor="text1"/>
                <w:sz w:val="20"/>
                <w:szCs w:val="20"/>
              </w:rPr>
              <w:t>е</w:t>
            </w:r>
            <w:r w:rsidR="00E95B8A" w:rsidRPr="009A425C">
              <w:rPr>
                <w:rFonts w:ascii="PT Astra Serif" w:hAnsi="PT Astra Serif"/>
                <w:color w:val="000000" w:themeColor="text1"/>
                <w:sz w:val="20"/>
                <w:szCs w:val="20"/>
              </w:rPr>
              <w:t>лями медицинских организаций на 1 сельского жителя в год</w:t>
            </w:r>
          </w:p>
          <w:p w:rsidR="00E95B8A" w:rsidRPr="009A425C" w:rsidRDefault="00E95B8A" w:rsidP="007920F5">
            <w:pPr>
              <w:jc w:val="both"/>
              <w:rPr>
                <w:rFonts w:ascii="PT Astra Serif" w:hAnsi="PT Astra Serif" w:cs="PT Astra Serif"/>
                <w:sz w:val="20"/>
                <w:szCs w:val="20"/>
              </w:rPr>
            </w:pPr>
          </w:p>
        </w:tc>
        <w:tc>
          <w:tcPr>
            <w:tcW w:w="2552" w:type="dxa"/>
          </w:tcPr>
          <w:p w:rsidR="00E95B8A"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E95B8A" w:rsidRPr="009A425C">
              <w:rPr>
                <w:rFonts w:ascii="PT Astra Serif" w:hAnsi="PT Astra Serif"/>
                <w:sz w:val="20"/>
                <w:szCs w:val="20"/>
              </w:rPr>
              <w:t>повышение ожидаемой продолж</w:t>
            </w:r>
            <w:r w:rsidR="00E95B8A" w:rsidRPr="009A425C">
              <w:rPr>
                <w:rFonts w:ascii="PT Astra Serif" w:hAnsi="PT Astra Serif"/>
                <w:sz w:val="20"/>
                <w:szCs w:val="20"/>
              </w:rPr>
              <w:t>и</w:t>
            </w:r>
            <w:r w:rsidR="00E95B8A" w:rsidRPr="009A425C">
              <w:rPr>
                <w:rFonts w:ascii="PT Astra Serif" w:hAnsi="PT Astra Serif"/>
                <w:sz w:val="20"/>
                <w:szCs w:val="20"/>
              </w:rPr>
              <w:t xml:space="preserve">тельности жизни до 78 лет </w:t>
            </w:r>
          </w:p>
          <w:p w:rsidR="00E95B8A" w:rsidRPr="009A425C" w:rsidRDefault="00E95B8A" w:rsidP="007920F5">
            <w:pPr>
              <w:jc w:val="both"/>
              <w:rPr>
                <w:rFonts w:ascii="PT Astra Serif" w:hAnsi="PT Astra Serif" w:cs="PT Astra Serif"/>
                <w:sz w:val="20"/>
                <w:szCs w:val="20"/>
              </w:rPr>
            </w:pPr>
          </w:p>
        </w:tc>
        <w:tc>
          <w:tcPr>
            <w:tcW w:w="1701" w:type="dxa"/>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О</w:t>
            </w:r>
            <w:r w:rsidR="00E95B8A" w:rsidRPr="009A425C">
              <w:rPr>
                <w:rFonts w:ascii="PT Astra Serif" w:hAnsi="PT Astra Serif" w:cs="PT Astra Serif"/>
                <w:sz w:val="20"/>
                <w:szCs w:val="20"/>
              </w:rPr>
              <w:t>беспечение оптимальной доступности для населения (в том числе для жит</w:t>
            </w:r>
            <w:r w:rsidR="00E95B8A" w:rsidRPr="009A425C">
              <w:rPr>
                <w:rFonts w:ascii="PT Astra Serif" w:hAnsi="PT Astra Serif" w:cs="PT Astra Serif"/>
                <w:sz w:val="20"/>
                <w:szCs w:val="20"/>
              </w:rPr>
              <w:t>е</w:t>
            </w:r>
            <w:r w:rsidR="00E95B8A" w:rsidRPr="009A425C">
              <w:rPr>
                <w:rFonts w:ascii="PT Astra Serif" w:hAnsi="PT Astra Serif" w:cs="PT Astra Serif"/>
                <w:sz w:val="20"/>
                <w:szCs w:val="20"/>
              </w:rPr>
              <w:t>лей насел</w:t>
            </w:r>
            <w:r w:rsidR="001D075D" w:rsidRPr="009A425C">
              <w:rPr>
                <w:rFonts w:ascii="PT Astra Serif" w:hAnsi="PT Astra Serif" w:cs="PT Astra Serif"/>
                <w:sz w:val="20"/>
                <w:szCs w:val="20"/>
              </w:rPr>
              <w:t>ё</w:t>
            </w:r>
            <w:r w:rsidR="00E95B8A" w:rsidRPr="009A425C">
              <w:rPr>
                <w:rFonts w:ascii="PT Astra Serif" w:hAnsi="PT Astra Serif" w:cs="PT Astra Serif"/>
                <w:sz w:val="20"/>
                <w:szCs w:val="20"/>
              </w:rPr>
              <w:t>нных пунктов, расп</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ложенных в о</w:t>
            </w:r>
            <w:r w:rsidR="00E95B8A" w:rsidRPr="009A425C">
              <w:rPr>
                <w:rFonts w:ascii="PT Astra Serif" w:hAnsi="PT Astra Serif" w:cs="PT Astra Serif"/>
                <w:sz w:val="20"/>
                <w:szCs w:val="20"/>
              </w:rPr>
              <w:t>т</w:t>
            </w:r>
            <w:r w:rsidR="00E95B8A" w:rsidRPr="009A425C">
              <w:rPr>
                <w:rFonts w:ascii="PT Astra Serif" w:hAnsi="PT Astra Serif" w:cs="PT Astra Serif"/>
                <w:sz w:val="20"/>
                <w:szCs w:val="20"/>
              </w:rPr>
              <w:t>даленных мес</w:t>
            </w:r>
            <w:r w:rsidR="00E95B8A" w:rsidRPr="009A425C">
              <w:rPr>
                <w:rFonts w:ascii="PT Astra Serif" w:hAnsi="PT Astra Serif" w:cs="PT Astra Serif"/>
                <w:sz w:val="20"/>
                <w:szCs w:val="20"/>
              </w:rPr>
              <w:t>т</w:t>
            </w:r>
            <w:r w:rsidR="00E95B8A" w:rsidRPr="009A425C">
              <w:rPr>
                <w:rFonts w:ascii="PT Astra Serif" w:hAnsi="PT Astra Serif" w:cs="PT Astra Serif"/>
                <w:sz w:val="20"/>
                <w:szCs w:val="20"/>
              </w:rPr>
              <w:t>ностях)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заций, оказыв</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ющих перви</w:t>
            </w:r>
            <w:r w:rsidR="00E95B8A" w:rsidRPr="009A425C">
              <w:rPr>
                <w:rFonts w:ascii="PT Astra Serif" w:hAnsi="PT Astra Serif" w:cs="PT Astra Serif"/>
                <w:sz w:val="20"/>
                <w:szCs w:val="20"/>
              </w:rPr>
              <w:t>ч</w:t>
            </w:r>
            <w:r w:rsidR="00E95B8A" w:rsidRPr="009A425C">
              <w:rPr>
                <w:rFonts w:ascii="PT Astra Serif" w:hAnsi="PT Astra Serif" w:cs="PT Astra Serif"/>
                <w:sz w:val="20"/>
                <w:szCs w:val="20"/>
              </w:rPr>
              <w:t>ную медико-санитарную п</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мощь;</w:t>
            </w:r>
          </w:p>
          <w:p w:rsidR="00E95B8A" w:rsidRPr="009A425C" w:rsidRDefault="00E95B8A" w:rsidP="007920F5">
            <w:pPr>
              <w:jc w:val="both"/>
              <w:rPr>
                <w:rFonts w:ascii="PT Astra Serif" w:hAnsi="PT Astra Serif"/>
                <w:sz w:val="20"/>
                <w:szCs w:val="20"/>
              </w:rPr>
            </w:pPr>
            <w:r w:rsidRPr="009A425C">
              <w:rPr>
                <w:rFonts w:ascii="PT Astra Serif" w:hAnsi="PT Astra Serif" w:cs="PT Astra Serif"/>
                <w:sz w:val="20"/>
                <w:szCs w:val="20"/>
              </w:rPr>
              <w:t>оптимизация работы мед</w:t>
            </w:r>
            <w:r w:rsidRPr="009A425C">
              <w:rPr>
                <w:rFonts w:ascii="PT Astra Serif" w:hAnsi="PT Astra Serif" w:cs="PT Astra Serif"/>
                <w:sz w:val="20"/>
                <w:szCs w:val="20"/>
              </w:rPr>
              <w:t>и</w:t>
            </w:r>
            <w:r w:rsidRPr="009A425C">
              <w:rPr>
                <w:rFonts w:ascii="PT Astra Serif" w:hAnsi="PT Astra Serif" w:cs="PT Astra Serif"/>
                <w:sz w:val="20"/>
                <w:szCs w:val="20"/>
              </w:rPr>
              <w:t>цинских орган</w:t>
            </w:r>
            <w:r w:rsidRPr="009A425C">
              <w:rPr>
                <w:rFonts w:ascii="PT Astra Serif" w:hAnsi="PT Astra Serif" w:cs="PT Astra Serif"/>
                <w:sz w:val="20"/>
                <w:szCs w:val="20"/>
              </w:rPr>
              <w:t>и</w:t>
            </w:r>
            <w:r w:rsidRPr="009A425C">
              <w:rPr>
                <w:rFonts w:ascii="PT Astra Serif" w:hAnsi="PT Astra Serif" w:cs="PT Astra Serif"/>
                <w:sz w:val="20"/>
                <w:szCs w:val="20"/>
              </w:rPr>
              <w:t>заций, оказыв</w:t>
            </w:r>
            <w:r w:rsidRPr="009A425C">
              <w:rPr>
                <w:rFonts w:ascii="PT Astra Serif" w:hAnsi="PT Astra Serif" w:cs="PT Astra Serif"/>
                <w:sz w:val="20"/>
                <w:szCs w:val="20"/>
              </w:rPr>
              <w:t>а</w:t>
            </w:r>
            <w:r w:rsidRPr="009A425C">
              <w:rPr>
                <w:rFonts w:ascii="PT Astra Serif" w:hAnsi="PT Astra Serif" w:cs="PT Astra Serif"/>
                <w:sz w:val="20"/>
                <w:szCs w:val="20"/>
              </w:rPr>
              <w:t>ющих перви</w:t>
            </w:r>
            <w:r w:rsidRPr="009A425C">
              <w:rPr>
                <w:rFonts w:ascii="PT Astra Serif" w:hAnsi="PT Astra Serif" w:cs="PT Astra Serif"/>
                <w:sz w:val="20"/>
                <w:szCs w:val="20"/>
              </w:rPr>
              <w:t>ч</w:t>
            </w:r>
            <w:r w:rsidRPr="009A425C">
              <w:rPr>
                <w:rFonts w:ascii="PT Astra Serif" w:hAnsi="PT Astra Serif" w:cs="PT Astra Serif"/>
                <w:sz w:val="20"/>
                <w:szCs w:val="20"/>
              </w:rPr>
              <w:t>ную медико-санитарную п</w:t>
            </w:r>
            <w:r w:rsidRPr="009A425C">
              <w:rPr>
                <w:rFonts w:ascii="PT Astra Serif" w:hAnsi="PT Astra Serif" w:cs="PT Astra Serif"/>
                <w:sz w:val="20"/>
                <w:szCs w:val="20"/>
              </w:rPr>
              <w:t>о</w:t>
            </w:r>
            <w:r w:rsidRPr="009A425C">
              <w:rPr>
                <w:rFonts w:ascii="PT Astra Serif" w:hAnsi="PT Astra Serif" w:cs="PT Astra Serif"/>
                <w:sz w:val="20"/>
                <w:szCs w:val="20"/>
              </w:rPr>
              <w:t>мощь, сокращ</w:t>
            </w:r>
            <w:r w:rsidRPr="009A425C">
              <w:rPr>
                <w:rFonts w:ascii="PT Astra Serif" w:hAnsi="PT Astra Serif" w:cs="PT Astra Serif"/>
                <w:sz w:val="20"/>
                <w:szCs w:val="20"/>
              </w:rPr>
              <w:t>е</w:t>
            </w:r>
            <w:r w:rsidRPr="009A425C">
              <w:rPr>
                <w:rFonts w:ascii="PT Astra Serif" w:hAnsi="PT Astra Serif" w:cs="PT Astra Serif"/>
                <w:sz w:val="20"/>
                <w:szCs w:val="20"/>
              </w:rPr>
              <w:t>ние времени ожидания в оч</w:t>
            </w:r>
            <w:r w:rsidRPr="009A425C">
              <w:rPr>
                <w:rFonts w:ascii="PT Astra Serif" w:hAnsi="PT Astra Serif" w:cs="PT Astra Serif"/>
                <w:sz w:val="20"/>
                <w:szCs w:val="20"/>
              </w:rPr>
              <w:t>е</w:t>
            </w:r>
            <w:r w:rsidRPr="009A425C">
              <w:rPr>
                <w:rFonts w:ascii="PT Astra Serif" w:hAnsi="PT Astra Serif" w:cs="PT Astra Serif"/>
                <w:sz w:val="20"/>
                <w:szCs w:val="20"/>
              </w:rPr>
              <w:t>реди при обр</w:t>
            </w:r>
            <w:r w:rsidRPr="009A425C">
              <w:rPr>
                <w:rFonts w:ascii="PT Astra Serif" w:hAnsi="PT Astra Serif" w:cs="PT Astra Serif"/>
                <w:sz w:val="20"/>
                <w:szCs w:val="20"/>
              </w:rPr>
              <w:t>а</w:t>
            </w:r>
            <w:r w:rsidRPr="009A425C">
              <w:rPr>
                <w:rFonts w:ascii="PT Astra Serif" w:hAnsi="PT Astra Serif" w:cs="PT Astra Serif"/>
                <w:sz w:val="20"/>
                <w:szCs w:val="20"/>
              </w:rPr>
              <w:t>щении граждан в указанные мед</w:t>
            </w:r>
            <w:r w:rsidRPr="009A425C">
              <w:rPr>
                <w:rFonts w:ascii="PT Astra Serif" w:hAnsi="PT Astra Serif" w:cs="PT Astra Serif"/>
                <w:sz w:val="20"/>
                <w:szCs w:val="20"/>
              </w:rPr>
              <w:t>и</w:t>
            </w:r>
            <w:r w:rsidRPr="009A425C">
              <w:rPr>
                <w:rFonts w:ascii="PT Astra Serif" w:hAnsi="PT Astra Serif" w:cs="PT Astra Serif"/>
                <w:sz w:val="20"/>
                <w:szCs w:val="20"/>
              </w:rPr>
              <w:t>цинские орган</w:t>
            </w:r>
            <w:r w:rsidRPr="009A425C">
              <w:rPr>
                <w:rFonts w:ascii="PT Astra Serif" w:hAnsi="PT Astra Serif" w:cs="PT Astra Serif"/>
                <w:sz w:val="20"/>
                <w:szCs w:val="20"/>
              </w:rPr>
              <w:t>и</w:t>
            </w:r>
            <w:r w:rsidRPr="009A425C">
              <w:rPr>
                <w:rFonts w:ascii="PT Astra Serif" w:hAnsi="PT Astra Serif" w:cs="PT Astra Serif"/>
                <w:sz w:val="20"/>
                <w:szCs w:val="20"/>
              </w:rPr>
              <w:t>зации, упрощ</w:t>
            </w:r>
            <w:r w:rsidRPr="009A425C">
              <w:rPr>
                <w:rFonts w:ascii="PT Astra Serif" w:hAnsi="PT Astra Serif" w:cs="PT Astra Serif"/>
                <w:sz w:val="20"/>
                <w:szCs w:val="20"/>
              </w:rPr>
              <w:t>е</w:t>
            </w:r>
            <w:r w:rsidR="005B7287" w:rsidRPr="009A425C">
              <w:rPr>
                <w:rFonts w:ascii="PT Astra Serif" w:hAnsi="PT Astra Serif" w:cs="PT Astra Serif"/>
                <w:sz w:val="20"/>
                <w:szCs w:val="20"/>
              </w:rPr>
              <w:t>ние процедуры записи на приё</w:t>
            </w:r>
            <w:r w:rsidRPr="009A425C">
              <w:rPr>
                <w:rFonts w:ascii="PT Astra Serif" w:hAnsi="PT Astra Serif" w:cs="PT Astra Serif"/>
                <w:sz w:val="20"/>
                <w:szCs w:val="20"/>
              </w:rPr>
              <w:t xml:space="preserve">м </w:t>
            </w:r>
            <w:r w:rsidRPr="009A425C">
              <w:rPr>
                <w:rFonts w:ascii="PT Astra Serif" w:hAnsi="PT Astra Serif" w:cs="PT Astra Serif"/>
                <w:sz w:val="20"/>
                <w:szCs w:val="20"/>
              </w:rPr>
              <w:lastRenderedPageBreak/>
              <w:t>к врачу</w:t>
            </w:r>
          </w:p>
          <w:p w:rsidR="00E95B8A" w:rsidRPr="009A425C" w:rsidRDefault="00E95B8A" w:rsidP="007920F5">
            <w:pPr>
              <w:jc w:val="both"/>
              <w:rPr>
                <w:rFonts w:ascii="PT Astra Serif" w:hAnsi="PT Astra Serif" w:cs="PT Astra Serif"/>
                <w:sz w:val="20"/>
                <w:szCs w:val="20"/>
              </w:rPr>
            </w:pPr>
          </w:p>
        </w:tc>
        <w:tc>
          <w:tcPr>
            <w:tcW w:w="1984" w:type="dxa"/>
          </w:tcPr>
          <w:p w:rsidR="00E95B8A" w:rsidRPr="009A425C" w:rsidRDefault="00636A61" w:rsidP="007920F5">
            <w:pPr>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П</w:t>
            </w:r>
            <w:r w:rsidR="00E95B8A" w:rsidRPr="009A425C">
              <w:rPr>
                <w:rFonts w:ascii="PT Astra Serif" w:hAnsi="PT Astra Serif"/>
                <w:color w:val="000000" w:themeColor="text1"/>
                <w:sz w:val="20"/>
                <w:szCs w:val="20"/>
                <w:shd w:val="clear" w:color="auto" w:fill="FFFFFF"/>
              </w:rPr>
              <w:t>овышение кач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ства и доступности медицинской п</w:t>
            </w:r>
            <w:r w:rsidR="00E95B8A" w:rsidRPr="009A425C">
              <w:rPr>
                <w:rFonts w:ascii="PT Astra Serif" w:hAnsi="PT Astra Serif"/>
                <w:color w:val="000000" w:themeColor="text1"/>
                <w:sz w:val="20"/>
                <w:szCs w:val="20"/>
                <w:shd w:val="clear" w:color="auto" w:fill="FFFFFF"/>
              </w:rPr>
              <w:t>о</w:t>
            </w:r>
            <w:r w:rsidR="00E95B8A" w:rsidRPr="009A425C">
              <w:rPr>
                <w:rFonts w:ascii="PT Astra Serif" w:hAnsi="PT Astra Serif"/>
                <w:color w:val="000000" w:themeColor="text1"/>
                <w:sz w:val="20"/>
                <w:szCs w:val="20"/>
                <w:shd w:val="clear" w:color="auto" w:fill="FFFFFF"/>
              </w:rPr>
              <w:t>мощи, включая ва</w:t>
            </w:r>
            <w:r w:rsidR="00E95B8A" w:rsidRPr="009A425C">
              <w:rPr>
                <w:rFonts w:ascii="PT Astra Serif" w:hAnsi="PT Astra Serif"/>
                <w:color w:val="000000" w:themeColor="text1"/>
                <w:sz w:val="20"/>
                <w:szCs w:val="20"/>
                <w:shd w:val="clear" w:color="auto" w:fill="FFFFFF"/>
              </w:rPr>
              <w:t>к</w:t>
            </w:r>
            <w:r w:rsidR="00E95B8A" w:rsidRPr="009A425C">
              <w:rPr>
                <w:rFonts w:ascii="PT Astra Serif" w:hAnsi="PT Astra Serif"/>
                <w:color w:val="000000" w:themeColor="text1"/>
                <w:sz w:val="20"/>
                <w:szCs w:val="20"/>
                <w:shd w:val="clear" w:color="auto" w:fill="FFFFFF"/>
              </w:rPr>
              <w:t>цинацию, и лека</w:t>
            </w:r>
            <w:r w:rsidR="00E95B8A" w:rsidRPr="009A425C">
              <w:rPr>
                <w:rFonts w:ascii="PT Astra Serif" w:hAnsi="PT Astra Serif"/>
                <w:color w:val="000000" w:themeColor="text1"/>
                <w:sz w:val="20"/>
                <w:szCs w:val="20"/>
                <w:shd w:val="clear" w:color="auto" w:fill="FFFFFF"/>
              </w:rPr>
              <w:t>р</w:t>
            </w:r>
            <w:r w:rsidR="00E95B8A" w:rsidRPr="009A425C">
              <w:rPr>
                <w:rFonts w:ascii="PT Astra Serif" w:hAnsi="PT Astra Serif"/>
                <w:color w:val="000000" w:themeColor="text1"/>
                <w:sz w:val="20"/>
                <w:szCs w:val="20"/>
                <w:shd w:val="clear" w:color="auto" w:fill="FFFFFF"/>
              </w:rPr>
              <w:t>ственное обеспеч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ние</w:t>
            </w:r>
          </w:p>
        </w:tc>
        <w:tc>
          <w:tcPr>
            <w:tcW w:w="1985" w:type="dxa"/>
            <w:tcBorders>
              <w:right w:val="single" w:sz="4" w:space="0" w:color="auto"/>
            </w:tcBorders>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E95B8A" w:rsidRPr="009A425C">
              <w:rPr>
                <w:rFonts w:ascii="PT Astra Serif" w:hAnsi="PT Astra Serif" w:cs="PT Astra Serif"/>
                <w:sz w:val="20"/>
                <w:szCs w:val="20"/>
              </w:rPr>
              <w:t xml:space="preserve"> повышение </w:t>
            </w:r>
            <w:proofErr w:type="gramStart"/>
            <w:r w:rsidR="00E95B8A" w:rsidRPr="009A425C">
              <w:rPr>
                <w:rFonts w:ascii="PT Astra Serif" w:hAnsi="PT Astra Serif" w:cs="PT Astra Serif"/>
                <w:sz w:val="20"/>
                <w:szCs w:val="20"/>
              </w:rPr>
              <w:t>результативности деятельности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организ</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ций государстве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ной системы здр</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E95B8A"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E95B8A"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E95B8A" w:rsidRPr="009A425C">
              <w:rPr>
                <w:rFonts w:ascii="PT Astra Serif" w:hAnsi="PT Astra Serif" w:cs="PT Astra Serif"/>
                <w:sz w:val="20"/>
                <w:szCs w:val="20"/>
              </w:rPr>
              <w:t xml:space="preserve"> соверше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ствование системы оказания первичной медико-санитарной помощи</w:t>
            </w:r>
          </w:p>
          <w:p w:rsidR="00E95B8A" w:rsidRPr="009A425C" w:rsidRDefault="00E95B8A"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E95B8A" w:rsidRPr="009A425C" w:rsidRDefault="00E95B8A" w:rsidP="007920F5">
            <w:pPr>
              <w:autoSpaceDE w:val="0"/>
              <w:autoSpaceDN w:val="0"/>
              <w:adjustRightInd w:val="0"/>
              <w:jc w:val="both"/>
              <w:rPr>
                <w:rFonts w:ascii="PT Astra Serif" w:hAnsi="PT Astra Serif" w:cs="PT Astra Serif"/>
                <w:sz w:val="20"/>
                <w:szCs w:val="20"/>
              </w:rPr>
            </w:pPr>
          </w:p>
        </w:tc>
      </w:tr>
      <w:tr w:rsidR="00E95B8A" w:rsidRPr="009A425C" w:rsidTr="007C57C5">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lastRenderedPageBreak/>
              <w:t>5.</w:t>
            </w:r>
          </w:p>
        </w:tc>
        <w:tc>
          <w:tcPr>
            <w:tcW w:w="3118" w:type="dxa"/>
          </w:tcPr>
          <w:p w:rsidR="00E95B8A" w:rsidRPr="009A425C" w:rsidRDefault="00E95B8A" w:rsidP="007920F5">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«Создание единого цифрового контура в здравоохранении на основе единой государственной информационной системы в сф</w:t>
            </w:r>
            <w:r w:rsidRPr="009A425C">
              <w:rPr>
                <w:rFonts w:ascii="PT Astra Serif" w:hAnsi="PT Astra Serif"/>
                <w:sz w:val="20"/>
                <w:szCs w:val="20"/>
              </w:rPr>
              <w:t>е</w:t>
            </w:r>
            <w:r w:rsidRPr="009A425C">
              <w:rPr>
                <w:rFonts w:ascii="PT Astra Serif" w:hAnsi="PT Astra Serif"/>
                <w:sz w:val="20"/>
                <w:szCs w:val="20"/>
              </w:rPr>
              <w:t>ре здравоохранения</w:t>
            </w:r>
            <w:r w:rsidR="005B7287" w:rsidRPr="009A425C">
              <w:rPr>
                <w:rFonts w:ascii="PT Astra Serif" w:hAnsi="PT Astra Serif"/>
                <w:sz w:val="20"/>
                <w:szCs w:val="20"/>
              </w:rPr>
              <w:t xml:space="preserve"> </w:t>
            </w:r>
            <w:r w:rsidRPr="009A425C">
              <w:rPr>
                <w:rFonts w:ascii="PT Astra Serif" w:hAnsi="PT Astra Serif"/>
                <w:sz w:val="20"/>
                <w:szCs w:val="20"/>
              </w:rPr>
              <w:t>(ЕГИСЗ)»</w:t>
            </w:r>
            <w:r w:rsidR="005B7287" w:rsidRPr="009A425C">
              <w:rPr>
                <w:rFonts w:ascii="PT Astra Serif" w:hAnsi="PT Astra Serif"/>
                <w:sz w:val="20"/>
                <w:szCs w:val="20"/>
              </w:rPr>
              <w:t xml:space="preserve"> </w:t>
            </w:r>
            <w:r w:rsidRPr="009A425C">
              <w:rPr>
                <w:rFonts w:ascii="PT Astra Serif" w:hAnsi="PT Astra Serif" w:cs="PT Astra Serif"/>
                <w:sz w:val="20"/>
                <w:szCs w:val="20"/>
              </w:rPr>
              <w:t>направленного на достижение целей, показателей и результатов федерального проекта «</w:t>
            </w:r>
            <w:r w:rsidRPr="009A425C">
              <w:rPr>
                <w:rFonts w:ascii="PT Astra Serif" w:hAnsi="PT Astra Serif"/>
                <w:sz w:val="20"/>
                <w:szCs w:val="20"/>
              </w:rPr>
              <w:t>Создание единого цифрового контура в здравоохранении на основе ед</w:t>
            </w:r>
            <w:r w:rsidRPr="009A425C">
              <w:rPr>
                <w:rFonts w:ascii="PT Astra Serif" w:hAnsi="PT Astra Serif"/>
                <w:sz w:val="20"/>
                <w:szCs w:val="20"/>
              </w:rPr>
              <w:t>и</w:t>
            </w:r>
            <w:r w:rsidRPr="009A425C">
              <w:rPr>
                <w:rFonts w:ascii="PT Astra Serif" w:hAnsi="PT Astra Serif"/>
                <w:sz w:val="20"/>
                <w:szCs w:val="20"/>
              </w:rPr>
              <w:t>ной государственной информ</w:t>
            </w:r>
            <w:r w:rsidRPr="009A425C">
              <w:rPr>
                <w:rFonts w:ascii="PT Astra Serif" w:hAnsi="PT Astra Serif"/>
                <w:sz w:val="20"/>
                <w:szCs w:val="20"/>
              </w:rPr>
              <w:t>а</w:t>
            </w:r>
            <w:r w:rsidRPr="009A425C">
              <w:rPr>
                <w:rFonts w:ascii="PT Astra Serif" w:hAnsi="PT Astra Serif"/>
                <w:sz w:val="20"/>
                <w:szCs w:val="20"/>
              </w:rPr>
              <w:t>ционной системы в сфере здр</w:t>
            </w:r>
            <w:r w:rsidRPr="009A425C">
              <w:rPr>
                <w:rFonts w:ascii="PT Astra Serif" w:hAnsi="PT Astra Serif"/>
                <w:sz w:val="20"/>
                <w:szCs w:val="20"/>
              </w:rPr>
              <w:t>а</w:t>
            </w:r>
            <w:r w:rsidRPr="009A425C">
              <w:rPr>
                <w:rFonts w:ascii="PT Astra Serif" w:hAnsi="PT Astra Serif"/>
                <w:sz w:val="20"/>
                <w:szCs w:val="20"/>
              </w:rPr>
              <w:t>воохранения (ЕГИСЗ)</w:t>
            </w:r>
            <w:r w:rsidRPr="009A425C">
              <w:rPr>
                <w:rFonts w:ascii="PT Astra Serif" w:hAnsi="PT Astra Serif" w:cs="PT Astra Serif"/>
                <w:sz w:val="20"/>
                <w:szCs w:val="20"/>
              </w:rPr>
              <w:t>»</w:t>
            </w:r>
          </w:p>
          <w:p w:rsidR="00E95B8A" w:rsidRPr="009A425C" w:rsidRDefault="00E95B8A" w:rsidP="007920F5">
            <w:pPr>
              <w:jc w:val="both"/>
              <w:rPr>
                <w:rFonts w:ascii="PT Astra Serif" w:hAnsi="PT Astra Serif" w:cs="PT Astra Serif"/>
                <w:sz w:val="20"/>
                <w:szCs w:val="20"/>
              </w:rPr>
            </w:pPr>
          </w:p>
        </w:tc>
        <w:tc>
          <w:tcPr>
            <w:tcW w:w="3260" w:type="dxa"/>
          </w:tcPr>
          <w:p w:rsidR="00E95B8A" w:rsidRPr="009A425C" w:rsidRDefault="00636A61"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Ч</w:t>
            </w:r>
            <w:r w:rsidR="00E95B8A" w:rsidRPr="009A425C">
              <w:rPr>
                <w:rFonts w:ascii="PT Astra Serif" w:hAnsi="PT Astra Serif"/>
                <w:color w:val="000000" w:themeColor="text1"/>
                <w:sz w:val="20"/>
                <w:szCs w:val="20"/>
              </w:rPr>
              <w:t>исло граждан, воспользовавши</w:t>
            </w:r>
            <w:r w:rsidR="00E95B8A" w:rsidRPr="009A425C">
              <w:rPr>
                <w:rFonts w:ascii="PT Astra Serif" w:hAnsi="PT Astra Serif"/>
                <w:color w:val="000000" w:themeColor="text1"/>
                <w:sz w:val="20"/>
                <w:szCs w:val="20"/>
              </w:rPr>
              <w:t>х</w:t>
            </w:r>
            <w:r w:rsidR="00E95B8A" w:rsidRPr="009A425C">
              <w:rPr>
                <w:rFonts w:ascii="PT Astra Serif" w:hAnsi="PT Astra Serif"/>
                <w:color w:val="000000" w:themeColor="text1"/>
                <w:sz w:val="20"/>
                <w:szCs w:val="20"/>
              </w:rPr>
              <w:t xml:space="preserve">ся услугами (сервисами) в </w:t>
            </w:r>
            <w:r w:rsidR="005B7287" w:rsidRPr="009A425C">
              <w:rPr>
                <w:rFonts w:ascii="PT Astra Serif" w:hAnsi="PT Astra Serif"/>
                <w:color w:val="000000" w:themeColor="text1"/>
                <w:sz w:val="20"/>
                <w:szCs w:val="20"/>
              </w:rPr>
              <w:t>л</w:t>
            </w:r>
            <w:r w:rsidR="00E95B8A" w:rsidRPr="009A425C">
              <w:rPr>
                <w:rFonts w:ascii="PT Astra Serif" w:hAnsi="PT Astra Serif"/>
                <w:color w:val="000000" w:themeColor="text1"/>
                <w:sz w:val="20"/>
                <w:szCs w:val="20"/>
              </w:rPr>
              <w:t>ичном кабинете пациента «Моё здоровье» на Едином портале государстве</w:t>
            </w:r>
            <w:r w:rsidR="00E95B8A" w:rsidRPr="009A425C">
              <w:rPr>
                <w:rFonts w:ascii="PT Astra Serif" w:hAnsi="PT Astra Serif"/>
                <w:color w:val="000000" w:themeColor="text1"/>
                <w:sz w:val="20"/>
                <w:szCs w:val="20"/>
              </w:rPr>
              <w:t>н</w:t>
            </w:r>
            <w:r w:rsidR="00062FDA" w:rsidRPr="009A425C">
              <w:rPr>
                <w:rFonts w:ascii="PT Astra Serif" w:hAnsi="PT Astra Serif"/>
                <w:color w:val="000000" w:themeColor="text1"/>
                <w:sz w:val="20"/>
                <w:szCs w:val="20"/>
              </w:rPr>
              <w:t>ных услуг и функций</w:t>
            </w:r>
          </w:p>
          <w:p w:rsidR="00E95B8A" w:rsidRPr="009A425C" w:rsidRDefault="00E95B8A" w:rsidP="007920F5">
            <w:pPr>
              <w:jc w:val="both"/>
              <w:rPr>
                <w:rFonts w:ascii="PT Astra Serif" w:hAnsi="PT Astra Serif" w:cs="PT Astra Serif"/>
                <w:sz w:val="20"/>
                <w:szCs w:val="20"/>
              </w:rPr>
            </w:pPr>
          </w:p>
        </w:tc>
        <w:tc>
          <w:tcPr>
            <w:tcW w:w="2552" w:type="dxa"/>
          </w:tcPr>
          <w:p w:rsidR="00E95B8A"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E95B8A" w:rsidRPr="009A425C">
              <w:rPr>
                <w:rFonts w:ascii="PT Astra Serif" w:hAnsi="PT Astra Serif"/>
                <w:sz w:val="20"/>
                <w:szCs w:val="20"/>
              </w:rPr>
              <w:t>повышение ожидаемой продолж</w:t>
            </w:r>
            <w:r w:rsidR="00E95B8A" w:rsidRPr="009A425C">
              <w:rPr>
                <w:rFonts w:ascii="PT Astra Serif" w:hAnsi="PT Astra Serif"/>
                <w:sz w:val="20"/>
                <w:szCs w:val="20"/>
              </w:rPr>
              <w:t>и</w:t>
            </w:r>
            <w:r w:rsidR="00E95B8A" w:rsidRPr="009A425C">
              <w:rPr>
                <w:rFonts w:ascii="PT Astra Serif" w:hAnsi="PT Astra Serif"/>
                <w:sz w:val="20"/>
                <w:szCs w:val="20"/>
              </w:rPr>
              <w:t xml:space="preserve">тельности жизни до 78 лет </w:t>
            </w:r>
          </w:p>
          <w:p w:rsidR="00E95B8A" w:rsidRPr="009A425C" w:rsidRDefault="00E95B8A" w:rsidP="007920F5">
            <w:pPr>
              <w:jc w:val="both"/>
              <w:rPr>
                <w:rFonts w:ascii="PT Astra Serif" w:hAnsi="PT Astra Serif" w:cs="PT Astra Serif"/>
                <w:sz w:val="20"/>
                <w:szCs w:val="20"/>
              </w:rPr>
            </w:pPr>
          </w:p>
        </w:tc>
        <w:tc>
          <w:tcPr>
            <w:tcW w:w="1701" w:type="dxa"/>
          </w:tcPr>
          <w:p w:rsidR="00E95B8A" w:rsidRPr="009A425C" w:rsidRDefault="00636A61" w:rsidP="007920F5">
            <w:pPr>
              <w:jc w:val="both"/>
              <w:rPr>
                <w:rFonts w:ascii="PT Astra Serif" w:hAnsi="PT Astra Serif" w:cs="PT Astra Serif"/>
                <w:sz w:val="20"/>
                <w:szCs w:val="20"/>
              </w:rPr>
            </w:pPr>
            <w:r w:rsidRPr="009A425C">
              <w:rPr>
                <w:rFonts w:ascii="PT Astra Serif" w:hAnsi="PT Astra Serif"/>
                <w:sz w:val="20"/>
                <w:szCs w:val="20"/>
              </w:rPr>
              <w:t>О</w:t>
            </w:r>
            <w:r w:rsidR="00E95B8A" w:rsidRPr="009A425C">
              <w:rPr>
                <w:rFonts w:ascii="PT Astra Serif" w:hAnsi="PT Astra Serif"/>
                <w:sz w:val="20"/>
                <w:szCs w:val="20"/>
              </w:rPr>
              <w:t>птимизация работы мед</w:t>
            </w:r>
            <w:r w:rsidR="00E95B8A" w:rsidRPr="009A425C">
              <w:rPr>
                <w:rFonts w:ascii="PT Astra Serif" w:hAnsi="PT Astra Serif"/>
                <w:sz w:val="20"/>
                <w:szCs w:val="20"/>
              </w:rPr>
              <w:t>и</w:t>
            </w:r>
            <w:r w:rsidR="00E95B8A" w:rsidRPr="009A425C">
              <w:rPr>
                <w:rFonts w:ascii="PT Astra Serif" w:hAnsi="PT Astra Serif"/>
                <w:sz w:val="20"/>
                <w:szCs w:val="20"/>
              </w:rPr>
              <w:t>цинских орган</w:t>
            </w:r>
            <w:r w:rsidR="00E95B8A" w:rsidRPr="009A425C">
              <w:rPr>
                <w:rFonts w:ascii="PT Astra Serif" w:hAnsi="PT Astra Serif"/>
                <w:sz w:val="20"/>
                <w:szCs w:val="20"/>
              </w:rPr>
              <w:t>и</w:t>
            </w:r>
            <w:r w:rsidR="00E95B8A" w:rsidRPr="009A425C">
              <w:rPr>
                <w:rFonts w:ascii="PT Astra Serif" w:hAnsi="PT Astra Serif"/>
                <w:sz w:val="20"/>
                <w:szCs w:val="20"/>
              </w:rPr>
              <w:t>заций, оказыв</w:t>
            </w:r>
            <w:r w:rsidR="00E95B8A" w:rsidRPr="009A425C">
              <w:rPr>
                <w:rFonts w:ascii="PT Astra Serif" w:hAnsi="PT Astra Serif"/>
                <w:sz w:val="20"/>
                <w:szCs w:val="20"/>
              </w:rPr>
              <w:t>а</w:t>
            </w:r>
            <w:r w:rsidR="00E95B8A" w:rsidRPr="009A425C">
              <w:rPr>
                <w:rFonts w:ascii="PT Astra Serif" w:hAnsi="PT Astra Serif"/>
                <w:sz w:val="20"/>
                <w:szCs w:val="20"/>
              </w:rPr>
              <w:t>ющих перви</w:t>
            </w:r>
            <w:r w:rsidR="00E95B8A" w:rsidRPr="009A425C">
              <w:rPr>
                <w:rFonts w:ascii="PT Astra Serif" w:hAnsi="PT Astra Serif"/>
                <w:sz w:val="20"/>
                <w:szCs w:val="20"/>
              </w:rPr>
              <w:t>ч</w:t>
            </w:r>
            <w:r w:rsidR="00E95B8A" w:rsidRPr="009A425C">
              <w:rPr>
                <w:rFonts w:ascii="PT Astra Serif" w:hAnsi="PT Astra Serif"/>
                <w:sz w:val="20"/>
                <w:szCs w:val="20"/>
              </w:rPr>
              <w:t>ную медико</w:t>
            </w:r>
            <w:r w:rsidR="00305859" w:rsidRPr="009A425C">
              <w:rPr>
                <w:rFonts w:ascii="PT Astra Serif" w:hAnsi="PT Astra Serif"/>
                <w:sz w:val="20"/>
                <w:szCs w:val="20"/>
              </w:rPr>
              <w:t>-</w:t>
            </w:r>
            <w:r w:rsidR="00E95B8A" w:rsidRPr="009A425C">
              <w:rPr>
                <w:rFonts w:ascii="PT Astra Serif" w:hAnsi="PT Astra Serif"/>
                <w:sz w:val="20"/>
                <w:szCs w:val="20"/>
              </w:rPr>
              <w:t>санитарную п</w:t>
            </w:r>
            <w:r w:rsidR="00E95B8A" w:rsidRPr="009A425C">
              <w:rPr>
                <w:rFonts w:ascii="PT Astra Serif" w:hAnsi="PT Astra Serif"/>
                <w:sz w:val="20"/>
                <w:szCs w:val="20"/>
              </w:rPr>
              <w:t>о</w:t>
            </w:r>
            <w:r w:rsidR="00E95B8A" w:rsidRPr="009A425C">
              <w:rPr>
                <w:rFonts w:ascii="PT Astra Serif" w:hAnsi="PT Astra Serif"/>
                <w:sz w:val="20"/>
                <w:szCs w:val="20"/>
              </w:rPr>
              <w:t>мощь, сокращ</w:t>
            </w:r>
            <w:r w:rsidR="00E95B8A" w:rsidRPr="009A425C">
              <w:rPr>
                <w:rFonts w:ascii="PT Astra Serif" w:hAnsi="PT Astra Serif"/>
                <w:sz w:val="20"/>
                <w:szCs w:val="20"/>
              </w:rPr>
              <w:t>е</w:t>
            </w:r>
            <w:r w:rsidR="00E95B8A" w:rsidRPr="009A425C">
              <w:rPr>
                <w:rFonts w:ascii="PT Astra Serif" w:hAnsi="PT Astra Serif"/>
                <w:sz w:val="20"/>
                <w:szCs w:val="20"/>
              </w:rPr>
              <w:t>ние времени ожидания в оч</w:t>
            </w:r>
            <w:r w:rsidR="00E95B8A" w:rsidRPr="009A425C">
              <w:rPr>
                <w:rFonts w:ascii="PT Astra Serif" w:hAnsi="PT Astra Serif"/>
                <w:sz w:val="20"/>
                <w:szCs w:val="20"/>
              </w:rPr>
              <w:t>е</w:t>
            </w:r>
            <w:r w:rsidR="00E95B8A" w:rsidRPr="009A425C">
              <w:rPr>
                <w:rFonts w:ascii="PT Astra Serif" w:hAnsi="PT Astra Serif"/>
                <w:sz w:val="20"/>
                <w:szCs w:val="20"/>
              </w:rPr>
              <w:t>реди при обр</w:t>
            </w:r>
            <w:r w:rsidR="00E95B8A" w:rsidRPr="009A425C">
              <w:rPr>
                <w:rFonts w:ascii="PT Astra Serif" w:hAnsi="PT Astra Serif"/>
                <w:sz w:val="20"/>
                <w:szCs w:val="20"/>
              </w:rPr>
              <w:t>а</w:t>
            </w:r>
            <w:r w:rsidR="00E95B8A" w:rsidRPr="009A425C">
              <w:rPr>
                <w:rFonts w:ascii="PT Astra Serif" w:hAnsi="PT Astra Serif"/>
                <w:sz w:val="20"/>
                <w:szCs w:val="20"/>
              </w:rPr>
              <w:t>щении граждан в указанные мед</w:t>
            </w:r>
            <w:r w:rsidR="00E95B8A" w:rsidRPr="009A425C">
              <w:rPr>
                <w:rFonts w:ascii="PT Astra Serif" w:hAnsi="PT Astra Serif"/>
                <w:sz w:val="20"/>
                <w:szCs w:val="20"/>
              </w:rPr>
              <w:t>и</w:t>
            </w:r>
            <w:r w:rsidR="00E95B8A" w:rsidRPr="009A425C">
              <w:rPr>
                <w:rFonts w:ascii="PT Astra Serif" w:hAnsi="PT Astra Serif"/>
                <w:sz w:val="20"/>
                <w:szCs w:val="20"/>
              </w:rPr>
              <w:t>цинские орган</w:t>
            </w:r>
            <w:r w:rsidR="00E95B8A" w:rsidRPr="009A425C">
              <w:rPr>
                <w:rFonts w:ascii="PT Astra Serif" w:hAnsi="PT Astra Serif"/>
                <w:sz w:val="20"/>
                <w:szCs w:val="20"/>
              </w:rPr>
              <w:t>и</w:t>
            </w:r>
            <w:r w:rsidR="00E95B8A" w:rsidRPr="009A425C">
              <w:rPr>
                <w:rFonts w:ascii="PT Astra Serif" w:hAnsi="PT Astra Serif"/>
                <w:sz w:val="20"/>
                <w:szCs w:val="20"/>
              </w:rPr>
              <w:t>зации, упрощ</w:t>
            </w:r>
            <w:r w:rsidR="00E95B8A" w:rsidRPr="009A425C">
              <w:rPr>
                <w:rFonts w:ascii="PT Astra Serif" w:hAnsi="PT Astra Serif"/>
                <w:sz w:val="20"/>
                <w:szCs w:val="20"/>
              </w:rPr>
              <w:t>е</w:t>
            </w:r>
            <w:r w:rsidR="00305859" w:rsidRPr="009A425C">
              <w:rPr>
                <w:rFonts w:ascii="PT Astra Serif" w:hAnsi="PT Astra Serif"/>
                <w:sz w:val="20"/>
                <w:szCs w:val="20"/>
              </w:rPr>
              <w:t>ние процедуры записи на приё</w:t>
            </w:r>
            <w:r w:rsidR="00E95B8A" w:rsidRPr="009A425C">
              <w:rPr>
                <w:rFonts w:ascii="PT Astra Serif" w:hAnsi="PT Astra Serif"/>
                <w:sz w:val="20"/>
                <w:szCs w:val="20"/>
              </w:rPr>
              <w:t>м к врачу</w:t>
            </w:r>
          </w:p>
        </w:tc>
        <w:tc>
          <w:tcPr>
            <w:tcW w:w="1984" w:type="dxa"/>
          </w:tcPr>
          <w:p w:rsidR="00E95B8A"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E95B8A" w:rsidRPr="009A425C">
              <w:rPr>
                <w:rFonts w:ascii="PT Astra Serif" w:hAnsi="PT Astra Serif"/>
                <w:color w:val="000000" w:themeColor="text1"/>
                <w:sz w:val="20"/>
                <w:szCs w:val="20"/>
                <w:shd w:val="clear" w:color="auto" w:fill="FFFFFF"/>
              </w:rPr>
              <w:t>овышение кач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ства и доступности медицинской п</w:t>
            </w:r>
            <w:r w:rsidR="00E95B8A" w:rsidRPr="009A425C">
              <w:rPr>
                <w:rFonts w:ascii="PT Astra Serif" w:hAnsi="PT Astra Serif"/>
                <w:color w:val="000000" w:themeColor="text1"/>
                <w:sz w:val="20"/>
                <w:szCs w:val="20"/>
                <w:shd w:val="clear" w:color="auto" w:fill="FFFFFF"/>
              </w:rPr>
              <w:t>о</w:t>
            </w:r>
            <w:r w:rsidR="00E95B8A" w:rsidRPr="009A425C">
              <w:rPr>
                <w:rFonts w:ascii="PT Astra Serif" w:hAnsi="PT Astra Serif"/>
                <w:color w:val="000000" w:themeColor="text1"/>
                <w:sz w:val="20"/>
                <w:szCs w:val="20"/>
                <w:shd w:val="clear" w:color="auto" w:fill="FFFFFF"/>
              </w:rPr>
              <w:t>мощи, включая ва</w:t>
            </w:r>
            <w:r w:rsidR="00E95B8A" w:rsidRPr="009A425C">
              <w:rPr>
                <w:rFonts w:ascii="PT Astra Serif" w:hAnsi="PT Astra Serif"/>
                <w:color w:val="000000" w:themeColor="text1"/>
                <w:sz w:val="20"/>
                <w:szCs w:val="20"/>
                <w:shd w:val="clear" w:color="auto" w:fill="FFFFFF"/>
              </w:rPr>
              <w:t>к</w:t>
            </w:r>
            <w:r w:rsidR="00E95B8A" w:rsidRPr="009A425C">
              <w:rPr>
                <w:rFonts w:ascii="PT Astra Serif" w:hAnsi="PT Astra Serif"/>
                <w:color w:val="000000" w:themeColor="text1"/>
                <w:sz w:val="20"/>
                <w:szCs w:val="20"/>
                <w:shd w:val="clear" w:color="auto" w:fill="FFFFFF"/>
              </w:rPr>
              <w:t>цинацию, и лека</w:t>
            </w:r>
            <w:r w:rsidR="00E95B8A" w:rsidRPr="009A425C">
              <w:rPr>
                <w:rFonts w:ascii="PT Astra Serif" w:hAnsi="PT Astra Serif"/>
                <w:color w:val="000000" w:themeColor="text1"/>
                <w:sz w:val="20"/>
                <w:szCs w:val="20"/>
                <w:shd w:val="clear" w:color="auto" w:fill="FFFFFF"/>
              </w:rPr>
              <w:t>р</w:t>
            </w:r>
            <w:r w:rsidR="00E95B8A" w:rsidRPr="009A425C">
              <w:rPr>
                <w:rFonts w:ascii="PT Astra Serif" w:hAnsi="PT Astra Serif"/>
                <w:color w:val="000000" w:themeColor="text1"/>
                <w:sz w:val="20"/>
                <w:szCs w:val="20"/>
                <w:shd w:val="clear" w:color="auto" w:fill="FFFFFF"/>
              </w:rPr>
              <w:t>ственное обеспеч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ние</w:t>
            </w:r>
          </w:p>
          <w:p w:rsidR="00E95B8A" w:rsidRPr="009A425C" w:rsidRDefault="00E95B8A" w:rsidP="007920F5">
            <w:pPr>
              <w:jc w:val="both"/>
              <w:rPr>
                <w:rFonts w:ascii="PT Astra Serif" w:hAnsi="PT Astra Serif" w:cs="PT Astra Serif"/>
                <w:sz w:val="20"/>
                <w:szCs w:val="20"/>
              </w:rPr>
            </w:pPr>
          </w:p>
        </w:tc>
        <w:tc>
          <w:tcPr>
            <w:tcW w:w="1985" w:type="dxa"/>
            <w:tcBorders>
              <w:right w:val="single" w:sz="4" w:space="0" w:color="auto"/>
            </w:tcBorders>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E95B8A"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E95B8A" w:rsidRPr="009A425C">
              <w:rPr>
                <w:rFonts w:ascii="PT Astra Serif" w:hAnsi="PT Astra Serif" w:cs="PT Astra Serif"/>
                <w:sz w:val="20"/>
                <w:szCs w:val="20"/>
              </w:rPr>
              <w:t xml:space="preserve"> повышение </w:t>
            </w:r>
            <w:proofErr w:type="gramStart"/>
            <w:r w:rsidR="00E95B8A" w:rsidRPr="009A425C">
              <w:rPr>
                <w:rFonts w:ascii="PT Astra Serif" w:hAnsi="PT Astra Serif" w:cs="PT Astra Serif"/>
                <w:sz w:val="20"/>
                <w:szCs w:val="20"/>
              </w:rPr>
              <w:t>результативности деятельности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организ</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ций государстве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ной системы здр</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E95B8A"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E95B8A" w:rsidRPr="009A425C">
              <w:rPr>
                <w:rFonts w:ascii="PT Astra Serif" w:hAnsi="PT Astra Serif" w:cs="PT Astra Serif"/>
                <w:sz w:val="20"/>
                <w:szCs w:val="20"/>
              </w:rPr>
              <w:t xml:space="preserve"> </w:t>
            </w:r>
            <w:r w:rsidR="00DD2CBC" w:rsidRPr="009A425C">
              <w:rPr>
                <w:rFonts w:ascii="PT Astra Serif" w:hAnsi="PT Astra Serif" w:cs="PT Astra Serif"/>
                <w:sz w:val="20"/>
                <w:szCs w:val="20"/>
              </w:rPr>
              <w:t>с</w:t>
            </w:r>
            <w:r w:rsidR="00E95B8A" w:rsidRPr="009A425C">
              <w:rPr>
                <w:rFonts w:ascii="PT Astra Serif" w:hAnsi="PT Astra Serif" w:cs="PT Astra Serif"/>
                <w:sz w:val="20"/>
                <w:szCs w:val="20"/>
              </w:rPr>
              <w:t>оздание единого цифрового контура в здрав</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охранении на осн</w:t>
            </w:r>
            <w:r w:rsidR="00E95B8A" w:rsidRPr="009A425C">
              <w:rPr>
                <w:rFonts w:ascii="PT Astra Serif" w:hAnsi="PT Astra Serif" w:cs="PT Astra Serif"/>
                <w:sz w:val="20"/>
                <w:szCs w:val="20"/>
              </w:rPr>
              <w:t>о</w:t>
            </w:r>
            <w:r w:rsidR="00E95B8A" w:rsidRPr="009A425C">
              <w:rPr>
                <w:rFonts w:ascii="PT Astra Serif" w:hAnsi="PT Astra Serif" w:cs="PT Astra Serif"/>
                <w:sz w:val="20"/>
                <w:szCs w:val="20"/>
              </w:rPr>
              <w:t>ве единой госуда</w:t>
            </w:r>
            <w:r w:rsidR="00E95B8A" w:rsidRPr="009A425C">
              <w:rPr>
                <w:rFonts w:ascii="PT Astra Serif" w:hAnsi="PT Astra Serif" w:cs="PT Astra Serif"/>
                <w:sz w:val="20"/>
                <w:szCs w:val="20"/>
              </w:rPr>
              <w:t>р</w:t>
            </w:r>
            <w:r w:rsidR="00E95B8A" w:rsidRPr="009A425C">
              <w:rPr>
                <w:rFonts w:ascii="PT Astra Serif" w:hAnsi="PT Astra Serif" w:cs="PT Astra Serif"/>
                <w:sz w:val="20"/>
                <w:szCs w:val="20"/>
              </w:rPr>
              <w:t>ственной информ</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ционной системы здравоохранения</w:t>
            </w:r>
          </w:p>
          <w:p w:rsidR="00E95B8A" w:rsidRPr="009A425C" w:rsidRDefault="00E95B8A" w:rsidP="007920F5">
            <w:pPr>
              <w:jc w:val="both"/>
              <w:rPr>
                <w:rFonts w:ascii="PT Astra Serif" w:hAnsi="PT Astra Serif" w:cs="PT Astra Serif"/>
                <w:sz w:val="20"/>
                <w:szCs w:val="20"/>
              </w:rPr>
            </w:pPr>
          </w:p>
          <w:p w:rsidR="00E95B8A" w:rsidRPr="009A425C" w:rsidRDefault="00E95B8A"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E95B8A" w:rsidRPr="009A425C" w:rsidRDefault="00E95B8A"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532C8">
            <w:pPr>
              <w:jc w:val="center"/>
              <w:rPr>
                <w:rFonts w:ascii="PT Astra Serif" w:hAnsi="PT Astra Serif" w:cs="PT Astra Serif"/>
                <w:sz w:val="18"/>
                <w:szCs w:val="18"/>
              </w:rPr>
            </w:pPr>
            <w:r w:rsidRPr="009A425C">
              <w:rPr>
                <w:rFonts w:ascii="PT Astra Serif" w:hAnsi="PT Astra Serif" w:cs="PT Astra Serif"/>
                <w:sz w:val="18"/>
                <w:szCs w:val="18"/>
              </w:rPr>
              <w:t>6.</w:t>
            </w:r>
          </w:p>
        </w:tc>
        <w:tc>
          <w:tcPr>
            <w:tcW w:w="3118" w:type="dxa"/>
            <w:vMerge w:val="restart"/>
          </w:tcPr>
          <w:p w:rsidR="00440F28" w:rsidRPr="009A425C" w:rsidRDefault="00440F28" w:rsidP="007532C8">
            <w:pPr>
              <w:autoSpaceDE w:val="0"/>
              <w:autoSpaceDN w:val="0"/>
              <w:adjustRightInd w:val="0"/>
              <w:jc w:val="both"/>
              <w:rPr>
                <w:rFonts w:ascii="PT Astra Serif" w:hAnsi="PT Astra Serif" w:cs="PT Astra Serif"/>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«Обеспечение медицинских о</w:t>
            </w:r>
            <w:r w:rsidRPr="009A425C">
              <w:rPr>
                <w:rFonts w:ascii="PT Astra Serif" w:hAnsi="PT Astra Serif"/>
                <w:sz w:val="20"/>
                <w:szCs w:val="20"/>
              </w:rPr>
              <w:t>р</w:t>
            </w:r>
            <w:r w:rsidRPr="009A425C">
              <w:rPr>
                <w:rFonts w:ascii="PT Astra Serif" w:hAnsi="PT Astra Serif"/>
                <w:sz w:val="20"/>
                <w:szCs w:val="20"/>
              </w:rPr>
              <w:t>ганизаций системы здравоохр</w:t>
            </w:r>
            <w:r w:rsidRPr="009A425C">
              <w:rPr>
                <w:rFonts w:ascii="PT Astra Serif" w:hAnsi="PT Astra Serif"/>
                <w:sz w:val="20"/>
                <w:szCs w:val="20"/>
              </w:rPr>
              <w:t>а</w:t>
            </w:r>
            <w:r w:rsidRPr="009A425C">
              <w:rPr>
                <w:rFonts w:ascii="PT Astra Serif" w:hAnsi="PT Astra Serif"/>
                <w:sz w:val="20"/>
                <w:szCs w:val="20"/>
              </w:rPr>
              <w:t>нения Ульяновской области кв</w:t>
            </w:r>
            <w:r w:rsidRPr="009A425C">
              <w:rPr>
                <w:rFonts w:ascii="PT Astra Serif" w:hAnsi="PT Astra Serif"/>
                <w:sz w:val="20"/>
                <w:szCs w:val="20"/>
              </w:rPr>
              <w:t>а</w:t>
            </w:r>
            <w:r w:rsidRPr="009A425C">
              <w:rPr>
                <w:rFonts w:ascii="PT Astra Serif" w:hAnsi="PT Astra Serif"/>
                <w:sz w:val="20"/>
                <w:szCs w:val="20"/>
              </w:rPr>
              <w:t xml:space="preserve">лифицированными кадрами» </w:t>
            </w:r>
            <w:r w:rsidRPr="009A425C">
              <w:rPr>
                <w:rFonts w:ascii="PT Astra Serif" w:hAnsi="PT Astra Serif" w:cs="PT Astra Serif"/>
                <w:sz w:val="20"/>
                <w:szCs w:val="20"/>
              </w:rPr>
              <w:t>направленного на достижение целей, показателей и результатов федерального проекта «</w:t>
            </w:r>
            <w:r w:rsidRPr="009A425C">
              <w:rPr>
                <w:rFonts w:ascii="PT Astra Serif" w:hAnsi="PT Astra Serif"/>
                <w:sz w:val="20"/>
                <w:szCs w:val="20"/>
              </w:rPr>
              <w:t>Обесп</w:t>
            </w:r>
            <w:r w:rsidRPr="009A425C">
              <w:rPr>
                <w:rFonts w:ascii="PT Astra Serif" w:hAnsi="PT Astra Serif"/>
                <w:sz w:val="20"/>
                <w:szCs w:val="20"/>
              </w:rPr>
              <w:t>е</w:t>
            </w:r>
            <w:r w:rsidRPr="009A425C">
              <w:rPr>
                <w:rFonts w:ascii="PT Astra Serif" w:hAnsi="PT Astra Serif"/>
                <w:sz w:val="20"/>
                <w:szCs w:val="20"/>
              </w:rPr>
              <w:t>чение медицинских организаций системы здравоохранения квал</w:t>
            </w:r>
            <w:r w:rsidRPr="009A425C">
              <w:rPr>
                <w:rFonts w:ascii="PT Astra Serif" w:hAnsi="PT Astra Serif"/>
                <w:sz w:val="20"/>
                <w:szCs w:val="20"/>
              </w:rPr>
              <w:t>и</w:t>
            </w:r>
            <w:r w:rsidRPr="009A425C">
              <w:rPr>
                <w:rFonts w:ascii="PT Astra Serif" w:hAnsi="PT Astra Serif"/>
                <w:sz w:val="20"/>
                <w:szCs w:val="20"/>
              </w:rPr>
              <w:t>фицированными кадрами</w:t>
            </w:r>
            <w:r w:rsidRPr="009A425C">
              <w:rPr>
                <w:rFonts w:ascii="PT Astra Serif" w:hAnsi="PT Astra Serif" w:cs="PT Astra Serif"/>
                <w:sz w:val="20"/>
                <w:szCs w:val="20"/>
              </w:rPr>
              <w:t>»</w:t>
            </w:r>
          </w:p>
          <w:p w:rsidR="00440F28" w:rsidRPr="009A425C" w:rsidRDefault="00440F28" w:rsidP="007532C8">
            <w:pPr>
              <w:jc w:val="both"/>
              <w:rPr>
                <w:rFonts w:ascii="PT Astra Serif" w:hAnsi="PT Astra Serif" w:cs="PT Astra Serif"/>
                <w:sz w:val="20"/>
                <w:szCs w:val="20"/>
              </w:rPr>
            </w:pPr>
          </w:p>
        </w:tc>
        <w:tc>
          <w:tcPr>
            <w:tcW w:w="3260" w:type="dxa"/>
          </w:tcPr>
          <w:p w:rsidR="00440F28" w:rsidRPr="009A425C" w:rsidRDefault="00636A61" w:rsidP="007532C8">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комплектованность фельдше</w:t>
            </w:r>
            <w:r w:rsidR="00440F28" w:rsidRPr="009A425C">
              <w:rPr>
                <w:rFonts w:ascii="PT Astra Serif" w:hAnsi="PT Astra Serif"/>
                <w:color w:val="000000" w:themeColor="text1"/>
                <w:sz w:val="20"/>
                <w:szCs w:val="20"/>
              </w:rPr>
              <w:t>р</w:t>
            </w:r>
            <w:r w:rsidR="00440F28" w:rsidRPr="009A425C">
              <w:rPr>
                <w:rFonts w:ascii="PT Astra Serif" w:hAnsi="PT Astra Serif"/>
                <w:color w:val="000000" w:themeColor="text1"/>
                <w:sz w:val="20"/>
                <w:szCs w:val="20"/>
              </w:rPr>
              <w:t>ских пунктов, фельдшерско-акушерских пунктов, врачебных амбулаторий медицинскими р</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ботниками</w:t>
            </w:r>
          </w:p>
          <w:p w:rsidR="00440F28" w:rsidRPr="009A425C" w:rsidRDefault="00440F28" w:rsidP="007532C8">
            <w:pPr>
              <w:jc w:val="both"/>
              <w:rPr>
                <w:rFonts w:ascii="PT Astra Serif" w:hAnsi="PT Astra Serif" w:cs="PT Astra Serif"/>
                <w:sz w:val="20"/>
                <w:szCs w:val="20"/>
              </w:rPr>
            </w:pPr>
          </w:p>
        </w:tc>
        <w:tc>
          <w:tcPr>
            <w:tcW w:w="2552" w:type="dxa"/>
          </w:tcPr>
          <w:p w:rsidR="00440F28" w:rsidRPr="009A425C" w:rsidRDefault="00FD2B3C" w:rsidP="007532C8">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532C8">
            <w:pPr>
              <w:jc w:val="both"/>
              <w:rPr>
                <w:rFonts w:ascii="PT Astra Serif" w:hAnsi="PT Astra Serif" w:cs="PT Astra Serif"/>
                <w:sz w:val="20"/>
                <w:szCs w:val="20"/>
              </w:rPr>
            </w:pPr>
          </w:p>
        </w:tc>
        <w:tc>
          <w:tcPr>
            <w:tcW w:w="1701" w:type="dxa"/>
          </w:tcPr>
          <w:p w:rsidR="00440F28" w:rsidRPr="009A425C" w:rsidRDefault="00636A61" w:rsidP="007532C8">
            <w:pPr>
              <w:autoSpaceDE w:val="0"/>
              <w:autoSpaceDN w:val="0"/>
              <w:adjustRightInd w:val="0"/>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Л</w:t>
            </w:r>
            <w:r w:rsidR="00440F28" w:rsidRPr="009A425C">
              <w:rPr>
                <w:rFonts w:ascii="PT Astra Serif" w:hAnsi="PT Astra Serif"/>
                <w:color w:val="000000" w:themeColor="text1"/>
                <w:sz w:val="20"/>
                <w:szCs w:val="20"/>
                <w:shd w:val="clear" w:color="auto" w:fill="FFFFFF"/>
              </w:rPr>
              <w:t>иквидация ка</w:t>
            </w:r>
            <w:r w:rsidR="00440F28" w:rsidRPr="009A425C">
              <w:rPr>
                <w:rFonts w:ascii="PT Astra Serif" w:hAnsi="PT Astra Serif"/>
                <w:color w:val="000000" w:themeColor="text1"/>
                <w:sz w:val="20"/>
                <w:szCs w:val="20"/>
                <w:shd w:val="clear" w:color="auto" w:fill="FFFFFF"/>
              </w:rPr>
              <w:t>д</w:t>
            </w:r>
            <w:r w:rsidR="00440F28" w:rsidRPr="009A425C">
              <w:rPr>
                <w:rFonts w:ascii="PT Astra Serif" w:hAnsi="PT Astra Serif"/>
                <w:color w:val="000000" w:themeColor="text1"/>
                <w:sz w:val="20"/>
                <w:szCs w:val="20"/>
                <w:shd w:val="clear" w:color="auto" w:fill="FFFFFF"/>
              </w:rPr>
              <w:t xml:space="preserve">рового дефицита в медицинских организациях, оказывающих первичную </w:t>
            </w:r>
            <w:proofErr w:type="spellStart"/>
            <w:r w:rsidR="00440F28" w:rsidRPr="009A425C">
              <w:rPr>
                <w:rFonts w:ascii="PT Astra Serif" w:hAnsi="PT Astra Serif"/>
                <w:color w:val="000000" w:themeColor="text1"/>
                <w:sz w:val="20"/>
                <w:szCs w:val="20"/>
                <w:shd w:val="clear" w:color="auto" w:fill="FFFFFF"/>
              </w:rPr>
              <w:t>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дико</w:t>
            </w:r>
            <w:proofErr w:type="spellEnd"/>
            <w:r w:rsidR="00305859" w:rsidRPr="009A425C">
              <w:rPr>
                <w:rFonts w:ascii="PT Astra Serif" w:hAnsi="PT Astra Serif"/>
                <w:color w:val="000000" w:themeColor="text1"/>
                <w:sz w:val="20"/>
                <w:szCs w:val="20"/>
                <w:shd w:val="clear" w:color="auto" w:fill="FFFFFF"/>
              </w:rPr>
              <w:t xml:space="preserve"> </w:t>
            </w:r>
            <w:r w:rsidR="00440F28" w:rsidRPr="009A425C">
              <w:rPr>
                <w:rFonts w:ascii="PT Astra Serif" w:hAnsi="PT Astra Serif"/>
                <w:color w:val="000000" w:themeColor="text1"/>
                <w:sz w:val="20"/>
                <w:szCs w:val="20"/>
                <w:shd w:val="clear" w:color="auto" w:fill="FFFFFF"/>
              </w:rPr>
              <w:t>-</w:t>
            </w:r>
            <w:r w:rsidR="00305859" w:rsidRPr="009A425C">
              <w:rPr>
                <w:rFonts w:ascii="PT Astra Serif" w:hAnsi="PT Astra Serif"/>
                <w:color w:val="000000" w:themeColor="text1"/>
                <w:sz w:val="20"/>
                <w:szCs w:val="20"/>
                <w:shd w:val="clear" w:color="auto" w:fill="FFFFFF"/>
              </w:rPr>
              <w:t xml:space="preserve"> с</w:t>
            </w:r>
            <w:r w:rsidR="00440F28" w:rsidRPr="009A425C">
              <w:rPr>
                <w:rFonts w:ascii="PT Astra Serif" w:hAnsi="PT Astra Serif"/>
                <w:color w:val="000000" w:themeColor="text1"/>
                <w:sz w:val="20"/>
                <w:szCs w:val="20"/>
                <w:shd w:val="clear" w:color="auto" w:fill="FFFFFF"/>
              </w:rPr>
              <w:t>анита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ную помощь</w:t>
            </w:r>
          </w:p>
          <w:p w:rsidR="00440F28" w:rsidRPr="009A425C" w:rsidRDefault="00440F28" w:rsidP="007532C8">
            <w:pPr>
              <w:jc w:val="both"/>
              <w:rPr>
                <w:rFonts w:ascii="PT Astra Serif" w:hAnsi="PT Astra Serif" w:cs="PT Astra Serif"/>
                <w:sz w:val="20"/>
                <w:szCs w:val="20"/>
              </w:rPr>
            </w:pPr>
          </w:p>
        </w:tc>
        <w:tc>
          <w:tcPr>
            <w:tcW w:w="1984" w:type="dxa"/>
          </w:tcPr>
          <w:p w:rsidR="00440F28" w:rsidRPr="009A425C" w:rsidRDefault="00636A61" w:rsidP="007532C8">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532C8">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532C8">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532C8">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ными кадрами, 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lastRenderedPageBreak/>
              <w:t>ных образовател</w:t>
            </w:r>
            <w:r w:rsidR="00440F28" w:rsidRPr="009A425C">
              <w:rPr>
                <w:rFonts w:ascii="PT Astra Serif" w:hAnsi="PT Astra Serif" w:cs="PT Astra Serif"/>
                <w:sz w:val="20"/>
                <w:szCs w:val="20"/>
              </w:rPr>
              <w:t>ь</w:t>
            </w:r>
            <w:r w:rsidR="00440F28" w:rsidRPr="009A425C">
              <w:rPr>
                <w:rFonts w:ascii="PT Astra Serif" w:hAnsi="PT Astra Serif" w:cs="PT Astra Serif"/>
                <w:sz w:val="20"/>
                <w:szCs w:val="20"/>
              </w:rPr>
              <w:t>ных технологий</w:t>
            </w:r>
          </w:p>
          <w:p w:rsidR="00440F28" w:rsidRPr="009A425C" w:rsidRDefault="00440F28" w:rsidP="007532C8">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532C8">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комплектованность медицинских организаций, оказывающих мед</w:t>
            </w:r>
            <w:r w:rsidR="00440F28" w:rsidRPr="009A425C">
              <w:rPr>
                <w:rFonts w:ascii="PT Astra Serif" w:hAnsi="PT Astra Serif"/>
                <w:color w:val="000000" w:themeColor="text1"/>
                <w:sz w:val="20"/>
                <w:szCs w:val="20"/>
              </w:rPr>
              <w:t>и</w:t>
            </w:r>
            <w:r w:rsidR="00440F28" w:rsidRPr="009A425C">
              <w:rPr>
                <w:rFonts w:ascii="PT Astra Serif" w:hAnsi="PT Astra Serif"/>
                <w:color w:val="000000" w:themeColor="text1"/>
                <w:sz w:val="20"/>
                <w:szCs w:val="20"/>
              </w:rPr>
              <w:t>цинскую помощь в амбулаторных условиях (доля занятых физич</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скими лицами должностей от о</w:t>
            </w:r>
            <w:r w:rsidR="00440F28" w:rsidRPr="009A425C">
              <w:rPr>
                <w:rFonts w:ascii="PT Astra Serif" w:hAnsi="PT Astra Serif"/>
                <w:color w:val="000000" w:themeColor="text1"/>
                <w:sz w:val="20"/>
                <w:szCs w:val="20"/>
              </w:rPr>
              <w:t>б</w:t>
            </w:r>
            <w:r w:rsidR="00440F28" w:rsidRPr="009A425C">
              <w:rPr>
                <w:rFonts w:ascii="PT Astra Serif" w:hAnsi="PT Astra Serif"/>
                <w:color w:val="000000" w:themeColor="text1"/>
                <w:sz w:val="20"/>
                <w:szCs w:val="20"/>
              </w:rPr>
              <w:t>щего количества должностей в медицинских учреждениях, оказ</w:t>
            </w:r>
            <w:r w:rsidR="00440F28" w:rsidRPr="009A425C">
              <w:rPr>
                <w:rFonts w:ascii="PT Astra Serif" w:hAnsi="PT Astra Serif"/>
                <w:color w:val="000000" w:themeColor="text1"/>
                <w:sz w:val="20"/>
                <w:szCs w:val="20"/>
              </w:rPr>
              <w:t>ы</w:t>
            </w:r>
            <w:r w:rsidR="00440F28" w:rsidRPr="009A425C">
              <w:rPr>
                <w:rFonts w:ascii="PT Astra Serif" w:hAnsi="PT Astra Serif"/>
                <w:color w:val="000000" w:themeColor="text1"/>
                <w:sz w:val="20"/>
                <w:szCs w:val="20"/>
              </w:rPr>
              <w:t>вающих медицинскую помощь в амбулаторных условиях)</w:t>
            </w:r>
            <w:r w:rsidR="00305859" w:rsidRPr="009A425C">
              <w:rPr>
                <w:rFonts w:ascii="PT Astra Serif" w:hAnsi="PT Astra Serif"/>
                <w:color w:val="000000" w:themeColor="text1"/>
                <w:sz w:val="20"/>
                <w:szCs w:val="20"/>
              </w:rPr>
              <w:t xml:space="preserve"> процент </w:t>
            </w:r>
            <w:proofErr w:type="gramStart"/>
            <w:r w:rsidR="00305859" w:rsidRPr="009A425C">
              <w:rPr>
                <w:rFonts w:ascii="PT Astra Serif" w:hAnsi="PT Astra Serif"/>
                <w:color w:val="000000" w:themeColor="text1"/>
                <w:sz w:val="20"/>
                <w:szCs w:val="20"/>
              </w:rPr>
              <w:t>нарастающим</w:t>
            </w:r>
            <w:proofErr w:type="gramEnd"/>
            <w:r w:rsidR="00305859" w:rsidRPr="009A425C">
              <w:rPr>
                <w:rFonts w:ascii="PT Astra Serif" w:hAnsi="PT Astra Serif"/>
                <w:color w:val="000000" w:themeColor="text1"/>
                <w:sz w:val="20"/>
                <w:szCs w:val="20"/>
              </w:rPr>
              <w:t xml:space="preserve"> итого:</w:t>
            </w:r>
            <w:r w:rsidR="00440F28" w:rsidRPr="009A425C">
              <w:rPr>
                <w:rFonts w:ascii="PT Astra Serif" w:hAnsi="PT Astra Serif"/>
                <w:color w:val="000000" w:themeColor="text1"/>
                <w:sz w:val="20"/>
                <w:szCs w:val="20"/>
              </w:rPr>
              <w:t xml:space="preserve"> врачи</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autoSpaceDE w:val="0"/>
              <w:autoSpaceDN w:val="0"/>
              <w:adjustRightInd w:val="0"/>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комплектова</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ность врачебных должностей в подразделениях, оказывающих медицинскую помощь в амб</w:t>
            </w:r>
            <w:r w:rsidR="00440F28"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латорных усл</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виях (физич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скими лицами при коэффиц</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енте совмест</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тельства 1,2)</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ными кадрами, 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ных образовател</w:t>
            </w:r>
            <w:r w:rsidR="00440F28" w:rsidRPr="009A425C">
              <w:rPr>
                <w:rFonts w:ascii="PT Astra Serif" w:hAnsi="PT Astra Serif" w:cs="PT Astra Serif"/>
                <w:sz w:val="20"/>
                <w:szCs w:val="20"/>
              </w:rPr>
              <w:t>ь</w:t>
            </w:r>
            <w:r w:rsidR="00440F28" w:rsidRPr="009A425C">
              <w:rPr>
                <w:rFonts w:ascii="PT Astra Serif" w:hAnsi="PT Astra Serif" w:cs="PT Astra Serif"/>
                <w:sz w:val="20"/>
                <w:szCs w:val="20"/>
              </w:rPr>
              <w:t>ных технологий</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color w:val="000000" w:themeColor="text1"/>
                <w:sz w:val="20"/>
                <w:szCs w:val="20"/>
              </w:rPr>
            </w:pPr>
            <w:r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комплектованность медицинских организаций врачами, оказыва</w:t>
            </w:r>
            <w:r w:rsidR="00440F28" w:rsidRPr="009A425C">
              <w:rPr>
                <w:rFonts w:ascii="PT Astra Serif" w:hAnsi="PT Astra Serif"/>
                <w:color w:val="000000" w:themeColor="text1"/>
                <w:sz w:val="20"/>
                <w:szCs w:val="20"/>
              </w:rPr>
              <w:t>ю</w:t>
            </w:r>
            <w:r w:rsidR="00440F28" w:rsidRPr="009A425C">
              <w:rPr>
                <w:rFonts w:ascii="PT Astra Serif" w:hAnsi="PT Astra Serif"/>
                <w:color w:val="000000" w:themeColor="text1"/>
                <w:sz w:val="20"/>
                <w:szCs w:val="20"/>
              </w:rPr>
              <w:t>щих медицинскую помощь в амб</w:t>
            </w:r>
            <w:r w:rsidR="00440F28" w:rsidRPr="009A425C">
              <w:rPr>
                <w:rFonts w:ascii="PT Astra Serif" w:hAnsi="PT Astra Serif"/>
                <w:color w:val="000000" w:themeColor="text1"/>
                <w:sz w:val="20"/>
                <w:szCs w:val="20"/>
              </w:rPr>
              <w:t>у</w:t>
            </w:r>
            <w:r w:rsidR="00440F28" w:rsidRPr="009A425C">
              <w:rPr>
                <w:rFonts w:ascii="PT Astra Serif" w:hAnsi="PT Astra Serif"/>
                <w:color w:val="000000" w:themeColor="text1"/>
                <w:sz w:val="20"/>
                <w:szCs w:val="20"/>
              </w:rPr>
              <w:t>латорных условиях (доля занятых физическими лицами должностей от общего количества должностей в медицинских учреждениях, ок</w:t>
            </w:r>
            <w:r w:rsidR="00440F28" w:rsidRPr="009A425C">
              <w:rPr>
                <w:rFonts w:ascii="PT Astra Serif" w:hAnsi="PT Astra Serif"/>
                <w:color w:val="000000" w:themeColor="text1"/>
                <w:sz w:val="20"/>
                <w:szCs w:val="20"/>
              </w:rPr>
              <w:t>а</w:t>
            </w:r>
            <w:r w:rsidR="00440F28" w:rsidRPr="009A425C">
              <w:rPr>
                <w:rFonts w:ascii="PT Astra Serif" w:hAnsi="PT Astra Serif"/>
                <w:color w:val="000000" w:themeColor="text1"/>
                <w:sz w:val="20"/>
                <w:szCs w:val="20"/>
              </w:rPr>
              <w:t>зывающих медицинскую помощь в амбулаторных условиях)</w:t>
            </w:r>
            <w:r w:rsidR="00305859" w:rsidRPr="009A425C">
              <w:rPr>
                <w:rFonts w:ascii="PT Astra Serif" w:hAnsi="PT Astra Serif"/>
                <w:color w:val="000000" w:themeColor="text1"/>
                <w:sz w:val="20"/>
                <w:szCs w:val="20"/>
              </w:rPr>
              <w:t xml:space="preserve"> процент нарастающим итогом:</w:t>
            </w:r>
            <w:r w:rsidR="00440F28" w:rsidRPr="009A425C">
              <w:rPr>
                <w:rFonts w:ascii="PT Astra Serif" w:hAnsi="PT Astra Serif"/>
                <w:color w:val="000000" w:themeColor="text1"/>
                <w:sz w:val="20"/>
                <w:szCs w:val="20"/>
              </w:rPr>
              <w:t xml:space="preserve"> средними медицинскими работниками</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комплектова</w:t>
            </w:r>
            <w:r w:rsidR="00440F28" w:rsidRPr="009A425C">
              <w:rPr>
                <w:rFonts w:ascii="PT Astra Serif" w:hAnsi="PT Astra Serif"/>
                <w:color w:val="000000" w:themeColor="text1"/>
                <w:sz w:val="20"/>
                <w:szCs w:val="20"/>
                <w:shd w:val="clear" w:color="auto" w:fill="FFFFFF"/>
              </w:rPr>
              <w:t>н</w:t>
            </w:r>
            <w:r w:rsidR="00440F28" w:rsidRPr="009A425C">
              <w:rPr>
                <w:rFonts w:ascii="PT Astra Serif" w:hAnsi="PT Astra Serif"/>
                <w:color w:val="000000" w:themeColor="text1"/>
                <w:sz w:val="20"/>
                <w:szCs w:val="20"/>
                <w:shd w:val="clear" w:color="auto" w:fill="FFFFFF"/>
              </w:rPr>
              <w:t>ность должн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стей среднего медицинского </w:t>
            </w:r>
            <w:proofErr w:type="gramStart"/>
            <w:r w:rsidR="00440F28" w:rsidRPr="009A425C">
              <w:rPr>
                <w:rFonts w:ascii="PT Astra Serif" w:hAnsi="PT Astra Serif"/>
                <w:color w:val="000000" w:themeColor="text1"/>
                <w:sz w:val="20"/>
                <w:szCs w:val="20"/>
                <w:shd w:val="clear" w:color="auto" w:fill="FFFFFF"/>
              </w:rPr>
              <w:t>персонала</w:t>
            </w:r>
            <w:proofErr w:type="gramEnd"/>
            <w:r w:rsidR="00440F28" w:rsidRPr="009A425C">
              <w:rPr>
                <w:rFonts w:ascii="PT Astra Serif" w:hAnsi="PT Astra Serif"/>
                <w:color w:val="000000" w:themeColor="text1"/>
                <w:sz w:val="20"/>
                <w:szCs w:val="20"/>
                <w:shd w:val="clear" w:color="auto" w:fill="FFFFFF"/>
              </w:rPr>
              <w:t xml:space="preserve"> в по</w:t>
            </w:r>
            <w:r w:rsidR="00440F28" w:rsidRPr="009A425C">
              <w:rPr>
                <w:rFonts w:ascii="PT Astra Serif" w:hAnsi="PT Astra Serif"/>
                <w:color w:val="000000" w:themeColor="text1"/>
                <w:sz w:val="20"/>
                <w:szCs w:val="20"/>
                <w:shd w:val="clear" w:color="auto" w:fill="FFFFFF"/>
              </w:rPr>
              <w:t>д</w:t>
            </w:r>
            <w:r w:rsidR="00440F28" w:rsidRPr="009A425C">
              <w:rPr>
                <w:rFonts w:ascii="PT Astra Serif" w:hAnsi="PT Astra Serif"/>
                <w:color w:val="000000" w:themeColor="text1"/>
                <w:sz w:val="20"/>
                <w:szCs w:val="20"/>
                <w:shd w:val="clear" w:color="auto" w:fill="FFFFFF"/>
              </w:rPr>
              <w:t>разделениях ок</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зывающих м</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дицинскую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мощь в амбул</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торных условиях (физическими лицами при к</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эффициенте совместител</w:t>
            </w:r>
            <w:r w:rsidR="00440F28" w:rsidRPr="009A425C">
              <w:rPr>
                <w:rFonts w:ascii="PT Astra Serif" w:hAnsi="PT Astra Serif"/>
                <w:color w:val="000000" w:themeColor="text1"/>
                <w:sz w:val="20"/>
                <w:szCs w:val="20"/>
                <w:shd w:val="clear" w:color="auto" w:fill="FFFFFF"/>
              </w:rPr>
              <w:t>ь</w:t>
            </w:r>
            <w:r w:rsidR="00440F28" w:rsidRPr="009A425C">
              <w:rPr>
                <w:rFonts w:ascii="PT Astra Serif" w:hAnsi="PT Astra Serif"/>
                <w:color w:val="000000" w:themeColor="text1"/>
                <w:sz w:val="20"/>
                <w:szCs w:val="20"/>
                <w:shd w:val="clear" w:color="auto" w:fill="FFFFFF"/>
              </w:rPr>
              <w:lastRenderedPageBreak/>
              <w:t>ства 1,2)</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8340DD"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 xml:space="preserve">ными кадрами, </w:t>
            </w:r>
            <w:r w:rsidR="00440F28" w:rsidRPr="009A425C">
              <w:rPr>
                <w:rFonts w:ascii="PT Astra Serif" w:hAnsi="PT Astra Serif" w:cs="PT Astra Serif"/>
                <w:sz w:val="20"/>
                <w:szCs w:val="20"/>
              </w:rPr>
              <w:lastRenderedPageBreak/>
              <w:t>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ных образовател</w:t>
            </w:r>
            <w:r w:rsidR="00440F28" w:rsidRPr="009A425C">
              <w:rPr>
                <w:rFonts w:ascii="PT Astra Serif" w:hAnsi="PT Astra Serif" w:cs="PT Astra Serif"/>
                <w:sz w:val="20"/>
                <w:szCs w:val="20"/>
              </w:rPr>
              <w:t>ь</w:t>
            </w:r>
            <w:r w:rsidR="00440F28" w:rsidRPr="009A425C">
              <w:rPr>
                <w:rFonts w:ascii="PT Astra Serif" w:hAnsi="PT Astra Serif" w:cs="PT Astra Serif"/>
                <w:sz w:val="20"/>
                <w:szCs w:val="20"/>
              </w:rPr>
              <w:t>ных технологий</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062FDA">
            <w:pPr>
              <w:jc w:val="both"/>
              <w:rPr>
                <w:rFonts w:ascii="PT Astra Serif" w:hAnsi="PT Astra Serif" w:cs="PT Astra Serif"/>
                <w:sz w:val="20"/>
                <w:szCs w:val="20"/>
              </w:rPr>
            </w:pPr>
            <w:r w:rsidRPr="009A425C">
              <w:rPr>
                <w:rFonts w:ascii="PT Astra Serif" w:hAnsi="PT Astra Serif"/>
                <w:sz w:val="20"/>
                <w:szCs w:val="20"/>
              </w:rPr>
              <w:t>Ч</w:t>
            </w:r>
            <w:r w:rsidR="00440F28" w:rsidRPr="009A425C">
              <w:rPr>
                <w:rFonts w:ascii="PT Astra Serif" w:hAnsi="PT Astra Serif"/>
                <w:sz w:val="20"/>
                <w:szCs w:val="20"/>
              </w:rPr>
              <w:t>исло специалистов, участвующих в системе непрерывного образов</w:t>
            </w:r>
            <w:r w:rsidR="00440F28" w:rsidRPr="009A425C">
              <w:rPr>
                <w:rFonts w:ascii="PT Astra Serif" w:hAnsi="PT Astra Serif"/>
                <w:sz w:val="20"/>
                <w:szCs w:val="20"/>
              </w:rPr>
              <w:t>а</w:t>
            </w:r>
            <w:r w:rsidR="00440F28" w:rsidRPr="009A425C">
              <w:rPr>
                <w:rFonts w:ascii="PT Astra Serif" w:hAnsi="PT Astra Serif"/>
                <w:sz w:val="20"/>
                <w:szCs w:val="20"/>
              </w:rPr>
              <w:t>ния медицинских работников, в том числе с использованием д</w:t>
            </w:r>
            <w:r w:rsidR="00440F28" w:rsidRPr="009A425C">
              <w:rPr>
                <w:rFonts w:ascii="PT Astra Serif" w:hAnsi="PT Astra Serif"/>
                <w:sz w:val="20"/>
                <w:szCs w:val="20"/>
              </w:rPr>
              <w:t>и</w:t>
            </w:r>
            <w:r w:rsidR="00440F28" w:rsidRPr="009A425C">
              <w:rPr>
                <w:rFonts w:ascii="PT Astra Serif" w:hAnsi="PT Astra Serif"/>
                <w:sz w:val="20"/>
                <w:szCs w:val="20"/>
              </w:rPr>
              <w:t>станционных образовательных технологий</w:t>
            </w: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autoSpaceDE w:val="0"/>
              <w:autoSpaceDN w:val="0"/>
              <w:adjustRightInd w:val="0"/>
              <w:jc w:val="both"/>
              <w:rPr>
                <w:rFonts w:ascii="PT Astra Serif" w:hAnsi="PT Astra Serif"/>
                <w:color w:val="22272F"/>
                <w:sz w:val="20"/>
                <w:szCs w:val="20"/>
                <w:shd w:val="clear" w:color="auto" w:fill="FFFFFF"/>
              </w:rPr>
            </w:pPr>
            <w:r w:rsidRPr="009A425C">
              <w:rPr>
                <w:rFonts w:ascii="PT Astra Serif" w:hAnsi="PT Astra Serif"/>
                <w:color w:val="22272F"/>
                <w:sz w:val="20"/>
                <w:szCs w:val="20"/>
                <w:shd w:val="clear" w:color="auto" w:fill="FFFFFF"/>
              </w:rPr>
              <w:t>Ч</w:t>
            </w:r>
            <w:r w:rsidR="00440F28" w:rsidRPr="009A425C">
              <w:rPr>
                <w:rFonts w:ascii="PT Astra Serif" w:hAnsi="PT Astra Serif"/>
                <w:color w:val="22272F"/>
                <w:sz w:val="20"/>
                <w:szCs w:val="20"/>
                <w:shd w:val="clear" w:color="auto" w:fill="FFFFFF"/>
              </w:rPr>
              <w:t>исло специал</w:t>
            </w:r>
            <w:r w:rsidR="00440F28" w:rsidRPr="009A425C">
              <w:rPr>
                <w:rFonts w:ascii="PT Astra Serif" w:hAnsi="PT Astra Serif"/>
                <w:color w:val="22272F"/>
                <w:sz w:val="20"/>
                <w:szCs w:val="20"/>
                <w:shd w:val="clear" w:color="auto" w:fill="FFFFFF"/>
              </w:rPr>
              <w:t>и</w:t>
            </w:r>
            <w:r w:rsidR="00440F28" w:rsidRPr="009A425C">
              <w:rPr>
                <w:rFonts w:ascii="PT Astra Serif" w:hAnsi="PT Astra Serif"/>
                <w:color w:val="22272F"/>
                <w:sz w:val="20"/>
                <w:szCs w:val="20"/>
                <w:shd w:val="clear" w:color="auto" w:fill="FFFFFF"/>
              </w:rPr>
              <w:t>стов, вовлеч</w:t>
            </w:r>
            <w:r w:rsidR="00305859" w:rsidRPr="009A425C">
              <w:rPr>
                <w:rFonts w:ascii="PT Astra Serif" w:hAnsi="PT Astra Serif"/>
                <w:color w:val="22272F"/>
                <w:sz w:val="20"/>
                <w:szCs w:val="20"/>
                <w:shd w:val="clear" w:color="auto" w:fill="FFFFFF"/>
              </w:rPr>
              <w:t>ё</w:t>
            </w:r>
            <w:r w:rsidR="00440F28" w:rsidRPr="009A425C">
              <w:rPr>
                <w:rFonts w:ascii="PT Astra Serif" w:hAnsi="PT Astra Serif"/>
                <w:color w:val="22272F"/>
                <w:sz w:val="20"/>
                <w:szCs w:val="20"/>
                <w:shd w:val="clear" w:color="auto" w:fill="FFFFFF"/>
              </w:rPr>
              <w:t>н</w:t>
            </w:r>
            <w:r w:rsidR="00440F28" w:rsidRPr="009A425C">
              <w:rPr>
                <w:rFonts w:ascii="PT Astra Serif" w:hAnsi="PT Astra Serif"/>
                <w:color w:val="22272F"/>
                <w:sz w:val="20"/>
                <w:szCs w:val="20"/>
                <w:shd w:val="clear" w:color="auto" w:fill="FFFFFF"/>
              </w:rPr>
              <w:t>ных в сист</w:t>
            </w:r>
            <w:r w:rsidR="00305859" w:rsidRPr="009A425C">
              <w:rPr>
                <w:rFonts w:ascii="PT Astra Serif" w:hAnsi="PT Astra Serif"/>
                <w:color w:val="22272F"/>
                <w:sz w:val="20"/>
                <w:szCs w:val="20"/>
                <w:shd w:val="clear" w:color="auto" w:fill="FFFFFF"/>
              </w:rPr>
              <w:t>е</w:t>
            </w:r>
            <w:r w:rsidR="00440F28" w:rsidRPr="009A425C">
              <w:rPr>
                <w:rFonts w:ascii="PT Astra Serif" w:hAnsi="PT Astra Serif"/>
                <w:color w:val="22272F"/>
                <w:sz w:val="20"/>
                <w:szCs w:val="20"/>
                <w:shd w:val="clear" w:color="auto" w:fill="FFFFFF"/>
              </w:rPr>
              <w:t>му непрерывного образования м</w:t>
            </w:r>
            <w:r w:rsidR="00440F28" w:rsidRPr="009A425C">
              <w:rPr>
                <w:rFonts w:ascii="PT Astra Serif" w:hAnsi="PT Astra Serif"/>
                <w:color w:val="22272F"/>
                <w:sz w:val="20"/>
                <w:szCs w:val="20"/>
                <w:shd w:val="clear" w:color="auto" w:fill="FFFFFF"/>
              </w:rPr>
              <w:t>е</w:t>
            </w:r>
            <w:r w:rsidR="00440F28" w:rsidRPr="009A425C">
              <w:rPr>
                <w:rFonts w:ascii="PT Astra Serif" w:hAnsi="PT Astra Serif"/>
                <w:color w:val="22272F"/>
                <w:sz w:val="20"/>
                <w:szCs w:val="20"/>
                <w:shd w:val="clear" w:color="auto" w:fill="FFFFFF"/>
              </w:rPr>
              <w:t>дицинских р</w:t>
            </w:r>
            <w:r w:rsidR="00440F28" w:rsidRPr="009A425C">
              <w:rPr>
                <w:rFonts w:ascii="PT Astra Serif" w:hAnsi="PT Astra Serif"/>
                <w:color w:val="22272F"/>
                <w:sz w:val="20"/>
                <w:szCs w:val="20"/>
                <w:shd w:val="clear" w:color="auto" w:fill="FFFFFF"/>
              </w:rPr>
              <w:t>а</w:t>
            </w:r>
            <w:r w:rsidR="00440F28" w:rsidRPr="009A425C">
              <w:rPr>
                <w:rFonts w:ascii="PT Astra Serif" w:hAnsi="PT Astra Serif"/>
                <w:color w:val="22272F"/>
                <w:sz w:val="20"/>
                <w:szCs w:val="20"/>
                <w:shd w:val="clear" w:color="auto" w:fill="FFFFFF"/>
              </w:rPr>
              <w:t>ботников, в том числе с испол</w:t>
            </w:r>
            <w:r w:rsidR="00440F28" w:rsidRPr="009A425C">
              <w:rPr>
                <w:rFonts w:ascii="PT Astra Serif" w:hAnsi="PT Astra Serif"/>
                <w:color w:val="22272F"/>
                <w:sz w:val="20"/>
                <w:szCs w:val="20"/>
                <w:shd w:val="clear" w:color="auto" w:fill="FFFFFF"/>
              </w:rPr>
              <w:t>ь</w:t>
            </w:r>
            <w:r w:rsidR="00440F28" w:rsidRPr="009A425C">
              <w:rPr>
                <w:rFonts w:ascii="PT Astra Serif" w:hAnsi="PT Astra Serif"/>
                <w:color w:val="22272F"/>
                <w:sz w:val="20"/>
                <w:szCs w:val="20"/>
                <w:shd w:val="clear" w:color="auto" w:fill="FFFFFF"/>
              </w:rPr>
              <w:t>зованием д</w:t>
            </w:r>
            <w:r w:rsidR="00440F28" w:rsidRPr="009A425C">
              <w:rPr>
                <w:rFonts w:ascii="PT Astra Serif" w:hAnsi="PT Astra Serif"/>
                <w:color w:val="22272F"/>
                <w:sz w:val="20"/>
                <w:szCs w:val="20"/>
                <w:shd w:val="clear" w:color="auto" w:fill="FFFFFF"/>
              </w:rPr>
              <w:t>и</w:t>
            </w:r>
            <w:r w:rsidR="00440F28" w:rsidRPr="009A425C">
              <w:rPr>
                <w:rFonts w:ascii="PT Astra Serif" w:hAnsi="PT Astra Serif"/>
                <w:color w:val="22272F"/>
                <w:sz w:val="20"/>
                <w:szCs w:val="20"/>
                <w:shd w:val="clear" w:color="auto" w:fill="FFFFFF"/>
              </w:rPr>
              <w:t>станционных образовательных технологий (тыс. чел.)</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8340DD"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8340DD"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обеспеч</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ние медицинских организаций гос</w:t>
            </w:r>
            <w:r w:rsidR="00440F28" w:rsidRPr="009A425C">
              <w:rPr>
                <w:rFonts w:ascii="PT Astra Serif" w:hAnsi="PT Astra Serif" w:cs="PT Astra Serif"/>
                <w:sz w:val="20"/>
                <w:szCs w:val="20"/>
              </w:rPr>
              <w:t>у</w:t>
            </w:r>
            <w:r w:rsidR="00440F28" w:rsidRPr="009A425C">
              <w:rPr>
                <w:rFonts w:ascii="PT Astra Serif" w:hAnsi="PT Astra Serif" w:cs="PT Astra Serif"/>
                <w:sz w:val="20"/>
                <w:szCs w:val="20"/>
              </w:rPr>
              <w:t>дарственной сист</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мы здравоохранения квалифицирова</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ными кадрами, включая внедрение системы непреры</w:t>
            </w:r>
            <w:r w:rsidR="00440F28" w:rsidRPr="009A425C">
              <w:rPr>
                <w:rFonts w:ascii="PT Astra Serif" w:hAnsi="PT Astra Serif" w:cs="PT Astra Serif"/>
                <w:sz w:val="20"/>
                <w:szCs w:val="20"/>
              </w:rPr>
              <w:t>в</w:t>
            </w:r>
            <w:r w:rsidR="00440F28" w:rsidRPr="009A425C">
              <w:rPr>
                <w:rFonts w:ascii="PT Astra Serif" w:hAnsi="PT Astra Serif" w:cs="PT Astra Serif"/>
                <w:sz w:val="20"/>
                <w:szCs w:val="20"/>
              </w:rPr>
              <w:t>ного образования медицинских 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ботников, в том числе с использов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нием дистанцио</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ных образовател</w:t>
            </w:r>
            <w:r w:rsidR="00440F28" w:rsidRPr="009A425C">
              <w:rPr>
                <w:rFonts w:ascii="PT Astra Serif" w:hAnsi="PT Astra Serif" w:cs="PT Astra Serif"/>
                <w:sz w:val="20"/>
                <w:szCs w:val="20"/>
              </w:rPr>
              <w:t>ь</w:t>
            </w:r>
            <w:r w:rsidR="00440F28" w:rsidRPr="009A425C">
              <w:rPr>
                <w:rFonts w:ascii="PT Astra Serif" w:hAnsi="PT Astra Serif" w:cs="PT Astra Serif"/>
                <w:sz w:val="20"/>
                <w:szCs w:val="20"/>
              </w:rPr>
              <w:t>ных технологий</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20"/>
                <w:szCs w:val="20"/>
              </w:rPr>
            </w:pPr>
            <w:r w:rsidRPr="009A425C">
              <w:rPr>
                <w:rFonts w:ascii="PT Astra Serif" w:hAnsi="PT Astra Serif" w:cs="PT Astra Serif"/>
                <w:sz w:val="20"/>
                <w:szCs w:val="20"/>
              </w:rPr>
              <w:t>7.</w:t>
            </w:r>
          </w:p>
        </w:tc>
        <w:tc>
          <w:tcPr>
            <w:tcW w:w="3118" w:type="dxa"/>
            <w:vMerge w:val="restart"/>
          </w:tcPr>
          <w:p w:rsidR="00440F28" w:rsidRPr="009A425C" w:rsidRDefault="00440F28" w:rsidP="007920F5">
            <w:pPr>
              <w:pStyle w:val="afffff8"/>
              <w:jc w:val="both"/>
              <w:rPr>
                <w:rFonts w:ascii="PT Astra Serif" w:hAnsi="PT Astra Serif" w:cs="Arial"/>
                <w:b/>
                <w:bCs/>
                <w:sz w:val="20"/>
                <w:szCs w:val="20"/>
              </w:rPr>
            </w:pPr>
            <w:r w:rsidRPr="009A425C">
              <w:rPr>
                <w:rFonts w:ascii="PT Astra Serif" w:hAnsi="PT Astra Serif"/>
                <w:sz w:val="20"/>
                <w:szCs w:val="20"/>
              </w:rPr>
              <w:t>Основное мероприятие «Реал</w:t>
            </w:r>
            <w:r w:rsidRPr="009A425C">
              <w:rPr>
                <w:rFonts w:ascii="PT Astra Serif" w:hAnsi="PT Astra Serif"/>
                <w:sz w:val="20"/>
                <w:szCs w:val="20"/>
              </w:rPr>
              <w:t>и</w:t>
            </w:r>
            <w:r w:rsidRPr="009A425C">
              <w:rPr>
                <w:rFonts w:ascii="PT Astra Serif" w:hAnsi="PT Astra Serif"/>
                <w:sz w:val="20"/>
                <w:szCs w:val="20"/>
              </w:rPr>
              <w:t>зация регионального проекта «Старшее поколение» напра</w:t>
            </w:r>
            <w:r w:rsidRPr="009A425C">
              <w:rPr>
                <w:rFonts w:ascii="PT Astra Serif" w:hAnsi="PT Astra Serif"/>
                <w:sz w:val="20"/>
                <w:szCs w:val="20"/>
              </w:rPr>
              <w:t>в</w:t>
            </w:r>
            <w:r w:rsidRPr="009A425C">
              <w:rPr>
                <w:rFonts w:ascii="PT Astra Serif" w:hAnsi="PT Astra Serif"/>
                <w:sz w:val="20"/>
                <w:szCs w:val="20"/>
              </w:rPr>
              <w:t xml:space="preserve">ленного на достижение целей, показателей и результатов </w:t>
            </w:r>
            <w:r w:rsidR="00305859" w:rsidRPr="009A425C">
              <w:rPr>
                <w:rFonts w:ascii="PT Astra Serif" w:hAnsi="PT Astra Serif"/>
                <w:sz w:val="20"/>
                <w:szCs w:val="20"/>
              </w:rPr>
              <w:br/>
            </w:r>
            <w:r w:rsidRPr="009A425C">
              <w:rPr>
                <w:rFonts w:ascii="PT Astra Serif" w:hAnsi="PT Astra Serif"/>
                <w:sz w:val="20"/>
                <w:szCs w:val="20"/>
              </w:rPr>
              <w:t>федерального проекта</w:t>
            </w:r>
            <w:r w:rsidR="00305859" w:rsidRPr="009A425C">
              <w:rPr>
                <w:rFonts w:ascii="PT Astra Serif" w:hAnsi="PT Astra Serif"/>
                <w:sz w:val="20"/>
                <w:szCs w:val="20"/>
              </w:rPr>
              <w:t xml:space="preserve"> </w:t>
            </w:r>
            <w:r w:rsidRPr="009A425C">
              <w:rPr>
                <w:rFonts w:ascii="PT Astra Serif" w:hAnsi="PT Astra Serif"/>
                <w:sz w:val="20"/>
                <w:szCs w:val="20"/>
              </w:rPr>
              <w:t>«</w:t>
            </w:r>
            <w:r w:rsidRPr="009A425C">
              <w:rPr>
                <w:rFonts w:ascii="PT Astra Serif" w:hAnsi="PT Astra Serif" w:cs="Arial"/>
                <w:sz w:val="20"/>
                <w:szCs w:val="20"/>
              </w:rPr>
              <w:t>Разр</w:t>
            </w:r>
            <w:r w:rsidRPr="009A425C">
              <w:rPr>
                <w:rFonts w:ascii="PT Astra Serif" w:hAnsi="PT Astra Serif" w:cs="Arial"/>
                <w:sz w:val="20"/>
                <w:szCs w:val="20"/>
              </w:rPr>
              <w:t>а</w:t>
            </w:r>
            <w:r w:rsidRPr="009A425C">
              <w:rPr>
                <w:rFonts w:ascii="PT Astra Serif" w:hAnsi="PT Astra Serif" w:cs="Arial"/>
                <w:sz w:val="20"/>
                <w:szCs w:val="20"/>
              </w:rPr>
              <w:t>боткаиреализацияпрограммыс</w:t>
            </w:r>
            <w:r w:rsidRPr="009A425C">
              <w:rPr>
                <w:rFonts w:ascii="PT Astra Serif" w:hAnsi="PT Astra Serif" w:cs="Arial"/>
                <w:sz w:val="20"/>
                <w:szCs w:val="20"/>
              </w:rPr>
              <w:t>и</w:t>
            </w:r>
            <w:r w:rsidRPr="009A425C">
              <w:rPr>
                <w:rFonts w:ascii="PT Astra Serif" w:hAnsi="PT Astra Serif" w:cs="Arial"/>
                <w:sz w:val="20"/>
                <w:szCs w:val="20"/>
              </w:rPr>
              <w:lastRenderedPageBreak/>
              <w:t>стемнойподдержкииповышени</w:t>
            </w:r>
            <w:r w:rsidRPr="009A425C">
              <w:rPr>
                <w:rFonts w:ascii="PT Astra Serif" w:hAnsi="PT Astra Serif" w:cs="Arial"/>
                <w:sz w:val="20"/>
                <w:szCs w:val="20"/>
              </w:rPr>
              <w:t>я</w:t>
            </w:r>
            <w:r w:rsidRPr="009A425C">
              <w:rPr>
                <w:rFonts w:ascii="PT Astra Serif" w:hAnsi="PT Astra Serif" w:cs="Arial"/>
                <w:sz w:val="20"/>
                <w:szCs w:val="20"/>
              </w:rPr>
              <w:t>качестважизнигражданстаршег</w:t>
            </w:r>
            <w:r w:rsidRPr="009A425C">
              <w:rPr>
                <w:rFonts w:ascii="PT Astra Serif" w:hAnsi="PT Astra Serif" w:cs="Arial"/>
                <w:sz w:val="20"/>
                <w:szCs w:val="20"/>
              </w:rPr>
              <w:t>о</w:t>
            </w:r>
            <w:r w:rsidRPr="009A425C">
              <w:rPr>
                <w:rFonts w:ascii="PT Astra Serif" w:hAnsi="PT Astra Serif" w:cs="Arial"/>
                <w:sz w:val="20"/>
                <w:szCs w:val="20"/>
              </w:rPr>
              <w:t>поколения</w:t>
            </w:r>
            <w:r w:rsidRPr="009A425C">
              <w:rPr>
                <w:rFonts w:ascii="PT Astra Serif" w:hAnsi="PT Astra Serif" w:cs="Helvetica"/>
                <w:sz w:val="20"/>
                <w:szCs w:val="20"/>
              </w:rPr>
              <w:t xml:space="preserve"> «</w:t>
            </w:r>
            <w:r w:rsidRPr="009A425C">
              <w:rPr>
                <w:rFonts w:ascii="PT Astra Serif" w:hAnsi="PT Astra Serif" w:cs="Arial"/>
                <w:sz w:val="20"/>
                <w:szCs w:val="20"/>
              </w:rPr>
              <w:t>Старшее</w:t>
            </w:r>
            <w:r w:rsidR="00305859" w:rsidRPr="009A425C">
              <w:rPr>
                <w:rFonts w:ascii="PT Astra Serif" w:hAnsi="PT Astra Serif" w:cs="Arial"/>
                <w:sz w:val="20"/>
                <w:szCs w:val="20"/>
              </w:rPr>
              <w:t xml:space="preserve"> </w:t>
            </w:r>
            <w:r w:rsidRPr="009A425C">
              <w:rPr>
                <w:rFonts w:ascii="PT Astra Serif" w:hAnsi="PT Astra Serif" w:cs="Arial"/>
                <w:sz w:val="20"/>
                <w:szCs w:val="20"/>
              </w:rPr>
              <w:t>поколение»</w:t>
            </w:r>
          </w:p>
          <w:p w:rsidR="00440F28" w:rsidRPr="009A425C" w:rsidRDefault="00440F28" w:rsidP="00440F28">
            <w:pPr>
              <w:ind w:firstLine="708"/>
              <w:jc w:val="both"/>
              <w:rPr>
                <w:rFonts w:ascii="PT Astra Serif" w:hAnsi="PT Astra Serif" w:cs="PT Astra Serif"/>
                <w:sz w:val="20"/>
                <w:szCs w:val="20"/>
              </w:rPr>
            </w:pPr>
          </w:p>
        </w:tc>
        <w:tc>
          <w:tcPr>
            <w:tcW w:w="3260" w:type="dxa"/>
          </w:tcPr>
          <w:p w:rsidR="00440F28" w:rsidRPr="009A425C" w:rsidRDefault="00636A61" w:rsidP="00062FDA">
            <w:pPr>
              <w:autoSpaceDE w:val="0"/>
              <w:autoSpaceDN w:val="0"/>
              <w:adjustRightInd w:val="0"/>
              <w:jc w:val="both"/>
              <w:rPr>
                <w:rFonts w:ascii="PT Astra Serif" w:hAnsi="PT Astra Serif"/>
                <w:sz w:val="20"/>
                <w:szCs w:val="20"/>
              </w:rPr>
            </w:pPr>
            <w:r w:rsidRPr="009A425C">
              <w:rPr>
                <w:rFonts w:ascii="PT Astra Serif" w:hAnsi="PT Astra Serif"/>
                <w:sz w:val="20"/>
                <w:szCs w:val="20"/>
              </w:rPr>
              <w:lastRenderedPageBreak/>
              <w:t>У</w:t>
            </w:r>
            <w:r w:rsidR="00440F28" w:rsidRPr="009A425C">
              <w:rPr>
                <w:rFonts w:ascii="PT Astra Serif" w:hAnsi="PT Astra Serif"/>
                <w:sz w:val="20"/>
                <w:szCs w:val="20"/>
              </w:rPr>
              <w:t>ровень госпитализации на геро</w:t>
            </w:r>
            <w:r w:rsidR="00440F28" w:rsidRPr="009A425C">
              <w:rPr>
                <w:rFonts w:ascii="PT Astra Serif" w:hAnsi="PT Astra Serif"/>
                <w:sz w:val="20"/>
                <w:szCs w:val="20"/>
              </w:rPr>
              <w:t>н</w:t>
            </w:r>
            <w:r w:rsidR="00440F28" w:rsidRPr="009A425C">
              <w:rPr>
                <w:rFonts w:ascii="PT Astra Serif" w:hAnsi="PT Astra Serif"/>
                <w:sz w:val="20"/>
                <w:szCs w:val="20"/>
              </w:rPr>
              <w:t xml:space="preserve">тологические койки лиц старше </w:t>
            </w:r>
            <w:r w:rsidR="00305859" w:rsidRPr="009A425C">
              <w:rPr>
                <w:rFonts w:ascii="PT Astra Serif" w:hAnsi="PT Astra Serif"/>
                <w:sz w:val="20"/>
                <w:szCs w:val="20"/>
              </w:rPr>
              <w:br/>
            </w:r>
            <w:r w:rsidR="00440F28" w:rsidRPr="009A425C">
              <w:rPr>
                <w:rFonts w:ascii="PT Astra Serif" w:hAnsi="PT Astra Serif"/>
                <w:sz w:val="20"/>
                <w:szCs w:val="20"/>
              </w:rPr>
              <w:t>60 лет на 10 тыс. населения соо</w:t>
            </w:r>
            <w:r w:rsidR="00440F28" w:rsidRPr="009A425C">
              <w:rPr>
                <w:rFonts w:ascii="PT Astra Serif" w:hAnsi="PT Astra Serif"/>
                <w:sz w:val="20"/>
                <w:szCs w:val="20"/>
              </w:rPr>
              <w:t>т</w:t>
            </w:r>
            <w:r w:rsidR="00440F28" w:rsidRPr="009A425C">
              <w:rPr>
                <w:rFonts w:ascii="PT Astra Serif" w:hAnsi="PT Astra Serif"/>
                <w:sz w:val="20"/>
                <w:szCs w:val="20"/>
              </w:rPr>
              <w:t>ветствующего возраста</w:t>
            </w: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8F7751">
            <w:pPr>
              <w:jc w:val="both"/>
              <w:rPr>
                <w:rFonts w:ascii="PT Astra Serif" w:hAnsi="PT Astra Serif" w:cs="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нижение смертности населения тр</w:t>
            </w:r>
            <w:r w:rsidR="00440F28" w:rsidRPr="009A425C">
              <w:rPr>
                <w:rFonts w:ascii="PT Astra Serif" w:hAnsi="PT Astra Serif"/>
                <w:sz w:val="20"/>
                <w:szCs w:val="20"/>
              </w:rPr>
              <w:t>у</w:t>
            </w:r>
            <w:r w:rsidR="00440F28" w:rsidRPr="009A425C">
              <w:rPr>
                <w:rFonts w:ascii="PT Astra Serif" w:hAnsi="PT Astra Serif"/>
                <w:sz w:val="20"/>
                <w:szCs w:val="20"/>
              </w:rPr>
              <w:t xml:space="preserve">доспособного возраста до </w:t>
            </w:r>
            <w:r w:rsidR="00305859" w:rsidRPr="009A425C">
              <w:rPr>
                <w:rFonts w:ascii="PT Astra Serif" w:hAnsi="PT Astra Serif"/>
                <w:sz w:val="20"/>
                <w:szCs w:val="20"/>
              </w:rPr>
              <w:br/>
            </w:r>
            <w:r w:rsidR="00440F28" w:rsidRPr="009A425C">
              <w:rPr>
                <w:rFonts w:ascii="PT Astra Serif" w:hAnsi="PT Astra Serif"/>
                <w:sz w:val="20"/>
                <w:szCs w:val="20"/>
              </w:rPr>
              <w:t>350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lastRenderedPageBreak/>
              <w:t>ния, снижение смертности от болезней сист</w:t>
            </w:r>
            <w:r w:rsidR="00440F28" w:rsidRPr="009A425C">
              <w:rPr>
                <w:rFonts w:ascii="PT Astra Serif" w:hAnsi="PT Astra Serif"/>
                <w:sz w:val="20"/>
                <w:szCs w:val="20"/>
              </w:rPr>
              <w:t>е</w:t>
            </w:r>
            <w:r w:rsidR="00440F28" w:rsidRPr="009A425C">
              <w:rPr>
                <w:rFonts w:ascii="PT Astra Serif" w:hAnsi="PT Astra Serif"/>
                <w:sz w:val="20"/>
                <w:szCs w:val="20"/>
              </w:rPr>
              <w:t>мы кровообр</w:t>
            </w:r>
            <w:r w:rsidR="00440F28" w:rsidRPr="009A425C">
              <w:rPr>
                <w:rFonts w:ascii="PT Astra Serif" w:hAnsi="PT Astra Serif"/>
                <w:sz w:val="20"/>
                <w:szCs w:val="20"/>
              </w:rPr>
              <w:t>а</w:t>
            </w:r>
            <w:r w:rsidR="00440F28" w:rsidRPr="009A425C">
              <w:rPr>
                <w:rFonts w:ascii="PT Astra Serif" w:hAnsi="PT Astra Serif"/>
                <w:sz w:val="20"/>
                <w:szCs w:val="20"/>
              </w:rPr>
              <w:t xml:space="preserve">щения до </w:t>
            </w:r>
            <w:r w:rsidR="00305859" w:rsidRPr="009A425C">
              <w:rPr>
                <w:rFonts w:ascii="PT Astra Serif" w:hAnsi="PT Astra Serif"/>
                <w:sz w:val="20"/>
                <w:szCs w:val="20"/>
              </w:rPr>
              <w:br/>
            </w:r>
            <w:r w:rsidR="00440F28" w:rsidRPr="009A425C">
              <w:rPr>
                <w:rFonts w:ascii="PT Astra Serif" w:hAnsi="PT Astra Serif"/>
                <w:sz w:val="20"/>
                <w:szCs w:val="20"/>
              </w:rPr>
              <w:t>450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t>ния, снижение смертности от новообразов</w:t>
            </w:r>
            <w:r w:rsidR="00440F28" w:rsidRPr="009A425C">
              <w:rPr>
                <w:rFonts w:ascii="PT Astra Serif" w:hAnsi="PT Astra Serif"/>
                <w:sz w:val="20"/>
                <w:szCs w:val="20"/>
              </w:rPr>
              <w:t>а</w:t>
            </w:r>
            <w:r w:rsidR="00440F28" w:rsidRPr="009A425C">
              <w:rPr>
                <w:rFonts w:ascii="PT Astra Serif" w:hAnsi="PT Astra Serif"/>
                <w:sz w:val="20"/>
                <w:szCs w:val="20"/>
              </w:rPr>
              <w:t>ний, в том числе от злокачестве</w:t>
            </w:r>
            <w:r w:rsidR="00440F28" w:rsidRPr="009A425C">
              <w:rPr>
                <w:rFonts w:ascii="PT Astra Serif" w:hAnsi="PT Astra Serif"/>
                <w:sz w:val="20"/>
                <w:szCs w:val="20"/>
              </w:rPr>
              <w:t>н</w:t>
            </w:r>
            <w:r w:rsidR="00440F28" w:rsidRPr="009A425C">
              <w:rPr>
                <w:rFonts w:ascii="PT Astra Serif" w:hAnsi="PT Astra Serif"/>
                <w:sz w:val="20"/>
                <w:szCs w:val="20"/>
              </w:rPr>
              <w:t>ных, до 185 сл</w:t>
            </w:r>
            <w:r w:rsidR="00440F28" w:rsidRPr="009A425C">
              <w:rPr>
                <w:rFonts w:ascii="PT Astra Serif" w:hAnsi="PT Astra Serif"/>
                <w:sz w:val="20"/>
                <w:szCs w:val="20"/>
              </w:rPr>
              <w:t>у</w:t>
            </w:r>
            <w:r w:rsidR="00440F28" w:rsidRPr="009A425C">
              <w:rPr>
                <w:rFonts w:ascii="PT Astra Serif" w:hAnsi="PT Astra Serif"/>
                <w:sz w:val="20"/>
                <w:szCs w:val="20"/>
              </w:rPr>
              <w:t>чаев на 100 тыс. населения</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lastRenderedPageBreak/>
              <w:t>Ц</w:t>
            </w:r>
            <w:r w:rsidR="00440F28" w:rsidRPr="009A425C">
              <w:rPr>
                <w:rFonts w:ascii="PT Astra Serif" w:hAnsi="PT Astra Serif" w:cs="PT Astra Serif"/>
                <w:sz w:val="20"/>
                <w:szCs w:val="20"/>
              </w:rPr>
              <w:t>ель</w:t>
            </w:r>
            <w:r w:rsidR="008340DD"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8340DD"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lastRenderedPageBreak/>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хват граждан старше трудосп</w:t>
            </w:r>
            <w:r w:rsidR="00440F28" w:rsidRPr="009A425C">
              <w:rPr>
                <w:rFonts w:ascii="PT Astra Serif" w:hAnsi="PT Astra Serif"/>
                <w:color w:val="000000" w:themeColor="text1"/>
                <w:sz w:val="20"/>
                <w:szCs w:val="20"/>
              </w:rPr>
              <w:t>о</w:t>
            </w:r>
            <w:r w:rsidR="00440F28" w:rsidRPr="009A425C">
              <w:rPr>
                <w:rFonts w:ascii="PT Astra Serif" w:hAnsi="PT Astra Serif"/>
                <w:color w:val="000000" w:themeColor="text1"/>
                <w:sz w:val="20"/>
                <w:szCs w:val="20"/>
              </w:rPr>
              <w:t>собного возраста профилактич</w:t>
            </w:r>
            <w:r w:rsidR="00440F28" w:rsidRPr="009A425C">
              <w:rPr>
                <w:rFonts w:ascii="PT Astra Serif" w:hAnsi="PT Astra Serif"/>
                <w:color w:val="000000" w:themeColor="text1"/>
                <w:sz w:val="20"/>
                <w:szCs w:val="20"/>
              </w:rPr>
              <w:t>е</w:t>
            </w:r>
            <w:r w:rsidR="00440F28" w:rsidRPr="009A425C">
              <w:rPr>
                <w:rFonts w:ascii="PT Astra Serif" w:hAnsi="PT Astra Serif"/>
                <w:color w:val="000000" w:themeColor="text1"/>
                <w:sz w:val="20"/>
                <w:szCs w:val="20"/>
              </w:rPr>
              <w:t>скими осмотрами, включая ди</w:t>
            </w:r>
            <w:r w:rsidR="00440F28" w:rsidRPr="009A425C">
              <w:rPr>
                <w:rFonts w:ascii="PT Astra Serif" w:hAnsi="PT Astra Serif"/>
                <w:color w:val="000000" w:themeColor="text1"/>
                <w:sz w:val="20"/>
                <w:szCs w:val="20"/>
              </w:rPr>
              <w:t>с</w:t>
            </w:r>
            <w:r w:rsidR="00440F28" w:rsidRPr="009A425C">
              <w:rPr>
                <w:rFonts w:ascii="PT Astra Serif" w:hAnsi="PT Astra Serif"/>
                <w:color w:val="000000" w:themeColor="text1"/>
                <w:sz w:val="20"/>
                <w:szCs w:val="20"/>
              </w:rPr>
              <w:t>пансеризацию</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sz w:val="20"/>
                <w:szCs w:val="20"/>
              </w:rPr>
              <w:t>О</w:t>
            </w:r>
            <w:r w:rsidR="00440F28" w:rsidRPr="009A425C">
              <w:rPr>
                <w:rFonts w:ascii="PT Astra Serif" w:hAnsi="PT Astra Serif"/>
                <w:sz w:val="20"/>
                <w:szCs w:val="20"/>
              </w:rPr>
              <w:t>беспечение охвата всех граждан проф</w:t>
            </w:r>
            <w:r w:rsidR="00440F28" w:rsidRPr="009A425C">
              <w:rPr>
                <w:rFonts w:ascii="PT Astra Serif" w:hAnsi="PT Astra Serif"/>
                <w:sz w:val="20"/>
                <w:szCs w:val="20"/>
              </w:rPr>
              <w:t>и</w:t>
            </w:r>
            <w:r w:rsidR="00440F28" w:rsidRPr="009A425C">
              <w:rPr>
                <w:rFonts w:ascii="PT Astra Serif" w:hAnsi="PT Astra Serif"/>
                <w:sz w:val="20"/>
                <w:szCs w:val="20"/>
              </w:rPr>
              <w:t>лактическими медицинскими осмотрами не реже одного раза в год</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5B7287"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5B7287">
            <w:pPr>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лиц старше трудоспособного возраста, у котор</w:t>
            </w:r>
            <w:r w:rsidR="00305859" w:rsidRPr="009A425C">
              <w:rPr>
                <w:rFonts w:ascii="PT Astra Serif" w:hAnsi="PT Astra Serif"/>
                <w:sz w:val="20"/>
                <w:szCs w:val="20"/>
              </w:rPr>
              <w:t>ых</w:t>
            </w:r>
            <w:r w:rsidR="00440F28" w:rsidRPr="009A425C">
              <w:rPr>
                <w:rFonts w:ascii="PT Astra Serif" w:hAnsi="PT Astra Serif"/>
                <w:sz w:val="20"/>
                <w:szCs w:val="20"/>
              </w:rPr>
              <w:t xml:space="preserve"> выявлены з</w:t>
            </w:r>
            <w:r w:rsidR="00440F28" w:rsidRPr="009A425C">
              <w:rPr>
                <w:rFonts w:ascii="PT Astra Serif" w:hAnsi="PT Astra Serif"/>
                <w:sz w:val="20"/>
                <w:szCs w:val="20"/>
              </w:rPr>
              <w:t>а</w:t>
            </w:r>
            <w:r w:rsidR="00440F28" w:rsidRPr="009A425C">
              <w:rPr>
                <w:rFonts w:ascii="PT Astra Serif" w:hAnsi="PT Astra Serif"/>
                <w:sz w:val="20"/>
                <w:szCs w:val="20"/>
              </w:rPr>
              <w:t>болевания и патологические сост</w:t>
            </w:r>
            <w:r w:rsidR="00440F28" w:rsidRPr="009A425C">
              <w:rPr>
                <w:rFonts w:ascii="PT Astra Serif" w:hAnsi="PT Astra Serif"/>
                <w:sz w:val="20"/>
                <w:szCs w:val="20"/>
              </w:rPr>
              <w:t>о</w:t>
            </w:r>
            <w:r w:rsidR="00440F28" w:rsidRPr="009A425C">
              <w:rPr>
                <w:rFonts w:ascii="PT Astra Serif" w:hAnsi="PT Astra Serif"/>
                <w:sz w:val="20"/>
                <w:szCs w:val="20"/>
              </w:rPr>
              <w:t>яния, находящихся под диспансе</w:t>
            </w:r>
            <w:r w:rsidR="00440F28" w:rsidRPr="009A425C">
              <w:rPr>
                <w:rFonts w:ascii="PT Astra Serif" w:hAnsi="PT Astra Serif"/>
                <w:sz w:val="20"/>
                <w:szCs w:val="20"/>
              </w:rPr>
              <w:t>р</w:t>
            </w:r>
            <w:r w:rsidR="00440F28" w:rsidRPr="009A425C">
              <w:rPr>
                <w:rFonts w:ascii="PT Astra Serif" w:hAnsi="PT Astra Serif"/>
                <w:sz w:val="20"/>
                <w:szCs w:val="20"/>
              </w:rPr>
              <w:t>ным  наблюдением</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sz w:val="20"/>
                <w:szCs w:val="20"/>
              </w:rPr>
              <w:t>С</w:t>
            </w:r>
            <w:r w:rsidR="00440F28" w:rsidRPr="009A425C">
              <w:rPr>
                <w:rFonts w:ascii="PT Astra Serif" w:hAnsi="PT Astra Serif"/>
                <w:sz w:val="20"/>
                <w:szCs w:val="20"/>
              </w:rPr>
              <w:t>нижение смертности населения тр</w:t>
            </w:r>
            <w:r w:rsidR="00440F28" w:rsidRPr="009A425C">
              <w:rPr>
                <w:rFonts w:ascii="PT Astra Serif" w:hAnsi="PT Astra Serif"/>
                <w:sz w:val="20"/>
                <w:szCs w:val="20"/>
              </w:rPr>
              <w:t>у</w:t>
            </w:r>
            <w:r w:rsidR="00440F28" w:rsidRPr="009A425C">
              <w:rPr>
                <w:rFonts w:ascii="PT Astra Serif" w:hAnsi="PT Astra Serif"/>
                <w:sz w:val="20"/>
                <w:szCs w:val="20"/>
              </w:rPr>
              <w:t xml:space="preserve">доспособного возраста до </w:t>
            </w:r>
            <w:r w:rsidR="00305859" w:rsidRPr="009A425C">
              <w:rPr>
                <w:rFonts w:ascii="PT Astra Serif" w:hAnsi="PT Astra Serif"/>
                <w:sz w:val="20"/>
                <w:szCs w:val="20"/>
              </w:rPr>
              <w:br/>
            </w:r>
            <w:r w:rsidR="00440F28" w:rsidRPr="009A425C">
              <w:rPr>
                <w:rFonts w:ascii="PT Astra Serif" w:hAnsi="PT Astra Serif"/>
                <w:sz w:val="20"/>
                <w:szCs w:val="20"/>
              </w:rPr>
              <w:t>350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t>ния, снижение смертности от болезней сист</w:t>
            </w:r>
            <w:r w:rsidR="00440F28" w:rsidRPr="009A425C">
              <w:rPr>
                <w:rFonts w:ascii="PT Astra Serif" w:hAnsi="PT Astra Serif"/>
                <w:sz w:val="20"/>
                <w:szCs w:val="20"/>
              </w:rPr>
              <w:t>е</w:t>
            </w:r>
            <w:r w:rsidR="00440F28" w:rsidRPr="009A425C">
              <w:rPr>
                <w:rFonts w:ascii="PT Astra Serif" w:hAnsi="PT Astra Serif"/>
                <w:sz w:val="20"/>
                <w:szCs w:val="20"/>
              </w:rPr>
              <w:lastRenderedPageBreak/>
              <w:t>мы кровообр</w:t>
            </w:r>
            <w:r w:rsidR="00440F28" w:rsidRPr="009A425C">
              <w:rPr>
                <w:rFonts w:ascii="PT Astra Serif" w:hAnsi="PT Astra Serif"/>
                <w:sz w:val="20"/>
                <w:szCs w:val="20"/>
              </w:rPr>
              <w:t>а</w:t>
            </w:r>
            <w:r w:rsidR="00440F28" w:rsidRPr="009A425C">
              <w:rPr>
                <w:rFonts w:ascii="PT Astra Serif" w:hAnsi="PT Astra Serif"/>
                <w:sz w:val="20"/>
                <w:szCs w:val="20"/>
              </w:rPr>
              <w:t xml:space="preserve">щения до </w:t>
            </w:r>
            <w:r w:rsidR="00305859" w:rsidRPr="009A425C">
              <w:rPr>
                <w:rFonts w:ascii="PT Astra Serif" w:hAnsi="PT Astra Serif"/>
                <w:sz w:val="20"/>
                <w:szCs w:val="20"/>
              </w:rPr>
              <w:br/>
            </w:r>
            <w:r w:rsidR="00440F28" w:rsidRPr="009A425C">
              <w:rPr>
                <w:rFonts w:ascii="PT Astra Serif" w:hAnsi="PT Astra Serif"/>
                <w:sz w:val="20"/>
                <w:szCs w:val="20"/>
              </w:rPr>
              <w:t>450 случаев на 100 тыс. насел</w:t>
            </w:r>
            <w:r w:rsidR="00440F28" w:rsidRPr="009A425C">
              <w:rPr>
                <w:rFonts w:ascii="PT Astra Serif" w:hAnsi="PT Astra Serif"/>
                <w:sz w:val="20"/>
                <w:szCs w:val="20"/>
              </w:rPr>
              <w:t>е</w:t>
            </w:r>
            <w:r w:rsidR="00440F28" w:rsidRPr="009A425C">
              <w:rPr>
                <w:rFonts w:ascii="PT Astra Serif" w:hAnsi="PT Astra Serif"/>
                <w:sz w:val="20"/>
                <w:szCs w:val="20"/>
              </w:rPr>
              <w:t>ния, снижение смертности от новообразов</w:t>
            </w:r>
            <w:r w:rsidR="00440F28" w:rsidRPr="009A425C">
              <w:rPr>
                <w:rFonts w:ascii="PT Astra Serif" w:hAnsi="PT Astra Serif"/>
                <w:sz w:val="20"/>
                <w:szCs w:val="20"/>
              </w:rPr>
              <w:t>а</w:t>
            </w:r>
            <w:r w:rsidR="00440F28" w:rsidRPr="009A425C">
              <w:rPr>
                <w:rFonts w:ascii="PT Astra Serif" w:hAnsi="PT Astra Serif"/>
                <w:sz w:val="20"/>
                <w:szCs w:val="20"/>
              </w:rPr>
              <w:t>ний, в том числе от злокачестве</w:t>
            </w:r>
            <w:r w:rsidR="00440F28" w:rsidRPr="009A425C">
              <w:rPr>
                <w:rFonts w:ascii="PT Astra Serif" w:hAnsi="PT Astra Serif"/>
                <w:sz w:val="20"/>
                <w:szCs w:val="20"/>
              </w:rPr>
              <w:t>н</w:t>
            </w:r>
            <w:r w:rsidR="00440F28" w:rsidRPr="009A425C">
              <w:rPr>
                <w:rFonts w:ascii="PT Astra Serif" w:hAnsi="PT Astra Serif"/>
                <w:sz w:val="20"/>
                <w:szCs w:val="20"/>
              </w:rPr>
              <w:t>ных, до 185 сл</w:t>
            </w:r>
            <w:r w:rsidR="00440F28" w:rsidRPr="009A425C">
              <w:rPr>
                <w:rFonts w:ascii="PT Astra Serif" w:hAnsi="PT Astra Serif"/>
                <w:sz w:val="20"/>
                <w:szCs w:val="20"/>
              </w:rPr>
              <w:t>у</w:t>
            </w:r>
            <w:r w:rsidR="00440F28" w:rsidRPr="009A425C">
              <w:rPr>
                <w:rFonts w:ascii="PT Astra Serif" w:hAnsi="PT Astra Serif"/>
                <w:sz w:val="20"/>
                <w:szCs w:val="20"/>
              </w:rPr>
              <w:t>чаев на 100 тыс. населения</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П</w:t>
            </w:r>
            <w:r w:rsidR="00440F28" w:rsidRPr="009A425C">
              <w:rPr>
                <w:rFonts w:ascii="PT Astra Serif" w:hAnsi="PT Astra Serif"/>
                <w:color w:val="000000" w:themeColor="text1"/>
                <w:sz w:val="20"/>
                <w:szCs w:val="20"/>
                <w:shd w:val="clear" w:color="auto" w:fill="FFFFFF"/>
              </w:rPr>
              <w:t>овышение кач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ства и доступности медицинской п</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мощи, включая ва</w:t>
            </w:r>
            <w:r w:rsidR="00440F28" w:rsidRPr="009A425C">
              <w:rPr>
                <w:rFonts w:ascii="PT Astra Serif" w:hAnsi="PT Astra Serif"/>
                <w:color w:val="000000" w:themeColor="text1"/>
                <w:sz w:val="20"/>
                <w:szCs w:val="20"/>
                <w:shd w:val="clear" w:color="auto" w:fill="FFFFFF"/>
              </w:rPr>
              <w:t>к</w:t>
            </w:r>
            <w:r w:rsidR="00440F28" w:rsidRPr="009A425C">
              <w:rPr>
                <w:rFonts w:ascii="PT Astra Serif" w:hAnsi="PT Astra Serif"/>
                <w:color w:val="000000" w:themeColor="text1"/>
                <w:sz w:val="20"/>
                <w:szCs w:val="20"/>
                <w:shd w:val="clear" w:color="auto" w:fill="FFFFFF"/>
              </w:rPr>
              <w:t>цинацию, и лека</w:t>
            </w:r>
            <w:r w:rsidR="00440F28" w:rsidRPr="009A425C">
              <w:rPr>
                <w:rFonts w:ascii="PT Astra Serif" w:hAnsi="PT Astra Serif"/>
                <w:color w:val="000000" w:themeColor="text1"/>
                <w:sz w:val="20"/>
                <w:szCs w:val="20"/>
                <w:shd w:val="clear" w:color="auto" w:fill="FFFFFF"/>
              </w:rPr>
              <w:t>р</w:t>
            </w:r>
            <w:r w:rsidR="00440F28" w:rsidRPr="009A425C">
              <w:rPr>
                <w:rFonts w:ascii="PT Astra Serif" w:hAnsi="PT Astra Serif"/>
                <w:color w:val="000000" w:themeColor="text1"/>
                <w:sz w:val="20"/>
                <w:szCs w:val="20"/>
                <w:shd w:val="clear" w:color="auto" w:fill="FFFFFF"/>
              </w:rPr>
              <w:t>ственное обеспеч</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ние</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440F28" w:rsidRPr="009A425C">
              <w:rPr>
                <w:rFonts w:ascii="PT Astra Serif" w:hAnsi="PT Astra Serif" w:cs="PT Astra Serif"/>
                <w:sz w:val="20"/>
                <w:szCs w:val="20"/>
              </w:rPr>
              <w:t>ель</w:t>
            </w:r>
            <w:r w:rsidR="005B7287"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440F28"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440F28" w:rsidRPr="009A425C">
              <w:rPr>
                <w:rFonts w:ascii="PT Astra Serif" w:hAnsi="PT Astra Serif" w:cs="PT Astra Serif"/>
                <w:sz w:val="20"/>
                <w:szCs w:val="20"/>
              </w:rPr>
              <w:t xml:space="preserve">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 xml:space="preserve">ской профилактики </w:t>
            </w:r>
            <w:r w:rsidR="00440F28" w:rsidRPr="009A425C">
              <w:rPr>
                <w:rFonts w:ascii="PT Astra Serif" w:hAnsi="PT Astra Serif" w:cs="PT Astra Serif"/>
                <w:sz w:val="20"/>
                <w:szCs w:val="20"/>
              </w:rPr>
              <w:lastRenderedPageBreak/>
              <w:t>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val="restart"/>
          </w:tcPr>
          <w:p w:rsidR="00440F28" w:rsidRPr="009A425C" w:rsidRDefault="00440F28" w:rsidP="007920F5">
            <w:pPr>
              <w:jc w:val="center"/>
              <w:rPr>
                <w:rFonts w:ascii="PT Astra Serif" w:hAnsi="PT Astra Serif" w:cs="PT Astra Serif"/>
                <w:sz w:val="18"/>
                <w:szCs w:val="18"/>
              </w:rPr>
            </w:pPr>
            <w:r w:rsidRPr="009A425C">
              <w:rPr>
                <w:rFonts w:ascii="PT Astra Serif" w:hAnsi="PT Astra Serif" w:cs="PT Astra Serif"/>
                <w:sz w:val="18"/>
                <w:szCs w:val="18"/>
              </w:rPr>
              <w:lastRenderedPageBreak/>
              <w:t>8.</w:t>
            </w:r>
          </w:p>
        </w:tc>
        <w:tc>
          <w:tcPr>
            <w:tcW w:w="3118" w:type="dxa"/>
            <w:vMerge w:val="restart"/>
          </w:tcPr>
          <w:p w:rsidR="00440F28" w:rsidRPr="009A425C" w:rsidRDefault="00440F28" w:rsidP="007920F5">
            <w:pPr>
              <w:pStyle w:val="afffff8"/>
              <w:jc w:val="both"/>
              <w:rPr>
                <w:rFonts w:ascii="PT Astra Serif" w:hAnsi="PT Astra Serif"/>
                <w:color w:val="000000" w:themeColor="text1"/>
                <w:sz w:val="20"/>
                <w:szCs w:val="20"/>
              </w:rPr>
            </w:pPr>
            <w:r w:rsidRPr="009A425C">
              <w:rPr>
                <w:rFonts w:ascii="PT Astra Serif" w:hAnsi="PT Astra Serif"/>
                <w:sz w:val="20"/>
                <w:szCs w:val="20"/>
              </w:rPr>
              <w:t>Основное мероприятие</w:t>
            </w:r>
          </w:p>
          <w:p w:rsidR="00440F28" w:rsidRPr="009A425C" w:rsidRDefault="00440F28" w:rsidP="007920F5">
            <w:pPr>
              <w:pStyle w:val="afffff8"/>
              <w:jc w:val="both"/>
              <w:rPr>
                <w:rFonts w:ascii="PT Astra Serif" w:hAnsi="PT Astra Serif" w:cs="Arial"/>
                <w:bCs/>
                <w:color w:val="000000" w:themeColor="text1"/>
                <w:sz w:val="20"/>
                <w:szCs w:val="20"/>
              </w:rPr>
            </w:pPr>
            <w:r w:rsidRPr="009A425C">
              <w:rPr>
                <w:rFonts w:ascii="PT Astra Serif" w:hAnsi="PT Astra Serif"/>
                <w:sz w:val="20"/>
                <w:szCs w:val="20"/>
              </w:rPr>
              <w:t>«Реализация регионального пр</w:t>
            </w:r>
            <w:r w:rsidRPr="009A425C">
              <w:rPr>
                <w:rFonts w:ascii="PT Astra Serif" w:hAnsi="PT Astra Serif"/>
                <w:sz w:val="20"/>
                <w:szCs w:val="20"/>
              </w:rPr>
              <w:t>о</w:t>
            </w:r>
            <w:r w:rsidRPr="009A425C">
              <w:rPr>
                <w:rFonts w:ascii="PT Astra Serif" w:hAnsi="PT Astra Serif"/>
                <w:sz w:val="20"/>
                <w:szCs w:val="20"/>
              </w:rPr>
              <w:t xml:space="preserve">екта» «Борьба с сердечно-сосудистыми </w:t>
            </w:r>
            <w:proofErr w:type="spellStart"/>
            <w:r w:rsidRPr="009A425C">
              <w:rPr>
                <w:rFonts w:ascii="PT Astra Serif" w:hAnsi="PT Astra Serif"/>
                <w:sz w:val="20"/>
                <w:szCs w:val="20"/>
              </w:rPr>
              <w:t>заболевани</w:t>
            </w:r>
            <w:r w:rsidRPr="009A425C">
              <w:rPr>
                <w:rFonts w:ascii="PT Astra Serif" w:hAnsi="PT Astra Serif"/>
                <w:sz w:val="20"/>
                <w:szCs w:val="20"/>
              </w:rPr>
              <w:t>я</w:t>
            </w:r>
            <w:r w:rsidRPr="009A425C">
              <w:rPr>
                <w:rFonts w:ascii="PT Astra Serif" w:hAnsi="PT Astra Serif"/>
                <w:sz w:val="20"/>
                <w:szCs w:val="20"/>
              </w:rPr>
              <w:t>ми</w:t>
            </w:r>
            <w:proofErr w:type="gramStart"/>
            <w:r w:rsidRPr="009A425C">
              <w:rPr>
                <w:rFonts w:ascii="PT Astra Serif" w:hAnsi="PT Astra Serif"/>
                <w:sz w:val="20"/>
                <w:szCs w:val="20"/>
              </w:rPr>
              <w:t>»</w:t>
            </w:r>
            <w:r w:rsidRPr="009A425C">
              <w:rPr>
                <w:rFonts w:ascii="PT Astra Serif" w:hAnsi="PT Astra Serif" w:cs="PT Astra Serif"/>
                <w:color w:val="000000" w:themeColor="text1"/>
                <w:sz w:val="20"/>
                <w:szCs w:val="20"/>
              </w:rPr>
              <w:t>н</w:t>
            </w:r>
            <w:proofErr w:type="gramEnd"/>
            <w:r w:rsidRPr="009A425C">
              <w:rPr>
                <w:rFonts w:ascii="PT Astra Serif" w:hAnsi="PT Astra Serif" w:cs="PT Astra Serif"/>
                <w:color w:val="000000" w:themeColor="text1"/>
                <w:sz w:val="20"/>
                <w:szCs w:val="20"/>
              </w:rPr>
              <w:t>аправленного</w:t>
            </w:r>
            <w:proofErr w:type="spellEnd"/>
            <w:r w:rsidRPr="009A425C">
              <w:rPr>
                <w:rFonts w:ascii="PT Astra Serif" w:hAnsi="PT Astra Serif" w:cs="PT Astra Serif"/>
                <w:color w:val="000000" w:themeColor="text1"/>
                <w:sz w:val="20"/>
                <w:szCs w:val="20"/>
              </w:rPr>
              <w:t xml:space="preserve"> на достиж</w:t>
            </w:r>
            <w:r w:rsidRPr="009A425C">
              <w:rPr>
                <w:rFonts w:ascii="PT Astra Serif" w:hAnsi="PT Astra Serif" w:cs="PT Astra Serif"/>
                <w:color w:val="000000" w:themeColor="text1"/>
                <w:sz w:val="20"/>
                <w:szCs w:val="20"/>
              </w:rPr>
              <w:t>е</w:t>
            </w:r>
            <w:r w:rsidRPr="009A425C">
              <w:rPr>
                <w:rFonts w:ascii="PT Astra Serif" w:hAnsi="PT Astra Serif" w:cs="PT Astra Serif"/>
                <w:color w:val="000000" w:themeColor="text1"/>
                <w:sz w:val="20"/>
                <w:szCs w:val="20"/>
              </w:rPr>
              <w:t>ние целей, показателей и резул</w:t>
            </w:r>
            <w:r w:rsidRPr="009A425C">
              <w:rPr>
                <w:rFonts w:ascii="PT Astra Serif" w:hAnsi="PT Astra Serif" w:cs="PT Astra Serif"/>
                <w:color w:val="000000" w:themeColor="text1"/>
                <w:sz w:val="20"/>
                <w:szCs w:val="20"/>
              </w:rPr>
              <w:t>ь</w:t>
            </w:r>
            <w:r w:rsidRPr="009A425C">
              <w:rPr>
                <w:rFonts w:ascii="PT Astra Serif" w:hAnsi="PT Astra Serif" w:cs="PT Astra Serif"/>
                <w:color w:val="000000" w:themeColor="text1"/>
                <w:sz w:val="20"/>
                <w:szCs w:val="20"/>
              </w:rPr>
              <w:t xml:space="preserve">татов федерального проекта </w:t>
            </w:r>
            <w:r w:rsidRPr="009A425C">
              <w:rPr>
                <w:rFonts w:ascii="PT Astra Serif" w:hAnsi="PT Astra Serif"/>
                <w:sz w:val="20"/>
                <w:szCs w:val="20"/>
              </w:rPr>
              <w:t>«Борьба с сердечно-сосудистыми заболеваниями»</w:t>
            </w:r>
          </w:p>
          <w:p w:rsidR="00440F28" w:rsidRPr="009A425C" w:rsidRDefault="00440F28" w:rsidP="007920F5">
            <w:pPr>
              <w:pStyle w:val="afffff8"/>
              <w:rPr>
                <w:rFonts w:ascii="PT Astra Serif" w:hAnsi="PT Astra Serif" w:cs="Arial"/>
                <w:bCs/>
                <w:color w:val="000000" w:themeColor="text1"/>
                <w:sz w:val="20"/>
                <w:szCs w:val="20"/>
              </w:rPr>
            </w:pPr>
          </w:p>
          <w:p w:rsidR="00440F28" w:rsidRPr="009A425C" w:rsidRDefault="00440F28" w:rsidP="007920F5">
            <w:pPr>
              <w:jc w:val="both"/>
              <w:rPr>
                <w:rFonts w:ascii="PT Astra Serif" w:hAnsi="PT Astra Serif" w:cs="PT Astra Serif"/>
                <w:sz w:val="20"/>
                <w:szCs w:val="20"/>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proofErr w:type="gramStart"/>
            <w:r w:rsidRPr="009A425C">
              <w:rPr>
                <w:rFonts w:ascii="PT Astra Serif" w:hAnsi="PT Astra Serif"/>
                <w:sz w:val="20"/>
                <w:szCs w:val="20"/>
              </w:rPr>
              <w:t>Д</w:t>
            </w:r>
            <w:r w:rsidR="00440F28" w:rsidRPr="009A425C">
              <w:rPr>
                <w:rFonts w:ascii="PT Astra Serif" w:hAnsi="PT Astra Serif"/>
                <w:sz w:val="20"/>
                <w:szCs w:val="20"/>
              </w:rPr>
              <w:t>оля лиц с болезнями системы кровообращения, состоящих под диспансерным наблюдением, п</w:t>
            </w:r>
            <w:r w:rsidR="00440F28" w:rsidRPr="009A425C">
              <w:rPr>
                <w:rFonts w:ascii="PT Astra Serif" w:hAnsi="PT Astra Serif"/>
                <w:sz w:val="20"/>
                <w:szCs w:val="20"/>
              </w:rPr>
              <w:t>о</w:t>
            </w:r>
            <w:r w:rsidR="00440F28" w:rsidRPr="009A425C">
              <w:rPr>
                <w:rFonts w:ascii="PT Astra Serif" w:hAnsi="PT Astra Serif"/>
                <w:sz w:val="20"/>
                <w:szCs w:val="20"/>
              </w:rPr>
              <w:t>лучивших в текущим году мед</w:t>
            </w:r>
            <w:r w:rsidR="00440F28" w:rsidRPr="009A425C">
              <w:rPr>
                <w:rFonts w:ascii="PT Astra Serif" w:hAnsi="PT Astra Serif"/>
                <w:sz w:val="20"/>
                <w:szCs w:val="20"/>
              </w:rPr>
              <w:t>и</w:t>
            </w:r>
            <w:r w:rsidR="00440F28" w:rsidRPr="009A425C">
              <w:rPr>
                <w:rFonts w:ascii="PT Astra Serif" w:hAnsi="PT Astra Serif"/>
                <w:sz w:val="20"/>
                <w:szCs w:val="20"/>
              </w:rPr>
              <w:t>цинские услуги в рамках диспа</w:t>
            </w:r>
            <w:r w:rsidR="00440F28" w:rsidRPr="009A425C">
              <w:rPr>
                <w:rFonts w:ascii="PT Astra Serif" w:hAnsi="PT Astra Serif"/>
                <w:sz w:val="20"/>
                <w:szCs w:val="20"/>
              </w:rPr>
              <w:t>н</w:t>
            </w:r>
            <w:r w:rsidR="00440F28" w:rsidRPr="009A425C">
              <w:rPr>
                <w:rFonts w:ascii="PT Astra Serif" w:hAnsi="PT Astra Serif"/>
                <w:sz w:val="20"/>
                <w:szCs w:val="20"/>
              </w:rPr>
              <w:t>серного наблюдения</w:t>
            </w:r>
            <w:r w:rsidR="00305859" w:rsidRPr="009A425C">
              <w:rPr>
                <w:rFonts w:ascii="PT Astra Serif" w:hAnsi="PT Astra Serif"/>
                <w:sz w:val="20"/>
                <w:szCs w:val="20"/>
              </w:rPr>
              <w:t>,</w:t>
            </w:r>
            <w:r w:rsidR="00440F28" w:rsidRPr="009A425C">
              <w:rPr>
                <w:rFonts w:ascii="PT Astra Serif" w:hAnsi="PT Astra Serif"/>
                <w:sz w:val="20"/>
                <w:szCs w:val="20"/>
              </w:rPr>
              <w:t xml:space="preserve"> от всех пац</w:t>
            </w:r>
            <w:r w:rsidR="00440F28" w:rsidRPr="009A425C">
              <w:rPr>
                <w:rFonts w:ascii="PT Astra Serif" w:hAnsi="PT Astra Serif"/>
                <w:sz w:val="20"/>
                <w:szCs w:val="20"/>
              </w:rPr>
              <w:t>и</w:t>
            </w:r>
            <w:r w:rsidR="00440F28" w:rsidRPr="009A425C">
              <w:rPr>
                <w:rFonts w:ascii="PT Astra Serif" w:hAnsi="PT Astra Serif"/>
                <w:sz w:val="20"/>
                <w:szCs w:val="20"/>
              </w:rPr>
              <w:t>ентов с болезнями системы кров</w:t>
            </w:r>
            <w:r w:rsidR="00440F28" w:rsidRPr="009A425C">
              <w:rPr>
                <w:rFonts w:ascii="PT Astra Serif" w:hAnsi="PT Astra Serif"/>
                <w:sz w:val="20"/>
                <w:szCs w:val="20"/>
              </w:rPr>
              <w:t>о</w:t>
            </w:r>
            <w:r w:rsidR="00440F28" w:rsidRPr="009A425C">
              <w:rPr>
                <w:rFonts w:ascii="PT Astra Serif" w:hAnsi="PT Astra Serif"/>
                <w:sz w:val="20"/>
                <w:szCs w:val="20"/>
              </w:rPr>
              <w:t>обращения, состоящих под ди</w:t>
            </w:r>
            <w:r w:rsidR="00440F28" w:rsidRPr="009A425C">
              <w:rPr>
                <w:rFonts w:ascii="PT Astra Serif" w:hAnsi="PT Astra Serif"/>
                <w:sz w:val="20"/>
                <w:szCs w:val="20"/>
              </w:rPr>
              <w:t>с</w:t>
            </w:r>
            <w:r w:rsidR="00440F28" w:rsidRPr="009A425C">
              <w:rPr>
                <w:rFonts w:ascii="PT Astra Serif" w:hAnsi="PT Astra Serif"/>
                <w:sz w:val="20"/>
                <w:szCs w:val="20"/>
              </w:rPr>
              <w:t>пансерным наблюдением</w:t>
            </w:r>
            <w:proofErr w:type="gramEnd"/>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autoSpaceDE w:val="0"/>
              <w:autoSpaceDN w:val="0"/>
              <w:adjustRightInd w:val="0"/>
              <w:jc w:val="both"/>
              <w:rPr>
                <w:rFonts w:ascii="PT Astra Serif" w:hAnsi="PT Astra Serif"/>
                <w:color w:val="22272F"/>
                <w:sz w:val="20"/>
                <w:szCs w:val="20"/>
                <w:shd w:val="clear" w:color="auto" w:fill="FFFFFF"/>
              </w:rPr>
            </w:pPr>
            <w:r w:rsidRPr="009A425C">
              <w:rPr>
                <w:rFonts w:ascii="PT Astra Serif" w:hAnsi="PT Astra Serif"/>
                <w:color w:val="22272F"/>
                <w:sz w:val="20"/>
                <w:szCs w:val="20"/>
                <w:shd w:val="clear" w:color="auto" w:fill="FFFFFF"/>
              </w:rPr>
              <w:t>С</w:t>
            </w:r>
            <w:r w:rsidR="00440F28" w:rsidRPr="009A425C">
              <w:rPr>
                <w:rFonts w:ascii="PT Astra Serif" w:hAnsi="PT Astra Serif"/>
                <w:color w:val="22272F"/>
                <w:sz w:val="20"/>
                <w:szCs w:val="20"/>
                <w:shd w:val="clear" w:color="auto" w:fill="FFFFFF"/>
              </w:rPr>
              <w:t>нижение смертности от болезней сист</w:t>
            </w:r>
            <w:r w:rsidR="00440F28" w:rsidRPr="009A425C">
              <w:rPr>
                <w:rFonts w:ascii="PT Astra Serif" w:hAnsi="PT Astra Serif"/>
                <w:color w:val="22272F"/>
                <w:sz w:val="20"/>
                <w:szCs w:val="20"/>
                <w:shd w:val="clear" w:color="auto" w:fill="FFFFFF"/>
              </w:rPr>
              <w:t>е</w:t>
            </w:r>
            <w:r w:rsidR="00440F28" w:rsidRPr="009A425C">
              <w:rPr>
                <w:rFonts w:ascii="PT Astra Serif" w:hAnsi="PT Astra Serif"/>
                <w:color w:val="22272F"/>
                <w:sz w:val="20"/>
                <w:szCs w:val="20"/>
                <w:shd w:val="clear" w:color="auto" w:fill="FFFFFF"/>
              </w:rPr>
              <w:t>мы кровообр</w:t>
            </w:r>
            <w:r w:rsidR="00440F28" w:rsidRPr="009A425C">
              <w:rPr>
                <w:rFonts w:ascii="PT Astra Serif" w:hAnsi="PT Astra Serif"/>
                <w:color w:val="22272F"/>
                <w:sz w:val="20"/>
                <w:szCs w:val="20"/>
                <w:shd w:val="clear" w:color="auto" w:fill="FFFFFF"/>
              </w:rPr>
              <w:t>а</w:t>
            </w:r>
            <w:r w:rsidR="00440F28" w:rsidRPr="009A425C">
              <w:rPr>
                <w:rFonts w:ascii="PT Astra Serif" w:hAnsi="PT Astra Serif"/>
                <w:color w:val="22272F"/>
                <w:sz w:val="20"/>
                <w:szCs w:val="20"/>
                <w:shd w:val="clear" w:color="auto" w:fill="FFFFFF"/>
              </w:rPr>
              <w:t xml:space="preserve">щения (до </w:t>
            </w:r>
            <w:r w:rsidR="00305859" w:rsidRPr="009A425C">
              <w:rPr>
                <w:rFonts w:ascii="PT Astra Serif" w:hAnsi="PT Astra Serif"/>
                <w:color w:val="22272F"/>
                <w:sz w:val="20"/>
                <w:szCs w:val="20"/>
                <w:shd w:val="clear" w:color="auto" w:fill="FFFFFF"/>
              </w:rPr>
              <w:br/>
            </w:r>
            <w:r w:rsidR="00440F28" w:rsidRPr="009A425C">
              <w:rPr>
                <w:rFonts w:ascii="PT Astra Serif" w:hAnsi="PT Astra Serif"/>
                <w:color w:val="22272F"/>
                <w:sz w:val="20"/>
                <w:szCs w:val="20"/>
                <w:shd w:val="clear" w:color="auto" w:fill="FFFFFF"/>
              </w:rPr>
              <w:t>450 случаев на 100 тыс. насел</w:t>
            </w:r>
            <w:r w:rsidR="00440F28" w:rsidRPr="009A425C">
              <w:rPr>
                <w:rFonts w:ascii="PT Astra Serif" w:hAnsi="PT Astra Serif"/>
                <w:color w:val="22272F"/>
                <w:sz w:val="20"/>
                <w:szCs w:val="20"/>
                <w:shd w:val="clear" w:color="auto" w:fill="FFFFFF"/>
              </w:rPr>
              <w:t>е</w:t>
            </w:r>
            <w:r w:rsidR="00440F28" w:rsidRPr="009A425C">
              <w:rPr>
                <w:rFonts w:ascii="PT Astra Serif" w:hAnsi="PT Astra Serif"/>
                <w:color w:val="22272F"/>
                <w:sz w:val="20"/>
                <w:szCs w:val="20"/>
                <w:shd w:val="clear" w:color="auto" w:fill="FFFFFF"/>
              </w:rPr>
              <w:t>ния)</w:t>
            </w:r>
          </w:p>
          <w:p w:rsidR="00440F28" w:rsidRPr="009A425C" w:rsidRDefault="00440F28" w:rsidP="007920F5">
            <w:pPr>
              <w:jc w:val="both"/>
              <w:rPr>
                <w:rFonts w:ascii="PT Astra Serif" w:hAnsi="PT Astra Serif" w:cs="PT Astra Serif"/>
                <w:sz w:val="20"/>
                <w:szCs w:val="20"/>
              </w:rPr>
            </w:pP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тельности жизни, 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5B7287"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снижение смертности насел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ния от наиболее распространенных заболеваний, в том числе младенческой смертности, улу</w:t>
            </w:r>
            <w:r w:rsidR="00440F28" w:rsidRPr="009A425C">
              <w:rPr>
                <w:rFonts w:ascii="PT Astra Serif" w:hAnsi="PT Astra Serif" w:cs="PT Astra Serif"/>
                <w:sz w:val="20"/>
                <w:szCs w:val="20"/>
              </w:rPr>
              <w:t>ч</w:t>
            </w:r>
            <w:r w:rsidR="00440F28" w:rsidRPr="009A425C">
              <w:rPr>
                <w:rFonts w:ascii="PT Astra Serif" w:hAnsi="PT Astra Serif" w:cs="PT Astra Serif"/>
                <w:sz w:val="20"/>
                <w:szCs w:val="20"/>
              </w:rPr>
              <w:t>шение лекарстве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ного обеспечения граждан,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440F28" w:rsidRPr="009A425C" w:rsidTr="007C57C5">
        <w:tc>
          <w:tcPr>
            <w:tcW w:w="534" w:type="dxa"/>
            <w:vMerge/>
          </w:tcPr>
          <w:p w:rsidR="00440F28" w:rsidRPr="009A425C" w:rsidRDefault="00440F28" w:rsidP="007920F5">
            <w:pPr>
              <w:jc w:val="center"/>
              <w:rPr>
                <w:rFonts w:ascii="PT Astra Serif" w:hAnsi="PT Astra Serif" w:cs="PT Astra Serif"/>
                <w:sz w:val="18"/>
                <w:szCs w:val="18"/>
              </w:rPr>
            </w:pPr>
          </w:p>
        </w:tc>
        <w:tc>
          <w:tcPr>
            <w:tcW w:w="3118" w:type="dxa"/>
            <w:vMerge/>
          </w:tcPr>
          <w:p w:rsidR="00440F28" w:rsidRPr="009A425C" w:rsidRDefault="00440F28" w:rsidP="007920F5">
            <w:pPr>
              <w:jc w:val="center"/>
              <w:rPr>
                <w:rFonts w:ascii="PT Astra Serif" w:hAnsi="PT Astra Serif" w:cs="PT Astra Serif"/>
                <w:sz w:val="18"/>
                <w:szCs w:val="18"/>
              </w:rPr>
            </w:pPr>
          </w:p>
        </w:tc>
        <w:tc>
          <w:tcPr>
            <w:tcW w:w="3260" w:type="dxa"/>
          </w:tcPr>
          <w:p w:rsidR="00440F28" w:rsidRPr="009A425C" w:rsidRDefault="00636A61" w:rsidP="007920F5">
            <w:pPr>
              <w:autoSpaceDE w:val="0"/>
              <w:autoSpaceDN w:val="0"/>
              <w:adjustRightInd w:val="0"/>
              <w:jc w:val="both"/>
              <w:rPr>
                <w:rFonts w:ascii="PT Astra Serif" w:hAnsi="PT Astra Serif"/>
                <w:sz w:val="20"/>
                <w:szCs w:val="20"/>
              </w:rPr>
            </w:pPr>
            <w:r w:rsidRPr="009A425C">
              <w:rPr>
                <w:rFonts w:ascii="PT Astra Serif" w:hAnsi="PT Astra Serif"/>
                <w:sz w:val="20"/>
                <w:szCs w:val="20"/>
              </w:rPr>
              <w:t>Д</w:t>
            </w:r>
            <w:r w:rsidR="00440F28" w:rsidRPr="009A425C">
              <w:rPr>
                <w:rFonts w:ascii="PT Astra Serif" w:hAnsi="PT Astra Serif"/>
                <w:sz w:val="20"/>
                <w:szCs w:val="20"/>
              </w:rPr>
              <w:t>оля лиц, которые перенесли острое нарушение мозгового кр</w:t>
            </w:r>
            <w:r w:rsidR="00440F28" w:rsidRPr="009A425C">
              <w:rPr>
                <w:rFonts w:ascii="PT Astra Serif" w:hAnsi="PT Astra Serif"/>
                <w:sz w:val="20"/>
                <w:szCs w:val="20"/>
              </w:rPr>
              <w:t>о</w:t>
            </w:r>
            <w:r w:rsidR="00440F28" w:rsidRPr="009A425C">
              <w:rPr>
                <w:rFonts w:ascii="PT Astra Serif" w:hAnsi="PT Astra Serif"/>
                <w:sz w:val="20"/>
                <w:szCs w:val="20"/>
              </w:rPr>
              <w:t xml:space="preserve">вообращения, инфаркт миокарда, а </w:t>
            </w:r>
            <w:r w:rsidR="00440F28" w:rsidRPr="009A425C">
              <w:rPr>
                <w:rFonts w:ascii="PT Astra Serif" w:hAnsi="PT Astra Serif"/>
                <w:sz w:val="20"/>
                <w:szCs w:val="20"/>
              </w:rPr>
              <w:lastRenderedPageBreak/>
              <w:t xml:space="preserve">также которым были выполнены аортокоронарное шунтирование, </w:t>
            </w:r>
            <w:proofErr w:type="spellStart"/>
            <w:r w:rsidR="00440F28" w:rsidRPr="009A425C">
              <w:rPr>
                <w:rFonts w:ascii="PT Astra Serif" w:hAnsi="PT Astra Serif"/>
                <w:sz w:val="20"/>
                <w:szCs w:val="20"/>
              </w:rPr>
              <w:t>ангиопластика</w:t>
            </w:r>
            <w:proofErr w:type="spellEnd"/>
            <w:r w:rsidR="00440F28" w:rsidRPr="009A425C">
              <w:rPr>
                <w:rFonts w:ascii="PT Astra Serif" w:hAnsi="PT Astra Serif"/>
                <w:sz w:val="20"/>
                <w:szCs w:val="20"/>
              </w:rPr>
              <w:t xml:space="preserve"> коронарных арт</w:t>
            </w:r>
            <w:r w:rsidR="00440F28" w:rsidRPr="009A425C">
              <w:rPr>
                <w:rFonts w:ascii="PT Astra Serif" w:hAnsi="PT Astra Serif"/>
                <w:sz w:val="20"/>
                <w:szCs w:val="20"/>
              </w:rPr>
              <w:t>е</w:t>
            </w:r>
            <w:r w:rsidR="00440F28" w:rsidRPr="009A425C">
              <w:rPr>
                <w:rFonts w:ascii="PT Astra Serif" w:hAnsi="PT Astra Serif"/>
                <w:sz w:val="20"/>
                <w:szCs w:val="20"/>
              </w:rPr>
              <w:t xml:space="preserve">рий со </w:t>
            </w:r>
            <w:proofErr w:type="spellStart"/>
            <w:r w:rsidR="00440F28" w:rsidRPr="009A425C">
              <w:rPr>
                <w:rFonts w:ascii="PT Astra Serif" w:hAnsi="PT Astra Serif"/>
                <w:sz w:val="20"/>
                <w:szCs w:val="20"/>
              </w:rPr>
              <w:t>стентированием</w:t>
            </w:r>
            <w:proofErr w:type="spellEnd"/>
            <w:r w:rsidR="00440F28" w:rsidRPr="009A425C">
              <w:rPr>
                <w:rFonts w:ascii="PT Astra Serif" w:hAnsi="PT Astra Serif"/>
                <w:sz w:val="20"/>
                <w:szCs w:val="20"/>
              </w:rPr>
              <w:t xml:space="preserve"> и </w:t>
            </w:r>
            <w:proofErr w:type="spellStart"/>
            <w:r w:rsidR="00440F28" w:rsidRPr="009A425C">
              <w:rPr>
                <w:rFonts w:ascii="PT Astra Serif" w:hAnsi="PT Astra Serif"/>
                <w:sz w:val="20"/>
                <w:szCs w:val="20"/>
              </w:rPr>
              <w:t>катете</w:t>
            </w:r>
            <w:r w:rsidR="00440F28" w:rsidRPr="009A425C">
              <w:rPr>
                <w:rFonts w:ascii="PT Astra Serif" w:hAnsi="PT Astra Serif"/>
                <w:sz w:val="20"/>
                <w:szCs w:val="20"/>
              </w:rPr>
              <w:t>р</w:t>
            </w:r>
            <w:r w:rsidR="00440F28" w:rsidRPr="009A425C">
              <w:rPr>
                <w:rFonts w:ascii="PT Astra Serif" w:hAnsi="PT Astra Serif"/>
                <w:sz w:val="20"/>
                <w:szCs w:val="20"/>
              </w:rPr>
              <w:t>ная</w:t>
            </w:r>
            <w:proofErr w:type="spellEnd"/>
            <w:r w:rsidR="00440F28" w:rsidRPr="009A425C">
              <w:rPr>
                <w:rFonts w:ascii="PT Astra Serif" w:hAnsi="PT Astra Serif"/>
                <w:sz w:val="20"/>
                <w:szCs w:val="20"/>
              </w:rPr>
              <w:t xml:space="preserve"> абляция по поводу </w:t>
            </w:r>
            <w:proofErr w:type="gramStart"/>
            <w:r w:rsidR="00440F28" w:rsidRPr="009A425C">
              <w:rPr>
                <w:rFonts w:ascii="PT Astra Serif" w:hAnsi="PT Astra Serif"/>
                <w:sz w:val="20"/>
                <w:szCs w:val="20"/>
              </w:rPr>
              <w:t>сердечно-сосудистых</w:t>
            </w:r>
            <w:proofErr w:type="gramEnd"/>
            <w:r w:rsidR="00440F28" w:rsidRPr="009A425C">
              <w:rPr>
                <w:rFonts w:ascii="PT Astra Serif" w:hAnsi="PT Astra Serif"/>
                <w:sz w:val="20"/>
                <w:szCs w:val="20"/>
              </w:rPr>
              <w:t xml:space="preserve"> заболеваний, беспла</w:t>
            </w:r>
            <w:r w:rsidR="00440F28" w:rsidRPr="009A425C">
              <w:rPr>
                <w:rFonts w:ascii="PT Astra Serif" w:hAnsi="PT Astra Serif"/>
                <w:sz w:val="20"/>
                <w:szCs w:val="20"/>
              </w:rPr>
              <w:t>т</w:t>
            </w:r>
            <w:r w:rsidR="00305859" w:rsidRPr="009A425C">
              <w:rPr>
                <w:rFonts w:ascii="PT Astra Serif" w:hAnsi="PT Astra Serif"/>
                <w:sz w:val="20"/>
                <w:szCs w:val="20"/>
              </w:rPr>
              <w:t>но получивших в отчё</w:t>
            </w:r>
            <w:r w:rsidR="00440F28" w:rsidRPr="009A425C">
              <w:rPr>
                <w:rFonts w:ascii="PT Astra Serif" w:hAnsi="PT Astra Serif"/>
                <w:sz w:val="20"/>
                <w:szCs w:val="20"/>
              </w:rPr>
              <w:t>тном году необходимые лекарственные пр</w:t>
            </w:r>
            <w:r w:rsidR="00440F28" w:rsidRPr="009A425C">
              <w:rPr>
                <w:rFonts w:ascii="PT Astra Serif" w:hAnsi="PT Astra Serif"/>
                <w:sz w:val="20"/>
                <w:szCs w:val="20"/>
              </w:rPr>
              <w:t>е</w:t>
            </w:r>
            <w:r w:rsidR="00440F28" w:rsidRPr="009A425C">
              <w:rPr>
                <w:rFonts w:ascii="PT Astra Serif" w:hAnsi="PT Astra Serif"/>
                <w:sz w:val="20"/>
                <w:szCs w:val="20"/>
              </w:rPr>
              <w:t>параты в амбулаторных условиях</w:t>
            </w:r>
          </w:p>
          <w:p w:rsidR="00440F28" w:rsidRPr="009A425C" w:rsidRDefault="00440F28" w:rsidP="007920F5">
            <w:pPr>
              <w:jc w:val="both"/>
              <w:rPr>
                <w:rFonts w:ascii="PT Astra Serif" w:hAnsi="PT Astra Serif" w:cs="PT Astra Serif"/>
                <w:sz w:val="20"/>
                <w:szCs w:val="20"/>
              </w:rPr>
            </w:pPr>
          </w:p>
        </w:tc>
        <w:tc>
          <w:tcPr>
            <w:tcW w:w="2552" w:type="dxa"/>
          </w:tcPr>
          <w:p w:rsidR="00440F28"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lastRenderedPageBreak/>
              <w:t>Указ № 474</w:t>
            </w:r>
            <w:r w:rsidR="00440F28" w:rsidRPr="009A425C">
              <w:rPr>
                <w:rFonts w:ascii="PT Astra Serif" w:hAnsi="PT Astra Serif" w:cs="PT Astra Serif"/>
                <w:sz w:val="20"/>
                <w:szCs w:val="20"/>
              </w:rPr>
              <w:t xml:space="preserve">: </w:t>
            </w:r>
            <w:r w:rsidR="00440F28" w:rsidRPr="009A425C">
              <w:rPr>
                <w:rFonts w:ascii="PT Astra Serif" w:hAnsi="PT Astra Serif"/>
                <w:sz w:val="20"/>
                <w:szCs w:val="20"/>
              </w:rPr>
              <w:t>повышение ожидаемой продолж</w:t>
            </w:r>
            <w:r w:rsidR="00440F28" w:rsidRPr="009A425C">
              <w:rPr>
                <w:rFonts w:ascii="PT Astra Serif" w:hAnsi="PT Astra Serif"/>
                <w:sz w:val="20"/>
                <w:szCs w:val="20"/>
              </w:rPr>
              <w:t>и</w:t>
            </w:r>
            <w:r w:rsidR="00440F28" w:rsidRPr="009A425C">
              <w:rPr>
                <w:rFonts w:ascii="PT Astra Serif" w:hAnsi="PT Astra Serif"/>
                <w:sz w:val="20"/>
                <w:szCs w:val="20"/>
              </w:rPr>
              <w:t xml:space="preserve">тельности жизни до 78 лет </w:t>
            </w:r>
          </w:p>
          <w:p w:rsidR="00440F28" w:rsidRPr="009A425C" w:rsidRDefault="00440F28" w:rsidP="007920F5">
            <w:pPr>
              <w:jc w:val="both"/>
              <w:rPr>
                <w:rFonts w:ascii="PT Astra Serif" w:hAnsi="PT Astra Serif" w:cs="PT Astra Serif"/>
                <w:sz w:val="20"/>
                <w:szCs w:val="20"/>
              </w:rPr>
            </w:pPr>
          </w:p>
        </w:tc>
        <w:tc>
          <w:tcPr>
            <w:tcW w:w="1701" w:type="dxa"/>
          </w:tcPr>
          <w:p w:rsidR="00440F28" w:rsidRPr="009A425C" w:rsidRDefault="00636A61" w:rsidP="007920F5">
            <w:pPr>
              <w:jc w:val="both"/>
              <w:rPr>
                <w:rFonts w:ascii="PT Astra Serif" w:hAnsi="PT Astra Serif" w:cs="PT Astra Serif"/>
                <w:sz w:val="20"/>
                <w:szCs w:val="20"/>
              </w:rPr>
            </w:pPr>
            <w:r w:rsidRPr="009A425C">
              <w:rPr>
                <w:rFonts w:ascii="PT Astra Serif" w:hAnsi="PT Astra Serif"/>
                <w:color w:val="22272F"/>
                <w:sz w:val="20"/>
                <w:szCs w:val="20"/>
                <w:shd w:val="clear" w:color="auto" w:fill="FFFFFF"/>
              </w:rPr>
              <w:lastRenderedPageBreak/>
              <w:t>С</w:t>
            </w:r>
            <w:r w:rsidR="00440F28" w:rsidRPr="009A425C">
              <w:rPr>
                <w:rFonts w:ascii="PT Astra Serif" w:hAnsi="PT Astra Serif"/>
                <w:color w:val="22272F"/>
                <w:sz w:val="20"/>
                <w:szCs w:val="20"/>
                <w:shd w:val="clear" w:color="auto" w:fill="FFFFFF"/>
              </w:rPr>
              <w:t>нижение смертности от болезней сист</w:t>
            </w:r>
            <w:r w:rsidR="00440F28" w:rsidRPr="009A425C">
              <w:rPr>
                <w:rFonts w:ascii="PT Astra Serif" w:hAnsi="PT Astra Serif"/>
                <w:color w:val="22272F"/>
                <w:sz w:val="20"/>
                <w:szCs w:val="20"/>
                <w:shd w:val="clear" w:color="auto" w:fill="FFFFFF"/>
              </w:rPr>
              <w:t>е</w:t>
            </w:r>
            <w:r w:rsidR="00440F28" w:rsidRPr="009A425C">
              <w:rPr>
                <w:rFonts w:ascii="PT Astra Serif" w:hAnsi="PT Astra Serif"/>
                <w:color w:val="22272F"/>
                <w:sz w:val="20"/>
                <w:szCs w:val="20"/>
                <w:shd w:val="clear" w:color="auto" w:fill="FFFFFF"/>
              </w:rPr>
              <w:lastRenderedPageBreak/>
              <w:t>мы кровообр</w:t>
            </w:r>
            <w:r w:rsidR="00440F28" w:rsidRPr="009A425C">
              <w:rPr>
                <w:rFonts w:ascii="PT Astra Serif" w:hAnsi="PT Astra Serif"/>
                <w:color w:val="22272F"/>
                <w:sz w:val="20"/>
                <w:szCs w:val="20"/>
                <w:shd w:val="clear" w:color="auto" w:fill="FFFFFF"/>
              </w:rPr>
              <w:t>а</w:t>
            </w:r>
            <w:r w:rsidR="00440F28" w:rsidRPr="009A425C">
              <w:rPr>
                <w:rFonts w:ascii="PT Astra Serif" w:hAnsi="PT Astra Serif"/>
                <w:color w:val="22272F"/>
                <w:sz w:val="20"/>
                <w:szCs w:val="20"/>
                <w:shd w:val="clear" w:color="auto" w:fill="FFFFFF"/>
              </w:rPr>
              <w:t xml:space="preserve">щения (до </w:t>
            </w:r>
            <w:r w:rsidR="00305859" w:rsidRPr="009A425C">
              <w:rPr>
                <w:rFonts w:ascii="PT Astra Serif" w:hAnsi="PT Astra Serif"/>
                <w:color w:val="22272F"/>
                <w:sz w:val="20"/>
                <w:szCs w:val="20"/>
                <w:shd w:val="clear" w:color="auto" w:fill="FFFFFF"/>
              </w:rPr>
              <w:br/>
            </w:r>
            <w:r w:rsidR="00440F28" w:rsidRPr="009A425C">
              <w:rPr>
                <w:rFonts w:ascii="PT Astra Serif" w:hAnsi="PT Astra Serif"/>
                <w:color w:val="22272F"/>
                <w:sz w:val="20"/>
                <w:szCs w:val="20"/>
                <w:shd w:val="clear" w:color="auto" w:fill="FFFFFF"/>
              </w:rPr>
              <w:t>450 случаев на 100 тыс. насел</w:t>
            </w:r>
            <w:r w:rsidR="00440F28" w:rsidRPr="009A425C">
              <w:rPr>
                <w:rFonts w:ascii="PT Astra Serif" w:hAnsi="PT Astra Serif"/>
                <w:color w:val="22272F"/>
                <w:sz w:val="20"/>
                <w:szCs w:val="20"/>
                <w:shd w:val="clear" w:color="auto" w:fill="FFFFFF"/>
              </w:rPr>
              <w:t>е</w:t>
            </w:r>
            <w:r w:rsidR="00440F28" w:rsidRPr="009A425C">
              <w:rPr>
                <w:rFonts w:ascii="PT Astra Serif" w:hAnsi="PT Astra Serif"/>
                <w:color w:val="22272F"/>
                <w:sz w:val="20"/>
                <w:szCs w:val="20"/>
                <w:shd w:val="clear" w:color="auto" w:fill="FFFFFF"/>
              </w:rPr>
              <w:t>ния)</w:t>
            </w:r>
          </w:p>
        </w:tc>
        <w:tc>
          <w:tcPr>
            <w:tcW w:w="1984" w:type="dxa"/>
          </w:tcPr>
          <w:p w:rsidR="00440F28" w:rsidRPr="009A425C" w:rsidRDefault="00636A61" w:rsidP="007920F5">
            <w:pPr>
              <w:jc w:val="both"/>
              <w:rPr>
                <w:rFonts w:ascii="PT Astra Serif" w:hAnsi="PT Astra Serif"/>
                <w:color w:val="000000" w:themeColor="text1"/>
                <w:sz w:val="20"/>
                <w:szCs w:val="20"/>
              </w:rPr>
            </w:pPr>
            <w:r w:rsidRPr="009A425C">
              <w:rPr>
                <w:rFonts w:ascii="PT Astra Serif" w:hAnsi="PT Astra Serif"/>
                <w:color w:val="000000" w:themeColor="text1"/>
                <w:sz w:val="20"/>
                <w:szCs w:val="20"/>
                <w:shd w:val="clear" w:color="auto" w:fill="FFFFFF"/>
              </w:rPr>
              <w:lastRenderedPageBreak/>
              <w:t>У</w:t>
            </w:r>
            <w:r w:rsidR="00440F28" w:rsidRPr="009A425C">
              <w:rPr>
                <w:rFonts w:ascii="PT Astra Serif" w:hAnsi="PT Astra Serif"/>
                <w:color w:val="000000" w:themeColor="text1"/>
                <w:sz w:val="20"/>
                <w:szCs w:val="20"/>
                <w:shd w:val="clear" w:color="auto" w:fill="FFFFFF"/>
              </w:rPr>
              <w:t>величение ожид</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емой продолж</w:t>
            </w:r>
            <w:r w:rsidR="00440F28" w:rsidRPr="009A425C">
              <w:rPr>
                <w:rFonts w:ascii="PT Astra Serif" w:hAnsi="PT Astra Serif"/>
                <w:color w:val="000000" w:themeColor="text1"/>
                <w:sz w:val="20"/>
                <w:szCs w:val="20"/>
                <w:shd w:val="clear" w:color="auto" w:fill="FFFFFF"/>
              </w:rPr>
              <w:t>и</w:t>
            </w:r>
            <w:r w:rsidR="00440F28" w:rsidRPr="009A425C">
              <w:rPr>
                <w:rFonts w:ascii="PT Astra Serif" w:hAnsi="PT Astra Serif"/>
                <w:color w:val="000000" w:themeColor="text1"/>
                <w:sz w:val="20"/>
                <w:szCs w:val="20"/>
                <w:shd w:val="clear" w:color="auto" w:fill="FFFFFF"/>
              </w:rPr>
              <w:t xml:space="preserve">тельности жизни, </w:t>
            </w:r>
            <w:r w:rsidR="00440F28" w:rsidRPr="009A425C">
              <w:rPr>
                <w:rFonts w:ascii="PT Astra Serif" w:hAnsi="PT Astra Serif"/>
                <w:color w:val="000000" w:themeColor="text1"/>
                <w:sz w:val="20"/>
                <w:szCs w:val="20"/>
                <w:shd w:val="clear" w:color="auto" w:fill="FFFFFF"/>
              </w:rPr>
              <w:lastRenderedPageBreak/>
              <w:t>снижение смертн</w:t>
            </w:r>
            <w:r w:rsidR="00440F28" w:rsidRPr="009A425C">
              <w:rPr>
                <w:rFonts w:ascii="PT Astra Serif" w:hAnsi="PT Astra Serif"/>
                <w:color w:val="000000" w:themeColor="text1"/>
                <w:sz w:val="20"/>
                <w:szCs w:val="20"/>
                <w:shd w:val="clear" w:color="auto" w:fill="FFFFFF"/>
              </w:rPr>
              <w:t>о</w:t>
            </w:r>
            <w:r w:rsidR="00440F28" w:rsidRPr="009A425C">
              <w:rPr>
                <w:rFonts w:ascii="PT Astra Serif" w:hAnsi="PT Astra Serif"/>
                <w:color w:val="000000" w:themeColor="text1"/>
                <w:sz w:val="20"/>
                <w:szCs w:val="20"/>
                <w:shd w:val="clear" w:color="auto" w:fill="FFFFFF"/>
              </w:rPr>
              <w:t xml:space="preserve">сти и уровня </w:t>
            </w:r>
            <w:proofErr w:type="spellStart"/>
            <w:r w:rsidR="00440F28" w:rsidRPr="009A425C">
              <w:rPr>
                <w:rFonts w:ascii="PT Astra Serif" w:hAnsi="PT Astra Serif"/>
                <w:color w:val="000000" w:themeColor="text1"/>
                <w:sz w:val="20"/>
                <w:szCs w:val="20"/>
                <w:shd w:val="clear" w:color="auto" w:fill="FFFFFF"/>
              </w:rPr>
              <w:t>инв</w:t>
            </w:r>
            <w:r w:rsidR="00440F28" w:rsidRPr="009A425C">
              <w:rPr>
                <w:rFonts w:ascii="PT Astra Serif" w:hAnsi="PT Astra Serif"/>
                <w:color w:val="000000" w:themeColor="text1"/>
                <w:sz w:val="20"/>
                <w:szCs w:val="20"/>
                <w:shd w:val="clear" w:color="auto" w:fill="FFFFFF"/>
              </w:rPr>
              <w:t>а</w:t>
            </w:r>
            <w:r w:rsidR="00440F28" w:rsidRPr="009A425C">
              <w:rPr>
                <w:rFonts w:ascii="PT Astra Serif" w:hAnsi="PT Astra Serif"/>
                <w:color w:val="000000" w:themeColor="text1"/>
                <w:sz w:val="20"/>
                <w:szCs w:val="20"/>
                <w:shd w:val="clear" w:color="auto" w:fill="FFFFFF"/>
              </w:rPr>
              <w:t>лидизации</w:t>
            </w:r>
            <w:proofErr w:type="spellEnd"/>
            <w:r w:rsidR="00440F28" w:rsidRPr="009A425C">
              <w:rPr>
                <w:rFonts w:ascii="PT Astra Serif" w:hAnsi="PT Astra Serif"/>
                <w:color w:val="000000" w:themeColor="text1"/>
                <w:sz w:val="20"/>
                <w:szCs w:val="20"/>
                <w:shd w:val="clear" w:color="auto" w:fill="FFFFFF"/>
              </w:rPr>
              <w:t xml:space="preserve"> насел</w:t>
            </w:r>
            <w:r w:rsidR="00440F28" w:rsidRPr="009A425C">
              <w:rPr>
                <w:rFonts w:ascii="PT Astra Serif" w:hAnsi="PT Astra Serif"/>
                <w:color w:val="000000" w:themeColor="text1"/>
                <w:sz w:val="20"/>
                <w:szCs w:val="20"/>
                <w:shd w:val="clear" w:color="auto" w:fill="FFFFFF"/>
              </w:rPr>
              <w:t>е</w:t>
            </w:r>
            <w:r w:rsidR="00440F28" w:rsidRPr="009A425C">
              <w:rPr>
                <w:rFonts w:ascii="PT Astra Serif" w:hAnsi="PT Astra Serif"/>
                <w:color w:val="000000" w:themeColor="text1"/>
                <w:sz w:val="20"/>
                <w:szCs w:val="20"/>
                <w:shd w:val="clear" w:color="auto" w:fill="FFFFFF"/>
              </w:rPr>
              <w:t>ния, профилактика профессиональных заболеваний</w:t>
            </w:r>
          </w:p>
          <w:p w:rsidR="00440F28" w:rsidRPr="009A425C" w:rsidRDefault="00440F28" w:rsidP="007920F5">
            <w:pPr>
              <w:jc w:val="both"/>
              <w:rPr>
                <w:rFonts w:ascii="PT Astra Serif" w:hAnsi="PT Astra Serif" w:cs="PT Astra Serif"/>
                <w:sz w:val="20"/>
                <w:szCs w:val="20"/>
              </w:rPr>
            </w:pPr>
          </w:p>
        </w:tc>
        <w:tc>
          <w:tcPr>
            <w:tcW w:w="1985" w:type="dxa"/>
            <w:tcBorders>
              <w:right w:val="single" w:sz="4" w:space="0" w:color="auto"/>
            </w:tcBorders>
          </w:tcPr>
          <w:p w:rsidR="00440F28"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lastRenderedPageBreak/>
              <w:t>Ц</w:t>
            </w:r>
            <w:r w:rsidR="005B7287" w:rsidRPr="009A425C">
              <w:rPr>
                <w:rFonts w:ascii="PT Astra Serif" w:hAnsi="PT Astra Serif" w:cs="PT Astra Serif"/>
                <w:sz w:val="20"/>
                <w:szCs w:val="20"/>
              </w:rPr>
              <w:t xml:space="preserve">ель – </w:t>
            </w:r>
            <w:r w:rsidR="00440F28" w:rsidRPr="009A425C">
              <w:rPr>
                <w:rFonts w:ascii="PT Astra Serif" w:hAnsi="PT Astra Serif" w:cs="PT Astra Serif"/>
                <w:sz w:val="20"/>
                <w:szCs w:val="20"/>
              </w:rPr>
              <w:t xml:space="preserve"> повышение </w:t>
            </w:r>
            <w:proofErr w:type="gramStart"/>
            <w:r w:rsidR="00440F28" w:rsidRPr="009A425C">
              <w:rPr>
                <w:rFonts w:ascii="PT Astra Serif" w:hAnsi="PT Astra Serif" w:cs="PT Astra Serif"/>
                <w:sz w:val="20"/>
                <w:szCs w:val="20"/>
              </w:rPr>
              <w:t>результативности деятельности мед</w:t>
            </w:r>
            <w:r w:rsidR="00440F28" w:rsidRPr="009A425C">
              <w:rPr>
                <w:rFonts w:ascii="PT Astra Serif" w:hAnsi="PT Astra Serif" w:cs="PT Astra Serif"/>
                <w:sz w:val="20"/>
                <w:szCs w:val="20"/>
              </w:rPr>
              <w:t>и</w:t>
            </w:r>
            <w:r w:rsidR="00440F28" w:rsidRPr="009A425C">
              <w:rPr>
                <w:rFonts w:ascii="PT Astra Serif" w:hAnsi="PT Astra Serif" w:cs="PT Astra Serif"/>
                <w:sz w:val="20"/>
                <w:szCs w:val="20"/>
              </w:rPr>
              <w:lastRenderedPageBreak/>
              <w:t>цинских организ</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ций государстве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ной системы здр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воохранения</w:t>
            </w:r>
            <w:proofErr w:type="gramEnd"/>
            <w:r w:rsidR="005B7287" w:rsidRPr="009A425C">
              <w:rPr>
                <w:rFonts w:ascii="PT Astra Serif" w:hAnsi="PT Astra Serif" w:cs="PT Astra Serif"/>
                <w:sz w:val="20"/>
                <w:szCs w:val="20"/>
              </w:rPr>
              <w:t>;</w:t>
            </w:r>
          </w:p>
          <w:p w:rsidR="00440F28" w:rsidRPr="009A425C" w:rsidRDefault="005B7287"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 xml:space="preserve">задача – </w:t>
            </w:r>
            <w:r w:rsidR="00440F28" w:rsidRPr="009A425C">
              <w:rPr>
                <w:rFonts w:ascii="PT Astra Serif" w:hAnsi="PT Astra Serif" w:cs="PT Astra Serif"/>
                <w:sz w:val="20"/>
                <w:szCs w:val="20"/>
              </w:rPr>
              <w:t xml:space="preserve"> снижение смертности насел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ния от наиболее распространенных заболеваний, в том числе младенческой смертности, улу</w:t>
            </w:r>
            <w:r w:rsidR="00440F28" w:rsidRPr="009A425C">
              <w:rPr>
                <w:rFonts w:ascii="PT Astra Serif" w:hAnsi="PT Astra Serif" w:cs="PT Astra Serif"/>
                <w:sz w:val="20"/>
                <w:szCs w:val="20"/>
              </w:rPr>
              <w:t>ч</w:t>
            </w:r>
            <w:r w:rsidR="00440F28" w:rsidRPr="009A425C">
              <w:rPr>
                <w:rFonts w:ascii="PT Astra Serif" w:hAnsi="PT Astra Serif" w:cs="PT Astra Serif"/>
                <w:sz w:val="20"/>
                <w:szCs w:val="20"/>
              </w:rPr>
              <w:t>шение лекарстве</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ного обеспечения граждан, развитие системы медици</w:t>
            </w:r>
            <w:r w:rsidR="00440F28" w:rsidRPr="009A425C">
              <w:rPr>
                <w:rFonts w:ascii="PT Astra Serif" w:hAnsi="PT Astra Serif" w:cs="PT Astra Serif"/>
                <w:sz w:val="20"/>
                <w:szCs w:val="20"/>
              </w:rPr>
              <w:t>н</w:t>
            </w:r>
            <w:r w:rsidR="00440F28" w:rsidRPr="009A425C">
              <w:rPr>
                <w:rFonts w:ascii="PT Astra Serif" w:hAnsi="PT Astra Serif" w:cs="PT Astra Serif"/>
                <w:sz w:val="20"/>
                <w:szCs w:val="20"/>
              </w:rPr>
              <w:t>ской профилактики всех видов забол</w:t>
            </w:r>
            <w:r w:rsidR="00440F28" w:rsidRPr="009A425C">
              <w:rPr>
                <w:rFonts w:ascii="PT Astra Serif" w:hAnsi="PT Astra Serif" w:cs="PT Astra Serif"/>
                <w:sz w:val="20"/>
                <w:szCs w:val="20"/>
              </w:rPr>
              <w:t>е</w:t>
            </w:r>
            <w:r w:rsidR="00440F28" w:rsidRPr="009A425C">
              <w:rPr>
                <w:rFonts w:ascii="PT Astra Serif" w:hAnsi="PT Astra Serif" w:cs="PT Astra Serif"/>
                <w:sz w:val="20"/>
                <w:szCs w:val="20"/>
              </w:rPr>
              <w:t>ваний и формиров</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ние здорового обр</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за жизни населения Ульяновской обл</w:t>
            </w:r>
            <w:r w:rsidR="00440F28" w:rsidRPr="009A425C">
              <w:rPr>
                <w:rFonts w:ascii="PT Astra Serif" w:hAnsi="PT Astra Serif" w:cs="PT Astra Serif"/>
                <w:sz w:val="20"/>
                <w:szCs w:val="20"/>
              </w:rPr>
              <w:t>а</w:t>
            </w:r>
            <w:r w:rsidR="00440F28" w:rsidRPr="009A425C">
              <w:rPr>
                <w:rFonts w:ascii="PT Astra Serif" w:hAnsi="PT Astra Serif" w:cs="PT Astra Serif"/>
                <w:sz w:val="20"/>
                <w:szCs w:val="20"/>
              </w:rPr>
              <w:t>сти</w:t>
            </w:r>
          </w:p>
          <w:p w:rsidR="00440F28" w:rsidRPr="009A425C" w:rsidRDefault="00440F28"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440F28" w:rsidRPr="009A425C" w:rsidRDefault="00440F28" w:rsidP="007920F5">
            <w:pPr>
              <w:autoSpaceDE w:val="0"/>
              <w:autoSpaceDN w:val="0"/>
              <w:adjustRightInd w:val="0"/>
              <w:jc w:val="both"/>
              <w:rPr>
                <w:rFonts w:ascii="PT Astra Serif" w:hAnsi="PT Astra Serif" w:cs="PT Astra Serif"/>
                <w:sz w:val="20"/>
                <w:szCs w:val="20"/>
              </w:rPr>
            </w:pPr>
          </w:p>
        </w:tc>
      </w:tr>
      <w:tr w:rsidR="00E95B8A" w:rsidRPr="009A425C" w:rsidTr="007C57C5">
        <w:tc>
          <w:tcPr>
            <w:tcW w:w="534"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lastRenderedPageBreak/>
              <w:t>9.</w:t>
            </w:r>
          </w:p>
        </w:tc>
        <w:tc>
          <w:tcPr>
            <w:tcW w:w="3118" w:type="dxa"/>
          </w:tcPr>
          <w:p w:rsidR="00E95B8A" w:rsidRPr="009A425C" w:rsidRDefault="00E95B8A" w:rsidP="001D075D">
            <w:pPr>
              <w:jc w:val="both"/>
              <w:rPr>
                <w:rFonts w:ascii="PT Astra Serif" w:hAnsi="PT Astra Serif" w:cs="PT Astra Serif"/>
                <w:sz w:val="20"/>
                <w:szCs w:val="20"/>
              </w:rPr>
            </w:pPr>
            <w:r w:rsidRPr="009A425C">
              <w:rPr>
                <w:rFonts w:ascii="PT Astra Serif" w:hAnsi="PT Astra Serif"/>
                <w:sz w:val="20"/>
                <w:szCs w:val="20"/>
              </w:rPr>
              <w:t xml:space="preserve">Основное мероприятие </w:t>
            </w:r>
            <w:r w:rsidR="001D075D" w:rsidRPr="009A425C">
              <w:rPr>
                <w:rFonts w:ascii="PT Astra Serif" w:hAnsi="PT Astra Serif"/>
                <w:sz w:val="20"/>
                <w:szCs w:val="20"/>
              </w:rPr>
              <w:t>«</w:t>
            </w:r>
            <w:r w:rsidRPr="009A425C">
              <w:rPr>
                <w:rFonts w:ascii="PT Astra Serif" w:hAnsi="PT Astra Serif"/>
                <w:sz w:val="20"/>
                <w:szCs w:val="20"/>
              </w:rPr>
              <w:t>Обесп</w:t>
            </w:r>
            <w:r w:rsidRPr="009A425C">
              <w:rPr>
                <w:rFonts w:ascii="PT Astra Serif" w:hAnsi="PT Astra Serif"/>
                <w:sz w:val="20"/>
                <w:szCs w:val="20"/>
              </w:rPr>
              <w:t>е</w:t>
            </w:r>
            <w:r w:rsidRPr="009A425C">
              <w:rPr>
                <w:rFonts w:ascii="PT Astra Serif" w:hAnsi="PT Astra Serif"/>
                <w:sz w:val="20"/>
                <w:szCs w:val="20"/>
              </w:rPr>
              <w:t>чение деятельности госуда</w:t>
            </w:r>
            <w:r w:rsidRPr="009A425C">
              <w:rPr>
                <w:rFonts w:ascii="PT Astra Serif" w:hAnsi="PT Astra Serif"/>
                <w:sz w:val="20"/>
                <w:szCs w:val="20"/>
              </w:rPr>
              <w:t>р</w:t>
            </w:r>
            <w:r w:rsidRPr="009A425C">
              <w:rPr>
                <w:rFonts w:ascii="PT Astra Serif" w:hAnsi="PT Astra Serif"/>
                <w:sz w:val="20"/>
                <w:szCs w:val="20"/>
              </w:rPr>
              <w:t>ственного заказчика и соиспо</w:t>
            </w:r>
            <w:r w:rsidRPr="009A425C">
              <w:rPr>
                <w:rFonts w:ascii="PT Astra Serif" w:hAnsi="PT Astra Serif"/>
                <w:sz w:val="20"/>
                <w:szCs w:val="20"/>
              </w:rPr>
              <w:t>л</w:t>
            </w:r>
            <w:r w:rsidRPr="009A425C">
              <w:rPr>
                <w:rFonts w:ascii="PT Astra Serif" w:hAnsi="PT Astra Serif"/>
                <w:sz w:val="20"/>
                <w:szCs w:val="20"/>
              </w:rPr>
              <w:t>нителей государственной пр</w:t>
            </w:r>
            <w:r w:rsidRPr="009A425C">
              <w:rPr>
                <w:rFonts w:ascii="PT Astra Serif" w:hAnsi="PT Astra Serif"/>
                <w:sz w:val="20"/>
                <w:szCs w:val="20"/>
              </w:rPr>
              <w:t>о</w:t>
            </w:r>
            <w:r w:rsidRPr="009A425C">
              <w:rPr>
                <w:rFonts w:ascii="PT Astra Serif" w:hAnsi="PT Astra Serif"/>
                <w:sz w:val="20"/>
                <w:szCs w:val="20"/>
              </w:rPr>
              <w:t>граммы</w:t>
            </w:r>
            <w:r w:rsidR="001D075D" w:rsidRPr="009A425C">
              <w:rPr>
                <w:rFonts w:ascii="PT Astra Serif" w:hAnsi="PT Astra Serif"/>
                <w:sz w:val="20"/>
                <w:szCs w:val="20"/>
              </w:rPr>
              <w:t>»</w:t>
            </w:r>
          </w:p>
        </w:tc>
        <w:tc>
          <w:tcPr>
            <w:tcW w:w="3260" w:type="dxa"/>
          </w:tcPr>
          <w:p w:rsidR="00E95B8A" w:rsidRPr="009A425C" w:rsidRDefault="00636A61" w:rsidP="007920F5">
            <w:pPr>
              <w:jc w:val="both"/>
              <w:rPr>
                <w:rFonts w:ascii="PT Astra Serif" w:hAnsi="PT Astra Serif" w:cs="PT Astra Serif"/>
                <w:sz w:val="20"/>
                <w:szCs w:val="20"/>
              </w:rPr>
            </w:pPr>
            <w:r w:rsidRPr="009A425C">
              <w:rPr>
                <w:rFonts w:ascii="PT Astra Serif" w:hAnsi="PT Astra Serif"/>
                <w:color w:val="000000" w:themeColor="text1"/>
                <w:sz w:val="20"/>
                <w:szCs w:val="20"/>
              </w:rPr>
              <w:t>С</w:t>
            </w:r>
            <w:r w:rsidR="00E95B8A" w:rsidRPr="009A425C">
              <w:rPr>
                <w:rFonts w:ascii="PT Astra Serif" w:hAnsi="PT Astra Serif"/>
                <w:color w:val="000000" w:themeColor="text1"/>
                <w:sz w:val="20"/>
                <w:szCs w:val="20"/>
              </w:rPr>
              <w:t>тепень выполнения мероприятий по осуществлению ведомственного контроля качества и безопасности медицинской деятельности</w:t>
            </w:r>
          </w:p>
        </w:tc>
        <w:tc>
          <w:tcPr>
            <w:tcW w:w="2552" w:type="dxa"/>
          </w:tcPr>
          <w:p w:rsidR="00E95B8A" w:rsidRPr="009A425C" w:rsidRDefault="00FD2B3C" w:rsidP="007920F5">
            <w:pPr>
              <w:jc w:val="both"/>
              <w:rPr>
                <w:rFonts w:ascii="PT Astra Serif" w:hAnsi="PT Astra Serif"/>
                <w:sz w:val="20"/>
                <w:szCs w:val="20"/>
              </w:rPr>
            </w:pPr>
            <w:r w:rsidRPr="009A425C">
              <w:rPr>
                <w:rFonts w:ascii="PT Astra Serif" w:hAnsi="PT Astra Serif" w:cs="PT Astra Serif"/>
                <w:sz w:val="20"/>
                <w:szCs w:val="20"/>
              </w:rPr>
              <w:t>Указ № 474</w:t>
            </w:r>
            <w:r w:rsidR="00440F28" w:rsidRPr="009A425C">
              <w:rPr>
                <w:rFonts w:ascii="PT Astra Serif" w:hAnsi="PT Astra Serif" w:cs="PT Astra Serif"/>
                <w:sz w:val="20"/>
                <w:szCs w:val="20"/>
              </w:rPr>
              <w:t xml:space="preserve">: </w:t>
            </w:r>
            <w:r w:rsidR="00E95B8A" w:rsidRPr="009A425C">
              <w:rPr>
                <w:rFonts w:ascii="PT Astra Serif" w:hAnsi="PT Astra Serif"/>
                <w:sz w:val="20"/>
                <w:szCs w:val="20"/>
              </w:rPr>
              <w:t>повышение ожидаемой продолж</w:t>
            </w:r>
            <w:r w:rsidR="00E95B8A" w:rsidRPr="009A425C">
              <w:rPr>
                <w:rFonts w:ascii="PT Astra Serif" w:hAnsi="PT Astra Serif"/>
                <w:sz w:val="20"/>
                <w:szCs w:val="20"/>
              </w:rPr>
              <w:t>и</w:t>
            </w:r>
            <w:r w:rsidR="00E95B8A" w:rsidRPr="009A425C">
              <w:rPr>
                <w:rFonts w:ascii="PT Astra Serif" w:hAnsi="PT Astra Serif"/>
                <w:sz w:val="20"/>
                <w:szCs w:val="20"/>
              </w:rPr>
              <w:t xml:space="preserve">тельности жизни до 78 лет </w:t>
            </w:r>
          </w:p>
          <w:p w:rsidR="00E95B8A" w:rsidRPr="009A425C" w:rsidRDefault="00E95B8A" w:rsidP="007920F5">
            <w:pPr>
              <w:jc w:val="both"/>
              <w:rPr>
                <w:rFonts w:ascii="PT Astra Serif" w:hAnsi="PT Astra Serif" w:cs="PT Astra Serif"/>
                <w:sz w:val="20"/>
                <w:szCs w:val="20"/>
              </w:rPr>
            </w:pPr>
          </w:p>
        </w:tc>
        <w:tc>
          <w:tcPr>
            <w:tcW w:w="1701" w:type="dxa"/>
          </w:tcPr>
          <w:p w:rsidR="00E95B8A" w:rsidRPr="009A425C" w:rsidRDefault="00E95B8A" w:rsidP="007920F5">
            <w:pPr>
              <w:jc w:val="center"/>
              <w:rPr>
                <w:rFonts w:ascii="PT Astra Serif" w:hAnsi="PT Astra Serif" w:cs="PT Astra Serif"/>
                <w:sz w:val="20"/>
                <w:szCs w:val="20"/>
              </w:rPr>
            </w:pPr>
            <w:r w:rsidRPr="009A425C">
              <w:rPr>
                <w:rFonts w:ascii="PT Astra Serif" w:hAnsi="PT Astra Serif" w:cs="PT Astra Serif"/>
                <w:sz w:val="20"/>
                <w:szCs w:val="20"/>
              </w:rPr>
              <w:t>-</w:t>
            </w:r>
          </w:p>
        </w:tc>
        <w:tc>
          <w:tcPr>
            <w:tcW w:w="1984" w:type="dxa"/>
          </w:tcPr>
          <w:p w:rsidR="00E95B8A" w:rsidRPr="009A425C" w:rsidRDefault="00636A61" w:rsidP="008F7751">
            <w:pPr>
              <w:jc w:val="both"/>
              <w:rPr>
                <w:rFonts w:ascii="PT Astra Serif" w:hAnsi="PT Astra Serif" w:cs="PT Astra Serif"/>
                <w:color w:val="000000" w:themeColor="text1"/>
                <w:sz w:val="20"/>
                <w:szCs w:val="20"/>
              </w:rPr>
            </w:pPr>
            <w:r w:rsidRPr="009A425C">
              <w:rPr>
                <w:rFonts w:ascii="PT Astra Serif" w:hAnsi="PT Astra Serif"/>
                <w:color w:val="000000" w:themeColor="text1"/>
                <w:sz w:val="20"/>
                <w:szCs w:val="20"/>
                <w:shd w:val="clear" w:color="auto" w:fill="FFFFFF"/>
              </w:rPr>
              <w:t>П</w:t>
            </w:r>
            <w:r w:rsidR="00E95B8A" w:rsidRPr="009A425C">
              <w:rPr>
                <w:rFonts w:ascii="PT Astra Serif" w:hAnsi="PT Astra Serif"/>
                <w:color w:val="000000" w:themeColor="text1"/>
                <w:sz w:val="20"/>
                <w:szCs w:val="20"/>
                <w:shd w:val="clear" w:color="auto" w:fill="FFFFFF"/>
              </w:rPr>
              <w:t>овышение кач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ства и доступности медицинской п</w:t>
            </w:r>
            <w:r w:rsidR="00E95B8A" w:rsidRPr="009A425C">
              <w:rPr>
                <w:rFonts w:ascii="PT Astra Serif" w:hAnsi="PT Astra Serif"/>
                <w:color w:val="000000" w:themeColor="text1"/>
                <w:sz w:val="20"/>
                <w:szCs w:val="20"/>
                <w:shd w:val="clear" w:color="auto" w:fill="FFFFFF"/>
              </w:rPr>
              <w:t>о</w:t>
            </w:r>
            <w:r w:rsidR="00E95B8A" w:rsidRPr="009A425C">
              <w:rPr>
                <w:rFonts w:ascii="PT Astra Serif" w:hAnsi="PT Astra Serif"/>
                <w:color w:val="000000" w:themeColor="text1"/>
                <w:sz w:val="20"/>
                <w:szCs w:val="20"/>
                <w:shd w:val="clear" w:color="auto" w:fill="FFFFFF"/>
              </w:rPr>
              <w:t>мощи, включая ва</w:t>
            </w:r>
            <w:r w:rsidR="00E95B8A" w:rsidRPr="009A425C">
              <w:rPr>
                <w:rFonts w:ascii="PT Astra Serif" w:hAnsi="PT Astra Serif"/>
                <w:color w:val="000000" w:themeColor="text1"/>
                <w:sz w:val="20"/>
                <w:szCs w:val="20"/>
                <w:shd w:val="clear" w:color="auto" w:fill="FFFFFF"/>
              </w:rPr>
              <w:t>к</w:t>
            </w:r>
            <w:r w:rsidR="00E95B8A" w:rsidRPr="009A425C">
              <w:rPr>
                <w:rFonts w:ascii="PT Astra Serif" w:hAnsi="PT Astra Serif"/>
                <w:color w:val="000000" w:themeColor="text1"/>
                <w:sz w:val="20"/>
                <w:szCs w:val="20"/>
                <w:shd w:val="clear" w:color="auto" w:fill="FFFFFF"/>
              </w:rPr>
              <w:t>цинацию, и лека</w:t>
            </w:r>
            <w:r w:rsidR="00E95B8A" w:rsidRPr="009A425C">
              <w:rPr>
                <w:rFonts w:ascii="PT Astra Serif" w:hAnsi="PT Astra Serif"/>
                <w:color w:val="000000" w:themeColor="text1"/>
                <w:sz w:val="20"/>
                <w:szCs w:val="20"/>
                <w:shd w:val="clear" w:color="auto" w:fill="FFFFFF"/>
              </w:rPr>
              <w:t>р</w:t>
            </w:r>
            <w:r w:rsidR="00E95B8A" w:rsidRPr="009A425C">
              <w:rPr>
                <w:rFonts w:ascii="PT Astra Serif" w:hAnsi="PT Astra Serif"/>
                <w:color w:val="000000" w:themeColor="text1"/>
                <w:sz w:val="20"/>
                <w:szCs w:val="20"/>
                <w:shd w:val="clear" w:color="auto" w:fill="FFFFFF"/>
              </w:rPr>
              <w:t>ственное обеспеч</w:t>
            </w:r>
            <w:r w:rsidR="00E95B8A" w:rsidRPr="009A425C">
              <w:rPr>
                <w:rFonts w:ascii="PT Astra Serif" w:hAnsi="PT Astra Serif"/>
                <w:color w:val="000000" w:themeColor="text1"/>
                <w:sz w:val="20"/>
                <w:szCs w:val="20"/>
                <w:shd w:val="clear" w:color="auto" w:fill="FFFFFF"/>
              </w:rPr>
              <w:t>е</w:t>
            </w:r>
            <w:r w:rsidR="00E95B8A" w:rsidRPr="009A425C">
              <w:rPr>
                <w:rFonts w:ascii="PT Astra Serif" w:hAnsi="PT Astra Serif"/>
                <w:color w:val="000000" w:themeColor="text1"/>
                <w:sz w:val="20"/>
                <w:szCs w:val="20"/>
                <w:shd w:val="clear" w:color="auto" w:fill="FFFFFF"/>
              </w:rPr>
              <w:t>ние</w:t>
            </w:r>
          </w:p>
        </w:tc>
        <w:tc>
          <w:tcPr>
            <w:tcW w:w="1985" w:type="dxa"/>
            <w:tcBorders>
              <w:right w:val="single" w:sz="4" w:space="0" w:color="auto"/>
            </w:tcBorders>
          </w:tcPr>
          <w:p w:rsidR="00E95B8A" w:rsidRPr="009A425C" w:rsidRDefault="00636A61"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Ц</w:t>
            </w:r>
            <w:r w:rsidR="00E95B8A" w:rsidRPr="009A425C">
              <w:rPr>
                <w:rFonts w:ascii="PT Astra Serif" w:hAnsi="PT Astra Serif" w:cs="PT Astra Serif"/>
                <w:sz w:val="20"/>
                <w:szCs w:val="20"/>
              </w:rPr>
              <w:t>ель повышение результативности деятельности мед</w:t>
            </w:r>
            <w:r w:rsidR="00E95B8A" w:rsidRPr="009A425C">
              <w:rPr>
                <w:rFonts w:ascii="PT Astra Serif" w:hAnsi="PT Astra Serif" w:cs="PT Astra Serif"/>
                <w:sz w:val="20"/>
                <w:szCs w:val="20"/>
              </w:rPr>
              <w:t>и</w:t>
            </w:r>
            <w:r w:rsidR="00E95B8A" w:rsidRPr="009A425C">
              <w:rPr>
                <w:rFonts w:ascii="PT Astra Serif" w:hAnsi="PT Astra Serif" w:cs="PT Astra Serif"/>
                <w:sz w:val="20"/>
                <w:szCs w:val="20"/>
              </w:rPr>
              <w:t>цинских организ</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ций государстве</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ной системы здр</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воохранения</w:t>
            </w:r>
            <w:r w:rsidR="005B7287" w:rsidRPr="009A425C">
              <w:rPr>
                <w:rFonts w:ascii="PT Astra Serif" w:hAnsi="PT Astra Serif" w:cs="PT Astra Serif"/>
                <w:sz w:val="20"/>
                <w:szCs w:val="20"/>
              </w:rPr>
              <w:t>;</w:t>
            </w:r>
          </w:p>
          <w:p w:rsidR="00E95B8A" w:rsidRPr="009A425C" w:rsidRDefault="005B7287" w:rsidP="007920F5">
            <w:pPr>
              <w:autoSpaceDE w:val="0"/>
              <w:autoSpaceDN w:val="0"/>
              <w:adjustRightInd w:val="0"/>
              <w:jc w:val="both"/>
              <w:rPr>
                <w:rFonts w:ascii="PT Astra Serif" w:hAnsi="PT Astra Serif" w:cs="PT Astra Serif"/>
                <w:sz w:val="20"/>
                <w:szCs w:val="20"/>
              </w:rPr>
            </w:pPr>
            <w:r w:rsidRPr="009A425C">
              <w:rPr>
                <w:rFonts w:ascii="PT Astra Serif" w:hAnsi="PT Astra Serif" w:cs="PT Astra Serif"/>
                <w:sz w:val="20"/>
                <w:szCs w:val="20"/>
              </w:rPr>
              <w:t>з</w:t>
            </w:r>
            <w:r w:rsidR="00E95B8A" w:rsidRPr="009A425C">
              <w:rPr>
                <w:rFonts w:ascii="PT Astra Serif" w:hAnsi="PT Astra Serif" w:cs="PT Astra Serif"/>
                <w:sz w:val="20"/>
                <w:szCs w:val="20"/>
              </w:rPr>
              <w:t>адача</w:t>
            </w:r>
            <w:r w:rsidRPr="009A425C">
              <w:rPr>
                <w:rFonts w:ascii="PT Astra Serif" w:hAnsi="PT Astra Serif" w:cs="PT Astra Serif"/>
                <w:sz w:val="20"/>
                <w:szCs w:val="20"/>
              </w:rPr>
              <w:t xml:space="preserve"> – </w:t>
            </w:r>
            <w:r w:rsidR="00E95B8A" w:rsidRPr="009A425C">
              <w:rPr>
                <w:rFonts w:ascii="PT Astra Serif" w:hAnsi="PT Astra Serif" w:cs="PT Astra Serif"/>
                <w:sz w:val="20"/>
                <w:szCs w:val="20"/>
              </w:rPr>
              <w:t xml:space="preserve"> укрепл</w:t>
            </w:r>
            <w:r w:rsidR="00E95B8A" w:rsidRPr="009A425C">
              <w:rPr>
                <w:rFonts w:ascii="PT Astra Serif" w:hAnsi="PT Astra Serif" w:cs="PT Astra Serif"/>
                <w:sz w:val="20"/>
                <w:szCs w:val="20"/>
              </w:rPr>
              <w:t>е</w:t>
            </w:r>
            <w:r w:rsidR="00E95B8A" w:rsidRPr="009A425C">
              <w:rPr>
                <w:rFonts w:ascii="PT Astra Serif" w:hAnsi="PT Astra Serif" w:cs="PT Astra Serif"/>
                <w:sz w:val="20"/>
                <w:szCs w:val="20"/>
              </w:rPr>
              <w:t>ние материально-технической базы областных госуда</w:t>
            </w:r>
            <w:r w:rsidR="00E95B8A" w:rsidRPr="009A425C">
              <w:rPr>
                <w:rFonts w:ascii="PT Astra Serif" w:hAnsi="PT Astra Serif" w:cs="PT Astra Serif"/>
                <w:sz w:val="20"/>
                <w:szCs w:val="20"/>
              </w:rPr>
              <w:t>р</w:t>
            </w:r>
            <w:r w:rsidR="00E95B8A" w:rsidRPr="009A425C">
              <w:rPr>
                <w:rFonts w:ascii="PT Astra Serif" w:hAnsi="PT Astra Serif" w:cs="PT Astra Serif"/>
                <w:sz w:val="20"/>
                <w:szCs w:val="20"/>
              </w:rPr>
              <w:t>ственных медици</w:t>
            </w:r>
            <w:r w:rsidR="00E95B8A" w:rsidRPr="009A425C">
              <w:rPr>
                <w:rFonts w:ascii="PT Astra Serif" w:hAnsi="PT Astra Serif" w:cs="PT Astra Serif"/>
                <w:sz w:val="20"/>
                <w:szCs w:val="20"/>
              </w:rPr>
              <w:t>н</w:t>
            </w:r>
            <w:r w:rsidR="00E95B8A" w:rsidRPr="009A425C">
              <w:rPr>
                <w:rFonts w:ascii="PT Astra Serif" w:hAnsi="PT Astra Serif" w:cs="PT Astra Serif"/>
                <w:sz w:val="20"/>
                <w:szCs w:val="20"/>
              </w:rPr>
              <w:t>ских организаций Ульяновской обл</w:t>
            </w:r>
            <w:r w:rsidR="00E95B8A" w:rsidRPr="009A425C">
              <w:rPr>
                <w:rFonts w:ascii="PT Astra Serif" w:hAnsi="PT Astra Serif" w:cs="PT Astra Serif"/>
                <w:sz w:val="20"/>
                <w:szCs w:val="20"/>
              </w:rPr>
              <w:t>а</w:t>
            </w:r>
            <w:r w:rsidR="00E95B8A" w:rsidRPr="009A425C">
              <w:rPr>
                <w:rFonts w:ascii="PT Astra Serif" w:hAnsi="PT Astra Serif" w:cs="PT Astra Serif"/>
                <w:sz w:val="20"/>
                <w:szCs w:val="20"/>
              </w:rPr>
              <w:t>сти, в том числе на основе госуда</w:t>
            </w:r>
            <w:r w:rsidR="00E95B8A" w:rsidRPr="009A425C">
              <w:rPr>
                <w:rFonts w:ascii="PT Astra Serif" w:hAnsi="PT Astra Serif" w:cs="PT Astra Serif"/>
                <w:sz w:val="20"/>
                <w:szCs w:val="20"/>
              </w:rPr>
              <w:t>р</w:t>
            </w:r>
            <w:r w:rsidR="00E95B8A" w:rsidRPr="009A425C">
              <w:rPr>
                <w:rFonts w:ascii="PT Astra Serif" w:hAnsi="PT Astra Serif" w:cs="PT Astra Serif"/>
                <w:sz w:val="20"/>
                <w:szCs w:val="20"/>
              </w:rPr>
              <w:t>ственно-частного партн</w:t>
            </w:r>
            <w:r w:rsidR="00305859" w:rsidRPr="009A425C">
              <w:rPr>
                <w:rFonts w:ascii="PT Astra Serif" w:hAnsi="PT Astra Serif" w:cs="PT Astra Serif"/>
                <w:sz w:val="20"/>
                <w:szCs w:val="20"/>
              </w:rPr>
              <w:t>ё</w:t>
            </w:r>
            <w:r w:rsidR="00E95B8A" w:rsidRPr="009A425C">
              <w:rPr>
                <w:rFonts w:ascii="PT Astra Serif" w:hAnsi="PT Astra Serif" w:cs="PT Astra Serif"/>
                <w:sz w:val="20"/>
                <w:szCs w:val="20"/>
              </w:rPr>
              <w:t>рства</w:t>
            </w:r>
          </w:p>
          <w:p w:rsidR="00E95B8A" w:rsidRPr="009A425C" w:rsidRDefault="00E95B8A" w:rsidP="007920F5">
            <w:pPr>
              <w:jc w:val="both"/>
              <w:rPr>
                <w:rFonts w:ascii="PT Astra Serif" w:hAnsi="PT Astra Serif" w:cs="PT Astra Serif"/>
                <w:sz w:val="20"/>
                <w:szCs w:val="20"/>
              </w:rPr>
            </w:pPr>
          </w:p>
        </w:tc>
        <w:tc>
          <w:tcPr>
            <w:tcW w:w="425" w:type="dxa"/>
            <w:tcBorders>
              <w:top w:val="nil"/>
              <w:left w:val="single" w:sz="4" w:space="0" w:color="auto"/>
              <w:bottom w:val="nil"/>
              <w:right w:val="nil"/>
            </w:tcBorders>
          </w:tcPr>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7920F5">
            <w:pPr>
              <w:autoSpaceDE w:val="0"/>
              <w:autoSpaceDN w:val="0"/>
              <w:adjustRightInd w:val="0"/>
              <w:jc w:val="both"/>
              <w:rPr>
                <w:rFonts w:ascii="PT Astra Serif" w:hAnsi="PT Astra Serif" w:cs="PT Astra Serif"/>
                <w:sz w:val="20"/>
                <w:szCs w:val="20"/>
              </w:rPr>
            </w:pPr>
          </w:p>
          <w:p w:rsidR="00E95B8A" w:rsidRPr="009A425C" w:rsidRDefault="00E95B8A" w:rsidP="00440F28">
            <w:pPr>
              <w:autoSpaceDE w:val="0"/>
              <w:autoSpaceDN w:val="0"/>
              <w:adjustRightInd w:val="0"/>
              <w:jc w:val="both"/>
              <w:rPr>
                <w:rFonts w:ascii="PT Astra Serif" w:hAnsi="PT Astra Serif" w:cs="PT Astra Serif"/>
                <w:sz w:val="24"/>
                <w:szCs w:val="24"/>
              </w:rPr>
            </w:pPr>
            <w:r w:rsidRPr="009A425C">
              <w:rPr>
                <w:rFonts w:ascii="PT Astra Serif" w:hAnsi="PT Astra Serif" w:cs="PT Astra Serif"/>
                <w:sz w:val="24"/>
                <w:szCs w:val="24"/>
              </w:rPr>
              <w:lastRenderedPageBreak/>
              <w:t>»</w:t>
            </w:r>
            <w:r w:rsidR="00440F28" w:rsidRPr="009A425C">
              <w:rPr>
                <w:rFonts w:ascii="PT Astra Serif" w:hAnsi="PT Astra Serif" w:cs="PT Astra Serif"/>
                <w:sz w:val="24"/>
                <w:szCs w:val="24"/>
              </w:rPr>
              <w:t>.</w:t>
            </w:r>
          </w:p>
        </w:tc>
      </w:tr>
    </w:tbl>
    <w:p w:rsidR="00237D27" w:rsidRPr="009A425C" w:rsidRDefault="00237D27" w:rsidP="0052643B">
      <w:pPr>
        <w:tabs>
          <w:tab w:val="left" w:pos="10365"/>
        </w:tabs>
        <w:rPr>
          <w:rFonts w:ascii="PT Astra Serif" w:hAnsi="PT Astra Serif"/>
          <w:sz w:val="28"/>
          <w:szCs w:val="28"/>
          <w:lang w:eastAsia="ar-SA"/>
        </w:rPr>
      </w:pPr>
      <w:bookmarkStart w:id="3" w:name="OLE_LINK3"/>
      <w:bookmarkStart w:id="4" w:name="OLE_LINK2"/>
    </w:p>
    <w:p w:rsidR="00636A61" w:rsidRPr="009A425C" w:rsidRDefault="00BF63E5" w:rsidP="00636A61">
      <w:pPr>
        <w:tabs>
          <w:tab w:val="left" w:pos="10365"/>
        </w:tabs>
        <w:rPr>
          <w:rFonts w:ascii="PT Astra Serif" w:hAnsi="PT Astra Serif"/>
          <w:sz w:val="28"/>
          <w:szCs w:val="28"/>
          <w:lang w:eastAsia="ar-SA"/>
        </w:rPr>
      </w:pPr>
      <w:r w:rsidRPr="009A425C">
        <w:rPr>
          <w:rFonts w:ascii="PT Astra Serif" w:hAnsi="PT Astra Serif"/>
          <w:sz w:val="28"/>
          <w:szCs w:val="28"/>
          <w:lang w:eastAsia="ar-SA"/>
        </w:rPr>
        <w:t>7</w:t>
      </w:r>
      <w:r w:rsidR="005E4E64" w:rsidRPr="009A425C">
        <w:rPr>
          <w:rFonts w:ascii="PT Astra Serif" w:hAnsi="PT Astra Serif"/>
          <w:sz w:val="28"/>
          <w:szCs w:val="28"/>
          <w:lang w:eastAsia="ar-SA"/>
        </w:rPr>
        <w:t>. Д</w:t>
      </w:r>
      <w:r w:rsidR="002A50CE" w:rsidRPr="009A425C">
        <w:rPr>
          <w:rFonts w:ascii="PT Astra Serif" w:hAnsi="PT Astra Serif"/>
          <w:sz w:val="28"/>
          <w:szCs w:val="28"/>
          <w:lang w:eastAsia="ar-SA"/>
        </w:rPr>
        <w:t>ополнить приложением № 4</w:t>
      </w:r>
      <w:r w:rsidR="007920F5" w:rsidRPr="009A425C">
        <w:rPr>
          <w:rFonts w:ascii="PT Astra Serif" w:hAnsi="PT Astra Serif"/>
          <w:sz w:val="28"/>
          <w:szCs w:val="28"/>
          <w:vertAlign w:val="superscript"/>
          <w:lang w:eastAsia="ar-SA"/>
        </w:rPr>
        <w:t>1</w:t>
      </w:r>
      <w:r w:rsidR="002A50CE" w:rsidRPr="009A425C">
        <w:rPr>
          <w:rFonts w:ascii="PT Astra Serif" w:hAnsi="PT Astra Serif"/>
          <w:sz w:val="28"/>
          <w:szCs w:val="28"/>
          <w:lang w:eastAsia="ar-SA"/>
        </w:rPr>
        <w:t xml:space="preserve"> следующего содержания:</w:t>
      </w:r>
    </w:p>
    <w:p w:rsidR="002A50CE" w:rsidRPr="009A425C" w:rsidRDefault="00636A61" w:rsidP="00636A61">
      <w:pPr>
        <w:tabs>
          <w:tab w:val="left" w:pos="10365"/>
        </w:tabs>
        <w:rPr>
          <w:rFonts w:ascii="PT Astra Serif" w:hAnsi="PT Astra Serif"/>
          <w:lang w:eastAsia="ar-SA"/>
        </w:rPr>
      </w:pPr>
      <w:r w:rsidRPr="009A425C">
        <w:rPr>
          <w:rFonts w:ascii="PT Astra Serif" w:hAnsi="PT Astra Serif"/>
          <w:sz w:val="28"/>
          <w:szCs w:val="28"/>
          <w:lang w:eastAsia="ar-SA"/>
        </w:rPr>
        <w:t xml:space="preserve">                                                                                                                                                                 </w:t>
      </w:r>
      <w:r w:rsidR="002A50CE" w:rsidRPr="009A425C">
        <w:rPr>
          <w:rFonts w:ascii="PT Astra Serif" w:hAnsi="PT Astra Serif"/>
          <w:lang w:eastAsia="ar-SA"/>
        </w:rPr>
        <w:t>«</w:t>
      </w:r>
      <w:r w:rsidR="00062FDA" w:rsidRPr="009A425C">
        <w:rPr>
          <w:rFonts w:ascii="PT Astra Serif" w:hAnsi="PT Astra Serif"/>
          <w:sz w:val="28"/>
          <w:szCs w:val="28"/>
          <w:lang w:eastAsia="ar-SA"/>
        </w:rPr>
        <w:t>ПРИЛОЖЕНИЕ</w:t>
      </w:r>
      <w:r w:rsidR="007920F5" w:rsidRPr="009A425C">
        <w:rPr>
          <w:rFonts w:ascii="PT Astra Serif" w:hAnsi="PT Astra Serif"/>
          <w:sz w:val="28"/>
          <w:szCs w:val="28"/>
          <w:lang w:eastAsia="ar-SA"/>
        </w:rPr>
        <w:t xml:space="preserve"> № 4</w:t>
      </w:r>
      <w:r w:rsidR="007920F5" w:rsidRPr="009A425C">
        <w:rPr>
          <w:rFonts w:ascii="PT Astra Serif" w:hAnsi="PT Astra Serif"/>
          <w:sz w:val="28"/>
          <w:szCs w:val="28"/>
          <w:vertAlign w:val="superscript"/>
          <w:lang w:eastAsia="ar-SA"/>
        </w:rPr>
        <w:t>1</w:t>
      </w:r>
    </w:p>
    <w:p w:rsidR="00E74FE3" w:rsidRPr="009A425C" w:rsidRDefault="00636A61" w:rsidP="00636A61">
      <w:pPr>
        <w:pStyle w:val="afffff8"/>
        <w:rPr>
          <w:rFonts w:ascii="PT Astra Serif" w:hAnsi="PT Astra Serif" w:cs="PT Astra Serif"/>
          <w:b/>
          <w:bCs/>
          <w:sz w:val="28"/>
          <w:szCs w:val="28"/>
        </w:rPr>
      </w:pPr>
      <w:r w:rsidRPr="009A425C">
        <w:rPr>
          <w:rFonts w:ascii="PT Astra Serif" w:hAnsi="PT Astra Serif"/>
          <w:sz w:val="28"/>
          <w:szCs w:val="28"/>
          <w:lang w:eastAsia="ar-SA"/>
        </w:rPr>
        <w:t xml:space="preserve">                                                                                                                                                            </w:t>
      </w:r>
      <w:r w:rsidR="002A50CE" w:rsidRPr="009A425C">
        <w:rPr>
          <w:rFonts w:ascii="PT Astra Serif" w:hAnsi="PT Astra Serif"/>
          <w:sz w:val="28"/>
          <w:szCs w:val="28"/>
          <w:lang w:eastAsia="ar-SA"/>
        </w:rPr>
        <w:t>к государственной программе</w:t>
      </w:r>
    </w:p>
    <w:bookmarkEnd w:id="3"/>
    <w:p w:rsidR="00A4030D" w:rsidRPr="009A425C" w:rsidRDefault="00A4030D" w:rsidP="0000052E">
      <w:pPr>
        <w:autoSpaceDE w:val="0"/>
        <w:autoSpaceDN w:val="0"/>
        <w:adjustRightInd w:val="0"/>
        <w:spacing w:after="0" w:line="240" w:lineRule="auto"/>
        <w:jc w:val="center"/>
        <w:rPr>
          <w:rFonts w:ascii="PT Astra Serif" w:hAnsi="PT Astra Serif" w:cs="PT Astra Serif"/>
          <w:b/>
          <w:bCs/>
          <w:sz w:val="28"/>
          <w:szCs w:val="28"/>
        </w:rPr>
      </w:pPr>
    </w:p>
    <w:p w:rsidR="00A4030D" w:rsidRPr="009A425C" w:rsidRDefault="00A4030D" w:rsidP="0000052E">
      <w:pPr>
        <w:autoSpaceDE w:val="0"/>
        <w:autoSpaceDN w:val="0"/>
        <w:adjustRightInd w:val="0"/>
        <w:spacing w:after="0" w:line="240" w:lineRule="auto"/>
        <w:jc w:val="center"/>
        <w:rPr>
          <w:rFonts w:ascii="PT Astra Serif" w:hAnsi="PT Astra Serif" w:cs="PT Astra Serif"/>
          <w:b/>
          <w:bCs/>
          <w:sz w:val="28"/>
          <w:szCs w:val="28"/>
        </w:rPr>
      </w:pPr>
    </w:p>
    <w:bookmarkEnd w:id="4"/>
    <w:p w:rsidR="00237D27" w:rsidRPr="009A425C" w:rsidRDefault="00237D27" w:rsidP="00237D27">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ПЕРЕЧЕНЬ</w:t>
      </w:r>
    </w:p>
    <w:p w:rsidR="00237D27" w:rsidRPr="009A425C" w:rsidRDefault="00237D27" w:rsidP="00237D27">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объектов капитального строительства, создаваемых, реконструируемых или приобретаемых в ходе реализации государственной программы Ульяновской области «Развитие здравоохранения в Ульяновской области»</w:t>
      </w:r>
    </w:p>
    <w:p w:rsidR="00237D27" w:rsidRPr="009A425C" w:rsidRDefault="00237D27" w:rsidP="00237D27">
      <w:pPr>
        <w:autoSpaceDE w:val="0"/>
        <w:autoSpaceDN w:val="0"/>
        <w:adjustRightInd w:val="0"/>
        <w:spacing w:after="0" w:line="240" w:lineRule="auto"/>
        <w:jc w:val="center"/>
        <w:rPr>
          <w:rFonts w:ascii="PT Astra Serif" w:hAnsi="PT Astra Serif" w:cs="PT Astra Serif"/>
          <w:b/>
          <w:bCs/>
          <w:sz w:val="28"/>
          <w:szCs w:val="28"/>
        </w:rPr>
      </w:pPr>
    </w:p>
    <w:tbl>
      <w:tblPr>
        <w:tblW w:w="15701" w:type="dxa"/>
        <w:tblLayout w:type="fixed"/>
        <w:tblLook w:val="04A0" w:firstRow="1" w:lastRow="0" w:firstColumn="1" w:lastColumn="0" w:noHBand="0" w:noVBand="1"/>
      </w:tblPr>
      <w:tblGrid>
        <w:gridCol w:w="534"/>
        <w:gridCol w:w="2010"/>
        <w:gridCol w:w="1417"/>
        <w:gridCol w:w="1134"/>
        <w:gridCol w:w="1250"/>
        <w:gridCol w:w="993"/>
        <w:gridCol w:w="1275"/>
        <w:gridCol w:w="993"/>
        <w:gridCol w:w="1559"/>
        <w:gridCol w:w="1559"/>
        <w:gridCol w:w="1559"/>
        <w:gridCol w:w="993"/>
        <w:gridCol w:w="425"/>
      </w:tblGrid>
      <w:tr w:rsidR="00647AFF" w:rsidRPr="009A425C" w:rsidTr="000914A6">
        <w:trPr>
          <w:trHeight w:val="621"/>
        </w:trPr>
        <w:tc>
          <w:tcPr>
            <w:tcW w:w="534" w:type="dxa"/>
            <w:vMerge w:val="restart"/>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r w:rsidR="00636A61" w:rsidRPr="009A425C">
              <w:rPr>
                <w:rFonts w:ascii="PT Astra Serif" w:eastAsia="Times New Roman" w:hAnsi="PT Astra Serif" w:cs="Calibri"/>
                <w:color w:val="000000"/>
                <w:sz w:val="20"/>
                <w:szCs w:val="20"/>
              </w:rPr>
              <w:t xml:space="preserve"> </w:t>
            </w:r>
            <w:proofErr w:type="gramStart"/>
            <w:r w:rsidRPr="009A425C">
              <w:rPr>
                <w:rFonts w:ascii="PT Astra Serif" w:eastAsia="Times New Roman" w:hAnsi="PT Astra Serif" w:cs="Calibri"/>
                <w:color w:val="000000"/>
                <w:sz w:val="20"/>
                <w:szCs w:val="20"/>
              </w:rPr>
              <w:t>п</w:t>
            </w:r>
            <w:proofErr w:type="gramEnd"/>
            <w:r w:rsidRPr="009A425C">
              <w:rPr>
                <w:rFonts w:ascii="PT Astra Serif" w:eastAsia="Times New Roman" w:hAnsi="PT Astra Serif" w:cs="Calibri"/>
                <w:color w:val="000000"/>
                <w:sz w:val="20"/>
                <w:szCs w:val="20"/>
              </w:rPr>
              <w:t>/п</w:t>
            </w: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tc>
        <w:tc>
          <w:tcPr>
            <w:tcW w:w="2010" w:type="dxa"/>
            <w:vMerge w:val="restart"/>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Наименование по</w:t>
            </w:r>
            <w:r w:rsidRPr="009A425C">
              <w:rPr>
                <w:rFonts w:ascii="PT Astra Serif" w:eastAsia="Times New Roman" w:hAnsi="PT Astra Serif" w:cs="Calibri"/>
                <w:color w:val="000000"/>
                <w:sz w:val="20"/>
                <w:szCs w:val="20"/>
              </w:rPr>
              <w:t>д</w:t>
            </w:r>
            <w:r w:rsidRPr="009A425C">
              <w:rPr>
                <w:rFonts w:ascii="PT Astra Serif" w:eastAsia="Times New Roman" w:hAnsi="PT Astra Serif" w:cs="Calibri"/>
                <w:color w:val="000000"/>
                <w:sz w:val="20"/>
                <w:szCs w:val="20"/>
              </w:rPr>
              <w:t>программы госуда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ственной програ</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мы (проекта, осно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ного мероприятия), объекта капитальн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го строительства</w:t>
            </w: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p>
        </w:tc>
        <w:tc>
          <w:tcPr>
            <w:tcW w:w="1417" w:type="dxa"/>
            <w:vMerge w:val="restart"/>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Госуда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ственный заказчик, с</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исполнитель госуда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ственной программы Ульяновской области</w:t>
            </w:r>
          </w:p>
        </w:tc>
        <w:tc>
          <w:tcPr>
            <w:tcW w:w="1134" w:type="dxa"/>
            <w:vMerge w:val="restart"/>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Сроки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 реко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струкции или пр</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обретения объекта, годы (начало и оконч</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ние)</w:t>
            </w:r>
          </w:p>
        </w:tc>
        <w:tc>
          <w:tcPr>
            <w:tcW w:w="1250" w:type="dxa"/>
            <w:vMerge w:val="restart"/>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roofErr w:type="gramStart"/>
            <w:r w:rsidRPr="009A425C">
              <w:rPr>
                <w:rFonts w:ascii="PT Astra Serif" w:eastAsia="Times New Roman" w:hAnsi="PT Astra Serif" w:cs="Calibri"/>
                <w:color w:val="000000"/>
                <w:sz w:val="20"/>
                <w:szCs w:val="20"/>
              </w:rPr>
              <w:t>Место нахождения объекта капитал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 (земельного участка, на котором он расположен (будет ра</w:t>
            </w:r>
            <w:r w:rsidRPr="009A425C">
              <w:rPr>
                <w:rFonts w:ascii="PT Astra Serif" w:eastAsia="Times New Roman" w:hAnsi="PT Astra Serif" w:cs="Calibri"/>
                <w:color w:val="000000"/>
                <w:sz w:val="20"/>
                <w:szCs w:val="20"/>
              </w:rPr>
              <w:t>с</w:t>
            </w:r>
            <w:r w:rsidRPr="009A425C">
              <w:rPr>
                <w:rFonts w:ascii="PT Astra Serif" w:eastAsia="Times New Roman" w:hAnsi="PT Astra Serif" w:cs="Calibri"/>
                <w:color w:val="000000"/>
                <w:sz w:val="20"/>
                <w:szCs w:val="20"/>
              </w:rPr>
              <w:t>положен)</w:t>
            </w:r>
            <w:proofErr w:type="gramEnd"/>
          </w:p>
        </w:tc>
        <w:tc>
          <w:tcPr>
            <w:tcW w:w="993" w:type="dxa"/>
            <w:vMerge w:val="restart"/>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Проек</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ная мо</w:t>
            </w:r>
            <w:r w:rsidRPr="009A425C">
              <w:rPr>
                <w:rFonts w:ascii="PT Astra Serif" w:eastAsia="Times New Roman" w:hAnsi="PT Astra Serif" w:cs="Calibri"/>
                <w:color w:val="000000"/>
                <w:sz w:val="20"/>
                <w:szCs w:val="20"/>
              </w:rPr>
              <w:t>щ</w:t>
            </w:r>
            <w:r w:rsidRPr="009A425C">
              <w:rPr>
                <w:rFonts w:ascii="PT Astra Serif" w:eastAsia="Times New Roman" w:hAnsi="PT Astra Serif" w:cs="Calibri"/>
                <w:color w:val="000000"/>
                <w:sz w:val="20"/>
                <w:szCs w:val="20"/>
              </w:rPr>
              <w:t>ность объекта кап</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тального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w:t>
            </w:r>
          </w:p>
        </w:tc>
        <w:tc>
          <w:tcPr>
            <w:tcW w:w="1275" w:type="dxa"/>
            <w:vMerge w:val="restart"/>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Общая ст</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имость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(реко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струкции) объекта капитальн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го стро</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тельства или цена, по которой он приобр</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тается (в ценах соо</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ветству</w:t>
            </w:r>
            <w:r w:rsidRPr="009A425C">
              <w:rPr>
                <w:rFonts w:ascii="PT Astra Serif" w:eastAsia="Times New Roman" w:hAnsi="PT Astra Serif" w:cs="Calibri"/>
                <w:color w:val="000000"/>
                <w:sz w:val="20"/>
                <w:szCs w:val="20"/>
              </w:rPr>
              <w:t>ю</w:t>
            </w:r>
            <w:r w:rsidRPr="009A425C">
              <w:rPr>
                <w:rFonts w:ascii="PT Astra Serif" w:eastAsia="Times New Roman" w:hAnsi="PT Astra Serif" w:cs="Calibri"/>
                <w:color w:val="000000"/>
                <w:sz w:val="20"/>
                <w:szCs w:val="20"/>
              </w:rPr>
              <w:t>щих лет), тыс. руб.</w:t>
            </w:r>
          </w:p>
        </w:tc>
        <w:tc>
          <w:tcPr>
            <w:tcW w:w="6663" w:type="dxa"/>
            <w:gridSpan w:val="5"/>
            <w:tcBorders>
              <w:top w:val="single" w:sz="8" w:space="0" w:color="auto"/>
              <w:left w:val="nil"/>
              <w:bottom w:val="single" w:sz="8" w:space="0" w:color="auto"/>
              <w:right w:val="single" w:sz="4"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Объёмы и источники финансового обеспечения, тыс. руб.</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1035"/>
        </w:trPr>
        <w:tc>
          <w:tcPr>
            <w:tcW w:w="534" w:type="dxa"/>
            <w:vMerge/>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2010" w:type="dxa"/>
            <w:vMerge/>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1417" w:type="dxa"/>
            <w:vMerge/>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1134" w:type="dxa"/>
            <w:vMerge/>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1250" w:type="dxa"/>
            <w:vMerge/>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993" w:type="dxa"/>
            <w:vMerge/>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1275" w:type="dxa"/>
            <w:vMerge/>
            <w:tcBorders>
              <w:top w:val="single" w:sz="8" w:space="0" w:color="auto"/>
              <w:left w:val="single" w:sz="8" w:space="0" w:color="auto"/>
              <w:right w:val="single" w:sz="8"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993" w:type="dxa"/>
            <w:tcBorders>
              <w:top w:val="single" w:sz="4" w:space="0" w:color="auto"/>
              <w:left w:val="nil"/>
              <w:right w:val="single" w:sz="8" w:space="0" w:color="auto"/>
            </w:tcBorders>
            <w:vAlign w:val="center"/>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исто</w:t>
            </w:r>
            <w:r w:rsidRPr="009A425C">
              <w:rPr>
                <w:rFonts w:ascii="PT Astra Serif" w:eastAsia="Times New Roman" w:hAnsi="PT Astra Serif" w:cs="Calibri"/>
                <w:color w:val="000000"/>
                <w:sz w:val="20"/>
                <w:szCs w:val="20"/>
              </w:rPr>
              <w:t>ч</w:t>
            </w:r>
            <w:r w:rsidRPr="009A425C">
              <w:rPr>
                <w:rFonts w:ascii="PT Astra Serif" w:eastAsia="Times New Roman" w:hAnsi="PT Astra Serif" w:cs="Calibri"/>
                <w:color w:val="000000"/>
                <w:sz w:val="20"/>
                <w:szCs w:val="20"/>
              </w:rPr>
              <w:t>ник, год</w:t>
            </w: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c>
          <w:tcPr>
            <w:tcW w:w="1559" w:type="dxa"/>
            <w:tcBorders>
              <w:top w:val="single" w:sz="4" w:space="0" w:color="auto"/>
              <w:left w:val="nil"/>
              <w:right w:val="single" w:sz="8" w:space="0" w:color="auto"/>
            </w:tcBorders>
            <w:vAlign w:val="center"/>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Всего</w:t>
            </w: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c>
          <w:tcPr>
            <w:tcW w:w="1559" w:type="dxa"/>
            <w:tcBorders>
              <w:top w:val="single" w:sz="4" w:space="0" w:color="auto"/>
              <w:left w:val="nil"/>
              <w:right w:val="single" w:sz="8" w:space="0" w:color="auto"/>
            </w:tcBorders>
            <w:vAlign w:val="center"/>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в </w:t>
            </w:r>
            <w:proofErr w:type="spellStart"/>
            <w:r w:rsidRPr="009A425C">
              <w:rPr>
                <w:rFonts w:ascii="PT Astra Serif" w:eastAsia="Times New Roman" w:hAnsi="PT Astra Serif" w:cs="Calibri"/>
                <w:color w:val="000000"/>
                <w:sz w:val="20"/>
                <w:szCs w:val="20"/>
              </w:rPr>
              <w:t>т.ч</w:t>
            </w:r>
            <w:proofErr w:type="spellEnd"/>
            <w:r w:rsidRPr="009A425C">
              <w:rPr>
                <w:rFonts w:ascii="PT Astra Serif" w:eastAsia="Times New Roman" w:hAnsi="PT Astra Serif" w:cs="Calibri"/>
                <w:color w:val="000000"/>
                <w:sz w:val="20"/>
                <w:szCs w:val="20"/>
              </w:rPr>
              <w:t>. средства федерального бюджета</w:t>
            </w: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c>
          <w:tcPr>
            <w:tcW w:w="1559" w:type="dxa"/>
            <w:tcBorders>
              <w:top w:val="single" w:sz="4" w:space="0" w:color="auto"/>
              <w:left w:val="nil"/>
              <w:right w:val="single" w:sz="8" w:space="0" w:color="auto"/>
            </w:tcBorders>
            <w:vAlign w:val="center"/>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в </w:t>
            </w:r>
            <w:proofErr w:type="spellStart"/>
            <w:r w:rsidRPr="009A425C">
              <w:rPr>
                <w:rFonts w:ascii="PT Astra Serif" w:eastAsia="Times New Roman" w:hAnsi="PT Astra Serif" w:cs="Calibri"/>
                <w:color w:val="000000"/>
                <w:sz w:val="20"/>
                <w:szCs w:val="20"/>
              </w:rPr>
              <w:t>т.ч</w:t>
            </w:r>
            <w:proofErr w:type="spellEnd"/>
            <w:r w:rsidRPr="009A425C">
              <w:rPr>
                <w:rFonts w:ascii="PT Astra Serif" w:eastAsia="Times New Roman" w:hAnsi="PT Astra Serif" w:cs="Calibri"/>
                <w:color w:val="000000"/>
                <w:sz w:val="20"/>
                <w:szCs w:val="20"/>
              </w:rPr>
              <w:t>. средства областного бюджета</w:t>
            </w:r>
          </w:p>
          <w:p w:rsidR="00305859" w:rsidRPr="009A425C" w:rsidRDefault="00305859"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Ульяновской области</w:t>
            </w: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c>
          <w:tcPr>
            <w:tcW w:w="993" w:type="dxa"/>
            <w:tcBorders>
              <w:top w:val="single" w:sz="4" w:space="0" w:color="auto"/>
              <w:left w:val="nil"/>
              <w:right w:val="single" w:sz="4" w:space="0" w:color="auto"/>
            </w:tcBorders>
            <w:vAlign w:val="center"/>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в </w:t>
            </w:r>
            <w:proofErr w:type="spellStart"/>
            <w:r w:rsidRPr="009A425C">
              <w:rPr>
                <w:rFonts w:ascii="PT Astra Serif" w:eastAsia="Times New Roman" w:hAnsi="PT Astra Serif" w:cs="Calibri"/>
                <w:color w:val="000000"/>
                <w:sz w:val="20"/>
                <w:szCs w:val="20"/>
              </w:rPr>
              <w:t>т.ч</w:t>
            </w:r>
            <w:proofErr w:type="spellEnd"/>
            <w:r w:rsidRPr="009A425C">
              <w:rPr>
                <w:rFonts w:ascii="PT Astra Serif" w:eastAsia="Times New Roman" w:hAnsi="PT Astra Serif" w:cs="Calibri"/>
                <w:color w:val="000000"/>
                <w:sz w:val="20"/>
                <w:szCs w:val="20"/>
              </w:rPr>
              <w:t>. средства из вн</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бюдже</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ных и</w:t>
            </w:r>
            <w:r w:rsidRPr="009A425C">
              <w:rPr>
                <w:rFonts w:ascii="PT Astra Serif" w:eastAsia="Times New Roman" w:hAnsi="PT Astra Serif" w:cs="Calibri"/>
                <w:color w:val="000000"/>
                <w:sz w:val="20"/>
                <w:szCs w:val="20"/>
              </w:rPr>
              <w:t>с</w:t>
            </w:r>
            <w:r w:rsidRPr="009A425C">
              <w:rPr>
                <w:rFonts w:ascii="PT Astra Serif" w:eastAsia="Times New Roman" w:hAnsi="PT Astra Serif" w:cs="Calibri"/>
                <w:color w:val="000000"/>
                <w:sz w:val="20"/>
                <w:szCs w:val="20"/>
              </w:rPr>
              <w:t>точн</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ков</w:t>
            </w: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bl>
    <w:p w:rsidR="007F63A2" w:rsidRPr="009A425C" w:rsidRDefault="007F63A2" w:rsidP="007F63A2">
      <w:pPr>
        <w:spacing w:after="0" w:line="14" w:lineRule="auto"/>
        <w:rPr>
          <w:rFonts w:ascii="PT Astra Serif" w:hAnsi="PT Astra Serif"/>
        </w:rPr>
      </w:pPr>
    </w:p>
    <w:tbl>
      <w:tblPr>
        <w:tblW w:w="15701" w:type="dxa"/>
        <w:tblLayout w:type="fixed"/>
        <w:tblLook w:val="04A0" w:firstRow="1" w:lastRow="0" w:firstColumn="1" w:lastColumn="0" w:noHBand="0" w:noVBand="1"/>
      </w:tblPr>
      <w:tblGrid>
        <w:gridCol w:w="534"/>
        <w:gridCol w:w="2010"/>
        <w:gridCol w:w="1394"/>
        <w:gridCol w:w="23"/>
        <w:gridCol w:w="1109"/>
        <w:gridCol w:w="25"/>
        <w:gridCol w:w="1250"/>
        <w:gridCol w:w="142"/>
        <w:gridCol w:w="851"/>
        <w:gridCol w:w="1275"/>
        <w:gridCol w:w="993"/>
        <w:gridCol w:w="1559"/>
        <w:gridCol w:w="1559"/>
        <w:gridCol w:w="1559"/>
        <w:gridCol w:w="993"/>
        <w:gridCol w:w="425"/>
      </w:tblGrid>
      <w:tr w:rsidR="00647AFF" w:rsidRPr="009A425C" w:rsidTr="000914A6">
        <w:trPr>
          <w:trHeight w:val="315"/>
          <w:tblHeader/>
        </w:trPr>
        <w:tc>
          <w:tcPr>
            <w:tcW w:w="534" w:type="dxa"/>
            <w:tcBorders>
              <w:top w:val="single" w:sz="8" w:space="0" w:color="auto"/>
              <w:left w:val="single" w:sz="4" w:space="0" w:color="auto"/>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p>
        </w:tc>
        <w:tc>
          <w:tcPr>
            <w:tcW w:w="2010" w:type="dxa"/>
            <w:tcBorders>
              <w:top w:val="single" w:sz="4"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w:t>
            </w:r>
          </w:p>
        </w:tc>
        <w:tc>
          <w:tcPr>
            <w:tcW w:w="1417" w:type="dxa"/>
            <w:gridSpan w:val="2"/>
            <w:tcBorders>
              <w:top w:val="single" w:sz="4"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w:t>
            </w:r>
          </w:p>
        </w:tc>
        <w:tc>
          <w:tcPr>
            <w:tcW w:w="1134" w:type="dxa"/>
            <w:gridSpan w:val="2"/>
            <w:tcBorders>
              <w:top w:val="single" w:sz="4"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w:t>
            </w:r>
          </w:p>
        </w:tc>
        <w:tc>
          <w:tcPr>
            <w:tcW w:w="1250" w:type="dxa"/>
            <w:tcBorders>
              <w:top w:val="single" w:sz="4"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w:t>
            </w:r>
          </w:p>
        </w:tc>
        <w:tc>
          <w:tcPr>
            <w:tcW w:w="993" w:type="dxa"/>
            <w:gridSpan w:val="2"/>
            <w:tcBorders>
              <w:top w:val="single" w:sz="4"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6</w:t>
            </w:r>
          </w:p>
        </w:tc>
        <w:tc>
          <w:tcPr>
            <w:tcW w:w="1275" w:type="dxa"/>
            <w:tcBorders>
              <w:top w:val="single" w:sz="4"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7</w:t>
            </w:r>
          </w:p>
        </w:tc>
        <w:tc>
          <w:tcPr>
            <w:tcW w:w="993" w:type="dxa"/>
            <w:tcBorders>
              <w:top w:val="single" w:sz="4"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8</w:t>
            </w:r>
          </w:p>
        </w:tc>
        <w:tc>
          <w:tcPr>
            <w:tcW w:w="1559" w:type="dxa"/>
            <w:tcBorders>
              <w:top w:val="single" w:sz="8"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9</w:t>
            </w:r>
          </w:p>
        </w:tc>
        <w:tc>
          <w:tcPr>
            <w:tcW w:w="1559" w:type="dxa"/>
            <w:tcBorders>
              <w:top w:val="single" w:sz="8"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w:t>
            </w:r>
          </w:p>
        </w:tc>
        <w:tc>
          <w:tcPr>
            <w:tcW w:w="1559" w:type="dxa"/>
            <w:tcBorders>
              <w:top w:val="single" w:sz="8" w:space="0" w:color="auto"/>
              <w:left w:val="nil"/>
              <w:bottom w:val="single" w:sz="2" w:space="0" w:color="auto"/>
              <w:right w:val="single" w:sz="8"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w:t>
            </w:r>
          </w:p>
        </w:tc>
        <w:tc>
          <w:tcPr>
            <w:tcW w:w="993" w:type="dxa"/>
            <w:tcBorders>
              <w:top w:val="single" w:sz="8" w:space="0" w:color="auto"/>
              <w:left w:val="nil"/>
              <w:bottom w:val="single" w:sz="8" w:space="0" w:color="auto"/>
              <w:right w:val="single" w:sz="4"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12</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BF4F81" w:rsidRPr="009A425C" w:rsidTr="000914A6">
        <w:trPr>
          <w:trHeight w:val="645"/>
        </w:trPr>
        <w:tc>
          <w:tcPr>
            <w:tcW w:w="534" w:type="dxa"/>
            <w:vMerge w:val="restart"/>
            <w:tcBorders>
              <w:top w:val="single" w:sz="2" w:space="0" w:color="auto"/>
              <w:left w:val="single" w:sz="2" w:space="0" w:color="auto"/>
              <w:bottom w:val="single" w:sz="2" w:space="0" w:color="auto"/>
              <w:right w:val="single" w:sz="2" w:space="0" w:color="auto"/>
            </w:tcBorders>
            <w:vAlign w:val="center"/>
            <w:hideMark/>
          </w:tcPr>
          <w:p w:rsidR="00BF4F81" w:rsidRPr="009A425C" w:rsidRDefault="00BF4F81"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 </w:t>
            </w:r>
          </w:p>
        </w:tc>
        <w:tc>
          <w:tcPr>
            <w:tcW w:w="2010" w:type="dxa"/>
            <w:vMerge w:val="restart"/>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Государственная программа 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ской области «Ра</w:t>
            </w:r>
            <w:r w:rsidRPr="009A425C">
              <w:rPr>
                <w:rFonts w:ascii="PT Astra Serif" w:eastAsia="Times New Roman" w:hAnsi="PT Astra Serif" w:cs="Calibri"/>
                <w:color w:val="000000"/>
                <w:sz w:val="20"/>
                <w:szCs w:val="20"/>
              </w:rPr>
              <w:t>з</w:t>
            </w:r>
            <w:r w:rsidRPr="009A425C">
              <w:rPr>
                <w:rFonts w:ascii="PT Astra Serif" w:eastAsia="Times New Roman" w:hAnsi="PT Astra Serif" w:cs="Calibri"/>
                <w:color w:val="000000"/>
                <w:sz w:val="20"/>
                <w:szCs w:val="20"/>
              </w:rPr>
              <w:t>витие здравоохран</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ния в Ульяновской области»</w:t>
            </w:r>
          </w:p>
        </w:tc>
        <w:tc>
          <w:tcPr>
            <w:tcW w:w="1417" w:type="dxa"/>
            <w:gridSpan w:val="2"/>
            <w:vMerge w:val="restart"/>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1134" w:type="dxa"/>
            <w:gridSpan w:val="2"/>
            <w:vMerge w:val="restart"/>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1250" w:type="dxa"/>
            <w:vMerge w:val="restart"/>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993" w:type="dxa"/>
            <w:gridSpan w:val="2"/>
            <w:vMerge w:val="restart"/>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1275" w:type="dxa"/>
            <w:vMerge w:val="restart"/>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X</w:t>
            </w:r>
          </w:p>
        </w:tc>
        <w:tc>
          <w:tcPr>
            <w:tcW w:w="993"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lang w:val="en-US"/>
              </w:rPr>
            </w:pPr>
            <w:r w:rsidRPr="009A425C">
              <w:rPr>
                <w:rFonts w:ascii="PT Astra Serif" w:hAnsi="PT Astra Serif" w:cs="Calibri"/>
                <w:color w:val="000000"/>
                <w:sz w:val="20"/>
                <w:szCs w:val="20"/>
              </w:rPr>
              <w:t>2020-2025</w:t>
            </w:r>
          </w:p>
        </w:tc>
        <w:tc>
          <w:tcPr>
            <w:tcW w:w="1559"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3991567,46310</w:t>
            </w:r>
          </w:p>
        </w:tc>
        <w:tc>
          <w:tcPr>
            <w:tcW w:w="1559"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2338074,97962</w:t>
            </w:r>
          </w:p>
        </w:tc>
        <w:tc>
          <w:tcPr>
            <w:tcW w:w="1559"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1653492,48348</w:t>
            </w:r>
          </w:p>
        </w:tc>
        <w:tc>
          <w:tcPr>
            <w:tcW w:w="993" w:type="dxa"/>
            <w:tcBorders>
              <w:top w:val="single" w:sz="8" w:space="0" w:color="auto"/>
              <w:left w:val="single" w:sz="2" w:space="0" w:color="auto"/>
              <w:bottom w:val="single" w:sz="4" w:space="0" w:color="auto"/>
              <w:right w:val="single" w:sz="4" w:space="0" w:color="auto"/>
            </w:tcBorders>
            <w:hideMark/>
          </w:tcPr>
          <w:p w:rsidR="00BF4F81" w:rsidRPr="009A425C" w:rsidRDefault="00BF4F81"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c>
          <w:tcPr>
            <w:tcW w:w="425" w:type="dxa"/>
            <w:vMerge w:val="restart"/>
            <w:tcBorders>
              <w:top w:val="nil"/>
              <w:left w:val="single" w:sz="4" w:space="0" w:color="auto"/>
            </w:tcBorders>
          </w:tcPr>
          <w:p w:rsidR="00BF4F81" w:rsidRPr="009A425C" w:rsidRDefault="00BF4F81" w:rsidP="00357CC2">
            <w:pPr>
              <w:jc w:val="center"/>
              <w:rPr>
                <w:rFonts w:ascii="PT Astra Serif" w:hAnsi="PT Astra Serif" w:cs="Calibri"/>
                <w:color w:val="000000"/>
                <w:sz w:val="20"/>
                <w:szCs w:val="20"/>
                <w:lang w:val="en-US"/>
              </w:rPr>
            </w:pPr>
          </w:p>
        </w:tc>
      </w:tr>
      <w:tr w:rsidR="00BF4F81" w:rsidRPr="009A425C" w:rsidTr="000914A6">
        <w:trPr>
          <w:trHeight w:val="150"/>
        </w:trPr>
        <w:tc>
          <w:tcPr>
            <w:tcW w:w="534" w:type="dxa"/>
            <w:vMerge/>
            <w:tcBorders>
              <w:top w:val="single" w:sz="2" w:space="0" w:color="auto"/>
              <w:left w:val="single" w:sz="2" w:space="0" w:color="auto"/>
              <w:bottom w:val="single" w:sz="2" w:space="0" w:color="auto"/>
              <w:right w:val="single" w:sz="2" w:space="0" w:color="auto"/>
            </w:tcBorders>
            <w:vAlign w:val="center"/>
            <w:hideMark/>
          </w:tcPr>
          <w:p w:rsidR="00BF4F81" w:rsidRPr="009A425C" w:rsidRDefault="00BF4F81" w:rsidP="00357CC2">
            <w:pPr>
              <w:spacing w:after="0" w:line="240" w:lineRule="auto"/>
              <w:jc w:val="center"/>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p>
        </w:tc>
        <w:tc>
          <w:tcPr>
            <w:tcW w:w="1134" w:type="dxa"/>
            <w:gridSpan w:val="2"/>
            <w:vMerge/>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p>
        </w:tc>
        <w:tc>
          <w:tcPr>
            <w:tcW w:w="1250" w:type="dxa"/>
            <w:vMerge/>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lang w:val="en-US"/>
              </w:rPr>
            </w:pPr>
            <w:r w:rsidRPr="009A425C">
              <w:rPr>
                <w:rFonts w:ascii="PT Astra Serif" w:hAnsi="PT Astra Serif" w:cs="Calibri"/>
                <w:color w:val="000000"/>
                <w:sz w:val="20"/>
                <w:szCs w:val="20"/>
                <w:lang w:val="en-US"/>
              </w:rPr>
              <w:t>2020</w:t>
            </w:r>
          </w:p>
        </w:tc>
        <w:tc>
          <w:tcPr>
            <w:tcW w:w="1559"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lang w:val="en-US"/>
              </w:rPr>
            </w:pPr>
            <w:r w:rsidRPr="009A425C">
              <w:rPr>
                <w:rFonts w:ascii="PT Astra Serif" w:hAnsi="PT Astra Serif" w:cs="Calibri"/>
                <w:color w:val="000000"/>
                <w:sz w:val="20"/>
                <w:szCs w:val="20"/>
                <w:lang w:val="en-US"/>
              </w:rPr>
              <w:t>226134</w:t>
            </w:r>
            <w:r w:rsidRPr="009A425C">
              <w:rPr>
                <w:rFonts w:ascii="PT Astra Serif" w:hAnsi="PT Astra Serif" w:cs="Calibri"/>
                <w:color w:val="000000"/>
                <w:sz w:val="20"/>
                <w:szCs w:val="20"/>
              </w:rPr>
              <w:t>,</w:t>
            </w:r>
            <w:r w:rsidRPr="009A425C">
              <w:rPr>
                <w:rFonts w:ascii="PT Astra Serif" w:hAnsi="PT Astra Serif" w:cs="Calibri"/>
                <w:color w:val="000000"/>
                <w:sz w:val="20"/>
                <w:szCs w:val="20"/>
                <w:lang w:val="en-US"/>
              </w:rPr>
              <w:t>43</w:t>
            </w:r>
          </w:p>
        </w:tc>
        <w:tc>
          <w:tcPr>
            <w:tcW w:w="1559"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13048,80</w:t>
            </w:r>
          </w:p>
        </w:tc>
        <w:tc>
          <w:tcPr>
            <w:tcW w:w="1559" w:type="dxa"/>
            <w:tcBorders>
              <w:top w:val="single" w:sz="2" w:space="0" w:color="auto"/>
              <w:left w:val="single" w:sz="2" w:space="0" w:color="auto"/>
              <w:bottom w:val="single" w:sz="2" w:space="0" w:color="auto"/>
              <w:right w:val="single" w:sz="2" w:space="0" w:color="auto"/>
            </w:tcBorders>
            <w:hideMark/>
          </w:tcPr>
          <w:p w:rsidR="00BF4F81" w:rsidRPr="009A425C" w:rsidRDefault="00BF4F81"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213085,63</w:t>
            </w:r>
          </w:p>
        </w:tc>
        <w:tc>
          <w:tcPr>
            <w:tcW w:w="993" w:type="dxa"/>
            <w:tcBorders>
              <w:top w:val="single" w:sz="4" w:space="0" w:color="auto"/>
              <w:left w:val="single" w:sz="2" w:space="0" w:color="auto"/>
              <w:bottom w:val="single" w:sz="4" w:space="0" w:color="auto"/>
              <w:right w:val="single" w:sz="4" w:space="0" w:color="auto"/>
            </w:tcBorders>
            <w:hideMark/>
          </w:tcPr>
          <w:p w:rsidR="00BF4F81" w:rsidRPr="009A425C" w:rsidRDefault="00BF4F81"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c>
          <w:tcPr>
            <w:tcW w:w="425" w:type="dxa"/>
            <w:vMerge/>
            <w:tcBorders>
              <w:left w:val="single" w:sz="4" w:space="0" w:color="auto"/>
            </w:tcBorders>
          </w:tcPr>
          <w:p w:rsidR="00BF4F81" w:rsidRPr="009A425C" w:rsidRDefault="00BF4F81" w:rsidP="00357CC2">
            <w:pPr>
              <w:jc w:val="center"/>
              <w:rPr>
                <w:rFonts w:ascii="PT Astra Serif" w:hAnsi="PT Astra Serif" w:cs="Calibri"/>
                <w:color w:val="000000"/>
                <w:sz w:val="20"/>
                <w:szCs w:val="20"/>
                <w:lang w:val="en-US"/>
              </w:rPr>
            </w:pPr>
          </w:p>
        </w:tc>
      </w:tr>
      <w:tr w:rsidR="00647AFF" w:rsidRPr="009A425C" w:rsidTr="000914A6">
        <w:trPr>
          <w:trHeight w:val="315"/>
        </w:trPr>
        <w:tc>
          <w:tcPr>
            <w:tcW w:w="534" w:type="dxa"/>
            <w:vMerge/>
            <w:tcBorders>
              <w:top w:val="single" w:sz="2" w:space="0" w:color="auto"/>
              <w:left w:val="single" w:sz="2" w:space="0" w:color="auto"/>
              <w:bottom w:val="single" w:sz="2" w:space="0" w:color="auto"/>
              <w:right w:val="single" w:sz="2"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34"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5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2021</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345578,9</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283374,7</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62204,2</w:t>
            </w:r>
          </w:p>
        </w:tc>
        <w:tc>
          <w:tcPr>
            <w:tcW w:w="993" w:type="dxa"/>
            <w:tcBorders>
              <w:top w:val="single" w:sz="8" w:space="0" w:color="auto"/>
              <w:left w:val="single" w:sz="2" w:space="0" w:color="auto"/>
              <w:bottom w:val="single" w:sz="4" w:space="0" w:color="auto"/>
              <w:right w:val="single" w:sz="4"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c>
          <w:tcPr>
            <w:tcW w:w="425" w:type="dxa"/>
            <w:tcBorders>
              <w:top w:val="nil"/>
              <w:left w:val="single" w:sz="4" w:space="0" w:color="auto"/>
            </w:tcBorders>
          </w:tcPr>
          <w:p w:rsidR="00647AFF" w:rsidRPr="009A425C" w:rsidRDefault="00647AFF" w:rsidP="00357CC2">
            <w:pPr>
              <w:jc w:val="center"/>
              <w:rPr>
                <w:rFonts w:ascii="PT Astra Serif" w:hAnsi="PT Astra Serif" w:cs="Calibri"/>
                <w:color w:val="000000"/>
                <w:sz w:val="20"/>
                <w:szCs w:val="20"/>
              </w:rPr>
            </w:pPr>
          </w:p>
        </w:tc>
      </w:tr>
      <w:tr w:rsidR="00647AFF" w:rsidRPr="009A425C" w:rsidTr="000914A6">
        <w:trPr>
          <w:trHeight w:val="315"/>
        </w:trPr>
        <w:tc>
          <w:tcPr>
            <w:tcW w:w="534" w:type="dxa"/>
            <w:vMerge/>
            <w:tcBorders>
              <w:top w:val="single" w:sz="2" w:space="0" w:color="auto"/>
              <w:left w:val="single" w:sz="2" w:space="0" w:color="auto"/>
              <w:bottom w:val="single" w:sz="2" w:space="0" w:color="auto"/>
              <w:right w:val="single" w:sz="2"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34"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5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2022</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1340137,35</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1079115,7</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261021,65</w:t>
            </w:r>
          </w:p>
        </w:tc>
        <w:tc>
          <w:tcPr>
            <w:tcW w:w="993" w:type="dxa"/>
            <w:tcBorders>
              <w:top w:val="single" w:sz="4" w:space="0" w:color="auto"/>
              <w:left w:val="single" w:sz="2" w:space="0" w:color="auto"/>
              <w:bottom w:val="single" w:sz="8" w:space="0" w:color="auto"/>
              <w:right w:val="single" w:sz="4"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0</w:t>
            </w:r>
          </w:p>
        </w:tc>
        <w:tc>
          <w:tcPr>
            <w:tcW w:w="425" w:type="dxa"/>
            <w:tcBorders>
              <w:left w:val="single" w:sz="4" w:space="0" w:color="auto"/>
            </w:tcBorders>
          </w:tcPr>
          <w:p w:rsidR="00647AFF" w:rsidRPr="009A425C" w:rsidRDefault="00647AFF" w:rsidP="00357CC2">
            <w:pPr>
              <w:jc w:val="center"/>
              <w:rPr>
                <w:rFonts w:ascii="PT Astra Serif" w:hAnsi="PT Astra Serif" w:cs="Calibri"/>
                <w:color w:val="000000"/>
                <w:sz w:val="20"/>
                <w:szCs w:val="20"/>
              </w:rPr>
            </w:pPr>
          </w:p>
        </w:tc>
      </w:tr>
      <w:tr w:rsidR="00647AFF" w:rsidRPr="009A425C" w:rsidTr="000914A6">
        <w:trPr>
          <w:trHeight w:val="315"/>
        </w:trPr>
        <w:tc>
          <w:tcPr>
            <w:tcW w:w="534" w:type="dxa"/>
            <w:vMerge/>
            <w:tcBorders>
              <w:top w:val="single" w:sz="2" w:space="0" w:color="auto"/>
              <w:left w:val="single" w:sz="2" w:space="0" w:color="auto"/>
              <w:bottom w:val="single" w:sz="2" w:space="0" w:color="auto"/>
              <w:right w:val="single" w:sz="2"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34"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5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2023</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520D"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1342171,98</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520D"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814415,60</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520D"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527756,38</w:t>
            </w:r>
          </w:p>
        </w:tc>
        <w:tc>
          <w:tcPr>
            <w:tcW w:w="993" w:type="dxa"/>
            <w:tcBorders>
              <w:top w:val="single" w:sz="8" w:space="0" w:color="auto"/>
              <w:left w:val="single" w:sz="2" w:space="0" w:color="auto"/>
              <w:bottom w:val="single" w:sz="8" w:space="0" w:color="auto"/>
              <w:right w:val="single" w:sz="4"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0,00000</w:t>
            </w:r>
          </w:p>
        </w:tc>
        <w:tc>
          <w:tcPr>
            <w:tcW w:w="425" w:type="dxa"/>
            <w:tcBorders>
              <w:top w:val="nil"/>
              <w:left w:val="single" w:sz="4" w:space="0" w:color="auto"/>
            </w:tcBorders>
          </w:tcPr>
          <w:p w:rsidR="00647AFF" w:rsidRPr="009A425C" w:rsidRDefault="00647AFF" w:rsidP="00357CC2">
            <w:pPr>
              <w:jc w:val="center"/>
              <w:rPr>
                <w:rFonts w:ascii="PT Astra Serif" w:hAnsi="PT Astra Serif" w:cs="Calibri"/>
                <w:color w:val="000000"/>
                <w:sz w:val="20"/>
                <w:szCs w:val="20"/>
              </w:rPr>
            </w:pPr>
          </w:p>
        </w:tc>
      </w:tr>
      <w:tr w:rsidR="00647AFF" w:rsidRPr="009A425C" w:rsidTr="000914A6">
        <w:trPr>
          <w:trHeight w:val="315"/>
        </w:trPr>
        <w:tc>
          <w:tcPr>
            <w:tcW w:w="534" w:type="dxa"/>
            <w:vMerge/>
            <w:tcBorders>
              <w:top w:val="single" w:sz="2" w:space="0" w:color="auto"/>
              <w:left w:val="single" w:sz="2" w:space="0" w:color="auto"/>
              <w:bottom w:val="single" w:sz="2" w:space="0" w:color="auto"/>
              <w:right w:val="single" w:sz="2"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34"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5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2024</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520D"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78283,75</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520D"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74972,34</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520D"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3314,41</w:t>
            </w:r>
          </w:p>
        </w:tc>
        <w:tc>
          <w:tcPr>
            <w:tcW w:w="993" w:type="dxa"/>
            <w:tcBorders>
              <w:top w:val="single" w:sz="8" w:space="0" w:color="auto"/>
              <w:left w:val="single" w:sz="2" w:space="0" w:color="auto"/>
              <w:bottom w:val="single" w:sz="8" w:space="0" w:color="auto"/>
              <w:right w:val="single" w:sz="4"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0,00000</w:t>
            </w:r>
          </w:p>
        </w:tc>
        <w:tc>
          <w:tcPr>
            <w:tcW w:w="425" w:type="dxa"/>
            <w:tcBorders>
              <w:top w:val="nil"/>
              <w:left w:val="single" w:sz="4" w:space="0" w:color="auto"/>
            </w:tcBorders>
          </w:tcPr>
          <w:p w:rsidR="00647AFF" w:rsidRPr="009A425C" w:rsidRDefault="00647AFF" w:rsidP="00357CC2">
            <w:pPr>
              <w:jc w:val="center"/>
              <w:rPr>
                <w:rFonts w:ascii="PT Astra Serif" w:hAnsi="PT Astra Serif" w:cs="Calibri"/>
                <w:color w:val="000000"/>
                <w:sz w:val="20"/>
                <w:szCs w:val="20"/>
              </w:rPr>
            </w:pPr>
          </w:p>
        </w:tc>
      </w:tr>
      <w:tr w:rsidR="00647AFF" w:rsidRPr="009A425C" w:rsidTr="000914A6">
        <w:trPr>
          <w:trHeight w:val="315"/>
        </w:trPr>
        <w:tc>
          <w:tcPr>
            <w:tcW w:w="534" w:type="dxa"/>
            <w:vMerge/>
            <w:tcBorders>
              <w:top w:val="single" w:sz="2" w:space="0" w:color="auto"/>
              <w:left w:val="single" w:sz="2" w:space="0" w:color="auto"/>
              <w:bottom w:val="single" w:sz="2" w:space="0" w:color="auto"/>
              <w:right w:val="single" w:sz="2" w:space="0" w:color="auto"/>
            </w:tcBorders>
            <w:vAlign w:val="center"/>
            <w:hideMark/>
          </w:tcPr>
          <w:p w:rsidR="00647AFF" w:rsidRPr="009A425C" w:rsidRDefault="00647AFF" w:rsidP="00357CC2">
            <w:pPr>
              <w:spacing w:after="0" w:line="240" w:lineRule="auto"/>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34"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5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2025</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465395,47489</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86193,27263</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379202,20226</w:t>
            </w:r>
          </w:p>
        </w:tc>
        <w:tc>
          <w:tcPr>
            <w:tcW w:w="993" w:type="dxa"/>
            <w:tcBorders>
              <w:top w:val="single" w:sz="8" w:space="0" w:color="auto"/>
              <w:left w:val="single" w:sz="2" w:space="0" w:color="auto"/>
              <w:bottom w:val="single" w:sz="8" w:space="0" w:color="auto"/>
              <w:right w:val="single" w:sz="4" w:space="0" w:color="auto"/>
            </w:tcBorders>
            <w:hideMark/>
          </w:tcPr>
          <w:p w:rsidR="00647AFF" w:rsidRPr="009A425C" w:rsidRDefault="00647AFF" w:rsidP="00636A61">
            <w:pPr>
              <w:jc w:val="center"/>
              <w:rPr>
                <w:rFonts w:ascii="PT Astra Serif" w:hAnsi="PT Astra Serif" w:cs="Calibri"/>
                <w:color w:val="000000"/>
                <w:sz w:val="20"/>
                <w:szCs w:val="20"/>
              </w:rPr>
            </w:pPr>
            <w:r w:rsidRPr="009A425C">
              <w:rPr>
                <w:rFonts w:ascii="PT Astra Serif" w:hAnsi="PT Astra Serif" w:cs="Calibri"/>
                <w:color w:val="000000"/>
                <w:sz w:val="20"/>
                <w:szCs w:val="20"/>
              </w:rPr>
              <w:t>0,00000</w:t>
            </w:r>
          </w:p>
        </w:tc>
        <w:tc>
          <w:tcPr>
            <w:tcW w:w="425" w:type="dxa"/>
            <w:tcBorders>
              <w:top w:val="nil"/>
              <w:left w:val="single" w:sz="4" w:space="0" w:color="auto"/>
            </w:tcBorders>
          </w:tcPr>
          <w:p w:rsidR="00647AFF" w:rsidRPr="009A425C" w:rsidRDefault="00647AFF" w:rsidP="00357CC2">
            <w:pPr>
              <w:jc w:val="center"/>
              <w:rPr>
                <w:rFonts w:ascii="PT Astra Serif" w:hAnsi="PT Astra Serif" w:cs="Calibri"/>
                <w:color w:val="000000"/>
                <w:sz w:val="20"/>
                <w:szCs w:val="20"/>
              </w:rPr>
            </w:pPr>
          </w:p>
        </w:tc>
      </w:tr>
      <w:tr w:rsidR="00647AFF" w:rsidRPr="009A425C" w:rsidTr="00305859">
        <w:trPr>
          <w:trHeight w:val="1020"/>
        </w:trPr>
        <w:tc>
          <w:tcPr>
            <w:tcW w:w="15276" w:type="dxa"/>
            <w:gridSpan w:val="15"/>
            <w:tcBorders>
              <w:top w:val="single" w:sz="2" w:space="0" w:color="auto"/>
              <w:left w:val="single" w:sz="2" w:space="0" w:color="auto"/>
              <w:bottom w:val="single" w:sz="2" w:space="0" w:color="auto"/>
              <w:right w:val="single" w:sz="2" w:space="0" w:color="auto"/>
            </w:tcBorders>
            <w:vAlign w:val="center"/>
            <w:hideMark/>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w:t>
            </w:r>
            <w:r w:rsidR="00636A61"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помощи детям», направленного на достижение целей, показателей и результатов федерального проекта «Развитие детского здравоохранения, включая создание современной инфраструктуры оказания медицинской помощи детям»</w:t>
            </w:r>
          </w:p>
        </w:tc>
        <w:tc>
          <w:tcPr>
            <w:tcW w:w="425" w:type="dxa"/>
            <w:tcBorders>
              <w:left w:val="single" w:sz="2"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183"/>
        </w:trPr>
        <w:tc>
          <w:tcPr>
            <w:tcW w:w="534" w:type="dxa"/>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p>
        </w:tc>
        <w:tc>
          <w:tcPr>
            <w:tcW w:w="2010" w:type="dxa"/>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Строительство де</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ского инфекционн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го корпуса на 100 коек, расположенн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го по адресу: </w:t>
            </w:r>
            <w:proofErr w:type="spellStart"/>
            <w:r w:rsidRPr="009A425C">
              <w:rPr>
                <w:rFonts w:ascii="PT Astra Serif" w:eastAsia="Times New Roman" w:hAnsi="PT Astra Serif" w:cs="Calibri"/>
                <w:color w:val="000000"/>
                <w:sz w:val="20"/>
                <w:szCs w:val="20"/>
              </w:rPr>
              <w:t>г</w:t>
            </w:r>
            <w:proofErr w:type="gramStart"/>
            <w:r w:rsidRPr="009A425C">
              <w:rPr>
                <w:rFonts w:ascii="PT Astra Serif" w:eastAsia="Times New Roman" w:hAnsi="PT Astra Serif" w:cs="Calibri"/>
                <w:color w:val="000000"/>
                <w:sz w:val="20"/>
                <w:szCs w:val="20"/>
              </w:rPr>
              <w:t>.У</w:t>
            </w:r>
            <w:proofErr w:type="gramEnd"/>
            <w:r w:rsidRPr="009A425C">
              <w:rPr>
                <w:rFonts w:ascii="PT Astra Serif" w:eastAsia="Times New Roman" w:hAnsi="PT Astra Serif" w:cs="Calibri"/>
                <w:color w:val="000000"/>
                <w:sz w:val="20"/>
                <w:szCs w:val="20"/>
              </w:rPr>
              <w:t>льяновск</w:t>
            </w:r>
            <w:proofErr w:type="spellEnd"/>
            <w:r w:rsidRPr="009A425C">
              <w:rPr>
                <w:rFonts w:ascii="PT Astra Serif" w:eastAsia="Times New Roman" w:hAnsi="PT Astra Serif" w:cs="Calibri"/>
                <w:color w:val="000000"/>
                <w:sz w:val="20"/>
                <w:szCs w:val="20"/>
              </w:rPr>
              <w:t>, З</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волжский район, ул. Оренбургская, 27</w:t>
            </w:r>
          </w:p>
        </w:tc>
        <w:tc>
          <w:tcPr>
            <w:tcW w:w="1417" w:type="dxa"/>
            <w:gridSpan w:val="2"/>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09" w:type="dxa"/>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2021-2023 год</w:t>
            </w:r>
            <w:r w:rsidR="00FD2B3C" w:rsidRPr="009A425C">
              <w:rPr>
                <w:rFonts w:ascii="PT Astra Serif" w:eastAsia="Times New Roman" w:hAnsi="PT Astra Serif" w:cs="Calibri"/>
                <w:color w:val="000000"/>
                <w:sz w:val="20"/>
                <w:szCs w:val="20"/>
              </w:rPr>
              <w:t>ы</w:t>
            </w:r>
          </w:p>
        </w:tc>
        <w:tc>
          <w:tcPr>
            <w:tcW w:w="1275" w:type="dxa"/>
            <w:gridSpan w:val="2"/>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г.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 З</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 xml:space="preserve">волжский район, ул. </w:t>
            </w:r>
            <w:proofErr w:type="gramStart"/>
            <w:r w:rsidRPr="009A425C">
              <w:rPr>
                <w:rFonts w:ascii="PT Astra Serif" w:eastAsia="Times New Roman" w:hAnsi="PT Astra Serif" w:cs="Calibri"/>
                <w:color w:val="000000"/>
                <w:sz w:val="20"/>
                <w:szCs w:val="20"/>
              </w:rPr>
              <w:t>Оренбур</w:t>
            </w:r>
            <w:r w:rsidRPr="009A425C">
              <w:rPr>
                <w:rFonts w:ascii="PT Astra Serif" w:eastAsia="Times New Roman" w:hAnsi="PT Astra Serif" w:cs="Calibri"/>
                <w:color w:val="000000"/>
                <w:sz w:val="20"/>
                <w:szCs w:val="20"/>
              </w:rPr>
              <w:t>г</w:t>
            </w:r>
            <w:r w:rsidRPr="009A425C">
              <w:rPr>
                <w:rFonts w:ascii="PT Astra Serif" w:eastAsia="Times New Roman" w:hAnsi="PT Astra Serif" w:cs="Calibri"/>
                <w:color w:val="000000"/>
                <w:sz w:val="20"/>
                <w:szCs w:val="20"/>
              </w:rPr>
              <w:t>ская</w:t>
            </w:r>
            <w:proofErr w:type="gramEnd"/>
            <w:r w:rsidRPr="009A425C">
              <w:rPr>
                <w:rFonts w:ascii="PT Astra Serif" w:eastAsia="Times New Roman" w:hAnsi="PT Astra Serif" w:cs="Calibri"/>
                <w:color w:val="000000"/>
                <w:sz w:val="20"/>
                <w:szCs w:val="20"/>
              </w:rPr>
              <w:t>, 27</w:t>
            </w:r>
          </w:p>
        </w:tc>
        <w:tc>
          <w:tcPr>
            <w:tcW w:w="993" w:type="dxa"/>
            <w:gridSpan w:val="2"/>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 коек</w:t>
            </w:r>
          </w:p>
        </w:tc>
        <w:tc>
          <w:tcPr>
            <w:tcW w:w="1275" w:type="dxa"/>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2670793,97</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305859"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П</w:t>
            </w:r>
            <w:r w:rsidR="00647AFF" w:rsidRPr="009A425C">
              <w:rPr>
                <w:rFonts w:ascii="PT Astra Serif" w:eastAsia="Times New Roman" w:hAnsi="PT Astra Serif" w:cs="Calibri"/>
                <w:color w:val="000000"/>
                <w:sz w:val="20"/>
                <w:szCs w:val="20"/>
              </w:rPr>
              <w:t>о г</w:t>
            </w:r>
            <w:r w:rsidR="00647AFF" w:rsidRPr="009A425C">
              <w:rPr>
                <w:rFonts w:ascii="PT Astra Serif" w:eastAsia="Times New Roman" w:hAnsi="PT Astra Serif" w:cs="Calibri"/>
                <w:color w:val="000000"/>
                <w:sz w:val="20"/>
                <w:szCs w:val="20"/>
              </w:rPr>
              <w:t>о</w:t>
            </w:r>
            <w:r w:rsidR="00647AFF" w:rsidRPr="009A425C">
              <w:rPr>
                <w:rFonts w:ascii="PT Astra Serif" w:eastAsia="Times New Roman" w:hAnsi="PT Astra Serif" w:cs="Calibri"/>
                <w:color w:val="000000"/>
                <w:sz w:val="20"/>
                <w:szCs w:val="20"/>
              </w:rPr>
              <w:t>дам ре</w:t>
            </w:r>
            <w:r w:rsidR="00647AFF" w:rsidRPr="009A425C">
              <w:rPr>
                <w:rFonts w:ascii="PT Astra Serif" w:eastAsia="Times New Roman" w:hAnsi="PT Astra Serif" w:cs="Calibri"/>
                <w:color w:val="000000"/>
                <w:sz w:val="20"/>
                <w:szCs w:val="20"/>
              </w:rPr>
              <w:t>а</w:t>
            </w:r>
            <w:r w:rsidR="00647AFF" w:rsidRPr="009A425C">
              <w:rPr>
                <w:rFonts w:ascii="PT Astra Serif" w:eastAsia="Times New Roman" w:hAnsi="PT Astra Serif" w:cs="Calibri"/>
                <w:color w:val="000000"/>
                <w:sz w:val="20"/>
                <w:szCs w:val="20"/>
              </w:rPr>
              <w:t>лизации</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305859" w:rsidP="00636A61">
            <w:pPr>
              <w:spacing w:after="0" w:line="240" w:lineRule="auto"/>
              <w:jc w:val="center"/>
              <w:rPr>
                <w:rFonts w:ascii="PT Astra Serif" w:hAnsi="PT Astra Serif"/>
              </w:rPr>
            </w:pPr>
            <w:r w:rsidRPr="009A425C">
              <w:rPr>
                <w:rFonts w:ascii="PT Astra Serif" w:hAnsi="PT Astra Serif"/>
              </w:rPr>
              <w:t>-</w:t>
            </w:r>
          </w:p>
          <w:p w:rsidR="00305859" w:rsidRPr="009A425C" w:rsidRDefault="00305859"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305859" w:rsidP="00636A61">
            <w:pPr>
              <w:spacing w:after="0" w:line="240" w:lineRule="auto"/>
              <w:jc w:val="center"/>
              <w:rPr>
                <w:rFonts w:ascii="PT Astra Serif" w:hAnsi="PT Astra Serif"/>
              </w:rPr>
            </w:pPr>
            <w:r w:rsidRPr="009A425C">
              <w:rPr>
                <w:rFonts w:ascii="PT Astra Serif" w:hAnsi="PT Astra Serif"/>
              </w:rPr>
              <w:t>-</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305859" w:rsidP="00636A61">
            <w:pPr>
              <w:spacing w:after="0" w:line="240" w:lineRule="auto"/>
              <w:jc w:val="center"/>
              <w:rPr>
                <w:rFonts w:ascii="PT Astra Serif" w:hAnsi="PT Astra Serif"/>
              </w:rPr>
            </w:pPr>
            <w:r w:rsidRPr="009A425C">
              <w:rPr>
                <w:rFonts w:ascii="PT Astra Serif" w:hAnsi="PT Astra Serif"/>
              </w:rPr>
              <w:t>-</w:t>
            </w:r>
          </w:p>
        </w:tc>
        <w:tc>
          <w:tcPr>
            <w:tcW w:w="993" w:type="dxa"/>
            <w:tcBorders>
              <w:top w:val="nil"/>
              <w:left w:val="single" w:sz="2" w:space="0" w:color="auto"/>
              <w:bottom w:val="single" w:sz="4" w:space="0" w:color="auto"/>
              <w:right w:val="single" w:sz="4" w:space="0" w:color="auto"/>
            </w:tcBorders>
            <w:hideMark/>
          </w:tcPr>
          <w:p w:rsidR="00647AFF" w:rsidRPr="009A425C" w:rsidRDefault="00305859" w:rsidP="00636A61">
            <w:pPr>
              <w:spacing w:after="0" w:line="240" w:lineRule="auto"/>
              <w:jc w:val="center"/>
              <w:rPr>
                <w:rFonts w:ascii="PT Astra Serif" w:hAnsi="PT Astra Serif"/>
              </w:rPr>
            </w:pPr>
            <w:r w:rsidRPr="009A425C">
              <w:rPr>
                <w:rFonts w:ascii="PT Astra Serif" w:hAnsi="PT Astra Serif"/>
              </w:rPr>
              <w:t>-</w:t>
            </w:r>
          </w:p>
        </w:tc>
        <w:tc>
          <w:tcPr>
            <w:tcW w:w="425" w:type="dxa"/>
            <w:tcBorders>
              <w:top w:val="nil"/>
              <w:left w:val="single" w:sz="4" w:space="0" w:color="auto"/>
            </w:tcBorders>
          </w:tcPr>
          <w:p w:rsidR="00647AFF" w:rsidRPr="009A425C" w:rsidRDefault="00647AFF" w:rsidP="00357CC2">
            <w:pPr>
              <w:spacing w:after="0" w:line="240" w:lineRule="auto"/>
              <w:jc w:val="center"/>
              <w:rPr>
                <w:rFonts w:ascii="PT Astra Serif" w:hAnsi="PT Astra Serif"/>
              </w:rPr>
            </w:pPr>
          </w:p>
        </w:tc>
      </w:tr>
      <w:tr w:rsidR="00647AFF" w:rsidRPr="009A425C" w:rsidTr="000914A6">
        <w:trPr>
          <w:trHeight w:val="1277"/>
        </w:trPr>
        <w:tc>
          <w:tcPr>
            <w:tcW w:w="534"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09"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2021</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345578,9</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283374,7</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62204,2</w:t>
            </w: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178"/>
        </w:trPr>
        <w:tc>
          <w:tcPr>
            <w:tcW w:w="534"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09"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4" w:space="0" w:color="auto"/>
              <w:left w:val="single" w:sz="2"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41"/>
        </w:trPr>
        <w:tc>
          <w:tcPr>
            <w:tcW w:w="534"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09"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1271139,01</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1013036</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258103,01</w:t>
            </w:r>
          </w:p>
        </w:tc>
        <w:tc>
          <w:tcPr>
            <w:tcW w:w="993" w:type="dxa"/>
            <w:tcBorders>
              <w:top w:val="nil"/>
              <w:left w:val="single" w:sz="2" w:space="0" w:color="auto"/>
              <w:bottom w:val="single" w:sz="8"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c>
          <w:tcPr>
            <w:tcW w:w="425" w:type="dxa"/>
            <w:tcBorders>
              <w:top w:val="nil"/>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315"/>
        </w:trPr>
        <w:tc>
          <w:tcPr>
            <w:tcW w:w="534"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09"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1308458,6</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782128,3</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526330,3</w:t>
            </w:r>
          </w:p>
        </w:tc>
        <w:tc>
          <w:tcPr>
            <w:tcW w:w="993" w:type="dxa"/>
            <w:tcBorders>
              <w:top w:val="single" w:sz="8" w:space="0" w:color="auto"/>
              <w:left w:val="single" w:sz="2" w:space="0" w:color="auto"/>
              <w:bottom w:val="single" w:sz="8"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c>
          <w:tcPr>
            <w:tcW w:w="425" w:type="dxa"/>
            <w:tcBorders>
              <w:top w:val="nil"/>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305859">
        <w:trPr>
          <w:trHeight w:val="315"/>
        </w:trPr>
        <w:tc>
          <w:tcPr>
            <w:tcW w:w="15276" w:type="dxa"/>
            <w:gridSpan w:val="15"/>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Основное мероприятие «Обеспечение развития системы оказания медицинской помощи, в том числе первичной медико-санитарной помощи, на территории</w:t>
            </w:r>
            <w:r w:rsidR="00636A61"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 xml:space="preserve"> Ульяновской области»</w:t>
            </w:r>
          </w:p>
        </w:tc>
        <w:tc>
          <w:tcPr>
            <w:tcW w:w="425" w:type="dxa"/>
            <w:tcBorders>
              <w:left w:val="single" w:sz="2"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1048"/>
        </w:trPr>
        <w:tc>
          <w:tcPr>
            <w:tcW w:w="534" w:type="dxa"/>
            <w:vMerge w:val="restart"/>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2.</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vMerge w:val="restart"/>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Строительство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ликлиники в микр</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районе «Юго-Западный» </w:t>
            </w:r>
            <w:proofErr w:type="spellStart"/>
            <w:r w:rsidRPr="009A425C">
              <w:rPr>
                <w:rFonts w:ascii="PT Astra Serif" w:eastAsia="Times New Roman" w:hAnsi="PT Astra Serif" w:cs="Calibri"/>
                <w:color w:val="000000"/>
                <w:sz w:val="20"/>
                <w:szCs w:val="20"/>
              </w:rPr>
              <w:t>Засвия</w:t>
            </w:r>
            <w:r w:rsidRPr="009A425C">
              <w:rPr>
                <w:rFonts w:ascii="PT Astra Serif" w:eastAsia="Times New Roman" w:hAnsi="PT Astra Serif" w:cs="Calibri"/>
                <w:color w:val="000000"/>
                <w:sz w:val="20"/>
                <w:szCs w:val="20"/>
              </w:rPr>
              <w:t>ж</w:t>
            </w:r>
            <w:r w:rsidRPr="009A425C">
              <w:rPr>
                <w:rFonts w:ascii="PT Astra Serif" w:eastAsia="Times New Roman" w:hAnsi="PT Astra Serif" w:cs="Calibri"/>
                <w:color w:val="000000"/>
                <w:sz w:val="20"/>
                <w:szCs w:val="20"/>
              </w:rPr>
              <w:t>ского</w:t>
            </w:r>
            <w:proofErr w:type="spellEnd"/>
            <w:r w:rsidRPr="009A425C">
              <w:rPr>
                <w:rFonts w:ascii="PT Astra Serif" w:eastAsia="Times New Roman" w:hAnsi="PT Astra Serif" w:cs="Calibri"/>
                <w:color w:val="000000"/>
                <w:sz w:val="20"/>
                <w:szCs w:val="20"/>
              </w:rPr>
              <w:t xml:space="preserve"> района города Ульяновска</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val="restart"/>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09" w:type="dxa"/>
            <w:vMerge w:val="restart"/>
            <w:tcBorders>
              <w:top w:val="single" w:sz="2" w:space="0" w:color="auto"/>
              <w:left w:val="single" w:sz="2" w:space="0" w:color="auto"/>
              <w:bottom w:val="single" w:sz="2" w:space="0" w:color="auto"/>
              <w:right w:val="single" w:sz="2" w:space="0" w:color="auto"/>
            </w:tcBorders>
          </w:tcPr>
          <w:p w:rsidR="00647AFF" w:rsidRPr="009A425C" w:rsidRDefault="00FD2B3C"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2024-2025 годы</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3"/>
            <w:vMerge w:val="restart"/>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г. Ульяновск, </w:t>
            </w:r>
            <w:proofErr w:type="spellStart"/>
            <w:r w:rsidRPr="009A425C">
              <w:rPr>
                <w:rFonts w:ascii="PT Astra Serif" w:eastAsia="Times New Roman" w:hAnsi="PT Astra Serif" w:cs="Calibri"/>
                <w:color w:val="000000"/>
                <w:sz w:val="20"/>
                <w:szCs w:val="20"/>
              </w:rPr>
              <w:t>Засвияжский</w:t>
            </w:r>
            <w:proofErr w:type="spellEnd"/>
            <w:r w:rsidRPr="009A425C">
              <w:rPr>
                <w:rFonts w:ascii="PT Astra Serif" w:eastAsia="Times New Roman" w:hAnsi="PT Astra Serif" w:cs="Calibri"/>
                <w:color w:val="000000"/>
                <w:sz w:val="20"/>
                <w:szCs w:val="20"/>
              </w:rPr>
              <w:t xml:space="preserve"> район</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851" w:type="dxa"/>
            <w:vMerge w:val="restart"/>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val="restart"/>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795398,00</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tcPr>
          <w:p w:rsidR="00647AFF" w:rsidRPr="009A425C" w:rsidRDefault="00305859"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П</w:t>
            </w:r>
            <w:r w:rsidR="00647AFF" w:rsidRPr="009A425C">
              <w:rPr>
                <w:rFonts w:ascii="PT Astra Serif" w:eastAsia="Times New Roman" w:hAnsi="PT Astra Serif" w:cs="Calibri"/>
                <w:color w:val="000000"/>
                <w:sz w:val="20"/>
                <w:szCs w:val="20"/>
              </w:rPr>
              <w:t>о г</w:t>
            </w:r>
            <w:r w:rsidR="00647AFF" w:rsidRPr="009A425C">
              <w:rPr>
                <w:rFonts w:ascii="PT Astra Serif" w:eastAsia="Times New Roman" w:hAnsi="PT Astra Serif" w:cs="Calibri"/>
                <w:color w:val="000000"/>
                <w:sz w:val="20"/>
                <w:szCs w:val="20"/>
              </w:rPr>
              <w:t>о</w:t>
            </w:r>
            <w:r w:rsidR="00647AFF" w:rsidRPr="009A425C">
              <w:rPr>
                <w:rFonts w:ascii="PT Astra Serif" w:eastAsia="Times New Roman" w:hAnsi="PT Astra Serif" w:cs="Calibri"/>
                <w:color w:val="000000"/>
                <w:sz w:val="20"/>
                <w:szCs w:val="20"/>
              </w:rPr>
              <w:t>дам ре</w:t>
            </w:r>
            <w:r w:rsidR="00647AFF" w:rsidRPr="009A425C">
              <w:rPr>
                <w:rFonts w:ascii="PT Astra Serif" w:eastAsia="Times New Roman" w:hAnsi="PT Astra Serif" w:cs="Calibri"/>
                <w:color w:val="000000"/>
                <w:sz w:val="20"/>
                <w:szCs w:val="20"/>
              </w:rPr>
              <w:t>а</w:t>
            </w:r>
            <w:r w:rsidR="00647AFF" w:rsidRPr="009A425C">
              <w:rPr>
                <w:rFonts w:ascii="PT Astra Serif" w:eastAsia="Times New Roman" w:hAnsi="PT Astra Serif" w:cs="Calibri"/>
                <w:color w:val="000000"/>
                <w:sz w:val="20"/>
                <w:szCs w:val="20"/>
              </w:rPr>
              <w:t>лизации</w:t>
            </w: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305859"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305859"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305859"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993" w:type="dxa"/>
            <w:tcBorders>
              <w:top w:val="single" w:sz="4" w:space="0" w:color="auto"/>
              <w:left w:val="single" w:sz="2" w:space="0" w:color="auto"/>
              <w:bottom w:val="single" w:sz="4" w:space="0" w:color="auto"/>
              <w:right w:val="single" w:sz="4" w:space="0" w:color="auto"/>
            </w:tcBorders>
          </w:tcPr>
          <w:p w:rsidR="00647AFF" w:rsidRPr="009A425C" w:rsidRDefault="00305859"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546"/>
        </w:trPr>
        <w:tc>
          <w:tcPr>
            <w:tcW w:w="534" w:type="dxa"/>
            <w:vMerge/>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09" w:type="dxa"/>
            <w:vMerge/>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3"/>
            <w:vMerge/>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851" w:type="dxa"/>
            <w:vMerge/>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420000,00</w:t>
            </w: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420000,00</w:t>
            </w:r>
          </w:p>
        </w:tc>
        <w:tc>
          <w:tcPr>
            <w:tcW w:w="993" w:type="dxa"/>
            <w:tcBorders>
              <w:top w:val="single" w:sz="4" w:space="0" w:color="auto"/>
              <w:left w:val="single" w:sz="2" w:space="0" w:color="auto"/>
              <w:bottom w:val="single" w:sz="4" w:space="0" w:color="auto"/>
              <w:right w:val="single" w:sz="4"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315"/>
        </w:trPr>
        <w:tc>
          <w:tcPr>
            <w:tcW w:w="534"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109"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417" w:type="dxa"/>
            <w:gridSpan w:val="3"/>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851"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vMerge/>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2025</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375398,00</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375398,00</w:t>
            </w:r>
          </w:p>
        </w:tc>
        <w:tc>
          <w:tcPr>
            <w:tcW w:w="993" w:type="dxa"/>
            <w:tcBorders>
              <w:top w:val="single" w:sz="4" w:space="0" w:color="auto"/>
              <w:left w:val="single" w:sz="2" w:space="0" w:color="auto"/>
              <w:bottom w:val="single" w:sz="8"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305859">
        <w:trPr>
          <w:trHeight w:val="798"/>
        </w:trPr>
        <w:tc>
          <w:tcPr>
            <w:tcW w:w="15276" w:type="dxa"/>
            <w:gridSpan w:val="15"/>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Основное мероприятие «Реализация регионального проекта «Модернизация первичного звена здравоохранения на территории Ульяновской области», направленного на д</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стижение целей, показателей и результатов федерального проекта «Модернизация первичного звена здравоохранения Российской Федерации», в том числе: разработка пр</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ектной документации, выполнение строительных и ремонтных работ</w:t>
            </w:r>
          </w:p>
        </w:tc>
        <w:tc>
          <w:tcPr>
            <w:tcW w:w="425" w:type="dxa"/>
            <w:tcBorders>
              <w:left w:val="single" w:sz="2"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1046"/>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w:t>
            </w: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Юрловка ГУЗ «</w:t>
            </w:r>
            <w:proofErr w:type="spellStart"/>
            <w:r w:rsidRPr="009A425C">
              <w:rPr>
                <w:rFonts w:ascii="PT Astra Serif" w:eastAsia="Times New Roman" w:hAnsi="PT Astra Serif" w:cs="Calibri"/>
                <w:color w:val="000000"/>
                <w:sz w:val="20"/>
                <w:szCs w:val="20"/>
              </w:rPr>
              <w:t>Базарносызганская</w:t>
            </w:r>
            <w:proofErr w:type="spellEnd"/>
            <w:r w:rsidRPr="009A425C">
              <w:rPr>
                <w:rFonts w:ascii="PT Astra Serif" w:eastAsia="Times New Roman" w:hAnsi="PT Astra Serif" w:cs="Calibri"/>
                <w:color w:val="000000"/>
                <w:sz w:val="20"/>
                <w:szCs w:val="20"/>
              </w:rPr>
              <w:t xml:space="preserve"> районная больница»</w:t>
            </w: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ласть, Б</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зарно-</w:t>
            </w:r>
            <w:proofErr w:type="spellStart"/>
            <w:r w:rsidR="000914A6" w:rsidRPr="009A425C">
              <w:rPr>
                <w:rFonts w:ascii="PT Astra Serif" w:eastAsia="Times New Roman" w:hAnsi="PT Astra Serif" w:cs="Calibri"/>
                <w:color w:val="000000"/>
                <w:sz w:val="20"/>
                <w:szCs w:val="20"/>
              </w:rPr>
              <w:t>с</w:t>
            </w:r>
            <w:r w:rsidRPr="009A425C">
              <w:rPr>
                <w:rFonts w:ascii="PT Astra Serif" w:eastAsia="Times New Roman" w:hAnsi="PT Astra Serif" w:cs="Calibri"/>
                <w:color w:val="000000"/>
                <w:sz w:val="20"/>
                <w:szCs w:val="20"/>
              </w:rPr>
              <w:t>ызганский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Юрловка</w:t>
            </w: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11713,72</w:t>
            </w: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w:t>
            </w:r>
            <w:r w:rsidR="00FD2B3C" w:rsidRPr="009A425C">
              <w:rPr>
                <w:rFonts w:ascii="PT Astra Serif" w:eastAsia="Times New Roman" w:hAnsi="PT Astra Serif" w:cs="Calibri"/>
                <w:color w:val="000000"/>
                <w:sz w:val="20"/>
                <w:szCs w:val="20"/>
              </w:rPr>
              <w:t xml:space="preserve">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11713,71943</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11218,57934</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495,14009</w:t>
            </w:r>
          </w:p>
          <w:p w:rsidR="00647AFF" w:rsidRPr="009A425C" w:rsidRDefault="00647AFF" w:rsidP="00636A61">
            <w:pPr>
              <w:spacing w:after="0" w:line="240" w:lineRule="auto"/>
              <w:jc w:val="center"/>
              <w:rPr>
                <w:rFonts w:ascii="PT Astra Serif" w:hAnsi="PT Astra Serif"/>
              </w:rPr>
            </w:pP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4A00EA" w:rsidRPr="009A425C" w:rsidRDefault="004A00EA"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hAnsi="PT Astra Serif"/>
              </w:rPr>
            </w:pPr>
          </w:p>
        </w:tc>
        <w:tc>
          <w:tcPr>
            <w:tcW w:w="425" w:type="dxa"/>
            <w:tcBorders>
              <w:top w:val="nil"/>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1340"/>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Оськино ГУЗ «</w:t>
            </w:r>
            <w:proofErr w:type="spellStart"/>
            <w:r w:rsidRPr="009A425C">
              <w:rPr>
                <w:rFonts w:ascii="PT Astra Serif" w:eastAsia="Times New Roman" w:hAnsi="PT Astra Serif" w:cs="Calibri"/>
                <w:color w:val="000000"/>
                <w:sz w:val="20"/>
                <w:szCs w:val="20"/>
              </w:rPr>
              <w:t>Инзенская</w:t>
            </w:r>
            <w:proofErr w:type="spellEnd"/>
            <w:r w:rsidRPr="009A425C">
              <w:rPr>
                <w:rFonts w:ascii="PT Astra Serif" w:eastAsia="Times New Roman" w:hAnsi="PT Astra Serif" w:cs="Calibri"/>
                <w:color w:val="000000"/>
                <w:sz w:val="20"/>
                <w:szCs w:val="20"/>
              </w:rPr>
              <w:t xml:space="preserve"> райо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lastRenderedPageBreak/>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2022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 xml:space="preserve">с. </w:t>
            </w:r>
            <w:proofErr w:type="gramStart"/>
            <w:r w:rsidRPr="009A425C">
              <w:rPr>
                <w:rFonts w:ascii="PT Astra Serif" w:eastAsia="Times New Roman" w:hAnsi="PT Astra Serif" w:cs="Calibri"/>
                <w:color w:val="000000"/>
                <w:sz w:val="20"/>
                <w:szCs w:val="20"/>
              </w:rPr>
              <w:t>Оськино</w:t>
            </w:r>
            <w:proofErr w:type="gram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11492,07</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507,59</w:t>
            </w:r>
          </w:p>
          <w:p w:rsidR="00647AFF" w:rsidRPr="009A425C" w:rsidRDefault="00647AFF" w:rsidP="00636A61">
            <w:pPr>
              <w:spacing w:after="0" w:line="240" w:lineRule="auto"/>
              <w:jc w:val="center"/>
              <w:rPr>
                <w:rFonts w:ascii="PT Astra Serif" w:hAnsi="PT Astra Serif"/>
              </w:rPr>
            </w:pP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647AFF" w:rsidRPr="009A425C" w:rsidRDefault="00647AFF" w:rsidP="00636A61">
            <w:pPr>
              <w:spacing w:after="0" w:line="240" w:lineRule="auto"/>
              <w:jc w:val="center"/>
              <w:rPr>
                <w:rFonts w:ascii="PT Astra Serif" w:hAnsi="PT Astra Serif"/>
              </w:rPr>
            </w:pP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lang w:val="en-US"/>
              </w:rPr>
            </w:pPr>
          </w:p>
        </w:tc>
      </w:tr>
      <w:tr w:rsidR="00647AFF" w:rsidRPr="009A425C" w:rsidTr="000914A6">
        <w:trPr>
          <w:trHeight w:val="2554"/>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lastRenderedPageBreak/>
              <w:t>5</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Бояркино</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Инзенская</w:t>
            </w:r>
            <w:proofErr w:type="spellEnd"/>
            <w:r w:rsidRPr="009A425C">
              <w:rPr>
                <w:rFonts w:ascii="PT Astra Serif" w:eastAsia="Times New Roman" w:hAnsi="PT Astra Serif" w:cs="Calibri"/>
                <w:color w:val="000000"/>
                <w:sz w:val="20"/>
                <w:szCs w:val="20"/>
              </w:rPr>
              <w:t xml:space="preserve"> райо</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 xml:space="preserve">с. </w:t>
            </w:r>
            <w:proofErr w:type="spellStart"/>
            <w:r w:rsidRPr="009A425C">
              <w:rPr>
                <w:rFonts w:ascii="PT Astra Serif" w:eastAsia="Times New Roman" w:hAnsi="PT Astra Serif" w:cs="Calibri"/>
                <w:color w:val="000000"/>
                <w:sz w:val="20"/>
                <w:szCs w:val="20"/>
              </w:rPr>
              <w:t>Бояркино</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10000</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10000</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9577,29855</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422,70145</w:t>
            </w: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3032"/>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6</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Аргаш</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зенский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 xml:space="preserve">с. </w:t>
            </w:r>
            <w:proofErr w:type="spellStart"/>
            <w:r w:rsidRPr="009A425C">
              <w:rPr>
                <w:rFonts w:ascii="PT Astra Serif" w:eastAsia="Times New Roman" w:hAnsi="PT Astra Serif" w:cs="Calibri"/>
                <w:color w:val="000000"/>
                <w:sz w:val="20"/>
                <w:szCs w:val="20"/>
              </w:rPr>
              <w:t>Аргаш</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w:t>
            </w:r>
            <w:r w:rsidR="00FD2B3C" w:rsidRPr="009A425C">
              <w:rPr>
                <w:rFonts w:ascii="PT Astra Serif" w:eastAsia="Times New Roman" w:hAnsi="PT Astra Serif" w:cs="Calibri"/>
                <w:color w:val="000000"/>
                <w:sz w:val="20"/>
                <w:szCs w:val="20"/>
              </w:rPr>
              <w:t xml:space="preserve">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13713,66332</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13133,9854</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579,67792</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425" w:type="dxa"/>
            <w:tcBorders>
              <w:left w:val="single" w:sz="4" w:space="0" w:color="auto"/>
            </w:tcBorders>
          </w:tcPr>
          <w:p w:rsidR="00647AFF" w:rsidRPr="009A425C" w:rsidRDefault="00647AFF" w:rsidP="00E41C5D">
            <w:pPr>
              <w:spacing w:after="0" w:line="240" w:lineRule="auto"/>
              <w:jc w:val="center"/>
              <w:rPr>
                <w:rFonts w:ascii="PT Astra Serif" w:eastAsia="Times New Roman" w:hAnsi="PT Astra Serif" w:cs="Calibri"/>
                <w:color w:val="000000"/>
                <w:sz w:val="20"/>
                <w:szCs w:val="20"/>
              </w:rPr>
            </w:pPr>
          </w:p>
          <w:p w:rsidR="00304F7C" w:rsidRPr="009A425C" w:rsidRDefault="00304F7C" w:rsidP="00E41C5D">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2040"/>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lastRenderedPageBreak/>
              <w:t>7</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spellStart"/>
            <w:r w:rsidRPr="009A425C">
              <w:rPr>
                <w:rFonts w:ascii="PT Astra Serif" w:eastAsia="Times New Roman" w:hAnsi="PT Astra Serif" w:cs="Calibri"/>
                <w:color w:val="000000"/>
                <w:sz w:val="20"/>
                <w:szCs w:val="20"/>
              </w:rPr>
              <w:t>вс</w:t>
            </w:r>
            <w:proofErr w:type="gramStart"/>
            <w:r w:rsidRPr="009A425C">
              <w:rPr>
                <w:rFonts w:ascii="PT Astra Serif" w:eastAsia="Times New Roman" w:hAnsi="PT Astra Serif" w:cs="Calibri"/>
                <w:color w:val="000000"/>
                <w:sz w:val="20"/>
                <w:szCs w:val="20"/>
              </w:rPr>
              <w:t>.Т</w:t>
            </w:r>
            <w:proofErr w:type="gramEnd"/>
            <w:r w:rsidRPr="009A425C">
              <w:rPr>
                <w:rFonts w:ascii="PT Astra Serif" w:eastAsia="Times New Roman" w:hAnsi="PT Astra Serif" w:cs="Calibri"/>
                <w:color w:val="000000"/>
                <w:sz w:val="20"/>
                <w:szCs w:val="20"/>
              </w:rPr>
              <w:t>атарские</w:t>
            </w:r>
            <w:proofErr w:type="spellEnd"/>
            <w:r w:rsidRPr="009A425C">
              <w:rPr>
                <w:rFonts w:ascii="PT Astra Serif" w:eastAsia="Times New Roman" w:hAnsi="PT Astra Serif" w:cs="Calibri"/>
                <w:color w:val="000000"/>
                <w:sz w:val="20"/>
                <w:szCs w:val="20"/>
              </w:rPr>
              <w:t xml:space="preserve"> Горе</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ки ГУЗ «</w:t>
            </w:r>
            <w:proofErr w:type="spellStart"/>
            <w:r w:rsidRPr="009A425C">
              <w:rPr>
                <w:rFonts w:ascii="PT Astra Serif" w:eastAsia="Times New Roman" w:hAnsi="PT Astra Serif" w:cs="Calibri"/>
                <w:color w:val="000000"/>
                <w:sz w:val="20"/>
                <w:szCs w:val="20"/>
              </w:rPr>
              <w:t>Инзенская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Ка</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сунский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с. Татарские Горенки</w:t>
            </w:r>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10000</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10000</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9577</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423</w:t>
            </w: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490"/>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8</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Бригадировка ГУЗ «</w:t>
            </w:r>
            <w:proofErr w:type="spellStart"/>
            <w:r w:rsidRPr="009A425C">
              <w:rPr>
                <w:rFonts w:ascii="PT Astra Serif" w:eastAsia="Times New Roman" w:hAnsi="PT Astra Serif" w:cs="Calibri"/>
                <w:color w:val="000000"/>
                <w:sz w:val="20"/>
                <w:szCs w:val="20"/>
              </w:rPr>
              <w:t>Старосахчи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участковая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е</w:t>
            </w:r>
            <w:r w:rsidRPr="009A425C">
              <w:rPr>
                <w:rFonts w:ascii="PT Astra Serif" w:eastAsia="Times New Roman" w:hAnsi="PT Astra Serif" w:cs="Calibri"/>
                <w:color w:val="000000"/>
                <w:sz w:val="20"/>
                <w:szCs w:val="20"/>
              </w:rPr>
              <w:t>лекесский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Бригад</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ровка</w:t>
            </w:r>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9999,72</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9999,72</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9576,73</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422,99</w:t>
            </w: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2039"/>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9</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Репьевка ГУЗ «Новоспасская ра</w:t>
            </w:r>
            <w:r w:rsidRPr="009A425C">
              <w:rPr>
                <w:rFonts w:ascii="PT Astra Serif" w:eastAsia="Times New Roman" w:hAnsi="PT Astra Serif" w:cs="Calibri"/>
                <w:color w:val="000000"/>
                <w:sz w:val="20"/>
                <w:szCs w:val="20"/>
              </w:rPr>
              <w:t>й</w:t>
            </w:r>
            <w:r w:rsidRPr="009A425C">
              <w:rPr>
                <w:rFonts w:ascii="PT Astra Serif" w:eastAsia="Times New Roman" w:hAnsi="PT Astra Serif" w:cs="Calibri"/>
                <w:color w:val="000000"/>
                <w:sz w:val="20"/>
                <w:szCs w:val="20"/>
              </w:rPr>
              <w:t>онная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lastRenderedPageBreak/>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2022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ласть, Н</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воспасский район, </w:t>
            </w:r>
            <w:r w:rsidR="000914A6"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Репьевка</w:t>
            </w:r>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11999,66</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11492,07</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507,59</w:t>
            </w: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2990"/>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lastRenderedPageBreak/>
              <w:t>10</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в </w:t>
            </w:r>
            <w:proofErr w:type="spellStart"/>
            <w:r w:rsidRPr="009A425C">
              <w:rPr>
                <w:rFonts w:ascii="PT Astra Serif" w:eastAsia="Times New Roman" w:hAnsi="PT Astra Serif" w:cs="Calibri"/>
                <w:color w:val="000000"/>
                <w:sz w:val="20"/>
                <w:szCs w:val="20"/>
              </w:rPr>
              <w:t>с</w:t>
            </w:r>
            <w:proofErr w:type="gramStart"/>
            <w:r w:rsidRPr="009A425C">
              <w:rPr>
                <w:rFonts w:ascii="PT Astra Serif" w:eastAsia="Times New Roman" w:hAnsi="PT Astra Serif" w:cs="Calibri"/>
                <w:color w:val="000000"/>
                <w:sz w:val="20"/>
                <w:szCs w:val="20"/>
              </w:rPr>
              <w:t>.Б</w:t>
            </w:r>
            <w:proofErr w:type="gramEnd"/>
            <w:r w:rsidRPr="009A425C">
              <w:rPr>
                <w:rFonts w:ascii="PT Astra Serif" w:eastAsia="Times New Roman" w:hAnsi="PT Astra Serif" w:cs="Calibri"/>
                <w:color w:val="000000"/>
                <w:sz w:val="20"/>
                <w:szCs w:val="20"/>
              </w:rPr>
              <w:t>ахтеевка</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Старокулаткинская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4520D">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w:t>
            </w:r>
            <w:r w:rsidR="0064520D" w:rsidRPr="009A425C">
              <w:rPr>
                <w:rFonts w:ascii="PT Astra Serif" w:eastAsia="Times New Roman" w:hAnsi="PT Astra Serif" w:cs="Calibri"/>
                <w:color w:val="000000"/>
                <w:sz w:val="20"/>
                <w:szCs w:val="20"/>
              </w:rPr>
              <w:t>3</w:t>
            </w:r>
            <w:r w:rsidRPr="009A425C">
              <w:rPr>
                <w:rFonts w:ascii="PT Astra Serif" w:eastAsia="Times New Roman" w:hAnsi="PT Astra Serif" w:cs="Calibri"/>
                <w:color w:val="000000"/>
                <w:sz w:val="20"/>
                <w:szCs w:val="20"/>
              </w:rPr>
              <w:t xml:space="preserve">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Ст</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рокула</w:t>
            </w:r>
            <w:r w:rsidRPr="009A425C">
              <w:rPr>
                <w:rFonts w:ascii="PT Astra Serif" w:eastAsia="Times New Roman" w:hAnsi="PT Astra Serif" w:cs="Calibri"/>
                <w:color w:val="000000"/>
                <w:sz w:val="20"/>
                <w:szCs w:val="20"/>
              </w:rPr>
              <w:t>т</w:t>
            </w:r>
            <w:r w:rsidRPr="009A425C">
              <w:rPr>
                <w:rFonts w:ascii="PT Astra Serif" w:eastAsia="Times New Roman" w:hAnsi="PT Astra Serif" w:cs="Calibri"/>
                <w:color w:val="000000"/>
                <w:sz w:val="20"/>
                <w:szCs w:val="20"/>
              </w:rPr>
              <w:t>кинский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 xml:space="preserve">с. </w:t>
            </w:r>
            <w:proofErr w:type="spellStart"/>
            <w:r w:rsidRPr="009A425C">
              <w:rPr>
                <w:rFonts w:ascii="PT Astra Serif" w:eastAsia="Times New Roman" w:hAnsi="PT Astra Serif" w:cs="Calibri"/>
                <w:color w:val="000000"/>
                <w:sz w:val="20"/>
                <w:szCs w:val="20"/>
              </w:rPr>
              <w:t>Бахтеевка</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11713,72</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w:t>
            </w:r>
            <w:r w:rsidR="0064520D" w:rsidRPr="009A425C">
              <w:rPr>
                <w:rFonts w:ascii="PT Astra Serif" w:eastAsia="Times New Roman" w:hAnsi="PT Astra Serif" w:cs="Calibri"/>
                <w:color w:val="000000"/>
                <w:sz w:val="20"/>
                <w:szCs w:val="20"/>
              </w:rPr>
              <w:t>3</w:t>
            </w:r>
            <w:r w:rsidR="00FD2B3C" w:rsidRPr="009A425C">
              <w:rPr>
                <w:rFonts w:ascii="PT Astra Serif" w:eastAsia="Times New Roman" w:hAnsi="PT Astra Serif" w:cs="Calibri"/>
                <w:color w:val="000000"/>
                <w:sz w:val="20"/>
                <w:szCs w:val="20"/>
              </w:rPr>
              <w:t xml:space="preserve">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11713,71943</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11218,57934</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495,14009</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hAnsi="PT Astra Serif"/>
              </w:rPr>
            </w:pP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hAnsi="PT Astra Serif"/>
              </w:rPr>
            </w:pPr>
          </w:p>
        </w:tc>
        <w:tc>
          <w:tcPr>
            <w:tcW w:w="425" w:type="dxa"/>
            <w:tcBorders>
              <w:left w:val="single" w:sz="4" w:space="0" w:color="auto"/>
            </w:tcBorders>
          </w:tcPr>
          <w:p w:rsidR="00647AFF" w:rsidRPr="009A425C" w:rsidRDefault="00647AFF" w:rsidP="00E41C5D">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2980"/>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11</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Большая </w:t>
            </w:r>
            <w:proofErr w:type="spellStart"/>
            <w:r w:rsidRPr="009A425C">
              <w:rPr>
                <w:rFonts w:ascii="PT Astra Serif" w:eastAsia="Times New Roman" w:hAnsi="PT Astra Serif" w:cs="Calibri"/>
                <w:color w:val="000000"/>
                <w:sz w:val="20"/>
                <w:szCs w:val="20"/>
              </w:rPr>
              <w:t>Канд</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ла</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Старомай</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Ст</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ромайнский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Большая </w:t>
            </w:r>
            <w:proofErr w:type="spellStart"/>
            <w:r w:rsidRPr="009A425C">
              <w:rPr>
                <w:rFonts w:ascii="PT Astra Serif" w:eastAsia="Times New Roman" w:hAnsi="PT Astra Serif" w:cs="Calibri"/>
                <w:color w:val="000000"/>
                <w:sz w:val="20"/>
                <w:szCs w:val="20"/>
              </w:rPr>
              <w:t>Кандала</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w:t>
            </w:r>
            <w:r w:rsidR="00FD2B3C" w:rsidRPr="009A425C">
              <w:rPr>
                <w:rFonts w:ascii="PT Astra Serif" w:eastAsia="Times New Roman" w:hAnsi="PT Astra Serif" w:cs="Calibri"/>
                <w:color w:val="000000"/>
                <w:sz w:val="20"/>
                <w:szCs w:val="20"/>
              </w:rPr>
              <w:t xml:space="preserve">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13713,66332</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13133,9854</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579,67792</w:t>
            </w:r>
          </w:p>
          <w:p w:rsidR="00647AFF" w:rsidRPr="009A425C" w:rsidRDefault="00647AFF" w:rsidP="00636A61">
            <w:pPr>
              <w:spacing w:after="0" w:line="240" w:lineRule="auto"/>
              <w:jc w:val="center"/>
              <w:rPr>
                <w:rFonts w:ascii="PT Astra Serif" w:hAnsi="PT Astra Serif"/>
              </w:rPr>
            </w:pP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647AFF" w:rsidRPr="009A425C" w:rsidRDefault="00647AFF" w:rsidP="00636A61">
            <w:pPr>
              <w:spacing w:after="0" w:line="240" w:lineRule="auto"/>
              <w:jc w:val="center"/>
              <w:rPr>
                <w:rFonts w:ascii="PT Astra Serif" w:hAnsi="PT Astra Serif"/>
              </w:rPr>
            </w:pPr>
          </w:p>
        </w:tc>
        <w:tc>
          <w:tcPr>
            <w:tcW w:w="425" w:type="dxa"/>
            <w:tcBorders>
              <w:left w:val="single" w:sz="4" w:space="0" w:color="auto"/>
            </w:tcBorders>
          </w:tcPr>
          <w:p w:rsidR="00647AFF" w:rsidRPr="009A425C" w:rsidRDefault="00647AFF" w:rsidP="00E41C5D">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315"/>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lang w:val="en-US"/>
              </w:rPr>
              <w:t>12</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Чеботаевка</w:t>
            </w:r>
            <w:proofErr w:type="spellEnd"/>
            <w:r w:rsidRPr="009A425C">
              <w:rPr>
                <w:rFonts w:ascii="PT Astra Serif" w:eastAsia="Times New Roman" w:hAnsi="PT Astra Serif" w:cs="Calibri"/>
                <w:color w:val="000000"/>
                <w:sz w:val="20"/>
                <w:szCs w:val="20"/>
              </w:rPr>
              <w:t xml:space="preserve"> ГУЗ </w:t>
            </w:r>
            <w:r w:rsidRPr="009A425C">
              <w:rPr>
                <w:rFonts w:ascii="PT Astra Serif" w:eastAsia="Times New Roman" w:hAnsi="PT Astra Serif" w:cs="Calibri"/>
                <w:color w:val="000000"/>
                <w:sz w:val="20"/>
                <w:szCs w:val="20"/>
              </w:rPr>
              <w:lastRenderedPageBreak/>
              <w:t>«</w:t>
            </w:r>
            <w:proofErr w:type="spellStart"/>
            <w:r w:rsidRPr="009A425C">
              <w:rPr>
                <w:rFonts w:ascii="PT Astra Serif" w:eastAsia="Times New Roman" w:hAnsi="PT Astra Serif" w:cs="Calibri"/>
                <w:color w:val="000000"/>
                <w:sz w:val="20"/>
                <w:szCs w:val="20"/>
              </w:rPr>
              <w:t>Сурская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lastRenderedPageBreak/>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2022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lastRenderedPageBreak/>
              <w:t xml:space="preserve">ласть, </w:t>
            </w:r>
            <w:proofErr w:type="spellStart"/>
            <w:r w:rsidRPr="009A425C">
              <w:rPr>
                <w:rFonts w:ascii="PT Astra Serif" w:eastAsia="Times New Roman" w:hAnsi="PT Astra Serif" w:cs="Calibri"/>
                <w:color w:val="000000"/>
                <w:sz w:val="20"/>
                <w:szCs w:val="20"/>
              </w:rPr>
              <w:t>Су</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ский</w:t>
            </w:r>
            <w:proofErr w:type="spellEnd"/>
            <w:r w:rsidRPr="009A425C">
              <w:rPr>
                <w:rFonts w:ascii="PT Astra Serif" w:eastAsia="Times New Roman" w:hAnsi="PT Astra Serif" w:cs="Calibri"/>
                <w:color w:val="000000"/>
                <w:sz w:val="20"/>
                <w:szCs w:val="20"/>
              </w:rPr>
              <w:t xml:space="preserve"> район, с. </w:t>
            </w:r>
            <w:proofErr w:type="spellStart"/>
            <w:r w:rsidRPr="009A425C">
              <w:rPr>
                <w:rFonts w:ascii="PT Astra Serif" w:eastAsia="Times New Roman" w:hAnsi="PT Astra Serif" w:cs="Calibri"/>
                <w:color w:val="000000"/>
                <w:sz w:val="20"/>
                <w:szCs w:val="20"/>
              </w:rPr>
              <w:t>Чебот</w:t>
            </w:r>
            <w:r w:rsidRPr="009A425C">
              <w:rPr>
                <w:rFonts w:ascii="PT Astra Serif" w:eastAsia="Times New Roman" w:hAnsi="PT Astra Serif" w:cs="Calibri"/>
                <w:color w:val="000000"/>
                <w:sz w:val="20"/>
                <w:szCs w:val="20"/>
              </w:rPr>
              <w:t>а</w:t>
            </w:r>
            <w:r w:rsidRPr="009A425C">
              <w:rPr>
                <w:rFonts w:ascii="PT Astra Serif" w:eastAsia="Times New Roman" w:hAnsi="PT Astra Serif" w:cs="Calibri"/>
                <w:color w:val="000000"/>
                <w:sz w:val="20"/>
                <w:szCs w:val="20"/>
              </w:rPr>
              <w:t>евка</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 xml:space="preserve">сещений </w:t>
            </w:r>
            <w:r w:rsidRPr="009A425C">
              <w:rPr>
                <w:rFonts w:ascii="PT Astra Serif" w:eastAsia="Times New Roman" w:hAnsi="PT Astra Serif" w:cs="Calibri"/>
                <w:color w:val="000000"/>
                <w:sz w:val="20"/>
                <w:szCs w:val="20"/>
              </w:rPr>
              <w:lastRenderedPageBreak/>
              <w:t>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9999,72</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9999,72</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9576,73</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422,99</w:t>
            </w: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2402"/>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1</w:t>
            </w:r>
            <w:r w:rsidRPr="009A425C">
              <w:rPr>
                <w:rFonts w:ascii="PT Astra Serif" w:eastAsia="Times New Roman" w:hAnsi="PT Astra Serif" w:cs="Calibri"/>
                <w:color w:val="000000"/>
                <w:sz w:val="20"/>
                <w:szCs w:val="20"/>
                <w:lang w:val="en-US"/>
              </w:rPr>
              <w:t>3</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Елшанка ГУЗ «Ульяновская ра</w:t>
            </w:r>
            <w:r w:rsidRPr="009A425C">
              <w:rPr>
                <w:rFonts w:ascii="PT Astra Serif" w:eastAsia="Times New Roman" w:hAnsi="PT Astra Serif" w:cs="Calibri"/>
                <w:color w:val="000000"/>
                <w:sz w:val="20"/>
                <w:szCs w:val="20"/>
              </w:rPr>
              <w:t>й</w:t>
            </w:r>
            <w:r w:rsidRPr="009A425C">
              <w:rPr>
                <w:rFonts w:ascii="PT Astra Serif" w:eastAsia="Times New Roman" w:hAnsi="PT Astra Serif" w:cs="Calibri"/>
                <w:color w:val="000000"/>
                <w:sz w:val="20"/>
                <w:szCs w:val="20"/>
              </w:rPr>
              <w:t>онная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ласть, Ул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 xml:space="preserve">яновский район, </w:t>
            </w:r>
            <w:r w:rsidR="000914A6"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Елшанка</w:t>
            </w:r>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11999,66</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2023</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11999,66332</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11492,43581</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507,22751</w:t>
            </w: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1845"/>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4</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ОВОП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Мокрая </w:t>
            </w:r>
            <w:proofErr w:type="spellStart"/>
            <w:r w:rsidRPr="009A425C">
              <w:rPr>
                <w:rFonts w:ascii="PT Astra Serif" w:eastAsia="Times New Roman" w:hAnsi="PT Astra Serif" w:cs="Calibri"/>
                <w:color w:val="000000"/>
                <w:sz w:val="20"/>
                <w:szCs w:val="20"/>
              </w:rPr>
              <w:t>Бугурна</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Большенагатки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lastRenderedPageBreak/>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2024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Цильни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ский</w:t>
            </w:r>
            <w:proofErr w:type="spellEnd"/>
            <w:r w:rsidRPr="009A425C">
              <w:rPr>
                <w:rFonts w:ascii="PT Astra Serif" w:eastAsia="Times New Roman" w:hAnsi="PT Astra Serif" w:cs="Calibri"/>
                <w:color w:val="000000"/>
                <w:sz w:val="20"/>
                <w:szCs w:val="20"/>
              </w:rPr>
              <w:t xml:space="preserve"> район, </w:t>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Мокрая </w:t>
            </w:r>
            <w:proofErr w:type="spellStart"/>
            <w:r w:rsidRPr="009A425C">
              <w:rPr>
                <w:rFonts w:ascii="PT Astra Serif" w:eastAsia="Times New Roman" w:hAnsi="PT Astra Serif" w:cs="Calibri"/>
                <w:color w:val="000000"/>
                <w:sz w:val="20"/>
                <w:szCs w:val="20"/>
              </w:rPr>
              <w:t>Бугурна</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13715,33</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w:t>
            </w:r>
            <w:r w:rsidR="00FD2B3C" w:rsidRPr="009A425C">
              <w:rPr>
                <w:rFonts w:ascii="PT Astra Serif" w:eastAsia="Times New Roman" w:hAnsi="PT Astra Serif" w:cs="Calibri"/>
                <w:color w:val="000000"/>
                <w:sz w:val="20"/>
                <w:szCs w:val="20"/>
              </w:rPr>
              <w:t xml:space="preserve">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337389">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13715,32664</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13135,57841</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579,74823</w:t>
            </w:r>
          </w:p>
          <w:p w:rsidR="00647AFF" w:rsidRPr="009A425C" w:rsidRDefault="00647AFF" w:rsidP="00636A61">
            <w:pPr>
              <w:spacing w:after="0" w:line="240" w:lineRule="auto"/>
              <w:jc w:val="center"/>
              <w:rPr>
                <w:rFonts w:ascii="PT Astra Serif" w:hAnsi="PT Astra Serif"/>
              </w:rPr>
            </w:pPr>
          </w:p>
        </w:tc>
        <w:tc>
          <w:tcPr>
            <w:tcW w:w="993" w:type="dxa"/>
            <w:tcBorders>
              <w:top w:val="single" w:sz="4"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647AFF" w:rsidRPr="009A425C" w:rsidRDefault="00647AFF" w:rsidP="00636A61">
            <w:pPr>
              <w:spacing w:after="0" w:line="240" w:lineRule="auto"/>
              <w:jc w:val="center"/>
              <w:rPr>
                <w:rFonts w:ascii="PT Astra Serif" w:hAnsi="PT Astra Serif"/>
              </w:rPr>
            </w:pPr>
          </w:p>
        </w:tc>
        <w:tc>
          <w:tcPr>
            <w:tcW w:w="425" w:type="dxa"/>
            <w:tcBorders>
              <w:left w:val="single" w:sz="4" w:space="0" w:color="auto"/>
            </w:tcBorders>
          </w:tcPr>
          <w:p w:rsidR="00647AFF" w:rsidRPr="009A425C" w:rsidRDefault="00647AFF" w:rsidP="00E41C5D">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315"/>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1</w:t>
            </w:r>
            <w:r w:rsidRPr="009A425C">
              <w:rPr>
                <w:rFonts w:ascii="PT Astra Serif" w:eastAsia="Times New Roman" w:hAnsi="PT Astra Serif" w:cs="Calibri"/>
                <w:color w:val="000000"/>
                <w:sz w:val="20"/>
                <w:szCs w:val="20"/>
                <w:lang w:val="en-US"/>
              </w:rPr>
              <w:t>5</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ВА в </w:t>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Станция </w:t>
            </w:r>
            <w:proofErr w:type="spellStart"/>
            <w:r w:rsidRPr="009A425C">
              <w:rPr>
                <w:rFonts w:ascii="PT Astra Serif" w:eastAsia="Times New Roman" w:hAnsi="PT Astra Serif" w:cs="Calibri"/>
                <w:color w:val="000000"/>
                <w:sz w:val="20"/>
                <w:szCs w:val="20"/>
              </w:rPr>
              <w:t>Бряндино</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Чердакли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Че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даклинский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proofErr w:type="gramStart"/>
            <w:r w:rsidRPr="009A425C">
              <w:rPr>
                <w:rFonts w:ascii="PT Astra Serif" w:eastAsia="Times New Roman" w:hAnsi="PT Astra Serif" w:cs="Calibri"/>
                <w:color w:val="000000"/>
                <w:sz w:val="20"/>
                <w:szCs w:val="20"/>
              </w:rPr>
              <w:t>с</w:t>
            </w:r>
            <w:proofErr w:type="gramEnd"/>
            <w:r w:rsidRPr="009A425C">
              <w:rPr>
                <w:rFonts w:ascii="PT Astra Serif" w:eastAsia="Times New Roman" w:hAnsi="PT Astra Serif" w:cs="Calibri"/>
                <w:color w:val="000000"/>
                <w:sz w:val="20"/>
                <w:szCs w:val="20"/>
              </w:rPr>
              <w:t xml:space="preserve">. Станция </w:t>
            </w:r>
            <w:proofErr w:type="spellStart"/>
            <w:r w:rsidRPr="009A425C">
              <w:rPr>
                <w:rFonts w:ascii="PT Astra Serif" w:eastAsia="Times New Roman" w:hAnsi="PT Astra Serif" w:cs="Calibri"/>
                <w:color w:val="000000"/>
                <w:sz w:val="20"/>
                <w:szCs w:val="20"/>
              </w:rPr>
              <w:t>Бряндино</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30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14999,58</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2022</w:t>
            </w:r>
            <w:r w:rsidR="00FD2B3C" w:rsidRPr="009A425C">
              <w:rPr>
                <w:rFonts w:ascii="PT Astra Serif" w:eastAsia="Times New Roman" w:hAnsi="PT Astra Serif" w:cs="Calibri"/>
                <w:color w:val="000000"/>
                <w:sz w:val="20"/>
                <w:szCs w:val="20"/>
              </w:rPr>
              <w:t xml:space="preserve"> год</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14999,58</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14365,1</w:t>
            </w: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634,48</w:t>
            </w:r>
          </w:p>
        </w:tc>
        <w:tc>
          <w:tcPr>
            <w:tcW w:w="993" w:type="dxa"/>
            <w:tcBorders>
              <w:top w:val="single" w:sz="4" w:space="0" w:color="auto"/>
              <w:left w:val="single" w:sz="2" w:space="0" w:color="auto"/>
              <w:bottom w:val="single" w:sz="8" w:space="0" w:color="auto"/>
              <w:right w:val="single" w:sz="4"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5</w:t>
            </w:r>
          </w:p>
        </w:tc>
        <w:tc>
          <w:tcPr>
            <w:tcW w:w="425" w:type="dxa"/>
            <w:tcBorders>
              <w:left w:val="single" w:sz="4" w:space="0" w:color="auto"/>
            </w:tcBorders>
          </w:tcPr>
          <w:p w:rsidR="00647AFF" w:rsidRPr="009A425C" w:rsidRDefault="00647AFF" w:rsidP="00357CC2">
            <w:pPr>
              <w:spacing w:after="0" w:line="240" w:lineRule="auto"/>
              <w:jc w:val="center"/>
              <w:rPr>
                <w:rFonts w:ascii="PT Astra Serif" w:eastAsia="Times New Roman" w:hAnsi="PT Astra Serif" w:cs="Calibri"/>
                <w:color w:val="000000"/>
                <w:sz w:val="20"/>
                <w:szCs w:val="20"/>
              </w:rPr>
            </w:pPr>
          </w:p>
        </w:tc>
      </w:tr>
      <w:tr w:rsidR="00647AFF" w:rsidRPr="009A425C" w:rsidTr="00A53429">
        <w:trPr>
          <w:trHeight w:val="2119"/>
        </w:trPr>
        <w:tc>
          <w:tcPr>
            <w:tcW w:w="53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w:t>
            </w:r>
            <w:r w:rsidRPr="009A425C">
              <w:rPr>
                <w:rFonts w:ascii="PT Astra Serif" w:eastAsia="Times New Roman" w:hAnsi="PT Astra Serif" w:cs="Calibri"/>
                <w:color w:val="000000"/>
                <w:sz w:val="20"/>
                <w:szCs w:val="20"/>
                <w:lang w:val="en-US"/>
              </w:rPr>
              <w:t>6</w:t>
            </w:r>
            <w:r w:rsidRPr="009A425C">
              <w:rPr>
                <w:rFonts w:ascii="PT Astra Serif" w:eastAsia="Times New Roman" w:hAnsi="PT Astra Serif" w:cs="Calibri"/>
                <w:color w:val="000000"/>
                <w:sz w:val="20"/>
                <w:szCs w:val="20"/>
              </w:rPr>
              <w:t>.</w:t>
            </w: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 xml:space="preserve">Строительство ФАП </w:t>
            </w:r>
            <w:proofErr w:type="gramStart"/>
            <w:r w:rsidRPr="009A425C">
              <w:rPr>
                <w:rFonts w:ascii="PT Astra Serif" w:eastAsia="Times New Roman" w:hAnsi="PT Astra Serif" w:cs="Calibri"/>
                <w:color w:val="000000"/>
                <w:sz w:val="20"/>
                <w:szCs w:val="20"/>
              </w:rPr>
              <w:t>в</w:t>
            </w:r>
            <w:proofErr w:type="gramEnd"/>
            <w:r w:rsidRPr="009A425C">
              <w:rPr>
                <w:rFonts w:ascii="PT Astra Serif" w:eastAsia="Times New Roman" w:hAnsi="PT Astra Serif" w:cs="Calibri"/>
                <w:color w:val="000000"/>
                <w:sz w:val="20"/>
                <w:szCs w:val="20"/>
              </w:rPr>
              <w:t xml:space="preserve"> с. </w:t>
            </w:r>
            <w:proofErr w:type="spellStart"/>
            <w:r w:rsidRPr="009A425C">
              <w:rPr>
                <w:rFonts w:ascii="PT Astra Serif" w:eastAsia="Times New Roman" w:hAnsi="PT Astra Serif" w:cs="Calibri"/>
                <w:color w:val="000000"/>
                <w:sz w:val="20"/>
                <w:szCs w:val="20"/>
              </w:rPr>
              <w:t>Абдуллово</w:t>
            </w:r>
            <w:proofErr w:type="spell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Чердаклинская</w:t>
            </w:r>
            <w:proofErr w:type="spellEnd"/>
            <w:r w:rsidRPr="009A425C">
              <w:rPr>
                <w:rFonts w:ascii="PT Astra Serif" w:eastAsia="Times New Roman" w:hAnsi="PT Astra Serif" w:cs="Calibri"/>
                <w:color w:val="000000"/>
                <w:sz w:val="20"/>
                <w:szCs w:val="20"/>
              </w:rPr>
              <w:t xml:space="preserve"> районная больница»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Че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даклинский</w:t>
            </w:r>
            <w:proofErr w:type="spellEnd"/>
            <w:r w:rsidRPr="009A425C">
              <w:rPr>
                <w:rFonts w:ascii="PT Astra Serif" w:eastAsia="Times New Roman" w:hAnsi="PT Astra Serif" w:cs="Calibri"/>
                <w:color w:val="000000"/>
                <w:sz w:val="20"/>
                <w:szCs w:val="20"/>
              </w:rPr>
              <w:t xml:space="preserve"> район, </w:t>
            </w:r>
            <w:r w:rsidR="000914A6" w:rsidRPr="009A425C">
              <w:rPr>
                <w:rFonts w:ascii="PT Astra Serif" w:eastAsia="Times New Roman" w:hAnsi="PT Astra Serif" w:cs="Calibri"/>
                <w:color w:val="000000"/>
                <w:sz w:val="20"/>
                <w:szCs w:val="20"/>
              </w:rPr>
              <w:br/>
            </w:r>
            <w:r w:rsidRPr="009A425C">
              <w:rPr>
                <w:rFonts w:ascii="PT Astra Serif" w:eastAsia="Times New Roman" w:hAnsi="PT Astra Serif" w:cs="Calibri"/>
                <w:color w:val="000000"/>
                <w:sz w:val="20"/>
                <w:szCs w:val="20"/>
              </w:rPr>
              <w:t xml:space="preserve">с. </w:t>
            </w:r>
            <w:proofErr w:type="spellStart"/>
            <w:r w:rsidRPr="009A425C">
              <w:rPr>
                <w:rFonts w:ascii="PT Astra Serif" w:eastAsia="Times New Roman" w:hAnsi="PT Astra Serif" w:cs="Calibri"/>
                <w:color w:val="000000"/>
                <w:sz w:val="20"/>
                <w:szCs w:val="20"/>
              </w:rPr>
              <w:t>Абдулл</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во</w:t>
            </w:r>
            <w:proofErr w:type="spellEnd"/>
          </w:p>
        </w:tc>
        <w:tc>
          <w:tcPr>
            <w:tcW w:w="993"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tc>
        <w:tc>
          <w:tcPr>
            <w:tcW w:w="1275"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11713,72</w:t>
            </w: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w:t>
            </w:r>
            <w:r w:rsidR="00FD2B3C" w:rsidRPr="009A425C">
              <w:rPr>
                <w:rFonts w:ascii="PT Astra Serif" w:eastAsia="Times New Roman" w:hAnsi="PT Astra Serif" w:cs="Calibri"/>
                <w:color w:val="000000"/>
                <w:sz w:val="20"/>
                <w:szCs w:val="20"/>
              </w:rPr>
              <w:t xml:space="preserve">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11713,71943</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11218,57934</w:t>
            </w:r>
          </w:p>
          <w:p w:rsidR="00647AFF" w:rsidRPr="009A425C" w:rsidRDefault="00647AFF" w:rsidP="00636A61">
            <w:pPr>
              <w:spacing w:after="0" w:line="240" w:lineRule="auto"/>
              <w:jc w:val="center"/>
              <w:rPr>
                <w:rFonts w:ascii="PT Astra Serif" w:hAnsi="PT Astra Serif"/>
              </w:rPr>
            </w:pPr>
          </w:p>
        </w:tc>
        <w:tc>
          <w:tcPr>
            <w:tcW w:w="1559"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495,14009</w:t>
            </w:r>
          </w:p>
          <w:p w:rsidR="00647AFF" w:rsidRPr="009A425C" w:rsidRDefault="00647AFF" w:rsidP="00636A61">
            <w:pPr>
              <w:spacing w:after="0" w:line="240" w:lineRule="auto"/>
              <w:jc w:val="center"/>
              <w:rPr>
                <w:rFonts w:ascii="PT Astra Serif" w:hAnsi="PT Astra Serif"/>
              </w:rPr>
            </w:pPr>
          </w:p>
        </w:tc>
        <w:tc>
          <w:tcPr>
            <w:tcW w:w="993" w:type="dxa"/>
            <w:tcBorders>
              <w:top w:val="single" w:sz="8" w:space="0" w:color="auto"/>
              <w:left w:val="single" w:sz="2" w:space="0" w:color="auto"/>
              <w:bottom w:val="single" w:sz="4" w:space="0" w:color="auto"/>
              <w:right w:val="single" w:sz="4" w:space="0" w:color="auto"/>
            </w:tcBorders>
            <w:hideMark/>
          </w:tcPr>
          <w:p w:rsidR="00647AFF" w:rsidRPr="009A425C" w:rsidRDefault="00647AFF" w:rsidP="00636A61">
            <w:pPr>
              <w:spacing w:after="0" w:line="240" w:lineRule="auto"/>
              <w:jc w:val="center"/>
              <w:rPr>
                <w:rFonts w:ascii="PT Astra Serif" w:hAnsi="PT Astra Serif"/>
              </w:rPr>
            </w:pPr>
            <w:r w:rsidRPr="009A425C">
              <w:rPr>
                <w:rFonts w:ascii="PT Astra Serif" w:eastAsia="Times New Roman" w:hAnsi="PT Astra Serif" w:cs="Calibri"/>
                <w:color w:val="000000"/>
                <w:sz w:val="20"/>
                <w:szCs w:val="20"/>
              </w:rPr>
              <w:t>0</w:t>
            </w:r>
          </w:p>
          <w:p w:rsidR="00647AFF" w:rsidRPr="009A425C" w:rsidRDefault="00647AFF" w:rsidP="00636A61">
            <w:pPr>
              <w:spacing w:after="0" w:line="240" w:lineRule="auto"/>
              <w:jc w:val="center"/>
              <w:rPr>
                <w:rFonts w:ascii="PT Astra Serif" w:hAnsi="PT Astra Serif"/>
              </w:rPr>
            </w:pPr>
          </w:p>
        </w:tc>
        <w:tc>
          <w:tcPr>
            <w:tcW w:w="425" w:type="dxa"/>
            <w:tcBorders>
              <w:left w:val="single" w:sz="4" w:space="0" w:color="auto"/>
            </w:tcBorders>
          </w:tcPr>
          <w:p w:rsidR="00647AFF" w:rsidRPr="009A425C" w:rsidRDefault="00647AFF" w:rsidP="00E41C5D">
            <w:pPr>
              <w:spacing w:after="0" w:line="240" w:lineRule="auto"/>
              <w:jc w:val="center"/>
              <w:rPr>
                <w:rFonts w:ascii="PT Astra Serif" w:eastAsia="Times New Roman" w:hAnsi="PT Astra Serif" w:cs="Calibri"/>
                <w:color w:val="000000"/>
                <w:sz w:val="20"/>
                <w:szCs w:val="20"/>
              </w:rPr>
            </w:pPr>
          </w:p>
        </w:tc>
      </w:tr>
      <w:tr w:rsidR="00647AFF" w:rsidRPr="009A425C" w:rsidTr="000914A6">
        <w:trPr>
          <w:trHeight w:val="2980"/>
        </w:trPr>
        <w:tc>
          <w:tcPr>
            <w:tcW w:w="534"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lastRenderedPageBreak/>
              <w:t>1</w:t>
            </w:r>
            <w:r w:rsidRPr="009A425C">
              <w:rPr>
                <w:rFonts w:ascii="PT Astra Serif" w:eastAsia="Times New Roman" w:hAnsi="PT Astra Serif" w:cs="Calibri"/>
                <w:color w:val="000000"/>
                <w:sz w:val="20"/>
                <w:szCs w:val="20"/>
                <w:lang w:val="en-US"/>
              </w:rPr>
              <w:t>7</w:t>
            </w:r>
            <w:r w:rsidRPr="009A425C">
              <w:rPr>
                <w:rFonts w:ascii="PT Astra Serif" w:eastAsia="Times New Roman" w:hAnsi="PT Astra Serif" w:cs="Calibri"/>
                <w:color w:val="000000"/>
                <w:sz w:val="20"/>
                <w:szCs w:val="20"/>
              </w:rPr>
              <w:t>.</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2010"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Строительство ФАП в п</w:t>
            </w:r>
            <w:r w:rsidR="000914A6" w:rsidRPr="009A425C">
              <w:rPr>
                <w:rFonts w:ascii="PT Astra Serif" w:eastAsia="Times New Roman" w:hAnsi="PT Astra Serif" w:cs="Calibri"/>
                <w:color w:val="000000"/>
                <w:sz w:val="20"/>
                <w:szCs w:val="20"/>
              </w:rPr>
              <w:t>ос</w:t>
            </w:r>
            <w:r w:rsidRPr="009A425C">
              <w:rPr>
                <w:rFonts w:ascii="PT Astra Serif" w:eastAsia="Times New Roman" w:hAnsi="PT Astra Serif" w:cs="Calibri"/>
                <w:color w:val="000000"/>
                <w:sz w:val="20"/>
                <w:szCs w:val="20"/>
              </w:rPr>
              <w:t xml:space="preserve">. </w:t>
            </w:r>
            <w:proofErr w:type="gramStart"/>
            <w:r w:rsidRPr="009A425C">
              <w:rPr>
                <w:rFonts w:ascii="PT Astra Serif" w:eastAsia="Times New Roman" w:hAnsi="PT Astra Serif" w:cs="Calibri"/>
                <w:color w:val="000000"/>
                <w:sz w:val="20"/>
                <w:szCs w:val="20"/>
              </w:rPr>
              <w:t>Пятисотенный</w:t>
            </w:r>
            <w:proofErr w:type="gramEnd"/>
            <w:r w:rsidRPr="009A425C">
              <w:rPr>
                <w:rFonts w:ascii="PT Astra Serif" w:eastAsia="Times New Roman" w:hAnsi="PT Astra Serif" w:cs="Calibri"/>
                <w:color w:val="000000"/>
                <w:sz w:val="20"/>
                <w:szCs w:val="20"/>
              </w:rPr>
              <w:t xml:space="preserve"> ГУЗ «</w:t>
            </w:r>
            <w:proofErr w:type="spellStart"/>
            <w:r w:rsidRPr="009A425C">
              <w:rPr>
                <w:rFonts w:ascii="PT Astra Serif" w:eastAsia="Times New Roman" w:hAnsi="PT Astra Serif" w:cs="Calibri"/>
                <w:color w:val="000000"/>
                <w:sz w:val="20"/>
                <w:szCs w:val="20"/>
              </w:rPr>
              <w:t>Чердакли</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ская</w:t>
            </w:r>
            <w:proofErr w:type="spellEnd"/>
            <w:r w:rsidRPr="009A425C">
              <w:rPr>
                <w:rFonts w:ascii="PT Astra Serif" w:eastAsia="Times New Roman" w:hAnsi="PT Astra Serif" w:cs="Calibri"/>
                <w:color w:val="000000"/>
                <w:sz w:val="20"/>
                <w:szCs w:val="20"/>
              </w:rPr>
              <w:t xml:space="preserve"> районная бол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ница»</w:t>
            </w:r>
          </w:p>
        </w:tc>
        <w:tc>
          <w:tcPr>
            <w:tcW w:w="1394"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Министе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ство здрав</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охранения Ульяновской области, М</w:t>
            </w:r>
            <w:r w:rsidRPr="009A425C">
              <w:rPr>
                <w:rFonts w:ascii="PT Astra Serif" w:eastAsia="Times New Roman" w:hAnsi="PT Astra Serif" w:cs="Calibri"/>
                <w:color w:val="000000"/>
                <w:sz w:val="20"/>
                <w:szCs w:val="20"/>
              </w:rPr>
              <w:t>и</w:t>
            </w:r>
            <w:r w:rsidRPr="009A425C">
              <w:rPr>
                <w:rFonts w:ascii="PT Astra Serif" w:eastAsia="Times New Roman" w:hAnsi="PT Astra Serif" w:cs="Calibri"/>
                <w:color w:val="000000"/>
                <w:sz w:val="20"/>
                <w:szCs w:val="20"/>
              </w:rPr>
              <w:t>нистерство жилищно-коммунал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ного ко</w:t>
            </w:r>
            <w:r w:rsidRPr="009A425C">
              <w:rPr>
                <w:rFonts w:ascii="PT Astra Serif" w:eastAsia="Times New Roman" w:hAnsi="PT Astra Serif" w:cs="Calibri"/>
                <w:color w:val="000000"/>
                <w:sz w:val="20"/>
                <w:szCs w:val="20"/>
              </w:rPr>
              <w:t>м</w:t>
            </w:r>
            <w:r w:rsidRPr="009A425C">
              <w:rPr>
                <w:rFonts w:ascii="PT Astra Serif" w:eastAsia="Times New Roman" w:hAnsi="PT Astra Serif" w:cs="Calibri"/>
                <w:color w:val="000000"/>
                <w:sz w:val="20"/>
                <w:szCs w:val="20"/>
              </w:rPr>
              <w:t>плекса и строител</w:t>
            </w:r>
            <w:r w:rsidRPr="009A425C">
              <w:rPr>
                <w:rFonts w:ascii="PT Astra Serif" w:eastAsia="Times New Roman" w:hAnsi="PT Astra Serif" w:cs="Calibri"/>
                <w:color w:val="000000"/>
                <w:sz w:val="20"/>
                <w:szCs w:val="20"/>
              </w:rPr>
              <w:t>ь</w:t>
            </w:r>
            <w:r w:rsidRPr="009A425C">
              <w:rPr>
                <w:rFonts w:ascii="PT Astra Serif" w:eastAsia="Times New Roman" w:hAnsi="PT Astra Serif" w:cs="Calibri"/>
                <w:color w:val="000000"/>
                <w:sz w:val="20"/>
                <w:szCs w:val="20"/>
              </w:rPr>
              <w:t>ства Уль</w:t>
            </w:r>
            <w:r w:rsidRPr="009A425C">
              <w:rPr>
                <w:rFonts w:ascii="PT Astra Serif" w:eastAsia="Times New Roman" w:hAnsi="PT Astra Serif" w:cs="Calibri"/>
                <w:color w:val="000000"/>
                <w:sz w:val="20"/>
                <w:szCs w:val="20"/>
              </w:rPr>
              <w:t>я</w:t>
            </w:r>
            <w:r w:rsidRPr="009A425C">
              <w:rPr>
                <w:rFonts w:ascii="PT Astra Serif" w:eastAsia="Times New Roman" w:hAnsi="PT Astra Serif" w:cs="Calibri"/>
                <w:color w:val="000000"/>
                <w:sz w:val="20"/>
                <w:szCs w:val="20"/>
              </w:rPr>
              <w:t>новской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ласти</w:t>
            </w:r>
          </w:p>
        </w:tc>
        <w:tc>
          <w:tcPr>
            <w:tcW w:w="1132" w:type="dxa"/>
            <w:gridSpan w:val="2"/>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gridSpan w:val="2"/>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Ульяно</w:t>
            </w:r>
            <w:r w:rsidRPr="009A425C">
              <w:rPr>
                <w:rFonts w:ascii="PT Astra Serif" w:eastAsia="Times New Roman" w:hAnsi="PT Astra Serif" w:cs="Calibri"/>
                <w:color w:val="000000"/>
                <w:sz w:val="20"/>
                <w:szCs w:val="20"/>
              </w:rPr>
              <w:t>в</w:t>
            </w:r>
            <w:r w:rsidRPr="009A425C">
              <w:rPr>
                <w:rFonts w:ascii="PT Astra Serif" w:eastAsia="Times New Roman" w:hAnsi="PT Astra Serif" w:cs="Calibri"/>
                <w:color w:val="000000"/>
                <w:sz w:val="20"/>
                <w:szCs w:val="20"/>
              </w:rPr>
              <w:t>ская о</w:t>
            </w:r>
            <w:r w:rsidRPr="009A425C">
              <w:rPr>
                <w:rFonts w:ascii="PT Astra Serif" w:eastAsia="Times New Roman" w:hAnsi="PT Astra Serif" w:cs="Calibri"/>
                <w:color w:val="000000"/>
                <w:sz w:val="20"/>
                <w:szCs w:val="20"/>
              </w:rPr>
              <w:t>б</w:t>
            </w:r>
            <w:r w:rsidRPr="009A425C">
              <w:rPr>
                <w:rFonts w:ascii="PT Astra Serif" w:eastAsia="Times New Roman" w:hAnsi="PT Astra Serif" w:cs="Calibri"/>
                <w:color w:val="000000"/>
                <w:sz w:val="20"/>
                <w:szCs w:val="20"/>
              </w:rPr>
              <w:t xml:space="preserve">ласть, </w:t>
            </w:r>
            <w:proofErr w:type="spellStart"/>
            <w:r w:rsidRPr="009A425C">
              <w:rPr>
                <w:rFonts w:ascii="PT Astra Serif" w:eastAsia="Times New Roman" w:hAnsi="PT Astra Serif" w:cs="Calibri"/>
                <w:color w:val="000000"/>
                <w:sz w:val="20"/>
                <w:szCs w:val="20"/>
              </w:rPr>
              <w:t>Че</w:t>
            </w:r>
            <w:r w:rsidRPr="009A425C">
              <w:rPr>
                <w:rFonts w:ascii="PT Astra Serif" w:eastAsia="Times New Roman" w:hAnsi="PT Astra Serif" w:cs="Calibri"/>
                <w:color w:val="000000"/>
                <w:sz w:val="20"/>
                <w:szCs w:val="20"/>
              </w:rPr>
              <w:t>р</w:t>
            </w:r>
            <w:r w:rsidRPr="009A425C">
              <w:rPr>
                <w:rFonts w:ascii="PT Astra Serif" w:eastAsia="Times New Roman" w:hAnsi="PT Astra Serif" w:cs="Calibri"/>
                <w:color w:val="000000"/>
                <w:sz w:val="20"/>
                <w:szCs w:val="20"/>
              </w:rPr>
              <w:t>даклинский</w:t>
            </w:r>
            <w:proofErr w:type="spellEnd"/>
            <w:r w:rsidRPr="009A425C">
              <w:rPr>
                <w:rFonts w:ascii="PT Astra Serif" w:eastAsia="Times New Roman" w:hAnsi="PT Astra Serif" w:cs="Calibri"/>
                <w:color w:val="000000"/>
                <w:sz w:val="20"/>
                <w:szCs w:val="20"/>
              </w:rPr>
              <w:t xml:space="preserve"> район, п</w:t>
            </w:r>
            <w:r w:rsidR="000914A6" w:rsidRPr="009A425C">
              <w:rPr>
                <w:rFonts w:ascii="PT Astra Serif" w:eastAsia="Times New Roman" w:hAnsi="PT Astra Serif" w:cs="Calibri"/>
                <w:color w:val="000000"/>
                <w:sz w:val="20"/>
                <w:szCs w:val="20"/>
              </w:rPr>
              <w:t>ос</w:t>
            </w:r>
            <w:r w:rsidRPr="009A425C">
              <w:rPr>
                <w:rFonts w:ascii="PT Astra Serif" w:eastAsia="Times New Roman" w:hAnsi="PT Astra Serif" w:cs="Calibri"/>
                <w:color w:val="000000"/>
                <w:sz w:val="20"/>
                <w:szCs w:val="20"/>
              </w:rPr>
              <w:t>. Пятисоте</w:t>
            </w:r>
            <w:r w:rsidRPr="009A425C">
              <w:rPr>
                <w:rFonts w:ascii="PT Astra Serif" w:eastAsia="Times New Roman" w:hAnsi="PT Astra Serif" w:cs="Calibri"/>
                <w:color w:val="000000"/>
                <w:sz w:val="20"/>
                <w:szCs w:val="20"/>
              </w:rPr>
              <w:t>н</w:t>
            </w:r>
            <w:r w:rsidRPr="009A425C">
              <w:rPr>
                <w:rFonts w:ascii="PT Astra Serif" w:eastAsia="Times New Roman" w:hAnsi="PT Astra Serif" w:cs="Calibri"/>
                <w:color w:val="000000"/>
                <w:sz w:val="20"/>
                <w:szCs w:val="20"/>
              </w:rPr>
              <w:t>ный</w:t>
            </w:r>
          </w:p>
        </w:tc>
        <w:tc>
          <w:tcPr>
            <w:tcW w:w="993" w:type="dxa"/>
            <w:gridSpan w:val="2"/>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10 п</w:t>
            </w:r>
            <w:r w:rsidRPr="009A425C">
              <w:rPr>
                <w:rFonts w:ascii="PT Astra Serif" w:eastAsia="Times New Roman" w:hAnsi="PT Astra Serif" w:cs="Calibri"/>
                <w:color w:val="000000"/>
                <w:sz w:val="20"/>
                <w:szCs w:val="20"/>
              </w:rPr>
              <w:t>о</w:t>
            </w:r>
            <w:r w:rsidRPr="009A425C">
              <w:rPr>
                <w:rFonts w:ascii="PT Astra Serif" w:eastAsia="Times New Roman" w:hAnsi="PT Astra Serif" w:cs="Calibri"/>
                <w:color w:val="000000"/>
                <w:sz w:val="20"/>
                <w:szCs w:val="20"/>
              </w:rPr>
              <w:t>сещений в смену</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2024</w:t>
            </w:r>
            <w:r w:rsidR="000807EB" w:rsidRPr="009A425C">
              <w:rPr>
                <w:rFonts w:ascii="PT Astra Serif" w:eastAsia="Times New Roman" w:hAnsi="PT Astra Serif" w:cs="Calibri"/>
                <w:color w:val="000000"/>
                <w:sz w:val="20"/>
                <w:szCs w:val="20"/>
              </w:rPr>
              <w:t xml:space="preserve"> год</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13713,66332</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13133,9854</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579,67792</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993" w:type="dxa"/>
            <w:tcBorders>
              <w:top w:val="single" w:sz="4" w:space="0" w:color="auto"/>
              <w:left w:val="single" w:sz="2" w:space="0" w:color="auto"/>
              <w:bottom w:val="single" w:sz="4" w:space="0" w:color="auto"/>
              <w:right w:val="single" w:sz="4" w:space="0" w:color="auto"/>
            </w:tcBorders>
          </w:tcPr>
          <w:p w:rsidR="00647AFF" w:rsidRPr="009A425C" w:rsidRDefault="00647AFF" w:rsidP="00636A61">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0</w:t>
            </w:r>
          </w:p>
          <w:p w:rsidR="00647AFF" w:rsidRPr="009A425C" w:rsidRDefault="00647AFF" w:rsidP="00636A61">
            <w:pPr>
              <w:spacing w:after="0" w:line="240" w:lineRule="auto"/>
              <w:jc w:val="center"/>
              <w:rPr>
                <w:rFonts w:ascii="PT Astra Serif" w:eastAsia="Times New Roman" w:hAnsi="PT Astra Serif" w:cs="Calibri"/>
                <w:color w:val="000000"/>
                <w:sz w:val="20"/>
                <w:szCs w:val="20"/>
              </w:rPr>
            </w:pPr>
          </w:p>
        </w:tc>
        <w:tc>
          <w:tcPr>
            <w:tcW w:w="425" w:type="dxa"/>
            <w:tcBorders>
              <w:left w:val="single" w:sz="4" w:space="0" w:color="auto"/>
            </w:tcBorders>
          </w:tcPr>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D5993" w:rsidRPr="009A425C" w:rsidRDefault="006D5993" w:rsidP="00357CC2">
            <w:pPr>
              <w:spacing w:after="0" w:line="240" w:lineRule="auto"/>
              <w:jc w:val="center"/>
              <w:rPr>
                <w:rFonts w:ascii="PT Astra Serif" w:eastAsia="Times New Roman" w:hAnsi="PT Astra Serif" w:cs="Calibri"/>
                <w:color w:val="000000"/>
                <w:sz w:val="20"/>
                <w:szCs w:val="20"/>
              </w:rPr>
            </w:pPr>
          </w:p>
          <w:p w:rsidR="00647AFF" w:rsidRPr="009A425C" w:rsidRDefault="006D5993" w:rsidP="00357CC2">
            <w:pPr>
              <w:spacing w:after="0" w:line="240" w:lineRule="auto"/>
              <w:jc w:val="center"/>
              <w:rPr>
                <w:rFonts w:ascii="PT Astra Serif" w:eastAsia="Times New Roman" w:hAnsi="PT Astra Serif" w:cs="Calibri"/>
                <w:color w:val="000000"/>
                <w:sz w:val="20"/>
                <w:szCs w:val="20"/>
              </w:rPr>
            </w:pPr>
            <w:r w:rsidRPr="009A425C">
              <w:rPr>
                <w:rFonts w:ascii="PT Astra Serif" w:eastAsia="Times New Roman" w:hAnsi="PT Astra Serif" w:cs="Calibri"/>
                <w:color w:val="000000"/>
                <w:sz w:val="20"/>
                <w:szCs w:val="20"/>
              </w:rPr>
              <w:t>».</w:t>
            </w:r>
          </w:p>
        </w:tc>
      </w:tr>
    </w:tbl>
    <w:p w:rsidR="009318A7" w:rsidRPr="009A425C" w:rsidRDefault="009318A7" w:rsidP="003C43D4">
      <w:pPr>
        <w:tabs>
          <w:tab w:val="left" w:pos="10365"/>
        </w:tabs>
        <w:spacing w:after="0" w:line="240" w:lineRule="auto"/>
        <w:rPr>
          <w:rFonts w:ascii="PT Astra Serif" w:hAnsi="PT Astra Serif"/>
          <w:sz w:val="28"/>
          <w:szCs w:val="28"/>
          <w:lang w:eastAsia="ar-SA"/>
        </w:rPr>
      </w:pPr>
    </w:p>
    <w:p w:rsidR="003C43D4" w:rsidRPr="009A425C" w:rsidRDefault="003C43D4" w:rsidP="003C43D4">
      <w:pPr>
        <w:tabs>
          <w:tab w:val="left" w:pos="10365"/>
        </w:tabs>
        <w:spacing w:after="0" w:line="240" w:lineRule="auto"/>
        <w:rPr>
          <w:rFonts w:ascii="PT Astra Serif" w:hAnsi="PT Astra Serif"/>
          <w:sz w:val="28"/>
          <w:szCs w:val="28"/>
          <w:lang w:eastAsia="ar-SA"/>
        </w:rPr>
      </w:pPr>
      <w:r w:rsidRPr="009A425C">
        <w:rPr>
          <w:rFonts w:ascii="PT Astra Serif" w:hAnsi="PT Astra Serif"/>
          <w:sz w:val="28"/>
          <w:szCs w:val="28"/>
          <w:lang w:eastAsia="ar-SA"/>
        </w:rPr>
        <w:t xml:space="preserve">8. </w:t>
      </w:r>
      <w:r w:rsidR="005849F4" w:rsidRPr="009A425C">
        <w:rPr>
          <w:rFonts w:ascii="PT Astra Serif" w:hAnsi="PT Astra Serif"/>
          <w:sz w:val="28"/>
          <w:szCs w:val="28"/>
          <w:lang w:eastAsia="ar-SA"/>
        </w:rPr>
        <w:t>Н</w:t>
      </w:r>
      <w:r w:rsidR="00951F59" w:rsidRPr="009A425C">
        <w:rPr>
          <w:rFonts w:ascii="PT Astra Serif" w:hAnsi="PT Astra Serif"/>
          <w:sz w:val="28"/>
          <w:szCs w:val="28"/>
          <w:lang w:eastAsia="ar-SA"/>
        </w:rPr>
        <w:t>аименовани</w:t>
      </w:r>
      <w:r w:rsidR="005849F4" w:rsidRPr="009A425C">
        <w:rPr>
          <w:rFonts w:ascii="PT Astra Serif" w:hAnsi="PT Astra Serif"/>
          <w:sz w:val="28"/>
          <w:szCs w:val="28"/>
          <w:lang w:eastAsia="ar-SA"/>
        </w:rPr>
        <w:t>е</w:t>
      </w:r>
      <w:r w:rsidR="000914A6" w:rsidRPr="009A425C">
        <w:rPr>
          <w:rFonts w:ascii="PT Astra Serif" w:hAnsi="PT Astra Serif"/>
          <w:sz w:val="28"/>
          <w:szCs w:val="28"/>
          <w:lang w:eastAsia="ar-SA"/>
        </w:rPr>
        <w:t xml:space="preserve"> </w:t>
      </w:r>
      <w:r w:rsidRPr="009A425C">
        <w:rPr>
          <w:rFonts w:ascii="PT Astra Serif" w:hAnsi="PT Astra Serif"/>
          <w:sz w:val="28"/>
          <w:szCs w:val="28"/>
          <w:lang w:eastAsia="ar-SA"/>
        </w:rPr>
        <w:t>приложени</w:t>
      </w:r>
      <w:r w:rsidR="00951F59" w:rsidRPr="009A425C">
        <w:rPr>
          <w:rFonts w:ascii="PT Astra Serif" w:hAnsi="PT Astra Serif"/>
          <w:sz w:val="28"/>
          <w:szCs w:val="28"/>
          <w:lang w:eastAsia="ar-SA"/>
        </w:rPr>
        <w:t>я</w:t>
      </w:r>
      <w:r w:rsidRPr="009A425C">
        <w:rPr>
          <w:rFonts w:ascii="PT Astra Serif" w:hAnsi="PT Astra Serif"/>
          <w:sz w:val="28"/>
          <w:szCs w:val="28"/>
          <w:lang w:eastAsia="ar-SA"/>
        </w:rPr>
        <w:t xml:space="preserve"> № 6</w:t>
      </w:r>
      <w:r w:rsidR="00951F59" w:rsidRPr="009A425C">
        <w:rPr>
          <w:rFonts w:ascii="PT Astra Serif" w:hAnsi="PT Astra Serif"/>
          <w:sz w:val="28"/>
          <w:szCs w:val="28"/>
          <w:lang w:eastAsia="ar-SA"/>
        </w:rPr>
        <w:t xml:space="preserve"> дополнить словами «</w:t>
      </w:r>
      <w:r w:rsidR="00951F59" w:rsidRPr="009A425C">
        <w:rPr>
          <w:rFonts w:ascii="PT Astra Serif" w:hAnsi="PT Astra Serif"/>
          <w:b/>
          <w:sz w:val="28"/>
          <w:szCs w:val="28"/>
          <w:lang w:eastAsia="ar-SA"/>
        </w:rPr>
        <w:t>на 2020-2022 годы</w:t>
      </w:r>
      <w:r w:rsidR="00951F59" w:rsidRPr="009A425C">
        <w:rPr>
          <w:rFonts w:ascii="PT Astra Serif" w:hAnsi="PT Astra Serif"/>
          <w:sz w:val="28"/>
          <w:szCs w:val="28"/>
          <w:lang w:eastAsia="ar-SA"/>
        </w:rPr>
        <w:t>».</w:t>
      </w:r>
    </w:p>
    <w:p w:rsidR="002061B2" w:rsidRPr="009A425C" w:rsidRDefault="003C43D4" w:rsidP="003C43D4">
      <w:pPr>
        <w:tabs>
          <w:tab w:val="left" w:pos="10365"/>
        </w:tabs>
        <w:spacing w:after="0" w:line="240" w:lineRule="auto"/>
        <w:rPr>
          <w:rFonts w:ascii="PT Astra Serif" w:hAnsi="PT Astra Serif"/>
          <w:sz w:val="28"/>
          <w:szCs w:val="28"/>
          <w:lang w:eastAsia="ar-SA"/>
        </w:rPr>
      </w:pPr>
      <w:r w:rsidRPr="009A425C">
        <w:rPr>
          <w:rFonts w:ascii="PT Astra Serif" w:hAnsi="PT Astra Serif"/>
          <w:sz w:val="28"/>
          <w:szCs w:val="28"/>
          <w:lang w:eastAsia="ar-SA"/>
        </w:rPr>
        <w:t>9</w:t>
      </w:r>
      <w:r w:rsidR="002061B2" w:rsidRPr="009A425C">
        <w:rPr>
          <w:rFonts w:ascii="PT Astra Serif" w:hAnsi="PT Astra Serif"/>
          <w:sz w:val="28"/>
          <w:szCs w:val="28"/>
          <w:lang w:eastAsia="ar-SA"/>
        </w:rPr>
        <w:t xml:space="preserve">. </w:t>
      </w:r>
      <w:r w:rsidR="005E4E64" w:rsidRPr="009A425C">
        <w:rPr>
          <w:rFonts w:ascii="PT Astra Serif" w:hAnsi="PT Astra Serif"/>
          <w:sz w:val="28"/>
          <w:szCs w:val="28"/>
          <w:lang w:eastAsia="ar-SA"/>
        </w:rPr>
        <w:t>Д</w:t>
      </w:r>
      <w:r w:rsidR="0043708D" w:rsidRPr="009A425C">
        <w:rPr>
          <w:rFonts w:ascii="PT Astra Serif" w:hAnsi="PT Astra Serif"/>
          <w:sz w:val="28"/>
          <w:szCs w:val="28"/>
          <w:lang w:eastAsia="ar-SA"/>
        </w:rPr>
        <w:t xml:space="preserve">ополнить приложением </w:t>
      </w:r>
      <w:r w:rsidR="00E022EC" w:rsidRPr="009A425C">
        <w:rPr>
          <w:rFonts w:ascii="PT Astra Serif" w:hAnsi="PT Astra Serif"/>
          <w:sz w:val="28"/>
          <w:szCs w:val="28"/>
          <w:lang w:eastAsia="ar-SA"/>
        </w:rPr>
        <w:t xml:space="preserve">№ </w:t>
      </w:r>
      <w:r w:rsidR="0043708D" w:rsidRPr="009A425C">
        <w:rPr>
          <w:rFonts w:ascii="PT Astra Serif" w:hAnsi="PT Astra Serif"/>
          <w:sz w:val="28"/>
          <w:szCs w:val="28"/>
          <w:lang w:eastAsia="ar-SA"/>
        </w:rPr>
        <w:t>6</w:t>
      </w:r>
      <w:r w:rsidR="0043708D" w:rsidRPr="009A425C">
        <w:rPr>
          <w:rFonts w:ascii="PT Astra Serif" w:hAnsi="PT Astra Serif"/>
          <w:sz w:val="28"/>
          <w:szCs w:val="28"/>
          <w:vertAlign w:val="superscript"/>
          <w:lang w:eastAsia="ar-SA"/>
        </w:rPr>
        <w:t>1</w:t>
      </w:r>
      <w:r w:rsidR="0043708D" w:rsidRPr="009A425C">
        <w:rPr>
          <w:rFonts w:ascii="PT Astra Serif" w:hAnsi="PT Astra Serif"/>
          <w:sz w:val="28"/>
          <w:szCs w:val="28"/>
          <w:lang w:eastAsia="ar-SA"/>
        </w:rPr>
        <w:t xml:space="preserve"> следующего содержания</w:t>
      </w:r>
      <w:r w:rsidR="002061B2" w:rsidRPr="009A425C">
        <w:rPr>
          <w:rFonts w:ascii="PT Astra Serif" w:hAnsi="PT Astra Serif"/>
          <w:sz w:val="28"/>
          <w:szCs w:val="28"/>
          <w:lang w:eastAsia="ar-SA"/>
        </w:rPr>
        <w:t>:</w:t>
      </w:r>
    </w:p>
    <w:p w:rsidR="005970EE" w:rsidRPr="009A425C" w:rsidRDefault="005970EE" w:rsidP="007263E4">
      <w:pPr>
        <w:pStyle w:val="afffff8"/>
        <w:ind w:left="11340"/>
        <w:jc w:val="center"/>
        <w:rPr>
          <w:rFonts w:ascii="PT Astra Serif" w:hAnsi="PT Astra Serif"/>
          <w:lang w:eastAsia="ar-SA"/>
        </w:rPr>
      </w:pPr>
    </w:p>
    <w:p w:rsidR="002061B2" w:rsidRPr="009A425C" w:rsidRDefault="002061B2" w:rsidP="00304F7C">
      <w:pPr>
        <w:pStyle w:val="afffff8"/>
        <w:ind w:left="11340"/>
        <w:rPr>
          <w:rFonts w:ascii="PT Astra Serif" w:hAnsi="PT Astra Serif"/>
          <w:sz w:val="28"/>
          <w:szCs w:val="28"/>
          <w:lang w:eastAsia="ar-SA"/>
        </w:rPr>
      </w:pPr>
      <w:r w:rsidRPr="009A425C">
        <w:rPr>
          <w:rFonts w:ascii="PT Astra Serif" w:hAnsi="PT Astra Serif"/>
          <w:lang w:eastAsia="ar-SA"/>
        </w:rPr>
        <w:t>«</w:t>
      </w:r>
      <w:r w:rsidR="00951F59" w:rsidRPr="009A425C">
        <w:rPr>
          <w:rFonts w:ascii="PT Astra Serif" w:hAnsi="PT Astra Serif"/>
          <w:sz w:val="28"/>
          <w:szCs w:val="28"/>
          <w:lang w:eastAsia="ar-SA"/>
        </w:rPr>
        <w:t>ПРИЛОЖЕНИЕ</w:t>
      </w:r>
      <w:r w:rsidRPr="009A425C">
        <w:rPr>
          <w:rFonts w:ascii="PT Astra Serif" w:hAnsi="PT Astra Serif"/>
          <w:sz w:val="28"/>
          <w:szCs w:val="28"/>
          <w:lang w:eastAsia="ar-SA"/>
        </w:rPr>
        <w:t xml:space="preserve"> №</w:t>
      </w:r>
      <w:r w:rsidR="000914A6" w:rsidRPr="009A425C">
        <w:rPr>
          <w:rFonts w:ascii="PT Astra Serif" w:hAnsi="PT Astra Serif"/>
          <w:sz w:val="28"/>
          <w:szCs w:val="28"/>
          <w:lang w:eastAsia="ar-SA"/>
        </w:rPr>
        <w:t xml:space="preserve"> </w:t>
      </w:r>
      <w:r w:rsidRPr="009A425C">
        <w:rPr>
          <w:rFonts w:ascii="PT Astra Serif" w:hAnsi="PT Astra Serif"/>
          <w:sz w:val="28"/>
          <w:szCs w:val="28"/>
          <w:lang w:eastAsia="ar-SA"/>
        </w:rPr>
        <w:t>6</w:t>
      </w:r>
      <w:r w:rsidR="0043708D" w:rsidRPr="009A425C">
        <w:rPr>
          <w:rFonts w:ascii="PT Astra Serif" w:hAnsi="PT Astra Serif"/>
          <w:sz w:val="28"/>
          <w:szCs w:val="28"/>
          <w:vertAlign w:val="superscript"/>
          <w:lang w:eastAsia="ar-SA"/>
        </w:rPr>
        <w:t>1</w:t>
      </w:r>
    </w:p>
    <w:p w:rsidR="00304F7C" w:rsidRPr="009A425C" w:rsidRDefault="00304F7C" w:rsidP="00304F7C">
      <w:pPr>
        <w:pStyle w:val="afffff8"/>
        <w:rPr>
          <w:rFonts w:ascii="PT Astra Serif" w:hAnsi="PT Astra Serif"/>
          <w:sz w:val="28"/>
          <w:szCs w:val="28"/>
          <w:lang w:eastAsia="ar-SA"/>
        </w:rPr>
      </w:pPr>
    </w:p>
    <w:p w:rsidR="002061B2" w:rsidRPr="009A425C" w:rsidRDefault="00304F7C" w:rsidP="00304F7C">
      <w:pPr>
        <w:pStyle w:val="afffff8"/>
        <w:rPr>
          <w:rFonts w:ascii="PT Astra Serif" w:hAnsi="PT Astra Serif"/>
          <w:sz w:val="28"/>
          <w:szCs w:val="28"/>
          <w:lang w:eastAsia="ar-SA"/>
        </w:rPr>
      </w:pPr>
      <w:r w:rsidRPr="009A425C">
        <w:rPr>
          <w:rFonts w:ascii="PT Astra Serif" w:hAnsi="PT Astra Serif"/>
          <w:sz w:val="28"/>
          <w:szCs w:val="28"/>
          <w:lang w:eastAsia="ar-SA"/>
        </w:rPr>
        <w:t xml:space="preserve">                                                                                                                                                            </w:t>
      </w:r>
      <w:r w:rsidR="002061B2" w:rsidRPr="009A425C">
        <w:rPr>
          <w:rFonts w:ascii="PT Astra Serif" w:hAnsi="PT Astra Serif"/>
          <w:sz w:val="28"/>
          <w:szCs w:val="28"/>
          <w:lang w:eastAsia="ar-SA"/>
        </w:rPr>
        <w:t>к государственной программе</w:t>
      </w:r>
    </w:p>
    <w:p w:rsidR="0053227B" w:rsidRPr="009A425C" w:rsidRDefault="0053227B" w:rsidP="0043708D">
      <w:pPr>
        <w:autoSpaceDE w:val="0"/>
        <w:autoSpaceDN w:val="0"/>
        <w:adjustRightInd w:val="0"/>
        <w:spacing w:after="0" w:line="240" w:lineRule="auto"/>
        <w:jc w:val="center"/>
        <w:rPr>
          <w:rFonts w:ascii="PT Astra Serif" w:hAnsi="PT Astra Serif" w:cs="PT Astra Serif"/>
          <w:b/>
          <w:bCs/>
          <w:sz w:val="28"/>
          <w:szCs w:val="28"/>
        </w:rPr>
      </w:pPr>
    </w:p>
    <w:p w:rsidR="00304F7C" w:rsidRPr="009A425C" w:rsidRDefault="00304F7C" w:rsidP="0043708D">
      <w:pPr>
        <w:autoSpaceDE w:val="0"/>
        <w:autoSpaceDN w:val="0"/>
        <w:adjustRightInd w:val="0"/>
        <w:spacing w:after="0" w:line="240" w:lineRule="auto"/>
        <w:jc w:val="center"/>
        <w:rPr>
          <w:rFonts w:ascii="PT Astra Serif" w:hAnsi="PT Astra Serif" w:cs="PT Astra Serif"/>
          <w:b/>
          <w:bCs/>
          <w:sz w:val="28"/>
          <w:szCs w:val="28"/>
        </w:rPr>
      </w:pPr>
    </w:p>
    <w:p w:rsidR="00951F59" w:rsidRPr="009A425C" w:rsidRDefault="00951F59" w:rsidP="0043708D">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ПЕРЕЧЕНЬ ПОКАЗАТЕЛЕЙ,</w:t>
      </w:r>
    </w:p>
    <w:p w:rsidR="00FC2FE4" w:rsidRPr="009A425C" w:rsidRDefault="0043708D" w:rsidP="0043708D">
      <w:pPr>
        <w:autoSpaceDE w:val="0"/>
        <w:autoSpaceDN w:val="0"/>
        <w:adjustRightInd w:val="0"/>
        <w:spacing w:after="0" w:line="240" w:lineRule="auto"/>
        <w:jc w:val="center"/>
        <w:rPr>
          <w:rFonts w:ascii="PT Astra Serif" w:hAnsi="PT Astra Serif" w:cs="PT Astra Serif"/>
          <w:b/>
          <w:bCs/>
          <w:sz w:val="28"/>
          <w:szCs w:val="28"/>
        </w:rPr>
      </w:pPr>
      <w:proofErr w:type="gramStart"/>
      <w:r w:rsidRPr="009A425C">
        <w:rPr>
          <w:rFonts w:ascii="PT Astra Serif" w:hAnsi="PT Astra Serif" w:cs="PT Astra Serif"/>
          <w:b/>
          <w:bCs/>
          <w:sz w:val="28"/>
          <w:szCs w:val="28"/>
        </w:rPr>
        <w:t>характеризующих</w:t>
      </w:r>
      <w:proofErr w:type="gramEnd"/>
      <w:r w:rsidRPr="009A425C">
        <w:rPr>
          <w:rFonts w:ascii="PT Astra Serif" w:hAnsi="PT Astra Serif" w:cs="PT Astra Serif"/>
          <w:b/>
          <w:bCs/>
          <w:sz w:val="28"/>
          <w:szCs w:val="28"/>
        </w:rPr>
        <w:t xml:space="preserve"> ожидаемые </w:t>
      </w:r>
      <w:proofErr w:type="spellStart"/>
      <w:r w:rsidRPr="009A425C">
        <w:rPr>
          <w:rFonts w:ascii="PT Astra Serif" w:hAnsi="PT Astra Serif" w:cs="PT Astra Serif"/>
          <w:b/>
          <w:bCs/>
          <w:sz w:val="28"/>
          <w:szCs w:val="28"/>
        </w:rPr>
        <w:t>результатыреализации</w:t>
      </w:r>
      <w:proofErr w:type="spellEnd"/>
      <w:r w:rsidRPr="009A425C">
        <w:rPr>
          <w:rFonts w:ascii="PT Astra Serif" w:hAnsi="PT Astra Serif" w:cs="PT Astra Serif"/>
          <w:b/>
          <w:bCs/>
          <w:sz w:val="28"/>
          <w:szCs w:val="28"/>
        </w:rPr>
        <w:t xml:space="preserve"> государственной программы Ульяновской области</w:t>
      </w:r>
    </w:p>
    <w:p w:rsidR="0043708D" w:rsidRPr="009A425C" w:rsidRDefault="0043708D" w:rsidP="0043708D">
      <w:pPr>
        <w:autoSpaceDE w:val="0"/>
        <w:autoSpaceDN w:val="0"/>
        <w:adjustRightInd w:val="0"/>
        <w:spacing w:after="0" w:line="240" w:lineRule="auto"/>
        <w:jc w:val="center"/>
        <w:rPr>
          <w:rFonts w:ascii="PT Astra Serif" w:hAnsi="PT Astra Serif" w:cs="PT Astra Serif"/>
          <w:b/>
          <w:bCs/>
          <w:sz w:val="28"/>
          <w:szCs w:val="28"/>
        </w:rPr>
      </w:pPr>
      <w:r w:rsidRPr="009A425C">
        <w:rPr>
          <w:rFonts w:ascii="PT Astra Serif" w:hAnsi="PT Astra Serif" w:cs="PT Astra Serif"/>
          <w:b/>
          <w:bCs/>
          <w:sz w:val="28"/>
          <w:szCs w:val="28"/>
        </w:rPr>
        <w:t xml:space="preserve">«Развитие </w:t>
      </w:r>
      <w:proofErr w:type="spellStart"/>
      <w:r w:rsidRPr="009A425C">
        <w:rPr>
          <w:rFonts w:ascii="PT Astra Serif" w:hAnsi="PT Astra Serif" w:cs="PT Astra Serif"/>
          <w:b/>
          <w:bCs/>
          <w:sz w:val="28"/>
          <w:szCs w:val="28"/>
        </w:rPr>
        <w:t>здравоохраненияв</w:t>
      </w:r>
      <w:proofErr w:type="spellEnd"/>
      <w:r w:rsidRPr="009A425C">
        <w:rPr>
          <w:rFonts w:ascii="PT Astra Serif" w:hAnsi="PT Astra Serif" w:cs="PT Astra Serif"/>
          <w:b/>
          <w:bCs/>
          <w:sz w:val="28"/>
          <w:szCs w:val="28"/>
        </w:rPr>
        <w:t xml:space="preserve"> Ульяновской области»</w:t>
      </w:r>
      <w:r w:rsidR="00951F59" w:rsidRPr="009A425C">
        <w:rPr>
          <w:rFonts w:ascii="PT Astra Serif" w:hAnsi="PT Astra Serif" w:cs="PT Astra Serif"/>
          <w:b/>
          <w:bCs/>
          <w:sz w:val="28"/>
          <w:szCs w:val="28"/>
        </w:rPr>
        <w:t xml:space="preserve"> на 2023-2025 годы</w:t>
      </w:r>
    </w:p>
    <w:p w:rsidR="00684C4B" w:rsidRPr="009A425C" w:rsidRDefault="00684C4B" w:rsidP="0043708D">
      <w:pPr>
        <w:autoSpaceDE w:val="0"/>
        <w:autoSpaceDN w:val="0"/>
        <w:adjustRightInd w:val="0"/>
        <w:spacing w:after="0" w:line="240" w:lineRule="auto"/>
        <w:jc w:val="center"/>
        <w:rPr>
          <w:rFonts w:ascii="PT Astra Serif" w:hAnsi="PT Astra Serif" w:cs="PT Astra Serif"/>
          <w:b/>
          <w:bCs/>
          <w:sz w:val="28"/>
          <w:szCs w:val="28"/>
        </w:rPr>
      </w:pPr>
    </w:p>
    <w:tbl>
      <w:tblPr>
        <w:tblW w:w="4955"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
        <w:gridCol w:w="1593"/>
        <w:gridCol w:w="1608"/>
        <w:gridCol w:w="1207"/>
        <w:gridCol w:w="1426"/>
        <w:gridCol w:w="1387"/>
        <w:gridCol w:w="1473"/>
        <w:gridCol w:w="5199"/>
      </w:tblGrid>
      <w:tr w:rsidR="007003A8" w:rsidRPr="009A425C" w:rsidTr="000914A6">
        <w:trPr>
          <w:trHeight w:val="20"/>
        </w:trPr>
        <w:tc>
          <w:tcPr>
            <w:tcW w:w="669" w:type="dxa"/>
            <w:vMerge w:val="restart"/>
            <w:tcBorders>
              <w:bottom w:val="nil"/>
            </w:tcBorders>
            <w:vAlign w:val="center"/>
          </w:tcPr>
          <w:p w:rsidR="00304F7C" w:rsidRPr="009A425C" w:rsidRDefault="007003A8" w:rsidP="007003A8">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w:t>
            </w:r>
          </w:p>
          <w:p w:rsidR="007003A8" w:rsidRPr="009A425C" w:rsidRDefault="007003A8" w:rsidP="007003A8">
            <w:pPr>
              <w:pStyle w:val="ConsPlusNormal"/>
              <w:jc w:val="center"/>
              <w:rPr>
                <w:rFonts w:ascii="PT Astra Serif" w:hAnsi="PT Astra Serif"/>
                <w:color w:val="000000" w:themeColor="text1"/>
                <w:sz w:val="24"/>
                <w:szCs w:val="24"/>
              </w:rPr>
            </w:pPr>
            <w:proofErr w:type="gramStart"/>
            <w:r w:rsidRPr="009A425C">
              <w:rPr>
                <w:rFonts w:ascii="PT Astra Serif" w:hAnsi="PT Astra Serif"/>
                <w:color w:val="000000" w:themeColor="text1"/>
                <w:sz w:val="24"/>
                <w:szCs w:val="24"/>
              </w:rPr>
              <w:t>п</w:t>
            </w:r>
            <w:proofErr w:type="gramEnd"/>
            <w:r w:rsidRPr="009A425C">
              <w:rPr>
                <w:rFonts w:ascii="PT Astra Serif" w:hAnsi="PT Astra Serif"/>
                <w:color w:val="000000" w:themeColor="text1"/>
                <w:sz w:val="24"/>
                <w:szCs w:val="24"/>
              </w:rPr>
              <w:t>/п</w:t>
            </w:r>
          </w:p>
        </w:tc>
        <w:tc>
          <w:tcPr>
            <w:tcW w:w="1593" w:type="dxa"/>
            <w:vMerge w:val="restart"/>
            <w:tcBorders>
              <w:bottom w:val="nil"/>
            </w:tcBorders>
            <w:vAlign w:val="center"/>
          </w:tcPr>
          <w:p w:rsidR="007003A8" w:rsidRPr="009A425C" w:rsidRDefault="007003A8" w:rsidP="00054C75">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Наименов</w:t>
            </w:r>
            <w:r w:rsidRPr="009A425C">
              <w:rPr>
                <w:rFonts w:ascii="PT Astra Serif" w:hAnsi="PT Astra Serif"/>
                <w:color w:val="000000" w:themeColor="text1"/>
                <w:sz w:val="24"/>
                <w:szCs w:val="24"/>
              </w:rPr>
              <w:t>а</w:t>
            </w:r>
            <w:r w:rsidRPr="009A425C">
              <w:rPr>
                <w:rFonts w:ascii="PT Astra Serif" w:hAnsi="PT Astra Serif"/>
                <w:color w:val="000000" w:themeColor="text1"/>
                <w:sz w:val="24"/>
                <w:szCs w:val="24"/>
              </w:rPr>
              <w:t>ние показат</w:t>
            </w:r>
            <w:r w:rsidRPr="009A425C">
              <w:rPr>
                <w:rFonts w:ascii="PT Astra Serif" w:hAnsi="PT Astra Serif"/>
                <w:color w:val="000000" w:themeColor="text1"/>
                <w:sz w:val="24"/>
                <w:szCs w:val="24"/>
              </w:rPr>
              <w:t>е</w:t>
            </w:r>
            <w:r w:rsidRPr="009A425C">
              <w:rPr>
                <w:rFonts w:ascii="PT Astra Serif" w:hAnsi="PT Astra Serif"/>
                <w:color w:val="000000" w:themeColor="text1"/>
                <w:sz w:val="24"/>
                <w:szCs w:val="24"/>
              </w:rPr>
              <w:t>ля</w:t>
            </w:r>
          </w:p>
        </w:tc>
        <w:tc>
          <w:tcPr>
            <w:tcW w:w="1608" w:type="dxa"/>
            <w:vMerge w:val="restart"/>
            <w:tcBorders>
              <w:bottom w:val="nil"/>
            </w:tcBorders>
            <w:vAlign w:val="center"/>
          </w:tcPr>
          <w:p w:rsidR="007003A8" w:rsidRPr="009A425C" w:rsidRDefault="007003A8" w:rsidP="00054C75">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Единица и</w:t>
            </w:r>
            <w:r w:rsidRPr="009A425C">
              <w:rPr>
                <w:rFonts w:ascii="PT Astra Serif" w:hAnsi="PT Astra Serif"/>
                <w:color w:val="000000" w:themeColor="text1"/>
                <w:sz w:val="24"/>
                <w:szCs w:val="24"/>
              </w:rPr>
              <w:t>з</w:t>
            </w:r>
            <w:r w:rsidRPr="009A425C">
              <w:rPr>
                <w:rFonts w:ascii="PT Astra Serif" w:hAnsi="PT Astra Serif"/>
                <w:color w:val="000000" w:themeColor="text1"/>
                <w:sz w:val="24"/>
                <w:szCs w:val="24"/>
              </w:rPr>
              <w:t>мерения</w:t>
            </w:r>
          </w:p>
        </w:tc>
        <w:tc>
          <w:tcPr>
            <w:tcW w:w="1207" w:type="dxa"/>
            <w:vMerge w:val="restart"/>
            <w:tcBorders>
              <w:bottom w:val="nil"/>
            </w:tcBorders>
            <w:vAlign w:val="center"/>
          </w:tcPr>
          <w:p w:rsidR="007003A8" w:rsidRPr="009A425C" w:rsidRDefault="007003A8" w:rsidP="00054C75">
            <w:pPr>
              <w:pStyle w:val="ConsPlusNormal"/>
              <w:jc w:val="center"/>
              <w:rPr>
                <w:rFonts w:ascii="PT Astra Serif" w:hAnsi="PT Astra Serif"/>
                <w:color w:val="000000" w:themeColor="text1"/>
                <w:sz w:val="24"/>
                <w:szCs w:val="24"/>
              </w:rPr>
            </w:pPr>
            <w:r w:rsidRPr="009A425C">
              <w:rPr>
                <w:rFonts w:ascii="PT Astra Serif" w:hAnsi="PT Astra Serif" w:cs="PT Astra Serif"/>
                <w:color w:val="000000" w:themeColor="text1"/>
                <w:sz w:val="24"/>
                <w:szCs w:val="24"/>
              </w:rPr>
              <w:t>Характер динамики значений показат</w:t>
            </w:r>
            <w:r w:rsidRPr="009A425C">
              <w:rPr>
                <w:rFonts w:ascii="PT Astra Serif" w:hAnsi="PT Astra Serif" w:cs="PT Astra Serif"/>
                <w:color w:val="000000" w:themeColor="text1"/>
                <w:sz w:val="24"/>
                <w:szCs w:val="24"/>
              </w:rPr>
              <w:t>е</w:t>
            </w:r>
            <w:r w:rsidRPr="009A425C">
              <w:rPr>
                <w:rFonts w:ascii="PT Astra Serif" w:hAnsi="PT Astra Serif" w:cs="PT Astra Serif"/>
                <w:color w:val="000000" w:themeColor="text1"/>
                <w:sz w:val="24"/>
                <w:szCs w:val="24"/>
              </w:rPr>
              <w:t>ля*</w:t>
            </w:r>
          </w:p>
        </w:tc>
        <w:tc>
          <w:tcPr>
            <w:tcW w:w="4286" w:type="dxa"/>
            <w:gridSpan w:val="3"/>
            <w:tcBorders>
              <w:bottom w:val="single" w:sz="4" w:space="0" w:color="auto"/>
            </w:tcBorders>
          </w:tcPr>
          <w:p w:rsidR="007003A8" w:rsidRPr="009A425C" w:rsidRDefault="007003A8" w:rsidP="00054C75">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Значение показателя</w:t>
            </w:r>
          </w:p>
        </w:tc>
        <w:tc>
          <w:tcPr>
            <w:tcW w:w="5199" w:type="dxa"/>
            <w:vMerge w:val="restart"/>
            <w:tcBorders>
              <w:bottom w:val="nil"/>
            </w:tcBorders>
            <w:vAlign w:val="center"/>
          </w:tcPr>
          <w:p w:rsidR="007003A8" w:rsidRPr="009A425C" w:rsidRDefault="007003A8" w:rsidP="00054C75">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 xml:space="preserve">Методика расчёта значений показателей, </w:t>
            </w:r>
            <w:r w:rsidR="000914A6" w:rsidRPr="009A425C">
              <w:rPr>
                <w:rFonts w:ascii="PT Astra Serif" w:hAnsi="PT Astra Serif"/>
                <w:color w:val="000000" w:themeColor="text1"/>
                <w:sz w:val="24"/>
                <w:szCs w:val="24"/>
              </w:rPr>
              <w:br/>
            </w:r>
            <w:r w:rsidRPr="009A425C">
              <w:rPr>
                <w:rFonts w:ascii="PT Astra Serif" w:hAnsi="PT Astra Serif"/>
                <w:color w:val="000000" w:themeColor="text1"/>
                <w:sz w:val="24"/>
                <w:szCs w:val="24"/>
              </w:rPr>
              <w:t>источник информации</w:t>
            </w:r>
          </w:p>
        </w:tc>
      </w:tr>
      <w:tr w:rsidR="007003A8" w:rsidRPr="009A425C" w:rsidTr="000914A6">
        <w:trPr>
          <w:trHeight w:val="310"/>
        </w:trPr>
        <w:tc>
          <w:tcPr>
            <w:tcW w:w="669" w:type="dxa"/>
            <w:vMerge/>
            <w:tcBorders>
              <w:bottom w:val="nil"/>
            </w:tcBorders>
          </w:tcPr>
          <w:p w:rsidR="007003A8" w:rsidRPr="009A425C" w:rsidRDefault="007003A8" w:rsidP="00054C75">
            <w:pPr>
              <w:pStyle w:val="ConsPlusNormal"/>
              <w:rPr>
                <w:rFonts w:ascii="PT Astra Serif" w:hAnsi="PT Astra Serif"/>
                <w:color w:val="000000" w:themeColor="text1"/>
                <w:sz w:val="24"/>
                <w:szCs w:val="24"/>
              </w:rPr>
            </w:pPr>
          </w:p>
        </w:tc>
        <w:tc>
          <w:tcPr>
            <w:tcW w:w="1593" w:type="dxa"/>
            <w:vMerge/>
            <w:tcBorders>
              <w:bottom w:val="nil"/>
            </w:tcBorders>
          </w:tcPr>
          <w:p w:rsidR="007003A8" w:rsidRPr="009A425C" w:rsidRDefault="007003A8" w:rsidP="00054C75">
            <w:pPr>
              <w:pStyle w:val="ConsPlusNormal"/>
              <w:rPr>
                <w:rFonts w:ascii="PT Astra Serif" w:hAnsi="PT Astra Serif"/>
                <w:color w:val="000000" w:themeColor="text1"/>
                <w:sz w:val="24"/>
                <w:szCs w:val="24"/>
              </w:rPr>
            </w:pPr>
          </w:p>
        </w:tc>
        <w:tc>
          <w:tcPr>
            <w:tcW w:w="1608" w:type="dxa"/>
            <w:vMerge/>
            <w:tcBorders>
              <w:bottom w:val="nil"/>
            </w:tcBorders>
          </w:tcPr>
          <w:p w:rsidR="007003A8" w:rsidRPr="009A425C" w:rsidRDefault="007003A8" w:rsidP="00054C75">
            <w:pPr>
              <w:pStyle w:val="ConsPlusNormal"/>
              <w:rPr>
                <w:rFonts w:ascii="PT Astra Serif" w:hAnsi="PT Astra Serif"/>
                <w:color w:val="000000" w:themeColor="text1"/>
                <w:sz w:val="24"/>
                <w:szCs w:val="24"/>
              </w:rPr>
            </w:pPr>
          </w:p>
        </w:tc>
        <w:tc>
          <w:tcPr>
            <w:tcW w:w="1207" w:type="dxa"/>
            <w:vMerge/>
            <w:tcBorders>
              <w:bottom w:val="nil"/>
            </w:tcBorders>
          </w:tcPr>
          <w:p w:rsidR="007003A8" w:rsidRPr="009A425C" w:rsidRDefault="007003A8" w:rsidP="00054C75">
            <w:pPr>
              <w:pStyle w:val="ConsPlusNormal"/>
              <w:rPr>
                <w:rFonts w:ascii="PT Astra Serif" w:hAnsi="PT Astra Serif"/>
                <w:color w:val="000000" w:themeColor="text1"/>
                <w:sz w:val="24"/>
                <w:szCs w:val="24"/>
              </w:rPr>
            </w:pPr>
          </w:p>
        </w:tc>
        <w:tc>
          <w:tcPr>
            <w:tcW w:w="1426" w:type="dxa"/>
            <w:tcBorders>
              <w:bottom w:val="nil"/>
            </w:tcBorders>
            <w:vAlign w:val="center"/>
          </w:tcPr>
          <w:p w:rsidR="007003A8" w:rsidRPr="009A425C" w:rsidRDefault="007003A8" w:rsidP="007003A8">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2023 год</w:t>
            </w:r>
          </w:p>
        </w:tc>
        <w:tc>
          <w:tcPr>
            <w:tcW w:w="1387" w:type="dxa"/>
            <w:tcBorders>
              <w:bottom w:val="nil"/>
            </w:tcBorders>
            <w:vAlign w:val="center"/>
          </w:tcPr>
          <w:p w:rsidR="007003A8" w:rsidRPr="009A425C" w:rsidRDefault="007003A8" w:rsidP="007003A8">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2024 год</w:t>
            </w:r>
          </w:p>
        </w:tc>
        <w:tc>
          <w:tcPr>
            <w:tcW w:w="1473" w:type="dxa"/>
            <w:tcBorders>
              <w:bottom w:val="nil"/>
            </w:tcBorders>
            <w:vAlign w:val="center"/>
          </w:tcPr>
          <w:p w:rsidR="007003A8" w:rsidRPr="009A425C" w:rsidRDefault="007003A8" w:rsidP="007003A8">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2025 год</w:t>
            </w:r>
          </w:p>
        </w:tc>
        <w:tc>
          <w:tcPr>
            <w:tcW w:w="5199" w:type="dxa"/>
            <w:vMerge/>
            <w:tcBorders>
              <w:bottom w:val="nil"/>
            </w:tcBorders>
          </w:tcPr>
          <w:p w:rsidR="007003A8" w:rsidRPr="009A425C" w:rsidRDefault="007003A8" w:rsidP="00054C75">
            <w:pPr>
              <w:pStyle w:val="ConsPlusNormal"/>
              <w:rPr>
                <w:rFonts w:ascii="PT Astra Serif" w:hAnsi="PT Astra Serif"/>
                <w:color w:val="000000" w:themeColor="text1"/>
                <w:sz w:val="24"/>
                <w:szCs w:val="24"/>
              </w:rPr>
            </w:pPr>
          </w:p>
        </w:tc>
      </w:tr>
    </w:tbl>
    <w:p w:rsidR="007263E4" w:rsidRPr="009A425C" w:rsidRDefault="007263E4" w:rsidP="007003A8">
      <w:pPr>
        <w:autoSpaceDE w:val="0"/>
        <w:autoSpaceDN w:val="0"/>
        <w:adjustRightInd w:val="0"/>
        <w:spacing w:after="0" w:line="14" w:lineRule="auto"/>
        <w:jc w:val="center"/>
        <w:rPr>
          <w:rFonts w:ascii="PT Astra Serif" w:hAnsi="PT Astra Serif" w:cs="PT Astra Serif"/>
          <w:b/>
          <w:bCs/>
          <w:sz w:val="2"/>
          <w:szCs w:val="2"/>
        </w:rPr>
      </w:pPr>
    </w:p>
    <w:p w:rsidR="00304F7C" w:rsidRPr="009A425C" w:rsidRDefault="00304F7C" w:rsidP="00304F7C">
      <w:pPr>
        <w:spacing w:after="0" w:line="14" w:lineRule="auto"/>
        <w:rPr>
          <w:rFonts w:ascii="PT Astra Serif" w:hAnsi="PT Astra Serif"/>
        </w:rPr>
      </w:pPr>
    </w:p>
    <w:tbl>
      <w:tblPr>
        <w:tblW w:w="500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9"/>
        <w:gridCol w:w="1589"/>
        <w:gridCol w:w="1559"/>
        <w:gridCol w:w="35"/>
        <w:gridCol w:w="1241"/>
        <w:gridCol w:w="1417"/>
        <w:gridCol w:w="1382"/>
        <w:gridCol w:w="36"/>
        <w:gridCol w:w="1439"/>
        <w:gridCol w:w="120"/>
        <w:gridCol w:w="7"/>
        <w:gridCol w:w="5065"/>
        <w:gridCol w:w="145"/>
      </w:tblGrid>
      <w:tr w:rsidR="004C295F" w:rsidRPr="009A425C" w:rsidTr="000914A6">
        <w:trPr>
          <w:trHeight w:val="156"/>
          <w:tblHeader/>
        </w:trPr>
        <w:tc>
          <w:tcPr>
            <w:tcW w:w="653" w:type="dxa"/>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lastRenderedPageBreak/>
              <w:t>1</w:t>
            </w:r>
          </w:p>
        </w:tc>
        <w:tc>
          <w:tcPr>
            <w:tcW w:w="1598" w:type="dxa"/>
            <w:gridSpan w:val="2"/>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2</w:t>
            </w:r>
          </w:p>
        </w:tc>
        <w:tc>
          <w:tcPr>
            <w:tcW w:w="1594" w:type="dxa"/>
            <w:gridSpan w:val="2"/>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3</w:t>
            </w:r>
          </w:p>
        </w:tc>
        <w:tc>
          <w:tcPr>
            <w:tcW w:w="1241" w:type="dxa"/>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4</w:t>
            </w:r>
          </w:p>
        </w:tc>
        <w:tc>
          <w:tcPr>
            <w:tcW w:w="1417" w:type="dxa"/>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5</w:t>
            </w:r>
            <w:r w:rsidR="000914A6" w:rsidRPr="009A425C">
              <w:rPr>
                <w:rFonts w:ascii="PT Astra Serif" w:hAnsi="PT Astra Serif"/>
                <w:color w:val="000000" w:themeColor="text1"/>
                <w:sz w:val="24"/>
                <w:szCs w:val="24"/>
              </w:rPr>
              <w:t xml:space="preserve"> </w:t>
            </w:r>
          </w:p>
        </w:tc>
        <w:tc>
          <w:tcPr>
            <w:tcW w:w="1382" w:type="dxa"/>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6</w:t>
            </w:r>
          </w:p>
        </w:tc>
        <w:tc>
          <w:tcPr>
            <w:tcW w:w="1475" w:type="dxa"/>
            <w:gridSpan w:val="2"/>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7</w:t>
            </w:r>
          </w:p>
        </w:tc>
        <w:tc>
          <w:tcPr>
            <w:tcW w:w="5192" w:type="dxa"/>
            <w:gridSpan w:val="3"/>
            <w:tcBorders>
              <w:right w:val="single" w:sz="4" w:space="0" w:color="auto"/>
            </w:tcBorders>
            <w:tcMar>
              <w:top w:w="0" w:type="dxa"/>
              <w:bottom w:w="0" w:type="dxa"/>
            </w:tcMar>
          </w:tcPr>
          <w:p w:rsidR="007D757C" w:rsidRPr="009A425C" w:rsidRDefault="007D757C" w:rsidP="007D757C">
            <w:pPr>
              <w:pStyle w:val="ConsPlusNormal"/>
              <w:jc w:val="center"/>
              <w:rPr>
                <w:rFonts w:ascii="PT Astra Serif" w:hAnsi="PT Astra Serif"/>
                <w:color w:val="000000" w:themeColor="text1"/>
                <w:sz w:val="24"/>
                <w:szCs w:val="24"/>
              </w:rPr>
            </w:pPr>
            <w:r w:rsidRPr="009A425C">
              <w:rPr>
                <w:rFonts w:ascii="PT Astra Serif" w:hAnsi="PT Astra Serif"/>
                <w:color w:val="000000" w:themeColor="text1"/>
                <w:sz w:val="24"/>
                <w:szCs w:val="24"/>
              </w:rPr>
              <w:t>8</w:t>
            </w:r>
          </w:p>
        </w:tc>
        <w:tc>
          <w:tcPr>
            <w:tcW w:w="145" w:type="dxa"/>
            <w:tcBorders>
              <w:top w:val="nil"/>
              <w:left w:val="single" w:sz="4" w:space="0" w:color="auto"/>
              <w:bottom w:val="nil"/>
              <w:right w:val="nil"/>
            </w:tcBorders>
            <w:tcMar>
              <w:top w:w="0" w:type="dxa"/>
              <w:bottom w:w="0" w:type="dxa"/>
            </w:tcMar>
          </w:tcPr>
          <w:p w:rsidR="007D757C" w:rsidRPr="009A425C" w:rsidRDefault="007D757C" w:rsidP="007263E4">
            <w:pPr>
              <w:pStyle w:val="ConsPlusNormal"/>
              <w:jc w:val="center"/>
              <w:rPr>
                <w:rFonts w:ascii="PT Astra Serif" w:hAnsi="PT Astra Serif"/>
                <w:color w:val="000000" w:themeColor="text1"/>
                <w:sz w:val="24"/>
                <w:szCs w:val="24"/>
              </w:rPr>
            </w:pPr>
          </w:p>
        </w:tc>
      </w:tr>
      <w:tr w:rsidR="007263E4" w:rsidRPr="009A425C" w:rsidTr="00304F7C">
        <w:trPr>
          <w:trHeight w:val="20"/>
        </w:trPr>
        <w:tc>
          <w:tcPr>
            <w:tcW w:w="14552" w:type="dxa"/>
            <w:gridSpan w:val="13"/>
            <w:tcBorders>
              <w:right w:val="single" w:sz="4" w:space="0" w:color="auto"/>
            </w:tcBorders>
            <w:tcMar>
              <w:top w:w="0" w:type="dxa"/>
              <w:bottom w:w="0" w:type="dxa"/>
            </w:tcMar>
            <w:vAlign w:val="center"/>
          </w:tcPr>
          <w:p w:rsidR="007263E4" w:rsidRPr="009A425C" w:rsidRDefault="007263E4" w:rsidP="007003A8">
            <w:pPr>
              <w:pStyle w:val="ConsPlusNormal"/>
              <w:jc w:val="center"/>
              <w:outlineLvl w:val="2"/>
              <w:rPr>
                <w:rFonts w:ascii="PT Astra Serif" w:hAnsi="PT Astra Serif"/>
                <w:color w:val="000000" w:themeColor="text1"/>
                <w:sz w:val="20"/>
              </w:rPr>
            </w:pPr>
            <w:r w:rsidRPr="009A425C">
              <w:rPr>
                <w:rFonts w:ascii="PT Astra Serif" w:hAnsi="PT Astra Serif"/>
                <w:sz w:val="20"/>
              </w:rPr>
              <w:t xml:space="preserve">Основное мероприятие </w:t>
            </w:r>
            <w:r w:rsidR="00EA439C" w:rsidRPr="009A425C">
              <w:rPr>
                <w:rFonts w:ascii="PT Astra Serif" w:hAnsi="PT Astra Serif"/>
                <w:sz w:val="20"/>
              </w:rPr>
              <w:t>«</w:t>
            </w:r>
            <w:r w:rsidRPr="009A425C">
              <w:rPr>
                <w:rFonts w:ascii="PT Astra Serif" w:hAnsi="PT Astra Serif"/>
                <w:sz w:val="20"/>
              </w:rPr>
              <w:t xml:space="preserve">Реализация регионального проекта </w:t>
            </w:r>
            <w:r w:rsidR="00EA439C" w:rsidRPr="009A425C">
              <w:rPr>
                <w:rFonts w:ascii="PT Astra Serif" w:hAnsi="PT Astra Serif"/>
                <w:sz w:val="20"/>
              </w:rPr>
              <w:t>«</w:t>
            </w:r>
            <w:r w:rsidRPr="009A425C">
              <w:rPr>
                <w:rFonts w:ascii="PT Astra Serif" w:hAnsi="PT Astra Serif"/>
                <w:sz w:val="20"/>
              </w:rPr>
              <w:t>Развитие системы оказания первичной медико-санитарной помощи</w:t>
            </w:r>
            <w:r w:rsidR="00EA439C" w:rsidRPr="009A425C">
              <w:rPr>
                <w:rFonts w:ascii="PT Astra Serif" w:hAnsi="PT Astra Serif"/>
                <w:sz w:val="20"/>
              </w:rPr>
              <w:t>»</w:t>
            </w:r>
          </w:p>
        </w:tc>
        <w:tc>
          <w:tcPr>
            <w:tcW w:w="145" w:type="dxa"/>
            <w:tcBorders>
              <w:top w:val="nil"/>
              <w:left w:val="single" w:sz="4" w:space="0" w:color="auto"/>
              <w:bottom w:val="nil"/>
              <w:right w:val="nil"/>
            </w:tcBorders>
            <w:tcMar>
              <w:top w:w="0" w:type="dxa"/>
              <w:bottom w:w="0" w:type="dxa"/>
            </w:tcMar>
          </w:tcPr>
          <w:p w:rsidR="007263E4" w:rsidRPr="009A425C" w:rsidRDefault="007263E4" w:rsidP="007263E4">
            <w:pPr>
              <w:pStyle w:val="ConsPlusNormal"/>
              <w:jc w:val="center"/>
              <w:outlineLvl w:val="2"/>
              <w:rPr>
                <w:rFonts w:ascii="PT Astra Serif" w:hAnsi="PT Astra Serif"/>
                <w:b/>
                <w:sz w:val="24"/>
                <w:szCs w:val="24"/>
              </w:rPr>
            </w:pPr>
          </w:p>
        </w:tc>
      </w:tr>
      <w:tr w:rsidR="006A2BBF" w:rsidRPr="009A425C" w:rsidTr="000914A6">
        <w:tc>
          <w:tcPr>
            <w:tcW w:w="653" w:type="dxa"/>
            <w:tcMar>
              <w:top w:w="0" w:type="dxa"/>
              <w:bottom w:w="0" w:type="dxa"/>
            </w:tcMar>
          </w:tcPr>
          <w:p w:rsidR="006A2BBF" w:rsidRPr="009A425C" w:rsidRDefault="006A2BBF" w:rsidP="006D5993">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w:t>
            </w:r>
          </w:p>
        </w:tc>
        <w:tc>
          <w:tcPr>
            <w:tcW w:w="1598" w:type="dxa"/>
            <w:gridSpan w:val="2"/>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color w:val="000000" w:themeColor="text1"/>
                <w:sz w:val="20"/>
              </w:rPr>
              <w:t>Увеличение д</w:t>
            </w:r>
            <w:r w:rsidRPr="009A425C">
              <w:rPr>
                <w:rFonts w:ascii="PT Astra Serif" w:hAnsi="PT Astra Serif"/>
                <w:color w:val="000000" w:themeColor="text1"/>
                <w:sz w:val="20"/>
              </w:rPr>
              <w:t>о</w:t>
            </w:r>
            <w:r w:rsidRPr="009A425C">
              <w:rPr>
                <w:rFonts w:ascii="PT Astra Serif" w:hAnsi="PT Astra Serif"/>
                <w:color w:val="000000" w:themeColor="text1"/>
                <w:sz w:val="20"/>
              </w:rPr>
              <w:t>ли граждан, еж</w:t>
            </w:r>
            <w:r w:rsidRPr="009A425C">
              <w:rPr>
                <w:rFonts w:ascii="PT Astra Serif" w:hAnsi="PT Astra Serif"/>
                <w:color w:val="000000" w:themeColor="text1"/>
                <w:sz w:val="20"/>
              </w:rPr>
              <w:t>е</w:t>
            </w:r>
            <w:r w:rsidRPr="009A425C">
              <w:rPr>
                <w:rFonts w:ascii="PT Astra Serif" w:hAnsi="PT Astra Serif"/>
                <w:color w:val="000000" w:themeColor="text1"/>
                <w:sz w:val="20"/>
              </w:rPr>
              <w:t>годно проход</w:t>
            </w:r>
            <w:r w:rsidRPr="009A425C">
              <w:rPr>
                <w:rFonts w:ascii="PT Astra Serif" w:hAnsi="PT Astra Serif"/>
                <w:color w:val="000000" w:themeColor="text1"/>
                <w:sz w:val="20"/>
              </w:rPr>
              <w:t>я</w:t>
            </w:r>
            <w:r w:rsidRPr="009A425C">
              <w:rPr>
                <w:rFonts w:ascii="PT Astra Serif" w:hAnsi="PT Astra Serif"/>
                <w:color w:val="000000" w:themeColor="text1"/>
                <w:sz w:val="20"/>
              </w:rPr>
              <w:t>щих профила</w:t>
            </w:r>
            <w:r w:rsidRPr="009A425C">
              <w:rPr>
                <w:rFonts w:ascii="PT Astra Serif" w:hAnsi="PT Astra Serif"/>
                <w:color w:val="000000" w:themeColor="text1"/>
                <w:sz w:val="20"/>
              </w:rPr>
              <w:t>к</w:t>
            </w:r>
            <w:r w:rsidRPr="009A425C">
              <w:rPr>
                <w:rFonts w:ascii="PT Astra Serif" w:hAnsi="PT Astra Serif"/>
                <w:color w:val="000000" w:themeColor="text1"/>
                <w:sz w:val="20"/>
              </w:rPr>
              <w:t>тический мед</w:t>
            </w:r>
            <w:r w:rsidRPr="009A425C">
              <w:rPr>
                <w:rFonts w:ascii="PT Astra Serif" w:hAnsi="PT Astra Serif"/>
                <w:color w:val="000000" w:themeColor="text1"/>
                <w:sz w:val="20"/>
              </w:rPr>
              <w:t>и</w:t>
            </w:r>
            <w:r w:rsidRPr="009A425C">
              <w:rPr>
                <w:rFonts w:ascii="PT Astra Serif" w:hAnsi="PT Astra Serif"/>
                <w:color w:val="000000" w:themeColor="text1"/>
                <w:sz w:val="20"/>
              </w:rPr>
              <w:t>цинский осмотр и (или) диспа</w:t>
            </w:r>
            <w:r w:rsidRPr="009A425C">
              <w:rPr>
                <w:rFonts w:ascii="PT Astra Serif" w:hAnsi="PT Astra Serif"/>
                <w:color w:val="000000" w:themeColor="text1"/>
                <w:sz w:val="20"/>
              </w:rPr>
              <w:t>н</w:t>
            </w:r>
            <w:r w:rsidRPr="009A425C">
              <w:rPr>
                <w:rFonts w:ascii="PT Astra Serif" w:hAnsi="PT Astra Serif"/>
                <w:color w:val="000000" w:themeColor="text1"/>
                <w:sz w:val="20"/>
              </w:rPr>
              <w:t>серизацию, от общего числа населения</w:t>
            </w:r>
          </w:p>
        </w:tc>
        <w:tc>
          <w:tcPr>
            <w:tcW w:w="1594"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4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7F63A2">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5,6</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9,5</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вичной медико-санитарной помощи»,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нальный проект «Здравоохранение». Источником инфо</w:t>
            </w:r>
            <w:r w:rsidRPr="009A425C">
              <w:rPr>
                <w:rFonts w:ascii="PT Astra Serif" w:hAnsi="PT Astra Serif" w:cs="Times New Roman"/>
                <w:sz w:val="20"/>
                <w:szCs w:val="20"/>
              </w:rPr>
              <w:t>р</w:t>
            </w:r>
            <w:r w:rsidRPr="009A425C">
              <w:rPr>
                <w:rFonts w:ascii="PT Astra Serif" w:hAnsi="PT Astra Serif" w:cs="Times New Roman"/>
                <w:sz w:val="20"/>
                <w:szCs w:val="20"/>
              </w:rPr>
              <w:t>мации для расчёта показателя «</w:t>
            </w:r>
            <w:r w:rsidRPr="009A425C">
              <w:rPr>
                <w:rFonts w:ascii="PT Astra Serif" w:hAnsi="PT Astra Serif"/>
                <w:color w:val="000000" w:themeColor="text1"/>
                <w:sz w:val="20"/>
                <w:szCs w:val="20"/>
              </w:rPr>
              <w:t>Доля граждан, ежегодно проходящих профилактический медицинский осмотр и (или) диспансеризацию, от общего числа населения, пр</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центов</w:t>
            </w:r>
            <w:r w:rsidRPr="009A425C">
              <w:rPr>
                <w:rFonts w:ascii="PT Astra Serif" w:hAnsi="PT Astra Serif" w:cs="Times New Roman"/>
                <w:sz w:val="20"/>
                <w:szCs w:val="20"/>
              </w:rPr>
              <w:t>» с ежемесячной периодичностью являются данные автоматизированной системы мониторинга медицинской статистики Минздрава России. Источником информации для расчёта показателя «</w:t>
            </w:r>
            <w:r w:rsidRPr="009A425C">
              <w:rPr>
                <w:rFonts w:ascii="PT Astra Serif" w:hAnsi="PT Astra Serif"/>
                <w:color w:val="000000" w:themeColor="text1"/>
                <w:sz w:val="20"/>
                <w:szCs w:val="20"/>
              </w:rPr>
              <w:t>Доля граждан, ежегодно прох</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дящих профилактический медицинский осмотр и (или) диспансеризацию, от общего числа населения, процентов</w:t>
            </w:r>
            <w:r w:rsidRPr="009A425C">
              <w:rPr>
                <w:rFonts w:ascii="PT Astra Serif" w:hAnsi="PT Astra Serif" w:cs="Times New Roman"/>
                <w:sz w:val="20"/>
                <w:szCs w:val="20"/>
              </w:rPr>
              <w:t>» с ежегодной периодичностью являются данные федерал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ного статистического наблюдения по </w:t>
            </w:r>
            <w:hyperlink r:id="rId96" w:history="1">
              <w:r w:rsidRPr="009A425C">
                <w:rPr>
                  <w:rFonts w:ascii="PT Astra Serif" w:hAnsi="PT Astra Serif" w:cs="Times New Roman"/>
                  <w:color w:val="000000" w:themeColor="text1"/>
                  <w:sz w:val="20"/>
                  <w:szCs w:val="20"/>
                </w:rPr>
                <w:t>форме № 30</w:t>
              </w:r>
            </w:hyperlink>
            <w:r w:rsidRPr="009A425C">
              <w:rPr>
                <w:rFonts w:ascii="PT Astra Serif" w:hAnsi="PT Astra Serif"/>
              </w:rPr>
              <w:t xml:space="preserve"> </w:t>
            </w:r>
            <w:r w:rsidRPr="009A425C">
              <w:rPr>
                <w:rFonts w:ascii="PT Astra Serif" w:hAnsi="PT Astra Serif" w:cs="Times New Roman"/>
                <w:sz w:val="20"/>
                <w:szCs w:val="20"/>
              </w:rPr>
              <w:t>«Свед</w:t>
            </w:r>
            <w:r w:rsidRPr="009A425C">
              <w:rPr>
                <w:rFonts w:ascii="PT Astra Serif" w:hAnsi="PT Astra Serif" w:cs="Times New Roman"/>
                <w:sz w:val="20"/>
                <w:szCs w:val="20"/>
              </w:rPr>
              <w:t>е</w:t>
            </w:r>
            <w:r w:rsidRPr="009A425C">
              <w:rPr>
                <w:rFonts w:ascii="PT Astra Serif" w:hAnsi="PT Astra Serif" w:cs="Times New Roman"/>
                <w:sz w:val="20"/>
                <w:szCs w:val="20"/>
              </w:rPr>
              <w:t>ния о медицинской организации» (</w:t>
            </w:r>
            <w:r w:rsidRPr="009A425C">
              <w:rPr>
                <w:rFonts w:ascii="PT Astra Serif" w:eastAsia="Times New Roman" w:hAnsi="PT Astra Serif" w:cs="Times New Roman"/>
                <w:sz w:val="20"/>
                <w:szCs w:val="20"/>
              </w:rPr>
              <w:t>ежемесячно не позднее 30-го  календарного дня, следующего за отчётным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дом, ежегодно – 25 марта года, следующего за отчётным</w:t>
            </w:r>
            <w:proofErr w:type="gramStart"/>
            <w:r w:rsidRPr="009A425C">
              <w:rPr>
                <w:rFonts w:ascii="PT Astra Serif" w:eastAsia="Times New Roman" w:hAnsi="PT Astra Serif" w:cs="Times New Roman"/>
                <w:sz w:val="20"/>
                <w:szCs w:val="20"/>
              </w:rPr>
              <w:t xml:space="preserve"> )</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ConsPlusNormal"/>
              <w:jc w:val="both"/>
              <w:rPr>
                <w:rFonts w:ascii="PT Astra Serif" w:hAnsi="PT Astra Serif" w:cs="Times New Roman"/>
                <w:sz w:val="24"/>
                <w:szCs w:val="24"/>
              </w:rPr>
            </w:pPr>
          </w:p>
        </w:tc>
      </w:tr>
      <w:tr w:rsidR="006A2BBF" w:rsidRPr="009A425C" w:rsidTr="000914A6">
        <w:trPr>
          <w:trHeight w:val="386"/>
        </w:trPr>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 xml:space="preserve">2. </w:t>
            </w:r>
          </w:p>
          <w:p w:rsidR="006A2BBF" w:rsidRPr="009A425C" w:rsidRDefault="006A2BBF" w:rsidP="00E022EC">
            <w:pPr>
              <w:pStyle w:val="ConsPlusNormal"/>
              <w:jc w:val="center"/>
              <w:rPr>
                <w:rFonts w:ascii="PT Astra Serif" w:hAnsi="PT Astra Serif"/>
                <w:color w:val="000000" w:themeColor="text1"/>
                <w:sz w:val="20"/>
              </w:rPr>
            </w:pPr>
          </w:p>
        </w:tc>
        <w:tc>
          <w:tcPr>
            <w:tcW w:w="1598" w:type="dxa"/>
            <w:gridSpan w:val="2"/>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sz w:val="20"/>
              </w:rPr>
              <w:t>Увеличение чи</w:t>
            </w:r>
            <w:r w:rsidRPr="009A425C">
              <w:rPr>
                <w:rFonts w:ascii="PT Astra Serif" w:hAnsi="PT Astra Serif"/>
                <w:sz w:val="20"/>
              </w:rPr>
              <w:t>с</w:t>
            </w:r>
            <w:r w:rsidRPr="009A425C">
              <w:rPr>
                <w:rFonts w:ascii="PT Astra Serif" w:hAnsi="PT Astra Serif"/>
                <w:sz w:val="20"/>
              </w:rPr>
              <w:t>ла посещений сельскими жит</w:t>
            </w:r>
            <w:r w:rsidRPr="009A425C">
              <w:rPr>
                <w:rFonts w:ascii="PT Astra Serif" w:hAnsi="PT Astra Serif"/>
                <w:sz w:val="20"/>
              </w:rPr>
              <w:t>е</w:t>
            </w:r>
            <w:r w:rsidRPr="009A425C">
              <w:rPr>
                <w:rFonts w:ascii="PT Astra Serif" w:hAnsi="PT Astra Serif"/>
                <w:sz w:val="20"/>
              </w:rPr>
              <w:t xml:space="preserve">лями ФП, </w:t>
            </w:r>
            <w:proofErr w:type="spellStart"/>
            <w:r w:rsidRPr="009A425C">
              <w:rPr>
                <w:rFonts w:ascii="PT Astra Serif" w:hAnsi="PT Astra Serif"/>
                <w:sz w:val="20"/>
              </w:rPr>
              <w:t>Ф</w:t>
            </w:r>
            <w:r w:rsidRPr="009A425C">
              <w:rPr>
                <w:rFonts w:ascii="PT Astra Serif" w:hAnsi="PT Astra Serif"/>
                <w:sz w:val="20"/>
              </w:rPr>
              <w:t>А</w:t>
            </w:r>
            <w:r w:rsidRPr="009A425C">
              <w:rPr>
                <w:rFonts w:ascii="PT Astra Serif" w:hAnsi="PT Astra Serif"/>
                <w:sz w:val="20"/>
              </w:rPr>
              <w:t>Пов</w:t>
            </w:r>
            <w:proofErr w:type="spellEnd"/>
            <w:r w:rsidRPr="009A425C">
              <w:rPr>
                <w:rFonts w:ascii="PT Astra Serif" w:hAnsi="PT Astra Serif"/>
                <w:sz w:val="20"/>
              </w:rPr>
              <w:t xml:space="preserve"> и ВА, в ра</w:t>
            </w:r>
            <w:r w:rsidRPr="009A425C">
              <w:rPr>
                <w:rFonts w:ascii="PT Astra Serif" w:hAnsi="PT Astra Serif"/>
                <w:sz w:val="20"/>
              </w:rPr>
              <w:t>с</w:t>
            </w:r>
            <w:r w:rsidRPr="009A425C">
              <w:rPr>
                <w:rFonts w:ascii="PT Astra Serif" w:hAnsi="PT Astra Serif"/>
                <w:sz w:val="20"/>
              </w:rPr>
              <w:t>чёте на 1 сел</w:t>
            </w:r>
            <w:r w:rsidRPr="009A425C">
              <w:rPr>
                <w:rFonts w:ascii="PT Astra Serif" w:hAnsi="PT Astra Serif"/>
                <w:sz w:val="20"/>
              </w:rPr>
              <w:t>ь</w:t>
            </w:r>
            <w:r w:rsidRPr="009A425C">
              <w:rPr>
                <w:rFonts w:ascii="PT Astra Serif" w:hAnsi="PT Astra Serif"/>
                <w:sz w:val="20"/>
              </w:rPr>
              <w:t>ского жителя</w:t>
            </w:r>
          </w:p>
        </w:tc>
        <w:tc>
          <w:tcPr>
            <w:tcW w:w="1594"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 xml:space="preserve">посещений </w:t>
            </w:r>
          </w:p>
        </w:tc>
        <w:tc>
          <w:tcPr>
            <w:tcW w:w="124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 xml:space="preserve">тельный </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0,02</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0,02</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eastAsia="Times New Roman" w:hAnsi="PT Astra Serif" w:cs="Times New Roman"/>
                <w:sz w:val="20"/>
                <w:szCs w:val="20"/>
              </w:rPr>
              <w:t>Источником информации для формирования показателя «</w:t>
            </w:r>
            <w:r w:rsidRPr="009A425C">
              <w:rPr>
                <w:rFonts w:ascii="PT Astra Serif" w:hAnsi="PT Astra Serif"/>
                <w:sz w:val="20"/>
              </w:rPr>
              <w:t>Число пос</w:t>
            </w:r>
            <w:r w:rsidRPr="009A425C">
              <w:rPr>
                <w:rFonts w:ascii="PT Astra Serif" w:hAnsi="PT Astra Serif"/>
                <w:sz w:val="20"/>
              </w:rPr>
              <w:t>е</w:t>
            </w:r>
            <w:r w:rsidRPr="009A425C">
              <w:rPr>
                <w:rFonts w:ascii="PT Astra Serif" w:hAnsi="PT Astra Serif"/>
                <w:sz w:val="20"/>
              </w:rPr>
              <w:t>щений сельскими жителями фельдшерских пунктов, фел</w:t>
            </w:r>
            <w:r w:rsidRPr="009A425C">
              <w:rPr>
                <w:rFonts w:ascii="PT Astra Serif" w:hAnsi="PT Astra Serif"/>
                <w:sz w:val="20"/>
              </w:rPr>
              <w:t>ь</w:t>
            </w:r>
            <w:r w:rsidRPr="009A425C">
              <w:rPr>
                <w:rFonts w:ascii="PT Astra Serif" w:hAnsi="PT Astra Serif"/>
                <w:sz w:val="20"/>
              </w:rPr>
              <w:t>дшерско-акушерских пунктов и врачебных амбулаторий, в расчёте на 1 сельского жителя, посещений</w:t>
            </w:r>
            <w:r w:rsidRPr="009A425C">
              <w:rPr>
                <w:rFonts w:ascii="PT Astra Serif" w:eastAsia="Times New Roman" w:hAnsi="PT Astra Serif" w:cs="Times New Roman"/>
                <w:sz w:val="20"/>
                <w:szCs w:val="20"/>
              </w:rPr>
              <w:t xml:space="preserve">» </w:t>
            </w:r>
            <w:r w:rsidRPr="009A425C">
              <w:rPr>
                <w:rFonts w:ascii="PT Astra Serif" w:eastAsia="Times New Roman" w:hAnsi="PT Astra Serif" w:cs="Times New Roman"/>
                <w:sz w:val="20"/>
                <w:szCs w:val="20"/>
              </w:rPr>
              <w:br/>
            </w:r>
            <w:r w:rsidRPr="009A425C">
              <w:rPr>
                <w:rFonts w:ascii="PT Astra Serif" w:eastAsia="Times New Roman" w:hAnsi="PT Astra Serif" w:cs="Times New Roman"/>
                <w:sz w:val="20"/>
                <w:szCs w:val="20"/>
              </w:rPr>
              <w:lastRenderedPageBreak/>
              <w:t>с ежемесячной периодичностью являются данные автом</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тизированной системы мониторинга медицинской стат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стики Минздрава России, источником информации для формирования показателя  «</w:t>
            </w:r>
            <w:r w:rsidRPr="009A425C">
              <w:rPr>
                <w:rFonts w:ascii="PT Astra Serif" w:hAnsi="PT Astra Serif"/>
                <w:sz w:val="20"/>
              </w:rPr>
              <w:t>Число посещений сельскими жителями фельдшерских пунктов, фельдшерско-акушерских пунктов и врачебных амбулаторий, в расчёте на 1 сельского жителя, посещений</w:t>
            </w:r>
            <w:r w:rsidRPr="009A425C">
              <w:rPr>
                <w:rFonts w:ascii="PT Astra Serif" w:eastAsia="Times New Roman" w:hAnsi="PT Astra Serif" w:cs="Times New Roman"/>
                <w:sz w:val="20"/>
                <w:szCs w:val="20"/>
              </w:rPr>
              <w:t>» с ежегодной</w:t>
            </w:r>
            <w:proofErr w:type="gramEnd"/>
            <w:r w:rsidRPr="009A425C">
              <w:rPr>
                <w:rFonts w:ascii="PT Astra Serif" w:eastAsia="Times New Roman" w:hAnsi="PT Astra Serif" w:cs="Times New Roman"/>
                <w:sz w:val="20"/>
                <w:szCs w:val="20"/>
              </w:rPr>
              <w:t xml:space="preserve">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дичностью являются данные федерального статистическ</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го наблюдения по </w:t>
            </w:r>
            <w:hyperlink r:id="rId97" w:history="1">
              <w:r w:rsidRPr="009A425C">
                <w:rPr>
                  <w:rFonts w:ascii="PT Astra Serif" w:eastAsia="Times New Roman" w:hAnsi="PT Astra Serif" w:cs="Times New Roman"/>
                  <w:color w:val="000000" w:themeColor="text1"/>
                  <w:sz w:val="20"/>
                  <w:szCs w:val="20"/>
                </w:rPr>
                <w:t>форме № 30</w:t>
              </w:r>
            </w:hyperlink>
            <w:r w:rsidRPr="009A425C">
              <w:rPr>
                <w:rFonts w:ascii="PT Astra Serif" w:hAnsi="PT Astra Serif"/>
              </w:rPr>
              <w:t xml:space="preserve"> </w:t>
            </w:r>
            <w:r w:rsidRPr="009A425C">
              <w:rPr>
                <w:rFonts w:ascii="PT Astra Serif" w:eastAsia="Times New Roman" w:hAnsi="PT Astra Serif" w:cs="Times New Roman"/>
                <w:color w:val="000000" w:themeColor="text1"/>
                <w:sz w:val="20"/>
                <w:szCs w:val="20"/>
              </w:rPr>
              <w:t>«Сведения о мед</w:t>
            </w:r>
            <w:r w:rsidRPr="009A425C">
              <w:rPr>
                <w:rFonts w:ascii="PT Astra Serif" w:eastAsia="Times New Roman" w:hAnsi="PT Astra Serif" w:cs="Times New Roman"/>
                <w:sz w:val="20"/>
                <w:szCs w:val="20"/>
              </w:rPr>
              <w:t>ицинской организации», источником информации о численности сельского населения, проживающего в населённых пун</w:t>
            </w:r>
            <w:r w:rsidRPr="009A425C">
              <w:rPr>
                <w:rFonts w:ascii="PT Astra Serif" w:eastAsia="Times New Roman" w:hAnsi="PT Astra Serif" w:cs="Times New Roman"/>
                <w:sz w:val="20"/>
                <w:szCs w:val="20"/>
              </w:rPr>
              <w:t>к</w:t>
            </w:r>
            <w:r w:rsidRPr="009A425C">
              <w:rPr>
                <w:rFonts w:ascii="PT Astra Serif" w:eastAsia="Times New Roman" w:hAnsi="PT Astra Serif" w:cs="Times New Roman"/>
                <w:sz w:val="20"/>
                <w:szCs w:val="20"/>
              </w:rPr>
              <w:t>тах от 101 до 2000 человек, для расчёта Показателя с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месячной и ежегодной периодичностью являются данные Всероссийской переписи населения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w:t>
            </w:r>
            <w:r w:rsidRPr="009A425C">
              <w:rPr>
                <w:rFonts w:ascii="PT Astra Serif" w:eastAsia="Times New Roman" w:hAnsi="PT Astra Serif" w:cs="Times New Roman"/>
                <w:sz w:val="20"/>
                <w:szCs w:val="20"/>
              </w:rPr>
              <w:t>д</w:t>
            </w:r>
            <w:r w:rsidRPr="009A425C">
              <w:rPr>
                <w:rFonts w:ascii="PT Astra Serif" w:eastAsia="Times New Roman" w:hAnsi="PT Astra Serif" w:cs="Times New Roman"/>
                <w:sz w:val="20"/>
                <w:szCs w:val="20"/>
              </w:rPr>
              <w:t>нее 30-го календарного дня, следующего за отчётным п</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риодом, ежегодно – 25 марта года, следующего за отчё</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ным</w:t>
            </w:r>
            <w:proofErr w:type="gramStart"/>
            <w:r w:rsidRPr="009A425C">
              <w:rPr>
                <w:rFonts w:ascii="PT Astra Serif" w:eastAsia="Times New Roman" w:hAnsi="PT Astra Serif" w:cs="Times New Roman"/>
                <w:sz w:val="20"/>
                <w:szCs w:val="20"/>
              </w:rPr>
              <w:t xml:space="preserve"> )</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474CB2">
        <w:trPr>
          <w:trHeight w:val="909"/>
        </w:trPr>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3.</w:t>
            </w:r>
          </w:p>
        </w:tc>
        <w:tc>
          <w:tcPr>
            <w:tcW w:w="1598" w:type="dxa"/>
            <w:gridSpan w:val="2"/>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sz w:val="20"/>
              </w:rPr>
              <w:t>Увеличение д</w:t>
            </w:r>
            <w:r w:rsidRPr="009A425C">
              <w:rPr>
                <w:rFonts w:ascii="PT Astra Serif" w:hAnsi="PT Astra Serif"/>
                <w:sz w:val="20"/>
              </w:rPr>
              <w:t>о</w:t>
            </w:r>
            <w:r w:rsidRPr="009A425C">
              <w:rPr>
                <w:rFonts w:ascii="PT Astra Serif" w:hAnsi="PT Astra Serif"/>
                <w:sz w:val="20"/>
              </w:rPr>
              <w:t>ли населённых пунктов с чи</w:t>
            </w:r>
            <w:r w:rsidRPr="009A425C">
              <w:rPr>
                <w:rFonts w:ascii="PT Astra Serif" w:hAnsi="PT Astra Serif"/>
                <w:sz w:val="20"/>
              </w:rPr>
              <w:t>с</w:t>
            </w:r>
            <w:r w:rsidRPr="009A425C">
              <w:rPr>
                <w:rFonts w:ascii="PT Astra Serif" w:hAnsi="PT Astra Serif"/>
                <w:sz w:val="20"/>
              </w:rPr>
              <w:t>лом жителей до 2000 человек, населению кот</w:t>
            </w:r>
            <w:r w:rsidRPr="009A425C">
              <w:rPr>
                <w:rFonts w:ascii="PT Astra Serif" w:hAnsi="PT Astra Serif"/>
                <w:sz w:val="20"/>
              </w:rPr>
              <w:t>о</w:t>
            </w:r>
            <w:r w:rsidRPr="009A425C">
              <w:rPr>
                <w:rFonts w:ascii="PT Astra Serif" w:hAnsi="PT Astra Serif"/>
                <w:sz w:val="20"/>
              </w:rPr>
              <w:t>рых доступна первичная мед</w:t>
            </w:r>
            <w:r w:rsidRPr="009A425C">
              <w:rPr>
                <w:rFonts w:ascii="PT Astra Serif" w:hAnsi="PT Astra Serif"/>
                <w:sz w:val="20"/>
              </w:rPr>
              <w:t>и</w:t>
            </w:r>
            <w:r w:rsidRPr="009A425C">
              <w:rPr>
                <w:rFonts w:ascii="PT Astra Serif" w:hAnsi="PT Astra Serif"/>
                <w:sz w:val="20"/>
              </w:rPr>
              <w:t>ко-санитарная помощь по м</w:t>
            </w:r>
            <w:r w:rsidRPr="009A425C">
              <w:rPr>
                <w:rFonts w:ascii="PT Astra Serif" w:hAnsi="PT Astra Serif"/>
                <w:sz w:val="20"/>
              </w:rPr>
              <w:t>е</w:t>
            </w:r>
            <w:r w:rsidRPr="009A425C">
              <w:rPr>
                <w:rFonts w:ascii="PT Astra Serif" w:hAnsi="PT Astra Serif"/>
                <w:sz w:val="20"/>
              </w:rPr>
              <w:t>сту их прожив</w:t>
            </w:r>
            <w:r w:rsidRPr="009A425C">
              <w:rPr>
                <w:rFonts w:ascii="PT Astra Serif" w:hAnsi="PT Astra Serif"/>
                <w:sz w:val="20"/>
              </w:rPr>
              <w:t>а</w:t>
            </w:r>
            <w:r w:rsidRPr="009A425C">
              <w:rPr>
                <w:rFonts w:ascii="PT Astra Serif" w:hAnsi="PT Astra Serif"/>
                <w:sz w:val="20"/>
              </w:rPr>
              <w:t>ния</w:t>
            </w:r>
          </w:p>
        </w:tc>
        <w:tc>
          <w:tcPr>
            <w:tcW w:w="1594"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4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0,92</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0,91</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eastAsia="Times New Roman" w:hAnsi="PT Astra Serif" w:cs="Times New Roman"/>
                <w:sz w:val="20"/>
                <w:szCs w:val="20"/>
              </w:rPr>
              <w:t>Источником информации с ежемесячной и ежегодной периодичностью являются данные подсистемы единой государственной информационной системы в сфере здравоохранения: ге</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информационная подсистема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30-го календарного дня, следующего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4.</w:t>
            </w:r>
          </w:p>
        </w:tc>
        <w:tc>
          <w:tcPr>
            <w:tcW w:w="1598" w:type="dxa"/>
            <w:gridSpan w:val="2"/>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color w:val="000000" w:themeColor="text1"/>
                <w:sz w:val="20"/>
              </w:rPr>
              <w:t>Увеличение д</w:t>
            </w:r>
            <w:r w:rsidRPr="009A425C">
              <w:rPr>
                <w:rFonts w:ascii="PT Astra Serif" w:hAnsi="PT Astra Serif"/>
                <w:color w:val="000000" w:themeColor="text1"/>
                <w:sz w:val="20"/>
              </w:rPr>
              <w:t>о</w:t>
            </w:r>
            <w:r w:rsidRPr="009A425C">
              <w:rPr>
                <w:rFonts w:ascii="PT Astra Serif" w:hAnsi="PT Astra Serif"/>
                <w:color w:val="000000" w:themeColor="text1"/>
                <w:sz w:val="20"/>
              </w:rPr>
              <w:t>ли поликлиник и поликлинич</w:t>
            </w:r>
            <w:r w:rsidRPr="009A425C">
              <w:rPr>
                <w:rFonts w:ascii="PT Astra Serif" w:hAnsi="PT Astra Serif"/>
                <w:color w:val="000000" w:themeColor="text1"/>
                <w:sz w:val="20"/>
              </w:rPr>
              <w:t>е</w:t>
            </w:r>
            <w:r w:rsidRPr="009A425C">
              <w:rPr>
                <w:rFonts w:ascii="PT Astra Serif" w:hAnsi="PT Astra Serif"/>
                <w:color w:val="000000" w:themeColor="text1"/>
                <w:sz w:val="20"/>
              </w:rPr>
              <w:lastRenderedPageBreak/>
              <w:t>ских подразд</w:t>
            </w:r>
            <w:r w:rsidRPr="009A425C">
              <w:rPr>
                <w:rFonts w:ascii="PT Astra Serif" w:hAnsi="PT Astra Serif"/>
                <w:color w:val="000000" w:themeColor="text1"/>
                <w:sz w:val="20"/>
              </w:rPr>
              <w:t>е</w:t>
            </w:r>
            <w:r w:rsidRPr="009A425C">
              <w:rPr>
                <w:rFonts w:ascii="PT Astra Serif" w:hAnsi="PT Astra Serif"/>
                <w:color w:val="000000" w:themeColor="text1"/>
                <w:sz w:val="20"/>
              </w:rPr>
              <w:t>лений, участв</w:t>
            </w:r>
            <w:r w:rsidRPr="009A425C">
              <w:rPr>
                <w:rFonts w:ascii="PT Astra Serif" w:hAnsi="PT Astra Serif"/>
                <w:color w:val="000000" w:themeColor="text1"/>
                <w:sz w:val="20"/>
              </w:rPr>
              <w:t>у</w:t>
            </w:r>
            <w:r w:rsidRPr="009A425C">
              <w:rPr>
                <w:rFonts w:ascii="PT Astra Serif" w:hAnsi="PT Astra Serif"/>
                <w:color w:val="000000" w:themeColor="text1"/>
                <w:sz w:val="20"/>
              </w:rPr>
              <w:t>ющих в созд</w:t>
            </w:r>
            <w:r w:rsidRPr="009A425C">
              <w:rPr>
                <w:rFonts w:ascii="PT Astra Serif" w:hAnsi="PT Astra Serif"/>
                <w:color w:val="000000" w:themeColor="text1"/>
                <w:sz w:val="20"/>
              </w:rPr>
              <w:t>а</w:t>
            </w:r>
            <w:r w:rsidRPr="009A425C">
              <w:rPr>
                <w:rFonts w:ascii="PT Astra Serif" w:hAnsi="PT Astra Serif"/>
                <w:color w:val="000000" w:themeColor="text1"/>
                <w:sz w:val="20"/>
              </w:rPr>
              <w:t>нии и тиражир</w:t>
            </w:r>
            <w:r w:rsidRPr="009A425C">
              <w:rPr>
                <w:rFonts w:ascii="PT Astra Serif" w:hAnsi="PT Astra Serif"/>
                <w:color w:val="000000" w:themeColor="text1"/>
                <w:sz w:val="20"/>
              </w:rPr>
              <w:t>о</w:t>
            </w:r>
            <w:r w:rsidRPr="009A425C">
              <w:rPr>
                <w:rFonts w:ascii="PT Astra Serif" w:hAnsi="PT Astra Serif"/>
                <w:color w:val="000000" w:themeColor="text1"/>
                <w:sz w:val="20"/>
              </w:rPr>
              <w:t>вании  «Новой модели орган</w:t>
            </w:r>
            <w:r w:rsidRPr="009A425C">
              <w:rPr>
                <w:rFonts w:ascii="PT Astra Serif" w:hAnsi="PT Astra Serif"/>
                <w:color w:val="000000" w:themeColor="text1"/>
                <w:sz w:val="20"/>
              </w:rPr>
              <w:t>и</w:t>
            </w:r>
            <w:r w:rsidRPr="009A425C">
              <w:rPr>
                <w:rFonts w:ascii="PT Astra Serif" w:hAnsi="PT Astra Serif"/>
                <w:color w:val="000000" w:themeColor="text1"/>
                <w:sz w:val="20"/>
              </w:rPr>
              <w:t>зации оказания медицинской помощи»</w:t>
            </w:r>
          </w:p>
        </w:tc>
        <w:tc>
          <w:tcPr>
            <w:tcW w:w="1594"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процентов</w:t>
            </w:r>
          </w:p>
        </w:tc>
        <w:tc>
          <w:tcPr>
            <w:tcW w:w="124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6,9</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FF0000"/>
                <w:sz w:val="20"/>
              </w:rPr>
            </w:pPr>
            <w:r w:rsidRPr="009A425C">
              <w:rPr>
                <w:rFonts w:ascii="PT Astra Serif" w:hAnsi="PT Astra Serif"/>
                <w:color w:val="FF0000"/>
                <w:sz w:val="20"/>
              </w:rPr>
              <w:t>-</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 xml:space="preserve">ской Федерации от 31.03.2021 № 277 «Об утверждении </w:t>
            </w:r>
            <w:r w:rsidRPr="009A425C">
              <w:rPr>
                <w:rFonts w:ascii="PT Astra Serif" w:hAnsi="PT Astra Serif" w:cs="Times New Roman"/>
                <w:sz w:val="20"/>
                <w:szCs w:val="20"/>
              </w:rPr>
              <w:lastRenderedPageBreak/>
              <w:t>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вичной медико-санитарной помощи»,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нальный проект «Здравоохранение». </w:t>
            </w:r>
            <w:proofErr w:type="gramStart"/>
            <w:r w:rsidRPr="009A425C">
              <w:rPr>
                <w:rFonts w:ascii="PT Astra Serif" w:eastAsia="Times New Roman" w:hAnsi="PT Astra Serif" w:cs="Times New Roman"/>
                <w:sz w:val="20"/>
                <w:szCs w:val="20"/>
              </w:rPr>
              <w:t>Источником инфо</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мации для расчёта показателя «</w:t>
            </w:r>
            <w:r w:rsidRPr="009A425C">
              <w:rPr>
                <w:rFonts w:ascii="PT Astra Serif" w:hAnsi="PT Astra Serif"/>
                <w:sz w:val="20"/>
              </w:rPr>
              <w:t>Доля поликлиник и пол</w:t>
            </w:r>
            <w:r w:rsidRPr="009A425C">
              <w:rPr>
                <w:rFonts w:ascii="PT Astra Serif" w:hAnsi="PT Astra Serif"/>
                <w:sz w:val="20"/>
              </w:rPr>
              <w:t>и</w:t>
            </w:r>
            <w:r w:rsidRPr="009A425C">
              <w:rPr>
                <w:rFonts w:ascii="PT Astra Serif" w:hAnsi="PT Astra Serif"/>
                <w:sz w:val="20"/>
              </w:rPr>
              <w:t>клинических подразделений, участвующих в создании и тиражировании «Новой модели организации оказания м</w:t>
            </w:r>
            <w:r w:rsidRPr="009A425C">
              <w:rPr>
                <w:rFonts w:ascii="PT Astra Serif" w:hAnsi="PT Astra Serif"/>
                <w:sz w:val="20"/>
              </w:rPr>
              <w:t>е</w:t>
            </w:r>
            <w:r w:rsidRPr="009A425C">
              <w:rPr>
                <w:rFonts w:ascii="PT Astra Serif" w:hAnsi="PT Astra Serif"/>
                <w:sz w:val="20"/>
              </w:rPr>
              <w:t>дицинской помощи», от общего количества таких орган</w:t>
            </w:r>
            <w:r w:rsidRPr="009A425C">
              <w:rPr>
                <w:rFonts w:ascii="PT Astra Serif" w:hAnsi="PT Astra Serif"/>
                <w:sz w:val="20"/>
              </w:rPr>
              <w:t>и</w:t>
            </w:r>
            <w:r w:rsidRPr="009A425C">
              <w:rPr>
                <w:rFonts w:ascii="PT Astra Serif" w:hAnsi="PT Astra Serif"/>
                <w:sz w:val="20"/>
              </w:rPr>
              <w:t>заций, процент</w:t>
            </w:r>
            <w:r w:rsidRPr="009A425C">
              <w:rPr>
                <w:rFonts w:ascii="PT Astra Serif" w:eastAsia="Times New Roman" w:hAnsi="PT Astra Serif" w:cs="Times New Roman"/>
                <w:sz w:val="20"/>
                <w:szCs w:val="20"/>
              </w:rPr>
              <w:t>» с ежемесячной периодичностью являются данные автоматизированной системы мониторинга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цинской статистики Министерства здравоохранения Ро</w:t>
            </w:r>
            <w:r w:rsidRPr="009A425C">
              <w:rPr>
                <w:rFonts w:ascii="PT Astra Serif" w:eastAsia="Times New Roman" w:hAnsi="PT Astra Serif" w:cs="Times New Roman"/>
                <w:sz w:val="20"/>
                <w:szCs w:val="20"/>
              </w:rPr>
              <w:t>с</w:t>
            </w:r>
            <w:r w:rsidRPr="009A425C">
              <w:rPr>
                <w:rFonts w:ascii="PT Astra Serif" w:eastAsia="Times New Roman" w:hAnsi="PT Astra Serif" w:cs="Times New Roman"/>
                <w:sz w:val="20"/>
                <w:szCs w:val="20"/>
              </w:rPr>
              <w:t>сийской Федерации, Источником информации для расчёта показателя «</w:t>
            </w:r>
            <w:r w:rsidRPr="009A425C">
              <w:rPr>
                <w:rFonts w:ascii="PT Astra Serif" w:hAnsi="PT Astra Serif"/>
                <w:sz w:val="20"/>
              </w:rPr>
              <w:t>Доля поликлиник и поликлинических подра</w:t>
            </w:r>
            <w:r w:rsidRPr="009A425C">
              <w:rPr>
                <w:rFonts w:ascii="PT Astra Serif" w:hAnsi="PT Astra Serif"/>
                <w:sz w:val="20"/>
              </w:rPr>
              <w:t>з</w:t>
            </w:r>
            <w:r w:rsidRPr="009A425C">
              <w:rPr>
                <w:rFonts w:ascii="PT Astra Serif" w:hAnsi="PT Astra Serif"/>
                <w:sz w:val="20"/>
              </w:rPr>
              <w:t>делений, участвующих в создании и тиражировании «Н</w:t>
            </w:r>
            <w:r w:rsidRPr="009A425C">
              <w:rPr>
                <w:rFonts w:ascii="PT Astra Serif" w:hAnsi="PT Astra Serif"/>
                <w:sz w:val="20"/>
              </w:rPr>
              <w:t>о</w:t>
            </w:r>
            <w:r w:rsidRPr="009A425C">
              <w:rPr>
                <w:rFonts w:ascii="PT Astra Serif" w:hAnsi="PT Astra Serif"/>
                <w:sz w:val="20"/>
              </w:rPr>
              <w:t>вой модели организации оказания</w:t>
            </w:r>
            <w:proofErr w:type="gramEnd"/>
            <w:r w:rsidRPr="009A425C">
              <w:rPr>
                <w:rFonts w:ascii="PT Astra Serif" w:hAnsi="PT Astra Serif"/>
                <w:sz w:val="20"/>
              </w:rPr>
              <w:t xml:space="preserve"> </w:t>
            </w:r>
            <w:proofErr w:type="gramStart"/>
            <w:r w:rsidRPr="009A425C">
              <w:rPr>
                <w:rFonts w:ascii="PT Astra Serif" w:hAnsi="PT Astra Serif"/>
                <w:sz w:val="20"/>
              </w:rPr>
              <w:t>медицинской помощи», от общего количества таких организаций, процент</w:t>
            </w:r>
            <w:r w:rsidRPr="009A425C">
              <w:rPr>
                <w:rFonts w:ascii="PT Astra Serif" w:eastAsia="Times New Roman" w:hAnsi="PT Astra Serif" w:cs="Times New Roman"/>
                <w:sz w:val="20"/>
                <w:szCs w:val="20"/>
              </w:rPr>
              <w:t>» с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годной периодичностью являются данные федерального статистического наблюдения по формам </w:t>
            </w:r>
            <w:hyperlink r:id="rId98" w:history="1">
              <w:r w:rsidRPr="009A425C">
                <w:rPr>
                  <w:rFonts w:ascii="PT Astra Serif" w:eastAsia="Times New Roman" w:hAnsi="PT Astra Serif" w:cs="Times New Roman"/>
                  <w:color w:val="000000" w:themeColor="text1"/>
                  <w:sz w:val="20"/>
                  <w:szCs w:val="20"/>
                </w:rPr>
                <w:t>№ 30</w:t>
              </w:r>
            </w:hyperlink>
            <w:r w:rsidRPr="009A425C">
              <w:rPr>
                <w:rFonts w:ascii="PT Astra Serif" w:hAnsi="PT Astra Serif"/>
              </w:rPr>
              <w:t xml:space="preserve"> </w:t>
            </w:r>
            <w:r w:rsidRPr="009A425C">
              <w:rPr>
                <w:rFonts w:ascii="PT Astra Serif" w:eastAsia="Times New Roman" w:hAnsi="PT Astra Serif" w:cs="Times New Roman"/>
                <w:sz w:val="20"/>
                <w:szCs w:val="20"/>
              </w:rPr>
              <w:t xml:space="preserve">«Сведения о медицинской организации», </w:t>
            </w:r>
            <w:hyperlink r:id="rId99" w:history="1">
              <w:r w:rsidRPr="009A425C">
                <w:rPr>
                  <w:rFonts w:ascii="PT Astra Serif" w:eastAsia="Times New Roman" w:hAnsi="PT Astra Serif" w:cs="Times New Roman"/>
                  <w:color w:val="000000" w:themeColor="text1"/>
                  <w:sz w:val="20"/>
                  <w:szCs w:val="20"/>
                </w:rPr>
                <w:t>№ 47</w:t>
              </w:r>
            </w:hyperlink>
            <w:r w:rsidRPr="009A425C">
              <w:rPr>
                <w:rFonts w:ascii="PT Astra Serif" w:hAnsi="PT Astra Serif"/>
              </w:rPr>
              <w:t xml:space="preserve"> </w:t>
            </w:r>
            <w:r w:rsidRPr="009A425C">
              <w:rPr>
                <w:rFonts w:ascii="PT Astra Serif" w:eastAsia="Times New Roman" w:hAnsi="PT Astra Serif" w:cs="Times New Roman"/>
                <w:sz w:val="20"/>
                <w:szCs w:val="20"/>
              </w:rPr>
              <w:t>«Сведения о сети и деятельности медицинских организаций» (ежемесячно не позднее 30-го календарного дня, следующего за отчётным периодом, ежегодно – 25 марта года, следующего за о</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5.</w:t>
            </w:r>
          </w:p>
        </w:tc>
        <w:tc>
          <w:tcPr>
            <w:tcW w:w="1598" w:type="dxa"/>
            <w:gridSpan w:val="2"/>
            <w:tcMar>
              <w:top w:w="0" w:type="dxa"/>
              <w:bottom w:w="0" w:type="dxa"/>
            </w:tcMar>
          </w:tcPr>
          <w:p w:rsidR="006A2BBF" w:rsidRPr="009A425C" w:rsidRDefault="006A2BBF" w:rsidP="00C83C0C">
            <w:pPr>
              <w:pStyle w:val="ConsPlusNormal"/>
              <w:jc w:val="both"/>
              <w:rPr>
                <w:rFonts w:ascii="PT Astra Serif" w:hAnsi="PT Astra Serif"/>
                <w:color w:val="000000" w:themeColor="text1"/>
                <w:sz w:val="20"/>
              </w:rPr>
            </w:pPr>
            <w:r w:rsidRPr="009A425C">
              <w:rPr>
                <w:rFonts w:ascii="PT Astra Serif" w:hAnsi="PT Astra Serif"/>
                <w:sz w:val="20"/>
              </w:rPr>
              <w:t>Увеличение д</w:t>
            </w:r>
            <w:r w:rsidRPr="009A425C">
              <w:rPr>
                <w:rFonts w:ascii="PT Astra Serif" w:hAnsi="PT Astra Serif"/>
                <w:sz w:val="20"/>
              </w:rPr>
              <w:t>о</w:t>
            </w:r>
            <w:r w:rsidRPr="009A425C">
              <w:rPr>
                <w:rFonts w:ascii="PT Astra Serif" w:hAnsi="PT Astra Serif"/>
                <w:sz w:val="20"/>
              </w:rPr>
              <w:t>ли обоснова</w:t>
            </w:r>
            <w:r w:rsidRPr="009A425C">
              <w:rPr>
                <w:rFonts w:ascii="PT Astra Serif" w:hAnsi="PT Astra Serif"/>
                <w:sz w:val="20"/>
              </w:rPr>
              <w:t>н</w:t>
            </w:r>
            <w:r w:rsidRPr="009A425C">
              <w:rPr>
                <w:rFonts w:ascii="PT Astra Serif" w:hAnsi="PT Astra Serif"/>
                <w:sz w:val="20"/>
              </w:rPr>
              <w:t>ных жалоб пац</w:t>
            </w:r>
            <w:r w:rsidRPr="009A425C">
              <w:rPr>
                <w:rFonts w:ascii="PT Astra Serif" w:hAnsi="PT Astra Serif"/>
                <w:sz w:val="20"/>
              </w:rPr>
              <w:t>и</w:t>
            </w:r>
            <w:r w:rsidRPr="009A425C">
              <w:rPr>
                <w:rFonts w:ascii="PT Astra Serif" w:hAnsi="PT Astra Serif"/>
                <w:sz w:val="20"/>
              </w:rPr>
              <w:t>ентов, застрах</w:t>
            </w:r>
            <w:r w:rsidRPr="009A425C">
              <w:rPr>
                <w:rFonts w:ascii="PT Astra Serif" w:hAnsi="PT Astra Serif"/>
                <w:sz w:val="20"/>
              </w:rPr>
              <w:t>о</w:t>
            </w:r>
            <w:r w:rsidRPr="009A425C">
              <w:rPr>
                <w:rFonts w:ascii="PT Astra Serif" w:hAnsi="PT Astra Serif"/>
                <w:sz w:val="20"/>
              </w:rPr>
              <w:t>ванных в сист</w:t>
            </w:r>
            <w:r w:rsidRPr="009A425C">
              <w:rPr>
                <w:rFonts w:ascii="PT Astra Serif" w:hAnsi="PT Astra Serif"/>
                <w:sz w:val="20"/>
              </w:rPr>
              <w:t>е</w:t>
            </w:r>
            <w:r w:rsidRPr="009A425C">
              <w:rPr>
                <w:rFonts w:ascii="PT Astra Serif" w:hAnsi="PT Astra Serif"/>
                <w:sz w:val="20"/>
              </w:rPr>
              <w:t>ме обязательн</w:t>
            </w:r>
            <w:r w:rsidRPr="009A425C">
              <w:rPr>
                <w:rFonts w:ascii="PT Astra Serif" w:hAnsi="PT Astra Serif"/>
                <w:sz w:val="20"/>
              </w:rPr>
              <w:t>о</w:t>
            </w:r>
            <w:r w:rsidRPr="009A425C">
              <w:rPr>
                <w:rFonts w:ascii="PT Astra Serif" w:hAnsi="PT Astra Serif"/>
                <w:sz w:val="20"/>
              </w:rPr>
              <w:t>го медицинского страхования, на оказание мед</w:t>
            </w:r>
            <w:r w:rsidRPr="009A425C">
              <w:rPr>
                <w:rFonts w:ascii="PT Astra Serif" w:hAnsi="PT Astra Serif"/>
                <w:sz w:val="20"/>
              </w:rPr>
              <w:t>и</w:t>
            </w:r>
            <w:r w:rsidRPr="009A425C">
              <w:rPr>
                <w:rFonts w:ascii="PT Astra Serif" w:hAnsi="PT Astra Serif"/>
                <w:sz w:val="20"/>
              </w:rPr>
              <w:t>цинской помощи в системе обяз</w:t>
            </w:r>
            <w:r w:rsidRPr="009A425C">
              <w:rPr>
                <w:rFonts w:ascii="PT Astra Serif" w:hAnsi="PT Astra Serif"/>
                <w:sz w:val="20"/>
              </w:rPr>
              <w:t>а</w:t>
            </w:r>
            <w:r w:rsidRPr="009A425C">
              <w:rPr>
                <w:rFonts w:ascii="PT Astra Serif" w:hAnsi="PT Astra Serif"/>
                <w:sz w:val="20"/>
              </w:rPr>
              <w:t>тельного мед</w:t>
            </w:r>
            <w:r w:rsidRPr="009A425C">
              <w:rPr>
                <w:rFonts w:ascii="PT Astra Serif" w:hAnsi="PT Astra Serif"/>
                <w:sz w:val="20"/>
              </w:rPr>
              <w:t>и</w:t>
            </w:r>
            <w:r w:rsidRPr="009A425C">
              <w:rPr>
                <w:rFonts w:ascii="PT Astra Serif" w:hAnsi="PT Astra Serif"/>
                <w:sz w:val="20"/>
              </w:rPr>
              <w:lastRenderedPageBreak/>
              <w:t>цинского стр</w:t>
            </w:r>
            <w:r w:rsidRPr="009A425C">
              <w:rPr>
                <w:rFonts w:ascii="PT Astra Serif" w:hAnsi="PT Astra Serif"/>
                <w:sz w:val="20"/>
              </w:rPr>
              <w:t>а</w:t>
            </w:r>
            <w:r w:rsidRPr="009A425C">
              <w:rPr>
                <w:rFonts w:ascii="PT Astra Serif" w:hAnsi="PT Astra Serif"/>
                <w:sz w:val="20"/>
              </w:rPr>
              <w:t>хования, урег</w:t>
            </w:r>
            <w:r w:rsidRPr="009A425C">
              <w:rPr>
                <w:rFonts w:ascii="PT Astra Serif" w:hAnsi="PT Astra Serif"/>
                <w:sz w:val="20"/>
              </w:rPr>
              <w:t>у</w:t>
            </w:r>
            <w:r w:rsidRPr="009A425C">
              <w:rPr>
                <w:rFonts w:ascii="PT Astra Serif" w:hAnsi="PT Astra Serif"/>
                <w:sz w:val="20"/>
              </w:rPr>
              <w:t>лированных в досудебном п</w:t>
            </w:r>
            <w:r w:rsidRPr="009A425C">
              <w:rPr>
                <w:rFonts w:ascii="PT Astra Serif" w:hAnsi="PT Astra Serif"/>
                <w:sz w:val="20"/>
              </w:rPr>
              <w:t>о</w:t>
            </w:r>
            <w:r w:rsidRPr="009A425C">
              <w:rPr>
                <w:rFonts w:ascii="PT Astra Serif" w:hAnsi="PT Astra Serif"/>
                <w:sz w:val="20"/>
              </w:rPr>
              <w:t>рядке (от общего числа обосн</w:t>
            </w:r>
            <w:r w:rsidRPr="009A425C">
              <w:rPr>
                <w:rFonts w:ascii="PT Astra Serif" w:hAnsi="PT Astra Serif"/>
                <w:sz w:val="20"/>
              </w:rPr>
              <w:t>о</w:t>
            </w:r>
            <w:r w:rsidRPr="009A425C">
              <w:rPr>
                <w:rFonts w:ascii="PT Astra Serif" w:hAnsi="PT Astra Serif"/>
                <w:sz w:val="20"/>
              </w:rPr>
              <w:t>ванных жалоб, пациент)</w:t>
            </w:r>
          </w:p>
        </w:tc>
        <w:tc>
          <w:tcPr>
            <w:tcW w:w="1594"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процентов</w:t>
            </w:r>
          </w:p>
        </w:tc>
        <w:tc>
          <w:tcPr>
            <w:tcW w:w="124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0,5</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0,5</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hAnsi="PT Astra Serif" w:cs="Times New Roman"/>
                <w:sz w:val="20"/>
                <w:szCs w:val="20"/>
              </w:rPr>
              <w:t>Источником информации для расчёта показателя «</w:t>
            </w:r>
            <w:r w:rsidRPr="009A425C">
              <w:rPr>
                <w:rFonts w:ascii="PT Astra Serif" w:hAnsi="PT Astra Serif"/>
                <w:sz w:val="20"/>
              </w:rPr>
              <w:t>Доля обоснованных жалоб пациентов, застрахованных в системе обязательн</w:t>
            </w:r>
            <w:r w:rsidRPr="009A425C">
              <w:rPr>
                <w:rFonts w:ascii="PT Astra Serif" w:hAnsi="PT Astra Serif"/>
                <w:sz w:val="20"/>
              </w:rPr>
              <w:t>о</w:t>
            </w:r>
            <w:r w:rsidRPr="009A425C">
              <w:rPr>
                <w:rFonts w:ascii="PT Astra Serif" w:hAnsi="PT Astra Serif"/>
                <w:sz w:val="20"/>
              </w:rPr>
              <w:t>го медицинского страхования, на оказание медицинской помощи в системе обязательного медицинского страхов</w:t>
            </w:r>
            <w:r w:rsidRPr="009A425C">
              <w:rPr>
                <w:rFonts w:ascii="PT Astra Serif" w:hAnsi="PT Astra Serif"/>
                <w:sz w:val="20"/>
              </w:rPr>
              <w:t>а</w:t>
            </w:r>
            <w:r w:rsidRPr="009A425C">
              <w:rPr>
                <w:rFonts w:ascii="PT Astra Serif" w:hAnsi="PT Astra Serif"/>
                <w:sz w:val="20"/>
              </w:rPr>
              <w:lastRenderedPageBreak/>
              <w:t>ния, урегулированных в досудебном порядке (от общего числа обоснованных жалоб пациент), не менее, процент</w:t>
            </w:r>
            <w:r w:rsidRPr="009A425C">
              <w:rPr>
                <w:rFonts w:ascii="PT Astra Serif" w:hAnsi="PT Astra Serif" w:cs="Times New Roman"/>
                <w:sz w:val="20"/>
                <w:szCs w:val="20"/>
              </w:rPr>
              <w:t>» с ежемесячной и ежегодной периодичностью являются да</w:t>
            </w:r>
            <w:r w:rsidRPr="009A425C">
              <w:rPr>
                <w:rFonts w:ascii="PT Astra Serif" w:hAnsi="PT Astra Serif" w:cs="Times New Roman"/>
                <w:sz w:val="20"/>
                <w:szCs w:val="20"/>
              </w:rPr>
              <w:t>н</w:t>
            </w:r>
            <w:r w:rsidRPr="009A425C">
              <w:rPr>
                <w:rFonts w:ascii="PT Astra Serif" w:hAnsi="PT Astra Serif" w:cs="Times New Roman"/>
                <w:sz w:val="20"/>
                <w:szCs w:val="20"/>
              </w:rPr>
              <w:t>ные государственной информационной системы обяз</w:t>
            </w:r>
            <w:r w:rsidRPr="009A425C">
              <w:rPr>
                <w:rFonts w:ascii="PT Astra Serif" w:hAnsi="PT Astra Serif" w:cs="Times New Roman"/>
                <w:sz w:val="20"/>
                <w:szCs w:val="20"/>
              </w:rPr>
              <w:t>а</w:t>
            </w:r>
            <w:r w:rsidRPr="009A425C">
              <w:rPr>
                <w:rFonts w:ascii="PT Astra Serif" w:hAnsi="PT Astra Serif" w:cs="Times New Roman"/>
                <w:sz w:val="20"/>
                <w:szCs w:val="20"/>
              </w:rPr>
              <w:t>тельного медицинского страхования и данные отчётности по форме № ЗПЗ «Организация защиты прав застрахова</w:t>
            </w:r>
            <w:r w:rsidRPr="009A425C">
              <w:rPr>
                <w:rFonts w:ascii="PT Astra Serif" w:hAnsi="PT Astra Serif" w:cs="Times New Roman"/>
                <w:sz w:val="20"/>
                <w:szCs w:val="20"/>
              </w:rPr>
              <w:t>н</w:t>
            </w:r>
            <w:r w:rsidRPr="009A425C">
              <w:rPr>
                <w:rFonts w:ascii="PT Astra Serif" w:hAnsi="PT Astra Serif" w:cs="Times New Roman"/>
                <w:sz w:val="20"/>
                <w:szCs w:val="20"/>
              </w:rPr>
              <w:t>ных</w:t>
            </w:r>
            <w:proofErr w:type="gramEnd"/>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лиц в сфере обязательного медицинского страхов</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ния», утверждённой Федеральным фондом обязательного медицинского страхования </w:t>
            </w:r>
            <w:r w:rsidRPr="009A425C">
              <w:rPr>
                <w:rFonts w:ascii="PT Astra Serif" w:eastAsia="Times New Roman" w:hAnsi="PT Astra Serif" w:cs="Times New Roman"/>
                <w:sz w:val="20"/>
                <w:szCs w:val="20"/>
              </w:rPr>
              <w:t>(ежемесячно не позднее 30-го календарного дня, следующего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ConsPlusNormal"/>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6.</w:t>
            </w:r>
          </w:p>
        </w:tc>
        <w:tc>
          <w:tcPr>
            <w:tcW w:w="1598" w:type="dxa"/>
            <w:gridSpan w:val="2"/>
            <w:tcMar>
              <w:top w:w="0" w:type="dxa"/>
              <w:bottom w:w="0" w:type="dxa"/>
            </w:tcMar>
          </w:tcPr>
          <w:p w:rsidR="006A2BBF" w:rsidRPr="009A425C" w:rsidRDefault="006A2BBF" w:rsidP="00E022EC">
            <w:pPr>
              <w:pStyle w:val="afffff8"/>
              <w:jc w:val="both"/>
              <w:rPr>
                <w:rFonts w:ascii="PT Astra Serif" w:hAnsi="PT Astra Serif" w:cs="Times New Roman"/>
                <w:sz w:val="20"/>
                <w:szCs w:val="20"/>
              </w:rPr>
            </w:pPr>
            <w:r w:rsidRPr="009A425C">
              <w:rPr>
                <w:rFonts w:ascii="PT Astra Serif" w:hAnsi="PT Astra Serif" w:cs="Times New Roman"/>
                <w:sz w:val="20"/>
                <w:szCs w:val="20"/>
              </w:rPr>
              <w:t>Увеличение чи</w:t>
            </w:r>
            <w:r w:rsidRPr="009A425C">
              <w:rPr>
                <w:rFonts w:ascii="PT Astra Serif" w:hAnsi="PT Astra Serif" w:cs="Times New Roman"/>
                <w:sz w:val="20"/>
                <w:szCs w:val="20"/>
              </w:rPr>
              <w:t>с</w:t>
            </w:r>
            <w:r w:rsidRPr="009A425C">
              <w:rPr>
                <w:rFonts w:ascii="PT Astra Serif" w:hAnsi="PT Astra Serif" w:cs="Times New Roman"/>
                <w:sz w:val="20"/>
                <w:szCs w:val="20"/>
              </w:rPr>
              <w:t>ла лиц (пацие</w:t>
            </w:r>
            <w:r w:rsidRPr="009A425C">
              <w:rPr>
                <w:rFonts w:ascii="PT Astra Serif" w:hAnsi="PT Astra Serif" w:cs="Times New Roman"/>
                <w:sz w:val="20"/>
                <w:szCs w:val="20"/>
              </w:rPr>
              <w:t>н</w:t>
            </w:r>
            <w:r w:rsidRPr="009A425C">
              <w:rPr>
                <w:rFonts w:ascii="PT Astra Serif" w:hAnsi="PT Astra Serif" w:cs="Times New Roman"/>
                <w:sz w:val="20"/>
                <w:szCs w:val="20"/>
              </w:rPr>
              <w:t>тов), дополн</w:t>
            </w:r>
            <w:r w:rsidRPr="009A425C">
              <w:rPr>
                <w:rFonts w:ascii="PT Astra Serif" w:hAnsi="PT Astra Serif" w:cs="Times New Roman"/>
                <w:sz w:val="20"/>
                <w:szCs w:val="20"/>
              </w:rPr>
              <w:t>и</w:t>
            </w:r>
            <w:r w:rsidRPr="009A425C">
              <w:rPr>
                <w:rFonts w:ascii="PT Astra Serif" w:hAnsi="PT Astra Serif" w:cs="Times New Roman"/>
                <w:sz w:val="20"/>
                <w:szCs w:val="20"/>
              </w:rPr>
              <w:t>тельно эваку</w:t>
            </w:r>
            <w:r w:rsidRPr="009A425C">
              <w:rPr>
                <w:rFonts w:ascii="PT Astra Serif" w:hAnsi="PT Astra Serif" w:cs="Times New Roman"/>
                <w:sz w:val="20"/>
                <w:szCs w:val="20"/>
              </w:rPr>
              <w:t>и</w:t>
            </w:r>
            <w:r w:rsidRPr="009A425C">
              <w:rPr>
                <w:rFonts w:ascii="PT Astra Serif" w:hAnsi="PT Astra Serif" w:cs="Times New Roman"/>
                <w:sz w:val="20"/>
                <w:szCs w:val="20"/>
              </w:rPr>
              <w:t>рованных с и</w:t>
            </w:r>
            <w:r w:rsidRPr="009A425C">
              <w:rPr>
                <w:rFonts w:ascii="PT Astra Serif" w:hAnsi="PT Astra Serif" w:cs="Times New Roman"/>
                <w:sz w:val="20"/>
                <w:szCs w:val="20"/>
              </w:rPr>
              <w:t>с</w:t>
            </w:r>
            <w:r w:rsidRPr="009A425C">
              <w:rPr>
                <w:rFonts w:ascii="PT Astra Serif" w:hAnsi="PT Astra Serif" w:cs="Times New Roman"/>
                <w:sz w:val="20"/>
                <w:szCs w:val="20"/>
              </w:rPr>
              <w:t>пользованием санитарной авиации (еж</w:t>
            </w:r>
            <w:r w:rsidRPr="009A425C">
              <w:rPr>
                <w:rFonts w:ascii="PT Astra Serif" w:hAnsi="PT Astra Serif" w:cs="Times New Roman"/>
                <w:sz w:val="20"/>
                <w:szCs w:val="20"/>
              </w:rPr>
              <w:t>е</w:t>
            </w:r>
            <w:r w:rsidRPr="009A425C">
              <w:rPr>
                <w:rFonts w:ascii="PT Astra Serif" w:hAnsi="PT Astra Serif" w:cs="Times New Roman"/>
                <w:sz w:val="20"/>
                <w:szCs w:val="20"/>
              </w:rPr>
              <w:t>годно, человек) не менее</w:t>
            </w:r>
          </w:p>
          <w:p w:rsidR="006A2BBF" w:rsidRPr="009A425C" w:rsidRDefault="006A2BBF" w:rsidP="00E022EC">
            <w:pPr>
              <w:pStyle w:val="ConsPlusNormal"/>
              <w:jc w:val="both"/>
              <w:rPr>
                <w:rFonts w:ascii="PT Astra Serif" w:hAnsi="PT Astra Serif"/>
                <w:color w:val="000000" w:themeColor="text1"/>
                <w:sz w:val="20"/>
              </w:rPr>
            </w:pPr>
          </w:p>
          <w:p w:rsidR="006A2BBF" w:rsidRPr="009A425C" w:rsidRDefault="006A2BBF" w:rsidP="00E022EC">
            <w:pPr>
              <w:pStyle w:val="ConsPlusNormal"/>
              <w:jc w:val="both"/>
              <w:rPr>
                <w:rFonts w:ascii="PT Astra Serif" w:hAnsi="PT Astra Serif"/>
                <w:color w:val="000000" w:themeColor="text1"/>
                <w:sz w:val="20"/>
              </w:rPr>
            </w:pPr>
          </w:p>
        </w:tc>
        <w:tc>
          <w:tcPr>
            <w:tcW w:w="1594"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человек</w:t>
            </w:r>
          </w:p>
        </w:tc>
        <w:tc>
          <w:tcPr>
            <w:tcW w:w="1241"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4,0</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4,0</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277 «Об утверждении методик расчёта основных и дополнительных показателей федерального проекта «Развитие системы оказания пе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вичной медико-санитарной помощи», входящего </w:t>
            </w:r>
            <w:r w:rsidRPr="009A425C">
              <w:rPr>
                <w:rFonts w:ascii="PT Astra Serif" w:hAnsi="PT Astra Serif" w:cs="Times New Roman"/>
                <w:sz w:val="20"/>
                <w:szCs w:val="20"/>
              </w:rPr>
              <w:br/>
              <w:t xml:space="preserve">в национальный проект «Здравоохранение». </w:t>
            </w:r>
            <w:proofErr w:type="gramStart"/>
            <w:r w:rsidRPr="009A425C">
              <w:rPr>
                <w:rFonts w:ascii="PT Astra Serif" w:hAnsi="PT Astra Serif" w:cs="Times New Roman"/>
                <w:sz w:val="20"/>
                <w:szCs w:val="20"/>
              </w:rPr>
              <w:t>Источником информации для расчёта показателя «Число лиц (пацие</w:t>
            </w:r>
            <w:r w:rsidRPr="009A425C">
              <w:rPr>
                <w:rFonts w:ascii="PT Astra Serif" w:hAnsi="PT Astra Serif" w:cs="Times New Roman"/>
                <w:sz w:val="20"/>
                <w:szCs w:val="20"/>
              </w:rPr>
              <w:t>н</w:t>
            </w:r>
            <w:r w:rsidRPr="009A425C">
              <w:rPr>
                <w:rFonts w:ascii="PT Astra Serif" w:hAnsi="PT Astra Serif" w:cs="Times New Roman"/>
                <w:sz w:val="20"/>
                <w:szCs w:val="20"/>
              </w:rPr>
              <w:t>тов), дополнительно эвакуированных с использованием санитарной авиации (ежегодно, человек), не менее, чел</w:t>
            </w:r>
            <w:r w:rsidRPr="009A425C">
              <w:rPr>
                <w:rFonts w:ascii="PT Astra Serif" w:hAnsi="PT Astra Serif" w:cs="Times New Roman"/>
                <w:sz w:val="20"/>
                <w:szCs w:val="20"/>
              </w:rPr>
              <w:t>о</w:t>
            </w:r>
            <w:r w:rsidRPr="009A425C">
              <w:rPr>
                <w:rFonts w:ascii="PT Astra Serif" w:hAnsi="PT Astra Serif" w:cs="Times New Roman"/>
                <w:sz w:val="20"/>
                <w:szCs w:val="20"/>
              </w:rPr>
              <w:t>век» с ежемесячной периодичностью являются данные учётной формы № 110/у «Карта вызова скорой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ской помощи», заполняемой при каждом случае выезда бригады скорой медицинской помощи, данные автомат</w:t>
            </w:r>
            <w:r w:rsidRPr="009A425C">
              <w:rPr>
                <w:rFonts w:ascii="PT Astra Serif" w:hAnsi="PT Astra Serif" w:cs="Times New Roman"/>
                <w:sz w:val="20"/>
                <w:szCs w:val="20"/>
              </w:rPr>
              <w:t>и</w:t>
            </w:r>
            <w:r w:rsidRPr="009A425C">
              <w:rPr>
                <w:rFonts w:ascii="PT Astra Serif" w:hAnsi="PT Astra Serif" w:cs="Times New Roman"/>
                <w:sz w:val="20"/>
                <w:szCs w:val="20"/>
              </w:rPr>
              <w:t>зированной системы мониторинга работы санитарной авиации в Российской Федерации «Такт» (АСМРСА «Такт»).</w:t>
            </w:r>
            <w:proofErr w:type="gramEnd"/>
            <w:r w:rsidRPr="009A425C">
              <w:rPr>
                <w:rFonts w:ascii="PT Astra Serif" w:hAnsi="PT Astra Serif" w:cs="Times New Roman"/>
                <w:sz w:val="20"/>
                <w:szCs w:val="20"/>
              </w:rPr>
              <w:t xml:space="preserve"> Источником информации для расчёта показателя «Число лиц (пациентов), дополнительно эвакуированных с использованием санитарной авиации (ежегодно, человек), не менее, человек» с ежегодной периодичностью являются данные федерального статистического наблюдения по форме № 30 «Сведения о медицинской организ</w:t>
            </w:r>
            <w:r w:rsidRPr="009A425C">
              <w:rPr>
                <w:rFonts w:ascii="PT Astra Serif" w:hAnsi="PT Astra Serif" w:cs="Times New Roman"/>
                <w:sz w:val="20"/>
                <w:szCs w:val="20"/>
              </w:rPr>
              <w:t>а</w:t>
            </w:r>
            <w:r w:rsidRPr="009A425C">
              <w:rPr>
                <w:rFonts w:ascii="PT Astra Serif" w:hAnsi="PT Astra Serif" w:cs="Times New Roman"/>
                <w:sz w:val="20"/>
                <w:szCs w:val="20"/>
              </w:rPr>
              <w:t>ции</w:t>
            </w:r>
            <w:proofErr w:type="gramStart"/>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w:t>
            </w:r>
            <w:proofErr w:type="gramEnd"/>
            <w:r w:rsidRPr="009A425C">
              <w:rPr>
                <w:rFonts w:ascii="PT Astra Serif" w:eastAsia="Times New Roman" w:hAnsi="PT Astra Serif" w:cs="Times New Roman"/>
                <w:sz w:val="20"/>
                <w:szCs w:val="20"/>
              </w:rPr>
              <w:t>ежемесячно не позднее 30-го календарного дня, сл</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дующего за отчётным периодом, ежегодно – 25 марта г</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да, следующего за отчётным)</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ConsPlusNormal"/>
              <w:jc w:val="both"/>
              <w:rPr>
                <w:rFonts w:ascii="PT Astra Serif" w:hAnsi="PT Astra Serif" w:cs="Times New Roman"/>
                <w:sz w:val="24"/>
                <w:szCs w:val="24"/>
              </w:rPr>
            </w:pPr>
          </w:p>
        </w:tc>
      </w:tr>
      <w:tr w:rsidR="00E022EC" w:rsidRPr="009A425C" w:rsidTr="00304F7C">
        <w:tc>
          <w:tcPr>
            <w:tcW w:w="14552" w:type="dxa"/>
            <w:gridSpan w:val="13"/>
            <w:tcBorders>
              <w:right w:val="single" w:sz="4" w:space="0" w:color="auto"/>
            </w:tcBorders>
            <w:tcMar>
              <w:top w:w="0" w:type="dxa"/>
              <w:bottom w:w="0" w:type="dxa"/>
            </w:tcMar>
          </w:tcPr>
          <w:p w:rsidR="00E022EC" w:rsidRPr="009A425C" w:rsidRDefault="00E022EC" w:rsidP="00E022EC">
            <w:pPr>
              <w:pStyle w:val="ConsPlusNormal"/>
              <w:jc w:val="center"/>
              <w:rPr>
                <w:rFonts w:ascii="PT Astra Serif" w:hAnsi="PT Astra Serif"/>
                <w:sz w:val="20"/>
              </w:rPr>
            </w:pPr>
            <w:r w:rsidRPr="009A425C">
              <w:rPr>
                <w:rFonts w:ascii="PT Astra Serif" w:hAnsi="PT Astra Serif"/>
                <w:sz w:val="20"/>
              </w:rPr>
              <w:t xml:space="preserve">Основное мероприятие «Реализация регионального проекта «Развитие детского здравоохранения, включая создание </w:t>
            </w:r>
          </w:p>
          <w:p w:rsidR="00E022EC" w:rsidRPr="009A425C" w:rsidRDefault="00E022EC" w:rsidP="00E022EC">
            <w:pPr>
              <w:pStyle w:val="ConsPlusNormal"/>
              <w:jc w:val="center"/>
              <w:rPr>
                <w:rFonts w:ascii="PT Astra Serif" w:hAnsi="PT Astra Serif" w:cs="Times New Roman"/>
                <w:sz w:val="20"/>
              </w:rPr>
            </w:pPr>
            <w:r w:rsidRPr="009A425C">
              <w:rPr>
                <w:rFonts w:ascii="PT Astra Serif" w:hAnsi="PT Astra Serif"/>
                <w:sz w:val="20"/>
              </w:rPr>
              <w:lastRenderedPageBreak/>
              <w:t>современной инфраструктуры оказания медицинской помощи детям»</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pStyle w:val="ConsPlusNormal"/>
              <w:jc w:val="center"/>
              <w:rPr>
                <w:rFonts w:ascii="PT Astra Serif" w:hAnsi="PT Astra Serif"/>
                <w:b/>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7.</w:t>
            </w:r>
          </w:p>
        </w:tc>
        <w:tc>
          <w:tcPr>
            <w:tcW w:w="1598" w:type="dxa"/>
            <w:gridSpan w:val="2"/>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cs="Times New Roman"/>
                <w:sz w:val="20"/>
              </w:rPr>
              <w:t>Увеличение к</w:t>
            </w:r>
            <w:r w:rsidRPr="009A425C">
              <w:rPr>
                <w:rFonts w:ascii="PT Astra Serif" w:hAnsi="PT Astra Serif" w:cs="Times New Roman"/>
                <w:sz w:val="20"/>
              </w:rPr>
              <w:t>о</w:t>
            </w:r>
            <w:r w:rsidRPr="009A425C">
              <w:rPr>
                <w:rFonts w:ascii="PT Astra Serif" w:hAnsi="PT Astra Serif" w:cs="Times New Roman"/>
                <w:sz w:val="20"/>
              </w:rPr>
              <w:t>личества (доля) детских пол</w:t>
            </w:r>
            <w:r w:rsidRPr="009A425C">
              <w:rPr>
                <w:rFonts w:ascii="PT Astra Serif" w:hAnsi="PT Astra Serif" w:cs="Times New Roman"/>
                <w:sz w:val="20"/>
              </w:rPr>
              <w:t>и</w:t>
            </w:r>
            <w:r w:rsidRPr="009A425C">
              <w:rPr>
                <w:rFonts w:ascii="PT Astra Serif" w:hAnsi="PT Astra Serif" w:cs="Times New Roman"/>
                <w:sz w:val="20"/>
              </w:rPr>
              <w:t>клиник и де</w:t>
            </w:r>
            <w:r w:rsidRPr="009A425C">
              <w:rPr>
                <w:rFonts w:ascii="PT Astra Serif" w:hAnsi="PT Astra Serif" w:cs="Times New Roman"/>
                <w:sz w:val="20"/>
              </w:rPr>
              <w:t>т</w:t>
            </w:r>
            <w:r w:rsidRPr="009A425C">
              <w:rPr>
                <w:rFonts w:ascii="PT Astra Serif" w:hAnsi="PT Astra Serif" w:cs="Times New Roman"/>
                <w:sz w:val="20"/>
              </w:rPr>
              <w:t>ских поликл</w:t>
            </w:r>
            <w:r w:rsidRPr="009A425C">
              <w:rPr>
                <w:rFonts w:ascii="PT Astra Serif" w:hAnsi="PT Astra Serif" w:cs="Times New Roman"/>
                <w:sz w:val="20"/>
              </w:rPr>
              <w:t>и</w:t>
            </w:r>
            <w:r w:rsidRPr="009A425C">
              <w:rPr>
                <w:rFonts w:ascii="PT Astra Serif" w:hAnsi="PT Astra Serif" w:cs="Times New Roman"/>
                <w:sz w:val="20"/>
              </w:rPr>
              <w:t>нических отд</w:t>
            </w:r>
            <w:r w:rsidRPr="009A425C">
              <w:rPr>
                <w:rFonts w:ascii="PT Astra Serif" w:hAnsi="PT Astra Serif" w:cs="Times New Roman"/>
                <w:sz w:val="20"/>
              </w:rPr>
              <w:t>е</w:t>
            </w:r>
            <w:r w:rsidRPr="009A425C">
              <w:rPr>
                <w:rFonts w:ascii="PT Astra Serif" w:hAnsi="PT Astra Serif" w:cs="Times New Roman"/>
                <w:sz w:val="20"/>
              </w:rPr>
              <w:t>лений с созда</w:t>
            </w:r>
            <w:r w:rsidRPr="009A425C">
              <w:rPr>
                <w:rFonts w:ascii="PT Astra Serif" w:hAnsi="PT Astra Serif" w:cs="Times New Roman"/>
                <w:sz w:val="20"/>
              </w:rPr>
              <w:t>н</w:t>
            </w:r>
            <w:r w:rsidRPr="009A425C">
              <w:rPr>
                <w:rFonts w:ascii="PT Astra Serif" w:hAnsi="PT Astra Serif" w:cs="Times New Roman"/>
                <w:sz w:val="20"/>
              </w:rPr>
              <w:t>ной современной инфраструкт</w:t>
            </w:r>
            <w:r w:rsidRPr="009A425C">
              <w:rPr>
                <w:rFonts w:ascii="PT Astra Serif" w:hAnsi="PT Astra Serif" w:cs="Times New Roman"/>
                <w:sz w:val="20"/>
              </w:rPr>
              <w:t>у</w:t>
            </w:r>
            <w:r w:rsidRPr="009A425C">
              <w:rPr>
                <w:rFonts w:ascii="PT Astra Serif" w:hAnsi="PT Astra Serif" w:cs="Times New Roman"/>
                <w:sz w:val="20"/>
              </w:rPr>
              <w:t>рой оказания медицинской помощи детям</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282 «Об утверждении методик расчёта основных и дополнительных показателей, а также значений показателей результатов федерального проекта «Развитие детского здравоохранения, включая создание современной инфраструктуры оказания мед</w:t>
            </w:r>
            <w:r w:rsidRPr="009A425C">
              <w:rPr>
                <w:rFonts w:ascii="PT Astra Serif" w:hAnsi="PT Astra Serif" w:cs="Times New Roman"/>
                <w:sz w:val="20"/>
                <w:szCs w:val="20"/>
              </w:rPr>
              <w:t>и</w:t>
            </w:r>
            <w:r w:rsidRPr="009A425C">
              <w:rPr>
                <w:rFonts w:ascii="PT Astra Serif" w:hAnsi="PT Astra Serif" w:cs="Times New Roman"/>
                <w:sz w:val="20"/>
                <w:szCs w:val="20"/>
              </w:rPr>
              <w:t xml:space="preserve">цинской помощи детям». </w:t>
            </w:r>
            <w:proofErr w:type="gramStart"/>
            <w:r w:rsidRPr="009A425C">
              <w:rPr>
                <w:rFonts w:ascii="PT Astra Serif" w:hAnsi="PT Astra Serif" w:cs="Times New Roman"/>
                <w:sz w:val="20"/>
                <w:szCs w:val="20"/>
              </w:rPr>
              <w:t>Источником информации для ежегодного расчёта показателя «Количество (доля) де</w:t>
            </w:r>
            <w:r w:rsidRPr="009A425C">
              <w:rPr>
                <w:rFonts w:ascii="PT Astra Serif" w:hAnsi="PT Astra Serif" w:cs="Times New Roman"/>
                <w:sz w:val="20"/>
                <w:szCs w:val="20"/>
              </w:rPr>
              <w:t>т</w:t>
            </w:r>
            <w:r w:rsidRPr="009A425C">
              <w:rPr>
                <w:rFonts w:ascii="PT Astra Serif" w:hAnsi="PT Astra Serif" w:cs="Times New Roman"/>
                <w:sz w:val="20"/>
                <w:szCs w:val="20"/>
              </w:rPr>
              <w:t>ских поликлиник и детских поликлинических отделений с созданной современной инфраструктурой оказания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цинской помощи детям, процент» являются данные фед</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рального статистического наблюдения по форме </w:t>
            </w:r>
            <w:r w:rsidRPr="009A425C">
              <w:rPr>
                <w:rFonts w:ascii="PT Astra Serif" w:hAnsi="PT Astra Serif" w:cs="Times New Roman"/>
                <w:sz w:val="20"/>
                <w:szCs w:val="20"/>
              </w:rPr>
              <w:br/>
              <w:t>№ 30 «Сведения о медицинской организации» и данные федерального статистического наблюдения по форме № 47 «Сведения о сети и деятельности медицинских организ</w:t>
            </w:r>
            <w:r w:rsidRPr="009A425C">
              <w:rPr>
                <w:rFonts w:ascii="PT Astra Serif" w:hAnsi="PT Astra Serif" w:cs="Times New Roman"/>
                <w:sz w:val="20"/>
                <w:szCs w:val="20"/>
              </w:rPr>
              <w:t>а</w:t>
            </w:r>
            <w:r w:rsidRPr="009A425C">
              <w:rPr>
                <w:rFonts w:ascii="PT Astra Serif" w:hAnsi="PT Astra Serif" w:cs="Times New Roman"/>
                <w:sz w:val="20"/>
                <w:szCs w:val="20"/>
              </w:rPr>
              <w:t>ций» начиная с отчёта за 2021 год.</w:t>
            </w:r>
            <w:proofErr w:type="gramEnd"/>
            <w:r w:rsidRPr="009A425C">
              <w:rPr>
                <w:rFonts w:ascii="PT Astra Serif" w:hAnsi="PT Astra Serif" w:cs="Times New Roman"/>
                <w:sz w:val="20"/>
                <w:szCs w:val="20"/>
              </w:rPr>
              <w:t xml:space="preserve">   </w:t>
            </w:r>
            <w:proofErr w:type="gramStart"/>
            <w:r w:rsidRPr="009A425C">
              <w:rPr>
                <w:rFonts w:ascii="PT Astra Serif" w:eastAsia="Times New Roman" w:hAnsi="PT Astra Serif" w:cs="Times New Roman"/>
                <w:sz w:val="20"/>
                <w:szCs w:val="20"/>
              </w:rPr>
              <w:t>Источником инфо</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 xml:space="preserve">мации для ежемесячного расчёта показателя </w:t>
            </w:r>
            <w:r w:rsidRPr="009A425C">
              <w:rPr>
                <w:rFonts w:ascii="PT Astra Serif" w:hAnsi="PT Astra Serif" w:cs="Times New Roman"/>
                <w:sz w:val="20"/>
                <w:szCs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 процент» </w:t>
            </w:r>
            <w:r w:rsidRPr="009A425C">
              <w:rPr>
                <w:rFonts w:ascii="PT Astra Serif" w:eastAsia="Times New Roman" w:hAnsi="PT Astra Serif" w:cs="Times New Roman"/>
                <w:sz w:val="20"/>
                <w:szCs w:val="20"/>
              </w:rPr>
              <w:t>являются данные субъектов Российской Федерации, предоставля</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мые в Единой государственной информационной системе в сфере здравоохранения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ежемесячно не позднее 2-го р</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бочего дня месяца, следующего за отчётным,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8.</w:t>
            </w:r>
          </w:p>
        </w:tc>
        <w:tc>
          <w:tcPr>
            <w:tcW w:w="1598" w:type="dxa"/>
            <w:gridSpan w:val="2"/>
            <w:tcMar>
              <w:top w:w="0" w:type="dxa"/>
              <w:bottom w:w="0" w:type="dxa"/>
            </w:tcMar>
          </w:tcPr>
          <w:p w:rsidR="006A2BBF" w:rsidRPr="009A425C" w:rsidRDefault="006A2BBF" w:rsidP="00E022EC">
            <w:pPr>
              <w:pStyle w:val="ConsPlusNormal"/>
              <w:jc w:val="both"/>
              <w:rPr>
                <w:rFonts w:ascii="PT Astra Serif" w:hAnsi="PT Astra Serif"/>
                <w:color w:val="000000" w:themeColor="text1"/>
                <w:sz w:val="20"/>
              </w:rPr>
            </w:pPr>
            <w:r w:rsidRPr="009A425C">
              <w:rPr>
                <w:rFonts w:ascii="PT Astra Serif" w:hAnsi="PT Astra Serif" w:cs="Times New Roman"/>
                <w:color w:val="000000" w:themeColor="text1"/>
                <w:sz w:val="20"/>
              </w:rPr>
              <w:t>Увеличение чи</w:t>
            </w:r>
            <w:r w:rsidRPr="009A425C">
              <w:rPr>
                <w:rFonts w:ascii="PT Astra Serif" w:hAnsi="PT Astra Serif" w:cs="Times New Roman"/>
                <w:color w:val="000000" w:themeColor="text1"/>
                <w:sz w:val="20"/>
              </w:rPr>
              <w:t>с</w:t>
            </w:r>
            <w:r w:rsidRPr="009A425C">
              <w:rPr>
                <w:rFonts w:ascii="PT Astra Serif" w:hAnsi="PT Astra Serif" w:cs="Times New Roman"/>
                <w:color w:val="000000" w:themeColor="text1"/>
                <w:sz w:val="20"/>
              </w:rPr>
              <w:t>ла выполненных детьми посещ</w:t>
            </w:r>
            <w:r w:rsidRPr="009A425C">
              <w:rPr>
                <w:rFonts w:ascii="PT Astra Serif" w:hAnsi="PT Astra Serif" w:cs="Times New Roman"/>
                <w:color w:val="000000" w:themeColor="text1"/>
                <w:sz w:val="20"/>
              </w:rPr>
              <w:t>е</w:t>
            </w:r>
            <w:r w:rsidRPr="009A425C">
              <w:rPr>
                <w:rFonts w:ascii="PT Astra Serif" w:hAnsi="PT Astra Serif" w:cs="Times New Roman"/>
                <w:color w:val="000000" w:themeColor="text1"/>
                <w:sz w:val="20"/>
              </w:rPr>
              <w:t>ний детских п</w:t>
            </w:r>
            <w:r w:rsidRPr="009A425C">
              <w:rPr>
                <w:rFonts w:ascii="PT Astra Serif" w:hAnsi="PT Astra Serif" w:cs="Times New Roman"/>
                <w:color w:val="000000" w:themeColor="text1"/>
                <w:sz w:val="20"/>
              </w:rPr>
              <w:t>о</w:t>
            </w:r>
            <w:r w:rsidRPr="009A425C">
              <w:rPr>
                <w:rFonts w:ascii="PT Astra Serif" w:hAnsi="PT Astra Serif" w:cs="Times New Roman"/>
                <w:color w:val="000000" w:themeColor="text1"/>
                <w:sz w:val="20"/>
              </w:rPr>
              <w:t>ликлиник и п</w:t>
            </w:r>
            <w:r w:rsidRPr="009A425C">
              <w:rPr>
                <w:rFonts w:ascii="PT Astra Serif" w:hAnsi="PT Astra Serif" w:cs="Times New Roman"/>
                <w:color w:val="000000" w:themeColor="text1"/>
                <w:sz w:val="20"/>
              </w:rPr>
              <w:t>о</w:t>
            </w:r>
            <w:r w:rsidRPr="009A425C">
              <w:rPr>
                <w:rFonts w:ascii="PT Astra Serif" w:hAnsi="PT Astra Serif" w:cs="Times New Roman"/>
                <w:color w:val="000000" w:themeColor="text1"/>
                <w:sz w:val="20"/>
              </w:rPr>
              <w:t xml:space="preserve">ликлинических подразделений, в которых созданы </w:t>
            </w:r>
            <w:r w:rsidRPr="009A425C">
              <w:rPr>
                <w:rFonts w:ascii="PT Astra Serif" w:hAnsi="PT Astra Serif" w:cs="Times New Roman"/>
                <w:color w:val="000000" w:themeColor="text1"/>
                <w:sz w:val="20"/>
              </w:rPr>
              <w:lastRenderedPageBreak/>
              <w:t>комфортные условия преб</w:t>
            </w:r>
            <w:r w:rsidRPr="009A425C">
              <w:rPr>
                <w:rFonts w:ascii="PT Astra Serif" w:hAnsi="PT Astra Serif" w:cs="Times New Roman"/>
                <w:color w:val="000000" w:themeColor="text1"/>
                <w:sz w:val="20"/>
              </w:rPr>
              <w:t>ы</w:t>
            </w:r>
            <w:r w:rsidRPr="009A425C">
              <w:rPr>
                <w:rFonts w:ascii="PT Astra Serif" w:hAnsi="PT Astra Serif" w:cs="Times New Roman"/>
                <w:color w:val="000000" w:themeColor="text1"/>
                <w:sz w:val="20"/>
              </w:rPr>
              <w:t>вания детей и дооснащённых  медицинским оборудованием, от общего числа посещений детьми детских поликлиник и поликлинич</w:t>
            </w:r>
            <w:r w:rsidRPr="009A425C">
              <w:rPr>
                <w:rFonts w:ascii="PT Astra Serif" w:hAnsi="PT Astra Serif" w:cs="Times New Roman"/>
                <w:color w:val="000000" w:themeColor="text1"/>
                <w:sz w:val="20"/>
              </w:rPr>
              <w:t>е</w:t>
            </w:r>
            <w:r w:rsidRPr="009A425C">
              <w:rPr>
                <w:rFonts w:ascii="PT Astra Serif" w:hAnsi="PT Astra Serif" w:cs="Times New Roman"/>
                <w:color w:val="000000" w:themeColor="text1"/>
                <w:sz w:val="20"/>
              </w:rPr>
              <w:t>ских подразд</w:t>
            </w:r>
            <w:r w:rsidRPr="009A425C">
              <w:rPr>
                <w:rFonts w:ascii="PT Astra Serif" w:hAnsi="PT Astra Serif" w:cs="Times New Roman"/>
                <w:color w:val="000000" w:themeColor="text1"/>
                <w:sz w:val="20"/>
              </w:rPr>
              <w:t>е</w:t>
            </w:r>
            <w:r w:rsidRPr="009A425C">
              <w:rPr>
                <w:rFonts w:ascii="PT Astra Serif" w:hAnsi="PT Astra Serif" w:cs="Times New Roman"/>
                <w:color w:val="000000" w:themeColor="text1"/>
                <w:sz w:val="20"/>
              </w:rPr>
              <w:t>лений</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20,0</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5,0</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6A2BBF">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282 «Об утверждении методик расчёта основных и дополнительных показателей, а также значений показателей результатов федерального проекта «Развитие детского здравоохранения, включая создание современной инфраструктуры оказания мед</w:t>
            </w:r>
            <w:r w:rsidRPr="009A425C">
              <w:rPr>
                <w:rFonts w:ascii="PT Astra Serif" w:hAnsi="PT Astra Serif" w:cs="Times New Roman"/>
                <w:sz w:val="20"/>
                <w:szCs w:val="20"/>
              </w:rPr>
              <w:t>и</w:t>
            </w:r>
            <w:r w:rsidRPr="009A425C">
              <w:rPr>
                <w:rFonts w:ascii="PT Astra Serif" w:hAnsi="PT Astra Serif" w:cs="Times New Roman"/>
                <w:sz w:val="20"/>
                <w:szCs w:val="20"/>
              </w:rPr>
              <w:lastRenderedPageBreak/>
              <w:t xml:space="preserve">цинской помощи детям». </w:t>
            </w:r>
            <w:proofErr w:type="gramStart"/>
            <w:r w:rsidRPr="009A425C">
              <w:rPr>
                <w:rFonts w:ascii="PT Astra Serif" w:eastAsia="Times New Roman" w:hAnsi="PT Astra Serif" w:cs="Times New Roman"/>
                <w:sz w:val="20"/>
                <w:szCs w:val="20"/>
              </w:rPr>
              <w:t>Источником информации для ежемесячного расчёта показателя «</w:t>
            </w:r>
            <w:r w:rsidRPr="009A425C">
              <w:rPr>
                <w:rFonts w:ascii="PT Astra Serif" w:hAnsi="PT Astra Serif" w:cs="Times New Roman"/>
                <w:color w:val="000000" w:themeColor="text1"/>
                <w:sz w:val="20"/>
                <w:szCs w:val="20"/>
              </w:rPr>
              <w:t>Число выполненных детьми посещений детских поликлиник и поликлинич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ских подразделений, в которых созданы комфортные условия пребывания детей и дооснащённых медицинским оборудованием, от общего числа посещений детьми де</w:t>
            </w:r>
            <w:r w:rsidRPr="009A425C">
              <w:rPr>
                <w:rFonts w:ascii="PT Astra Serif" w:hAnsi="PT Astra Serif" w:cs="Times New Roman"/>
                <w:color w:val="000000" w:themeColor="text1"/>
                <w:sz w:val="20"/>
                <w:szCs w:val="20"/>
              </w:rPr>
              <w:t>т</w:t>
            </w:r>
            <w:r w:rsidRPr="009A425C">
              <w:rPr>
                <w:rFonts w:ascii="PT Astra Serif" w:hAnsi="PT Astra Serif" w:cs="Times New Roman"/>
                <w:color w:val="000000" w:themeColor="text1"/>
                <w:sz w:val="20"/>
                <w:szCs w:val="20"/>
              </w:rPr>
              <w:t>ских поликлиник и поликлинических подразделений, пр</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цент</w:t>
            </w:r>
            <w:r w:rsidRPr="009A425C">
              <w:rPr>
                <w:rFonts w:ascii="PT Astra Serif" w:eastAsia="Times New Roman" w:hAnsi="PT Astra Serif" w:cs="Times New Roman"/>
                <w:sz w:val="20"/>
                <w:szCs w:val="20"/>
              </w:rPr>
              <w:t>» являются данные субъектов Российской Федерации, предоставляемые в Единую государственную информац</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онную систему в сфере здравоохранения, Источником 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формации для ежегодного расчёта показателя «</w:t>
            </w:r>
            <w:r w:rsidRPr="009A425C">
              <w:rPr>
                <w:rFonts w:ascii="PT Astra Serif" w:hAnsi="PT Astra Serif" w:cs="Times New Roman"/>
                <w:color w:val="000000" w:themeColor="text1"/>
                <w:sz w:val="20"/>
                <w:szCs w:val="20"/>
              </w:rPr>
              <w:t>Число в</w:t>
            </w:r>
            <w:r w:rsidRPr="009A425C">
              <w:rPr>
                <w:rFonts w:ascii="PT Astra Serif" w:hAnsi="PT Astra Serif" w:cs="Times New Roman"/>
                <w:color w:val="000000" w:themeColor="text1"/>
                <w:sz w:val="20"/>
                <w:szCs w:val="20"/>
              </w:rPr>
              <w:t>ы</w:t>
            </w:r>
            <w:r w:rsidRPr="009A425C">
              <w:rPr>
                <w:rFonts w:ascii="PT Astra Serif" w:hAnsi="PT Astra Serif" w:cs="Times New Roman"/>
                <w:color w:val="000000" w:themeColor="text1"/>
                <w:sz w:val="20"/>
                <w:szCs w:val="20"/>
              </w:rPr>
              <w:t>полненных детьми</w:t>
            </w:r>
            <w:proofErr w:type="gramEnd"/>
            <w:r w:rsidRPr="009A425C">
              <w:rPr>
                <w:rFonts w:ascii="PT Astra Serif" w:hAnsi="PT Astra Serif" w:cs="Times New Roman"/>
                <w:color w:val="000000" w:themeColor="text1"/>
                <w:sz w:val="20"/>
                <w:szCs w:val="20"/>
              </w:rPr>
              <w:t xml:space="preserve"> </w:t>
            </w:r>
            <w:proofErr w:type="gramStart"/>
            <w:r w:rsidRPr="009A425C">
              <w:rPr>
                <w:rFonts w:ascii="PT Astra Serif" w:hAnsi="PT Astra Serif" w:cs="Times New Roman"/>
                <w:color w:val="000000" w:themeColor="text1"/>
                <w:sz w:val="20"/>
                <w:szCs w:val="20"/>
              </w:rPr>
              <w:t>посещений детских поликлиник и п</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ликлинических подразделений, в которых созданы ко</w:t>
            </w:r>
            <w:r w:rsidRPr="009A425C">
              <w:rPr>
                <w:rFonts w:ascii="PT Astra Serif" w:hAnsi="PT Astra Serif" w:cs="Times New Roman"/>
                <w:color w:val="000000" w:themeColor="text1"/>
                <w:sz w:val="20"/>
                <w:szCs w:val="20"/>
              </w:rPr>
              <w:t>м</w:t>
            </w:r>
            <w:r w:rsidRPr="009A425C">
              <w:rPr>
                <w:rFonts w:ascii="PT Astra Serif" w:hAnsi="PT Astra Serif" w:cs="Times New Roman"/>
                <w:color w:val="000000" w:themeColor="text1"/>
                <w:sz w:val="20"/>
                <w:szCs w:val="20"/>
              </w:rPr>
              <w:t>фортные условия пребывания детей и дооснащённых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дицинским оборудованием, от общего числа посещений детьми детских поликлиник и поликлинических подразд</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лений, процент</w:t>
            </w:r>
            <w:r w:rsidRPr="009A425C">
              <w:rPr>
                <w:rFonts w:ascii="PT Astra Serif" w:eastAsia="Times New Roman" w:hAnsi="PT Astra Serif" w:cs="Times New Roman"/>
                <w:sz w:val="20"/>
                <w:szCs w:val="20"/>
              </w:rPr>
              <w:t>» являются данные федерального статист</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 xml:space="preserve">ческого наблюдения по </w:t>
            </w:r>
            <w:hyperlink r:id="rId100" w:history="1">
              <w:r w:rsidRPr="009A425C">
                <w:rPr>
                  <w:rFonts w:ascii="PT Astra Serif" w:eastAsia="Times New Roman" w:hAnsi="PT Astra Serif" w:cs="Times New Roman"/>
                  <w:color w:val="000000" w:themeColor="text1"/>
                  <w:sz w:val="20"/>
                  <w:szCs w:val="20"/>
                </w:rPr>
                <w:t>форме № 30</w:t>
              </w:r>
            </w:hyperlink>
            <w:r w:rsidRPr="009A425C">
              <w:rPr>
                <w:rFonts w:ascii="PT Astra Serif" w:eastAsia="Times New Roman" w:hAnsi="PT Astra Serif" w:cs="Times New Roman"/>
                <w:sz w:val="20"/>
                <w:szCs w:val="20"/>
              </w:rPr>
              <w:t xml:space="preserve"> «Сведения о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 xml:space="preserve">цинской организации», начиная с отчёта за 2021 год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 не позднее 2-го рабочего дня месяца, следующего за отчётным, ежегодно – 25 марта года</w:t>
            </w:r>
            <w:proofErr w:type="gramEnd"/>
            <w:r w:rsidRPr="009A425C">
              <w:rPr>
                <w:rFonts w:ascii="PT Astra Serif" w:eastAsia="Times New Roman" w:hAnsi="PT Astra Serif" w:cs="Times New Roman"/>
                <w:sz w:val="20"/>
                <w:szCs w:val="20"/>
              </w:rPr>
              <w:t xml:space="preserve">,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9.</w:t>
            </w: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eastAsia="Times New Roman" w:hAnsi="PT Astra Serif" w:cs="Times New Roman"/>
                <w:sz w:val="20"/>
                <w:szCs w:val="20"/>
              </w:rPr>
            </w:pPr>
            <w:r w:rsidRPr="009A425C">
              <w:rPr>
                <w:rFonts w:ascii="PT Astra Serif" w:hAnsi="PT Astra Serif" w:cs="Times New Roman"/>
                <w:color w:val="000000" w:themeColor="text1"/>
                <w:sz w:val="20"/>
                <w:szCs w:val="20"/>
              </w:rPr>
              <w:t xml:space="preserve">Уменьшение младенческой смертности </w:t>
            </w:r>
            <w:r w:rsidRPr="009A425C">
              <w:rPr>
                <w:rFonts w:ascii="PT Astra Serif" w:eastAsia="Times New Roman" w:hAnsi="PT Astra Serif" w:cs="Times New Roman"/>
                <w:sz w:val="20"/>
                <w:szCs w:val="20"/>
              </w:rPr>
              <w:t xml:space="preserve">(на 1 тыс. </w:t>
            </w:r>
            <w:proofErr w:type="gramStart"/>
            <w:r w:rsidRPr="009A425C">
              <w:rPr>
                <w:rFonts w:ascii="PT Astra Serif" w:eastAsia="Times New Roman" w:hAnsi="PT Astra Serif" w:cs="Times New Roman"/>
                <w:sz w:val="20"/>
                <w:szCs w:val="20"/>
              </w:rPr>
              <w:t>родившихся</w:t>
            </w:r>
            <w:proofErr w:type="gramEnd"/>
            <w:r w:rsidRPr="009A425C">
              <w:rPr>
                <w:rFonts w:ascii="PT Astra Serif" w:eastAsia="Times New Roman" w:hAnsi="PT Astra Serif" w:cs="Times New Roman"/>
                <w:sz w:val="20"/>
                <w:szCs w:val="20"/>
              </w:rPr>
              <w:t xml:space="preserve"> живыми) </w:t>
            </w:r>
          </w:p>
          <w:p w:rsidR="006A2BBF" w:rsidRPr="009A425C" w:rsidRDefault="006A2BBF" w:rsidP="00E022EC">
            <w:pPr>
              <w:pStyle w:val="ConsPlusNormal"/>
              <w:jc w:val="both"/>
              <w:rPr>
                <w:rFonts w:ascii="PT Astra Serif" w:hAnsi="PT Astra Serif"/>
                <w:color w:val="000000" w:themeColor="text1"/>
                <w:sz w:val="20"/>
              </w:rPr>
            </w:pP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Пониж</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0,1</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0,1</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autoSpaceDE w:val="0"/>
              <w:autoSpaceDN w:val="0"/>
              <w:adjustRightInd w:val="0"/>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соответствующ</w:t>
            </w:r>
            <w:r w:rsidRPr="009A425C">
              <w:rPr>
                <w:rFonts w:ascii="PT Astra Serif" w:hAnsi="PT Astra Serif" w:cs="Times New Roman"/>
                <w:sz w:val="20"/>
                <w:szCs w:val="20"/>
              </w:rPr>
              <w:t>е</w:t>
            </w:r>
            <w:r w:rsidRPr="009A425C">
              <w:rPr>
                <w:rFonts w:ascii="PT Astra Serif" w:hAnsi="PT Astra Serif" w:cs="Times New Roman"/>
                <w:sz w:val="20"/>
                <w:szCs w:val="20"/>
              </w:rPr>
              <w:t>го возраста» помесячно в годовом выражении и «Младе</w:t>
            </w:r>
            <w:r w:rsidRPr="009A425C">
              <w:rPr>
                <w:rFonts w:ascii="PT Astra Serif" w:hAnsi="PT Astra Serif" w:cs="Times New Roman"/>
                <w:sz w:val="20"/>
                <w:szCs w:val="20"/>
              </w:rPr>
              <w:t>н</w:t>
            </w:r>
            <w:r w:rsidRPr="009A425C">
              <w:rPr>
                <w:rFonts w:ascii="PT Astra Serif" w:hAnsi="PT Astra Serif" w:cs="Times New Roman"/>
                <w:sz w:val="20"/>
                <w:szCs w:val="20"/>
              </w:rPr>
              <w:t>ческая смертность (на 1 тыс. родившихся живыми)» пом</w:t>
            </w:r>
            <w:r w:rsidRPr="009A425C">
              <w:rPr>
                <w:rFonts w:ascii="PT Astra Serif" w:hAnsi="PT Astra Serif" w:cs="Times New Roman"/>
                <w:sz w:val="20"/>
                <w:szCs w:val="20"/>
              </w:rPr>
              <w:t>е</w:t>
            </w:r>
            <w:r w:rsidRPr="009A425C">
              <w:rPr>
                <w:rFonts w:ascii="PT Astra Serif" w:hAnsi="PT Astra Serif" w:cs="Times New Roman"/>
                <w:sz w:val="20"/>
                <w:szCs w:val="20"/>
              </w:rPr>
              <w:t>сячно в  годовом выражении». Источником данных о чи</w:t>
            </w:r>
            <w:r w:rsidRPr="009A425C">
              <w:rPr>
                <w:rFonts w:ascii="PT Astra Serif" w:hAnsi="PT Astra Serif" w:cs="Times New Roman"/>
                <w:sz w:val="20"/>
                <w:szCs w:val="20"/>
              </w:rPr>
              <w:t>с</w:t>
            </w:r>
            <w:r w:rsidRPr="009A425C">
              <w:rPr>
                <w:rFonts w:ascii="PT Astra Serif" w:hAnsi="PT Astra Serif" w:cs="Times New Roman"/>
                <w:sz w:val="20"/>
                <w:szCs w:val="20"/>
              </w:rPr>
              <w:t>ле зарегистрированных родившихся и умерших, в том числе в возрасте до 1 года является Единый государстве</w:t>
            </w:r>
            <w:r w:rsidRPr="009A425C">
              <w:rPr>
                <w:rFonts w:ascii="PT Astra Serif" w:hAnsi="PT Astra Serif" w:cs="Times New Roman"/>
                <w:sz w:val="20"/>
                <w:szCs w:val="20"/>
              </w:rPr>
              <w:t>н</w:t>
            </w:r>
            <w:r w:rsidRPr="009A425C">
              <w:rPr>
                <w:rFonts w:ascii="PT Astra Serif" w:hAnsi="PT Astra Serif" w:cs="Times New Roman"/>
                <w:sz w:val="20"/>
                <w:szCs w:val="20"/>
              </w:rPr>
              <w:t>ный реестр записей актов гражданского состояния (далее – ЕГТ ЗАГС). Разработка ежемесячных данных по показат</w:t>
            </w:r>
            <w:r w:rsidRPr="009A425C">
              <w:rPr>
                <w:rFonts w:ascii="PT Astra Serif" w:hAnsi="PT Astra Serif" w:cs="Times New Roman"/>
                <w:sz w:val="20"/>
                <w:szCs w:val="20"/>
              </w:rPr>
              <w:t>е</w:t>
            </w:r>
            <w:r w:rsidRPr="009A425C">
              <w:rPr>
                <w:rFonts w:ascii="PT Astra Serif" w:hAnsi="PT Astra Serif" w:cs="Times New Roman"/>
                <w:sz w:val="20"/>
                <w:szCs w:val="20"/>
              </w:rPr>
              <w:lastRenderedPageBreak/>
              <w:t>лю «</w:t>
            </w:r>
            <w:r w:rsidRPr="009A425C">
              <w:rPr>
                <w:rFonts w:ascii="PT Astra Serif" w:hAnsi="PT Astra Serif" w:cs="Times New Roman"/>
                <w:color w:val="000000" w:themeColor="text1"/>
                <w:sz w:val="20"/>
                <w:szCs w:val="20"/>
              </w:rPr>
              <w:t xml:space="preserve">Младенческая смертность </w:t>
            </w:r>
            <w:r w:rsidRPr="009A425C">
              <w:rPr>
                <w:rFonts w:ascii="PT Astra Serif" w:eastAsia="Times New Roman" w:hAnsi="PT Astra Serif" w:cs="Times New Roman"/>
                <w:sz w:val="20"/>
                <w:szCs w:val="20"/>
              </w:rPr>
              <w:t>(на 1 тыс. родившихся ж</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выми)</w:t>
            </w:r>
            <w:r w:rsidRPr="009A425C">
              <w:rPr>
                <w:rFonts w:ascii="PT Astra Serif" w:hAnsi="PT Astra Serif" w:cs="Times New Roman"/>
                <w:sz w:val="20"/>
                <w:szCs w:val="20"/>
              </w:rPr>
              <w:t xml:space="preserve">» осуществляется в рамках </w:t>
            </w:r>
            <w:hyperlink r:id="rId101" w:history="1">
              <w:r w:rsidRPr="009A425C">
                <w:rPr>
                  <w:rFonts w:ascii="PT Astra Serif" w:hAnsi="PT Astra Serif" w:cs="Times New Roman"/>
                  <w:color w:val="000000" w:themeColor="text1"/>
                  <w:sz w:val="20"/>
                  <w:szCs w:val="20"/>
                </w:rPr>
                <w:t>позиции 1.8.5</w:t>
              </w:r>
            </w:hyperlink>
            <w:r w:rsidRPr="009A425C">
              <w:rPr>
                <w:rFonts w:ascii="PT Astra Serif" w:hAnsi="PT Astra Serif" w:cs="Times New Roman"/>
                <w:sz w:val="20"/>
                <w:szCs w:val="20"/>
              </w:rPr>
              <w:t xml:space="preserve"> Федерал</w:t>
            </w:r>
            <w:r w:rsidRPr="009A425C">
              <w:rPr>
                <w:rFonts w:ascii="PT Astra Serif" w:hAnsi="PT Astra Serif" w:cs="Times New Roman"/>
                <w:sz w:val="20"/>
                <w:szCs w:val="20"/>
              </w:rPr>
              <w:t>ь</w:t>
            </w:r>
            <w:r w:rsidRPr="009A425C">
              <w:rPr>
                <w:rFonts w:ascii="PT Astra Serif" w:hAnsi="PT Astra Serif" w:cs="Times New Roman"/>
                <w:sz w:val="20"/>
                <w:szCs w:val="20"/>
              </w:rPr>
              <w:t>ного плана статистических работ, утверждённого расп</w:t>
            </w:r>
            <w:r w:rsidRPr="009A425C">
              <w:rPr>
                <w:rFonts w:ascii="PT Astra Serif" w:hAnsi="PT Astra Serif" w:cs="Times New Roman"/>
                <w:sz w:val="20"/>
                <w:szCs w:val="20"/>
              </w:rPr>
              <w:t>о</w:t>
            </w:r>
            <w:r w:rsidRPr="009A425C">
              <w:rPr>
                <w:rFonts w:ascii="PT Astra Serif" w:hAnsi="PT Astra Serif" w:cs="Times New Roman"/>
                <w:sz w:val="20"/>
                <w:szCs w:val="20"/>
              </w:rPr>
              <w:t>ряжением Правительства Российской Федерации от 06.05.2008 № 671-р (представления данных по Показателю – ежемесячно на 28 – 29-й рабочий день после отчётного периода)</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lastRenderedPageBreak/>
              <w:t>10.</w:t>
            </w:r>
          </w:p>
          <w:p w:rsidR="006A2BBF" w:rsidRPr="009A425C" w:rsidRDefault="006A2BBF" w:rsidP="00E022EC">
            <w:pPr>
              <w:pStyle w:val="ConsPlusNormal"/>
              <w:jc w:val="center"/>
              <w:rPr>
                <w:rFonts w:ascii="PT Astra Serif" w:hAnsi="PT Astra Serif"/>
                <w:color w:val="000000" w:themeColor="text1"/>
                <w:sz w:val="20"/>
              </w:rPr>
            </w:pPr>
          </w:p>
          <w:p w:rsidR="006A2BBF" w:rsidRPr="009A425C" w:rsidRDefault="006A2BBF" w:rsidP="00E022EC">
            <w:pPr>
              <w:pStyle w:val="ConsPlusNormal"/>
              <w:jc w:val="center"/>
              <w:rPr>
                <w:rFonts w:ascii="PT Astra Serif" w:hAnsi="PT Astra Serif"/>
                <w:color w:val="000000" w:themeColor="text1"/>
                <w:sz w:val="20"/>
              </w:rPr>
            </w:pP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Уменьшение смертности д</w:t>
            </w:r>
            <w:r w:rsidRPr="009A425C">
              <w:rPr>
                <w:rFonts w:ascii="PT Astra Serif" w:hAnsi="PT Astra Serif" w:cs="Times New Roman"/>
                <w:sz w:val="20"/>
                <w:szCs w:val="20"/>
              </w:rPr>
              <w:t>е</w:t>
            </w:r>
            <w:r w:rsidRPr="009A425C">
              <w:rPr>
                <w:rFonts w:ascii="PT Astra Serif" w:hAnsi="PT Astra Serif" w:cs="Times New Roman"/>
                <w:sz w:val="20"/>
                <w:szCs w:val="20"/>
              </w:rPr>
              <w:t>тей в возрасте 0-17 лет на 100 000 детей соотве</w:t>
            </w:r>
            <w:r w:rsidRPr="009A425C">
              <w:rPr>
                <w:rFonts w:ascii="PT Astra Serif" w:hAnsi="PT Astra Serif" w:cs="Times New Roman"/>
                <w:sz w:val="20"/>
                <w:szCs w:val="20"/>
              </w:rPr>
              <w:t>т</w:t>
            </w:r>
            <w:r w:rsidRPr="009A425C">
              <w:rPr>
                <w:rFonts w:ascii="PT Astra Serif" w:hAnsi="PT Astra Serif" w:cs="Times New Roman"/>
                <w:sz w:val="20"/>
                <w:szCs w:val="20"/>
              </w:rPr>
              <w:t>ствующего во</w:t>
            </w:r>
            <w:r w:rsidRPr="009A425C">
              <w:rPr>
                <w:rFonts w:ascii="PT Astra Serif" w:hAnsi="PT Astra Serif" w:cs="Times New Roman"/>
                <w:sz w:val="20"/>
                <w:szCs w:val="20"/>
              </w:rPr>
              <w:t>з</w:t>
            </w:r>
            <w:r w:rsidRPr="009A425C">
              <w:rPr>
                <w:rFonts w:ascii="PT Astra Serif" w:hAnsi="PT Astra Serif" w:cs="Times New Roman"/>
                <w:sz w:val="20"/>
                <w:szCs w:val="20"/>
              </w:rPr>
              <w:t>раста</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число</w:t>
            </w:r>
          </w:p>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 xml:space="preserve">случаев </w:t>
            </w:r>
            <w:proofErr w:type="gramStart"/>
            <w:r w:rsidRPr="009A425C">
              <w:rPr>
                <w:rFonts w:ascii="PT Astra Serif" w:hAnsi="PT Astra Serif"/>
                <w:color w:val="000000" w:themeColor="text1"/>
                <w:sz w:val="20"/>
              </w:rPr>
              <w:t>на</w:t>
            </w:r>
            <w:proofErr w:type="gramEnd"/>
          </w:p>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100 тысяч</w:t>
            </w:r>
          </w:p>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детей</w:t>
            </w:r>
          </w:p>
          <w:p w:rsidR="006A2BBF" w:rsidRPr="009A425C" w:rsidRDefault="006A2BBF" w:rsidP="00E022EC">
            <w:pPr>
              <w:pStyle w:val="ConsPlusNormal"/>
              <w:jc w:val="center"/>
              <w:rPr>
                <w:rFonts w:ascii="PT Astra Serif" w:hAnsi="PT Astra Serif"/>
                <w:color w:val="000000" w:themeColor="text1"/>
                <w:sz w:val="20"/>
              </w:rPr>
            </w:pPr>
            <w:proofErr w:type="spellStart"/>
            <w:r w:rsidRPr="009A425C">
              <w:rPr>
                <w:rFonts w:ascii="PT Astra Serif" w:hAnsi="PT Astra Serif"/>
                <w:color w:val="000000" w:themeColor="text1"/>
                <w:sz w:val="20"/>
              </w:rPr>
              <w:t>соответсв</w:t>
            </w:r>
            <w:proofErr w:type="spellEnd"/>
          </w:p>
          <w:p w:rsidR="006A2BBF" w:rsidRPr="009A425C" w:rsidRDefault="006A2BBF" w:rsidP="00E022EC">
            <w:pPr>
              <w:pStyle w:val="ConsPlusNormal"/>
              <w:jc w:val="center"/>
              <w:rPr>
                <w:rFonts w:ascii="PT Astra Serif" w:hAnsi="PT Astra Serif"/>
                <w:color w:val="000000" w:themeColor="text1"/>
                <w:sz w:val="20"/>
              </w:rPr>
            </w:pPr>
            <w:proofErr w:type="spellStart"/>
            <w:r w:rsidRPr="009A425C">
              <w:rPr>
                <w:rFonts w:ascii="PT Astra Serif" w:hAnsi="PT Astra Serif"/>
                <w:color w:val="000000" w:themeColor="text1"/>
                <w:sz w:val="20"/>
              </w:rPr>
              <w:t>ующего</w:t>
            </w:r>
            <w:proofErr w:type="spellEnd"/>
          </w:p>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возраста</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s="Times New Roman"/>
                <w:color w:val="000000" w:themeColor="text1"/>
                <w:sz w:val="20"/>
              </w:rPr>
              <w:t>Пониж</w:t>
            </w:r>
            <w:r w:rsidRPr="009A425C">
              <w:rPr>
                <w:rFonts w:ascii="PT Astra Serif" w:hAnsi="PT Astra Serif" w:cs="Times New Roman"/>
                <w:color w:val="000000" w:themeColor="text1"/>
                <w:sz w:val="20"/>
              </w:rPr>
              <w:t>а</w:t>
            </w:r>
            <w:r w:rsidRPr="009A425C">
              <w:rPr>
                <w:rFonts w:ascii="PT Astra Serif" w:hAnsi="PT Astra Serif" w:cs="Times New Roman"/>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3,0</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2,5</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экономического развития 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соответствующ</w:t>
            </w:r>
            <w:r w:rsidRPr="009A425C">
              <w:rPr>
                <w:rFonts w:ascii="PT Astra Serif" w:hAnsi="PT Astra Serif" w:cs="Times New Roman"/>
                <w:sz w:val="20"/>
                <w:szCs w:val="20"/>
              </w:rPr>
              <w:t>е</w:t>
            </w:r>
            <w:r w:rsidRPr="009A425C">
              <w:rPr>
                <w:rFonts w:ascii="PT Astra Serif" w:hAnsi="PT Astra Serif" w:cs="Times New Roman"/>
                <w:sz w:val="20"/>
                <w:szCs w:val="20"/>
              </w:rPr>
              <w:t>го возраста» помесячно в годовом выражении и «Младе</w:t>
            </w:r>
            <w:r w:rsidRPr="009A425C">
              <w:rPr>
                <w:rFonts w:ascii="PT Astra Serif" w:hAnsi="PT Astra Serif" w:cs="Times New Roman"/>
                <w:sz w:val="20"/>
                <w:szCs w:val="20"/>
              </w:rPr>
              <w:t>н</w:t>
            </w:r>
            <w:r w:rsidRPr="009A425C">
              <w:rPr>
                <w:rFonts w:ascii="PT Astra Serif" w:hAnsi="PT Astra Serif" w:cs="Times New Roman"/>
                <w:sz w:val="20"/>
                <w:szCs w:val="20"/>
              </w:rPr>
              <w:t>ческая смертность (на 1 тыс. родившихся живыми)» пом</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сячно в  годовом выражении». Источник данных о числе зарегистрированных умерших – ЕГР ЗАГС. </w:t>
            </w:r>
            <w:proofErr w:type="gramStart"/>
            <w:r w:rsidRPr="009A425C">
              <w:rPr>
                <w:rFonts w:ascii="PT Astra Serif" w:hAnsi="PT Astra Serif" w:cs="Times New Roman"/>
                <w:sz w:val="20"/>
                <w:szCs w:val="20"/>
              </w:rPr>
              <w:t>Источником информации для расчёта показателя «Смертность детей в возрасте 0-17 лет на 100000 детей соответствующего во</w:t>
            </w:r>
            <w:r w:rsidRPr="009A425C">
              <w:rPr>
                <w:rFonts w:ascii="PT Astra Serif" w:hAnsi="PT Astra Serif" w:cs="Times New Roman"/>
                <w:sz w:val="20"/>
                <w:szCs w:val="20"/>
              </w:rPr>
              <w:t>з</w:t>
            </w:r>
            <w:r w:rsidRPr="009A425C">
              <w:rPr>
                <w:rFonts w:ascii="PT Astra Serif" w:hAnsi="PT Astra Serif" w:cs="Times New Roman"/>
                <w:sz w:val="20"/>
                <w:szCs w:val="20"/>
              </w:rPr>
              <w:t xml:space="preserve">раста» являются оценка численности населения за данный период в среднегодовом выражении и число умерших в данной возрастной группе, полученное на основе сведений о государственной регистрации смерти, содержащихся в ЕГР ЗАГС в соответствии со </w:t>
            </w:r>
            <w:hyperlink r:id="rId102" w:history="1">
              <w:r w:rsidRPr="009A425C">
                <w:rPr>
                  <w:rFonts w:ascii="PT Astra Serif" w:hAnsi="PT Astra Serif" w:cs="Times New Roman"/>
                  <w:color w:val="000000" w:themeColor="text1"/>
                  <w:sz w:val="20"/>
                  <w:szCs w:val="20"/>
                </w:rPr>
                <w:t>статьёй 13.2</w:t>
              </w:r>
            </w:hyperlink>
            <w:r w:rsidRPr="009A425C">
              <w:rPr>
                <w:rFonts w:ascii="PT Astra Serif" w:hAnsi="PT Astra Serif"/>
              </w:rPr>
              <w:t xml:space="preserve"> </w:t>
            </w:r>
            <w:r w:rsidRPr="009A425C">
              <w:rPr>
                <w:rFonts w:ascii="PT Astra Serif" w:hAnsi="PT Astra Serif" w:cs="Times New Roman"/>
                <w:sz w:val="20"/>
                <w:szCs w:val="20"/>
              </w:rPr>
              <w:t>Федерального закона от 15.11.1997 № 143-ФЗ «Об актах гражданского состояния», без</w:t>
            </w:r>
            <w:proofErr w:type="gramEnd"/>
            <w:r w:rsidRPr="009A425C">
              <w:rPr>
                <w:rFonts w:ascii="PT Astra Serif" w:hAnsi="PT Astra Serif" w:cs="Times New Roman"/>
                <w:sz w:val="20"/>
                <w:szCs w:val="20"/>
              </w:rPr>
              <w:t xml:space="preserve"> учёта окончательных медицинских свид</w:t>
            </w:r>
            <w:r w:rsidRPr="009A425C">
              <w:rPr>
                <w:rFonts w:ascii="PT Astra Serif" w:hAnsi="PT Astra Serif" w:cs="Times New Roman"/>
                <w:sz w:val="20"/>
                <w:szCs w:val="20"/>
              </w:rPr>
              <w:t>е</w:t>
            </w:r>
            <w:r w:rsidRPr="009A425C">
              <w:rPr>
                <w:rFonts w:ascii="PT Astra Serif" w:hAnsi="PT Astra Serif" w:cs="Times New Roman"/>
                <w:sz w:val="20"/>
                <w:szCs w:val="20"/>
              </w:rPr>
              <w:t>тельств о смерти, выданных взамен предварительных или окончательных медицинских свидетельств о смерти. Во</w:t>
            </w:r>
            <w:r w:rsidRPr="009A425C">
              <w:rPr>
                <w:rFonts w:ascii="PT Astra Serif" w:hAnsi="PT Astra Serif" w:cs="Times New Roman"/>
                <w:sz w:val="20"/>
                <w:szCs w:val="20"/>
              </w:rPr>
              <w:t>з</w:t>
            </w:r>
            <w:r w:rsidRPr="009A425C">
              <w:rPr>
                <w:rFonts w:ascii="PT Astra Serif" w:hAnsi="PT Astra Serif" w:cs="Times New Roman"/>
                <w:sz w:val="20"/>
                <w:szCs w:val="20"/>
              </w:rPr>
              <w:t>растная шкала ограничивается возрастами от 0 до 17 лет включительно (</w:t>
            </w:r>
            <w:r w:rsidRPr="009A425C">
              <w:rPr>
                <w:rFonts w:ascii="PT Astra Serif" w:eastAsia="Times New Roman" w:hAnsi="PT Astra Serif" w:cs="Times New Roman"/>
                <w:sz w:val="20"/>
                <w:szCs w:val="20"/>
              </w:rPr>
              <w:t xml:space="preserve">периодичность представления данных по показателю – ежемесячно на 28 – 29-й календарный день месяца, следующего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11.</w:t>
            </w:r>
          </w:p>
        </w:tc>
        <w:tc>
          <w:tcPr>
            <w:tcW w:w="1598" w:type="dxa"/>
            <w:gridSpan w:val="2"/>
            <w:tcMar>
              <w:top w:w="0" w:type="dxa"/>
              <w:bottom w:w="0" w:type="dxa"/>
            </w:tcMar>
          </w:tcPr>
          <w:p w:rsidR="006A2BBF" w:rsidRPr="009A425C" w:rsidRDefault="006A2BBF" w:rsidP="00E022EC">
            <w:pPr>
              <w:pStyle w:val="afffff8"/>
              <w:jc w:val="both"/>
              <w:rPr>
                <w:rFonts w:ascii="PT Astra Serif" w:hAnsi="PT Astra Serif" w:cs="Times New Roman"/>
                <w:sz w:val="20"/>
                <w:szCs w:val="20"/>
              </w:rPr>
            </w:pPr>
            <w:r w:rsidRPr="009A425C">
              <w:rPr>
                <w:rFonts w:ascii="PT Astra Serif" w:hAnsi="PT Astra Serif" w:cs="Times New Roman"/>
                <w:sz w:val="20"/>
                <w:szCs w:val="20"/>
              </w:rPr>
              <w:t>Уменьшение смертности д</w:t>
            </w:r>
            <w:r w:rsidRPr="009A425C">
              <w:rPr>
                <w:rFonts w:ascii="PT Astra Serif" w:hAnsi="PT Astra Serif" w:cs="Times New Roman"/>
                <w:sz w:val="20"/>
                <w:szCs w:val="20"/>
              </w:rPr>
              <w:t>е</w:t>
            </w:r>
            <w:r w:rsidRPr="009A425C">
              <w:rPr>
                <w:rFonts w:ascii="PT Astra Serif" w:hAnsi="PT Astra Serif" w:cs="Times New Roman"/>
                <w:sz w:val="20"/>
                <w:szCs w:val="20"/>
              </w:rPr>
              <w:lastRenderedPageBreak/>
              <w:t>тей 0-4 лет на  1000 родивши</w:t>
            </w:r>
            <w:r w:rsidRPr="009A425C">
              <w:rPr>
                <w:rFonts w:ascii="PT Astra Serif" w:hAnsi="PT Astra Serif" w:cs="Times New Roman"/>
                <w:sz w:val="20"/>
                <w:szCs w:val="20"/>
              </w:rPr>
              <w:t>х</w:t>
            </w:r>
            <w:r w:rsidRPr="009A425C">
              <w:rPr>
                <w:rFonts w:ascii="PT Astra Serif" w:hAnsi="PT Astra Serif" w:cs="Times New Roman"/>
                <w:sz w:val="20"/>
                <w:szCs w:val="20"/>
              </w:rPr>
              <w:t>ся живыми, п</w:t>
            </w:r>
            <w:r w:rsidRPr="009A425C">
              <w:rPr>
                <w:rFonts w:ascii="PT Astra Serif" w:hAnsi="PT Astra Serif" w:cs="Times New Roman"/>
                <w:sz w:val="20"/>
                <w:szCs w:val="20"/>
              </w:rPr>
              <w:t>о</w:t>
            </w:r>
            <w:r w:rsidRPr="009A425C">
              <w:rPr>
                <w:rFonts w:ascii="PT Astra Serif" w:hAnsi="PT Astra Serif" w:cs="Times New Roman"/>
                <w:sz w:val="20"/>
                <w:szCs w:val="20"/>
              </w:rPr>
              <w:t>месячно в год</w:t>
            </w:r>
            <w:r w:rsidRPr="009A425C">
              <w:rPr>
                <w:rFonts w:ascii="PT Astra Serif" w:hAnsi="PT Astra Serif" w:cs="Times New Roman"/>
                <w:sz w:val="20"/>
                <w:szCs w:val="20"/>
              </w:rPr>
              <w:t>о</w:t>
            </w:r>
            <w:r w:rsidRPr="009A425C">
              <w:rPr>
                <w:rFonts w:ascii="PT Astra Serif" w:hAnsi="PT Astra Serif" w:cs="Times New Roman"/>
                <w:sz w:val="20"/>
                <w:szCs w:val="20"/>
              </w:rPr>
              <w:t>вом выражении</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lastRenderedPageBreak/>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s="Times New Roman"/>
                <w:color w:val="000000" w:themeColor="text1"/>
                <w:sz w:val="20"/>
              </w:rPr>
            </w:pPr>
            <w:r w:rsidRPr="009A425C">
              <w:rPr>
                <w:rFonts w:ascii="PT Astra Serif" w:hAnsi="PT Astra Serif"/>
                <w:color w:val="000000" w:themeColor="text1"/>
                <w:sz w:val="20"/>
              </w:rPr>
              <w:t>Пониж</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0,3</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0,3</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autoSpaceDE w:val="0"/>
              <w:autoSpaceDN w:val="0"/>
              <w:adjustRightInd w:val="0"/>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ждена приказом  Министерства экономического развития </w:t>
            </w:r>
            <w:r w:rsidRPr="009A425C">
              <w:rPr>
                <w:rFonts w:ascii="PT Astra Serif" w:hAnsi="PT Astra Serif" w:cs="Times New Roman"/>
                <w:sz w:val="20"/>
                <w:szCs w:val="20"/>
              </w:rPr>
              <w:lastRenderedPageBreak/>
              <w:t>Российской Федерации от 30.06.2021 № 375 «Об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ждении методик расчёта показателей «Смертность детей в возрасте от 0-17 лет на 100 тыс. человек соответствующ</w:t>
            </w:r>
            <w:r w:rsidRPr="009A425C">
              <w:rPr>
                <w:rFonts w:ascii="PT Astra Serif" w:hAnsi="PT Astra Serif" w:cs="Times New Roman"/>
                <w:sz w:val="20"/>
                <w:szCs w:val="20"/>
              </w:rPr>
              <w:t>е</w:t>
            </w:r>
            <w:r w:rsidRPr="009A425C">
              <w:rPr>
                <w:rFonts w:ascii="PT Astra Serif" w:hAnsi="PT Astra Serif" w:cs="Times New Roman"/>
                <w:sz w:val="20"/>
                <w:szCs w:val="20"/>
              </w:rPr>
              <w:t>го возраста» помесячно в годовом выражении и «Младе</w:t>
            </w:r>
            <w:r w:rsidRPr="009A425C">
              <w:rPr>
                <w:rFonts w:ascii="PT Astra Serif" w:hAnsi="PT Astra Serif" w:cs="Times New Roman"/>
                <w:sz w:val="20"/>
                <w:szCs w:val="20"/>
              </w:rPr>
              <w:t>н</w:t>
            </w:r>
            <w:r w:rsidRPr="009A425C">
              <w:rPr>
                <w:rFonts w:ascii="PT Astra Serif" w:hAnsi="PT Astra Serif" w:cs="Times New Roman"/>
                <w:sz w:val="20"/>
                <w:szCs w:val="20"/>
              </w:rPr>
              <w:t>ческая смертность (на 1 тыс. родившихся живыми)» пом</w:t>
            </w:r>
            <w:r w:rsidRPr="009A425C">
              <w:rPr>
                <w:rFonts w:ascii="PT Astra Serif" w:hAnsi="PT Astra Serif" w:cs="Times New Roman"/>
                <w:sz w:val="20"/>
                <w:szCs w:val="20"/>
              </w:rPr>
              <w:t>е</w:t>
            </w:r>
            <w:r w:rsidRPr="009A425C">
              <w:rPr>
                <w:rFonts w:ascii="PT Astra Serif" w:hAnsi="PT Astra Serif" w:cs="Times New Roman"/>
                <w:sz w:val="20"/>
                <w:szCs w:val="20"/>
              </w:rPr>
              <w:t xml:space="preserve">сячно в  годовом выражении». </w:t>
            </w:r>
            <w:proofErr w:type="gramStart"/>
            <w:r w:rsidRPr="009A425C">
              <w:rPr>
                <w:rFonts w:ascii="PT Astra Serif" w:hAnsi="PT Astra Serif" w:cs="Times New Roman"/>
                <w:sz w:val="20"/>
                <w:szCs w:val="20"/>
              </w:rPr>
              <w:t>Источниками информации для расчёта показателя «Смертность детей в возрасте 0-4 лет на 1000 родившихся живыми» являются оценка чи</w:t>
            </w:r>
            <w:r w:rsidRPr="009A425C">
              <w:rPr>
                <w:rFonts w:ascii="PT Astra Serif" w:hAnsi="PT Astra Serif" w:cs="Times New Roman"/>
                <w:sz w:val="20"/>
                <w:szCs w:val="20"/>
              </w:rPr>
              <w:t>с</w:t>
            </w:r>
            <w:r w:rsidRPr="009A425C">
              <w:rPr>
                <w:rFonts w:ascii="PT Astra Serif" w:hAnsi="PT Astra Serif" w:cs="Times New Roman"/>
                <w:sz w:val="20"/>
                <w:szCs w:val="20"/>
              </w:rPr>
              <w:t>ленности населения за данный период в среднегодовом выражении и число умерших по однолетним возрастным группам, полученное на основе сведений о государстве</w:t>
            </w:r>
            <w:r w:rsidRPr="009A425C">
              <w:rPr>
                <w:rFonts w:ascii="PT Astra Serif" w:hAnsi="PT Astra Serif" w:cs="Times New Roman"/>
                <w:sz w:val="20"/>
                <w:szCs w:val="20"/>
              </w:rPr>
              <w:t>н</w:t>
            </w:r>
            <w:r w:rsidRPr="009A425C">
              <w:rPr>
                <w:rFonts w:ascii="PT Astra Serif" w:hAnsi="PT Astra Serif" w:cs="Times New Roman"/>
                <w:sz w:val="20"/>
                <w:szCs w:val="20"/>
              </w:rPr>
              <w:t>ной регистрации смерти, содержащихся в ЕГР ЗАГС в с</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ответствии со </w:t>
            </w:r>
            <w:hyperlink r:id="rId103" w:history="1">
              <w:r w:rsidRPr="009A425C">
                <w:rPr>
                  <w:rFonts w:ascii="PT Astra Serif" w:hAnsi="PT Astra Serif" w:cs="Times New Roman"/>
                  <w:color w:val="000000" w:themeColor="text1"/>
                  <w:sz w:val="20"/>
                  <w:szCs w:val="20"/>
                </w:rPr>
                <w:t>статьей 13.2</w:t>
              </w:r>
            </w:hyperlink>
            <w:r w:rsidRPr="009A425C">
              <w:rPr>
                <w:rFonts w:ascii="PT Astra Serif" w:hAnsi="PT Astra Serif"/>
              </w:rPr>
              <w:t xml:space="preserve"> </w:t>
            </w:r>
            <w:r w:rsidRPr="009A425C">
              <w:rPr>
                <w:rFonts w:ascii="PT Astra Serif" w:hAnsi="PT Astra Serif" w:cs="Times New Roman"/>
                <w:sz w:val="20"/>
                <w:szCs w:val="20"/>
              </w:rPr>
              <w:t>Федерального закона от 15.11.1997 № 143-ФЗ «Об актах гражданского состояния», без учёта</w:t>
            </w:r>
            <w:proofErr w:type="gramEnd"/>
            <w:r w:rsidRPr="009A425C">
              <w:rPr>
                <w:rFonts w:ascii="PT Astra Serif" w:hAnsi="PT Astra Serif" w:cs="Times New Roman"/>
                <w:sz w:val="20"/>
                <w:szCs w:val="20"/>
              </w:rPr>
              <w:t xml:space="preserve"> окончательных медицинских свидетельств о смерти, выданных взамен предварительных или оконч</w:t>
            </w:r>
            <w:r w:rsidRPr="009A425C">
              <w:rPr>
                <w:rFonts w:ascii="PT Astra Serif" w:hAnsi="PT Astra Serif" w:cs="Times New Roman"/>
                <w:sz w:val="20"/>
                <w:szCs w:val="20"/>
              </w:rPr>
              <w:t>а</w:t>
            </w:r>
            <w:r w:rsidRPr="009A425C">
              <w:rPr>
                <w:rFonts w:ascii="PT Astra Serif" w:hAnsi="PT Astra Serif" w:cs="Times New Roman"/>
                <w:sz w:val="20"/>
                <w:szCs w:val="20"/>
              </w:rPr>
              <w:t>тельных медицинских свидетельств о смерти (ежемесячно на 28 – 29-й рабочий день после отчётного периода)</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autoSpaceDE w:val="0"/>
              <w:autoSpaceDN w:val="0"/>
              <w:adjustRightInd w:val="0"/>
              <w:spacing w:after="0" w:line="240" w:lineRule="auto"/>
              <w:jc w:val="both"/>
              <w:rPr>
                <w:rFonts w:ascii="PT Astra Serif" w:hAnsi="PT Astra Serif" w:cs="Times New Roman"/>
                <w:sz w:val="24"/>
                <w:szCs w:val="24"/>
              </w:rPr>
            </w:pPr>
          </w:p>
        </w:tc>
      </w:tr>
      <w:tr w:rsidR="00E022EC" w:rsidRPr="009A425C" w:rsidTr="00304F7C">
        <w:tc>
          <w:tcPr>
            <w:tcW w:w="14552" w:type="dxa"/>
            <w:gridSpan w:val="13"/>
            <w:tcBorders>
              <w:right w:val="single" w:sz="4" w:space="0" w:color="auto"/>
            </w:tcBorders>
            <w:tcMar>
              <w:top w:w="0" w:type="dxa"/>
              <w:bottom w:w="0" w:type="dxa"/>
            </w:tcMar>
          </w:tcPr>
          <w:p w:rsidR="00E022EC" w:rsidRPr="009A425C" w:rsidRDefault="00E022EC" w:rsidP="00E022EC">
            <w:pPr>
              <w:autoSpaceDE w:val="0"/>
              <w:autoSpaceDN w:val="0"/>
              <w:adjustRightInd w:val="0"/>
              <w:spacing w:after="0" w:line="240" w:lineRule="auto"/>
              <w:jc w:val="center"/>
              <w:rPr>
                <w:rFonts w:ascii="PT Astra Serif" w:hAnsi="PT Astra Serif" w:cs="Times New Roman"/>
                <w:sz w:val="20"/>
                <w:szCs w:val="20"/>
              </w:rPr>
            </w:pPr>
            <w:r w:rsidRPr="009A425C">
              <w:rPr>
                <w:rFonts w:ascii="PT Astra Serif" w:hAnsi="PT Astra Serif"/>
                <w:sz w:val="20"/>
                <w:szCs w:val="20"/>
              </w:rPr>
              <w:lastRenderedPageBreak/>
              <w:t>Основное мероприятие «Реализация регионального проекта «Борьба с онкологическими заболеваниями»</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autoSpaceDE w:val="0"/>
              <w:autoSpaceDN w:val="0"/>
              <w:adjustRightInd w:val="0"/>
              <w:spacing w:after="0" w:line="240" w:lineRule="auto"/>
              <w:jc w:val="center"/>
              <w:rPr>
                <w:rFonts w:ascii="PT Astra Serif" w:hAnsi="PT Astra Serif"/>
                <w:b/>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12.</w:t>
            </w:r>
          </w:p>
          <w:p w:rsidR="006A2BBF" w:rsidRPr="009A425C" w:rsidRDefault="006A2BBF" w:rsidP="00E022EC">
            <w:pPr>
              <w:pStyle w:val="ConsPlusNormal"/>
              <w:jc w:val="both"/>
              <w:rPr>
                <w:rFonts w:ascii="PT Astra Serif" w:hAnsi="PT Astra Serif"/>
                <w:sz w:val="20"/>
              </w:rPr>
            </w:pPr>
          </w:p>
        </w:tc>
        <w:tc>
          <w:tcPr>
            <w:tcW w:w="1598" w:type="dxa"/>
            <w:gridSpan w:val="2"/>
            <w:tcMar>
              <w:top w:w="0" w:type="dxa"/>
              <w:bottom w:w="0" w:type="dxa"/>
            </w:tcMar>
          </w:tcPr>
          <w:p w:rsidR="006A2BBF" w:rsidRPr="009A425C" w:rsidRDefault="006A2BBF" w:rsidP="00E022EC">
            <w:pPr>
              <w:pStyle w:val="afffff8"/>
              <w:jc w:val="both"/>
              <w:rPr>
                <w:rFonts w:ascii="PT Astra Serif" w:hAnsi="PT Astra Serif" w:cs="Times New Roman"/>
                <w:sz w:val="20"/>
                <w:szCs w:val="20"/>
              </w:rPr>
            </w:pPr>
            <w:proofErr w:type="gramStart"/>
            <w:r w:rsidRPr="009A425C">
              <w:rPr>
                <w:rFonts w:ascii="PT Astra Serif" w:hAnsi="PT Astra Serif" w:cs="Times New Roman"/>
                <w:sz w:val="20"/>
                <w:szCs w:val="20"/>
              </w:rPr>
              <w:t>Увеличение д</w:t>
            </w:r>
            <w:r w:rsidRPr="009A425C">
              <w:rPr>
                <w:rFonts w:ascii="PT Astra Serif" w:hAnsi="PT Astra Serif" w:cs="Times New Roman"/>
                <w:sz w:val="20"/>
                <w:szCs w:val="20"/>
              </w:rPr>
              <w:t>о</w:t>
            </w:r>
            <w:r w:rsidRPr="009A425C">
              <w:rPr>
                <w:rFonts w:ascii="PT Astra Serif" w:hAnsi="PT Astra Serif" w:cs="Times New Roman"/>
                <w:sz w:val="20"/>
                <w:szCs w:val="20"/>
              </w:rPr>
              <w:t>ли лиц с онкол</w:t>
            </w:r>
            <w:r w:rsidRPr="009A425C">
              <w:rPr>
                <w:rFonts w:ascii="PT Astra Serif" w:hAnsi="PT Astra Serif" w:cs="Times New Roman"/>
                <w:sz w:val="20"/>
                <w:szCs w:val="20"/>
              </w:rPr>
              <w:t>о</w:t>
            </w:r>
            <w:r w:rsidRPr="009A425C">
              <w:rPr>
                <w:rFonts w:ascii="PT Astra Serif" w:hAnsi="PT Astra Serif" w:cs="Times New Roman"/>
                <w:sz w:val="20"/>
                <w:szCs w:val="20"/>
              </w:rPr>
              <w:t>гическими заб</w:t>
            </w:r>
            <w:r w:rsidRPr="009A425C">
              <w:rPr>
                <w:rFonts w:ascii="PT Astra Serif" w:hAnsi="PT Astra Serif" w:cs="Times New Roman"/>
                <w:sz w:val="20"/>
                <w:szCs w:val="20"/>
              </w:rPr>
              <w:t>о</w:t>
            </w:r>
            <w:r w:rsidRPr="009A425C">
              <w:rPr>
                <w:rFonts w:ascii="PT Astra Serif" w:hAnsi="PT Astra Serif" w:cs="Times New Roman"/>
                <w:sz w:val="20"/>
                <w:szCs w:val="20"/>
              </w:rPr>
              <w:t>леваниями, пр</w:t>
            </w:r>
            <w:r w:rsidRPr="009A425C">
              <w:rPr>
                <w:rFonts w:ascii="PT Astra Serif" w:hAnsi="PT Astra Serif" w:cs="Times New Roman"/>
                <w:sz w:val="20"/>
                <w:szCs w:val="20"/>
              </w:rPr>
              <w:t>о</w:t>
            </w:r>
            <w:r w:rsidRPr="009A425C">
              <w:rPr>
                <w:rFonts w:ascii="PT Astra Serif" w:hAnsi="PT Astra Serif" w:cs="Times New Roman"/>
                <w:sz w:val="20"/>
                <w:szCs w:val="20"/>
              </w:rPr>
              <w:t>шедших обсл</w:t>
            </w:r>
            <w:r w:rsidRPr="009A425C">
              <w:rPr>
                <w:rFonts w:ascii="PT Astra Serif" w:hAnsi="PT Astra Serif" w:cs="Times New Roman"/>
                <w:sz w:val="20"/>
                <w:szCs w:val="20"/>
              </w:rPr>
              <w:t>е</w:t>
            </w:r>
            <w:r w:rsidRPr="009A425C">
              <w:rPr>
                <w:rFonts w:ascii="PT Astra Serif" w:hAnsi="PT Astra Serif" w:cs="Times New Roman"/>
                <w:sz w:val="20"/>
                <w:szCs w:val="20"/>
              </w:rPr>
              <w:t>дование и/или лечение в тек</w:t>
            </w:r>
            <w:r w:rsidRPr="009A425C">
              <w:rPr>
                <w:rFonts w:ascii="PT Astra Serif" w:hAnsi="PT Astra Serif" w:cs="Times New Roman"/>
                <w:sz w:val="20"/>
                <w:szCs w:val="20"/>
              </w:rPr>
              <w:t>у</w:t>
            </w:r>
            <w:r w:rsidRPr="009A425C">
              <w:rPr>
                <w:rFonts w:ascii="PT Astra Serif" w:hAnsi="PT Astra Serif" w:cs="Times New Roman"/>
                <w:sz w:val="20"/>
                <w:szCs w:val="20"/>
              </w:rPr>
              <w:t>щем году из числа состоящих под диспансе</w:t>
            </w:r>
            <w:r w:rsidRPr="009A425C">
              <w:rPr>
                <w:rFonts w:ascii="PT Astra Serif" w:hAnsi="PT Astra Serif" w:cs="Times New Roman"/>
                <w:sz w:val="20"/>
                <w:szCs w:val="20"/>
              </w:rPr>
              <w:t>р</w:t>
            </w:r>
            <w:r w:rsidRPr="009A425C">
              <w:rPr>
                <w:rFonts w:ascii="PT Astra Serif" w:hAnsi="PT Astra Serif" w:cs="Times New Roman"/>
                <w:sz w:val="20"/>
                <w:szCs w:val="20"/>
              </w:rPr>
              <w:t>ном наблюден</w:t>
            </w:r>
            <w:r w:rsidRPr="009A425C">
              <w:rPr>
                <w:rFonts w:ascii="PT Astra Serif" w:hAnsi="PT Astra Serif" w:cs="Times New Roman"/>
                <w:sz w:val="20"/>
                <w:szCs w:val="20"/>
              </w:rPr>
              <w:t>и</w:t>
            </w:r>
            <w:r w:rsidRPr="009A425C">
              <w:rPr>
                <w:rFonts w:ascii="PT Astra Serif" w:hAnsi="PT Astra Serif" w:cs="Times New Roman"/>
                <w:sz w:val="20"/>
                <w:szCs w:val="20"/>
              </w:rPr>
              <w:t>ем</w:t>
            </w:r>
            <w:proofErr w:type="gramEnd"/>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5,0</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5,0</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276 «Об утверждении методик расчёта основных и дополнительных показателей федерального проекта «Борьба с онкологическими забол</w:t>
            </w:r>
            <w:r w:rsidRPr="009A425C">
              <w:rPr>
                <w:rFonts w:ascii="PT Astra Serif" w:hAnsi="PT Astra Serif" w:cs="Times New Roman"/>
                <w:sz w:val="20"/>
                <w:szCs w:val="20"/>
              </w:rPr>
              <w:t>е</w:t>
            </w:r>
            <w:r w:rsidRPr="009A425C">
              <w:rPr>
                <w:rFonts w:ascii="PT Astra Serif" w:hAnsi="PT Astra Serif" w:cs="Times New Roman"/>
                <w:sz w:val="20"/>
                <w:szCs w:val="20"/>
              </w:rPr>
              <w:t>ваниями», входящего в национальный проект «Здрав</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охранение». </w:t>
            </w:r>
            <w:proofErr w:type="gramStart"/>
            <w:r w:rsidRPr="009A425C">
              <w:rPr>
                <w:rFonts w:ascii="PT Astra Serif" w:hAnsi="PT Astra Serif" w:cs="Times New Roman"/>
                <w:sz w:val="20"/>
                <w:szCs w:val="20"/>
              </w:rPr>
              <w:t>Источником информации для ежегодного и ежемесячного расчёта показателя «Доля лиц с онколог</w:t>
            </w:r>
            <w:r w:rsidRPr="009A425C">
              <w:rPr>
                <w:rFonts w:ascii="PT Astra Serif" w:hAnsi="PT Astra Serif" w:cs="Times New Roman"/>
                <w:sz w:val="20"/>
                <w:szCs w:val="20"/>
              </w:rPr>
              <w:t>и</w:t>
            </w:r>
            <w:r w:rsidRPr="009A425C">
              <w:rPr>
                <w:rFonts w:ascii="PT Astra Serif" w:hAnsi="PT Astra Serif" w:cs="Times New Roman"/>
                <w:sz w:val="20"/>
                <w:szCs w:val="20"/>
              </w:rPr>
              <w:t>ческими заболеваниями, прошедших обследование и/или лечение в текущем году из числа состоящих под диспа</w:t>
            </w:r>
            <w:r w:rsidRPr="009A425C">
              <w:rPr>
                <w:rFonts w:ascii="PT Astra Serif" w:hAnsi="PT Astra Serif" w:cs="Times New Roman"/>
                <w:sz w:val="20"/>
                <w:szCs w:val="20"/>
              </w:rPr>
              <w:t>н</w:t>
            </w:r>
            <w:r w:rsidRPr="009A425C">
              <w:rPr>
                <w:rFonts w:ascii="PT Astra Serif" w:hAnsi="PT Astra Serif" w:cs="Times New Roman"/>
                <w:sz w:val="20"/>
                <w:szCs w:val="20"/>
              </w:rPr>
              <w:t>серном наблюдением, процент» являются данные госуда</w:t>
            </w:r>
            <w:r w:rsidRPr="009A425C">
              <w:rPr>
                <w:rFonts w:ascii="PT Astra Serif" w:hAnsi="PT Astra Serif" w:cs="Times New Roman"/>
                <w:sz w:val="20"/>
                <w:szCs w:val="20"/>
              </w:rPr>
              <w:t>р</w:t>
            </w:r>
            <w:r w:rsidRPr="009A425C">
              <w:rPr>
                <w:rFonts w:ascii="PT Astra Serif" w:hAnsi="PT Astra Serif" w:cs="Times New Roman"/>
                <w:sz w:val="20"/>
                <w:szCs w:val="20"/>
              </w:rPr>
              <w:t>ственной информационной системы обязательного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цинского страхования (</w:t>
            </w:r>
            <w:r w:rsidRPr="009A425C">
              <w:rPr>
                <w:rFonts w:ascii="PT Astra Serif" w:eastAsia="Times New Roman" w:hAnsi="PT Astra Serif" w:cs="Times New Roman"/>
                <w:sz w:val="20"/>
                <w:szCs w:val="20"/>
              </w:rPr>
              <w:t>ежемесячно – не позднее 30-го 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лендарного дня, следующего за отчётным периодом,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lastRenderedPageBreak/>
              <w:t>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lastRenderedPageBreak/>
              <w:t>13.</w:t>
            </w:r>
          </w:p>
          <w:p w:rsidR="006A2BBF" w:rsidRPr="009A425C" w:rsidRDefault="006A2BBF" w:rsidP="00E022EC">
            <w:pPr>
              <w:pStyle w:val="ConsPlusNormal"/>
              <w:jc w:val="both"/>
              <w:rPr>
                <w:rFonts w:ascii="PT Astra Serif" w:hAnsi="PT Astra Serif"/>
                <w:sz w:val="20"/>
              </w:rPr>
            </w:pPr>
          </w:p>
          <w:p w:rsidR="006A2BBF" w:rsidRPr="009A425C" w:rsidRDefault="006A2BBF" w:rsidP="00E022EC">
            <w:pPr>
              <w:pStyle w:val="ConsPlusNormal"/>
              <w:jc w:val="both"/>
              <w:rPr>
                <w:rFonts w:ascii="PT Astra Serif" w:hAnsi="PT Astra Serif"/>
                <w:sz w:val="20"/>
              </w:rPr>
            </w:pPr>
          </w:p>
          <w:p w:rsidR="006A2BBF" w:rsidRPr="009A425C" w:rsidRDefault="006A2BBF" w:rsidP="00E022EC">
            <w:pPr>
              <w:pStyle w:val="ConsPlusNormal"/>
              <w:jc w:val="both"/>
              <w:rPr>
                <w:rFonts w:ascii="PT Astra Serif" w:hAnsi="PT Astra Serif"/>
                <w:sz w:val="20"/>
              </w:rPr>
            </w:pP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д</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ли злокач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ственных нов</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 xml:space="preserve">образований, выявленных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стадиях</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2,4</w:t>
            </w:r>
          </w:p>
        </w:tc>
        <w:tc>
          <w:tcPr>
            <w:tcW w:w="1382"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2,5</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31.03.2021  № 276 «Об утверждении методик расчёта основных и дополнительных показателей федерального проекта «Борьба с онкологическими забол</w:t>
            </w:r>
            <w:r w:rsidRPr="009A425C">
              <w:rPr>
                <w:rFonts w:ascii="PT Astra Serif" w:hAnsi="PT Astra Serif" w:cs="Times New Roman"/>
                <w:sz w:val="20"/>
                <w:szCs w:val="20"/>
              </w:rPr>
              <w:t>е</w:t>
            </w:r>
            <w:r w:rsidRPr="009A425C">
              <w:rPr>
                <w:rFonts w:ascii="PT Astra Serif" w:hAnsi="PT Astra Serif" w:cs="Times New Roman"/>
                <w:sz w:val="20"/>
                <w:szCs w:val="20"/>
              </w:rPr>
              <w:t>ваниями», входящего в национальный проект «Здрав</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охранение». </w:t>
            </w:r>
            <w:proofErr w:type="gramStart"/>
            <w:r w:rsidRPr="009A425C">
              <w:rPr>
                <w:rFonts w:ascii="PT Astra Serif" w:eastAsia="Times New Roman" w:hAnsi="PT Astra Serif" w:cs="Times New Roman"/>
                <w:sz w:val="20"/>
                <w:szCs w:val="20"/>
              </w:rPr>
              <w:t>Источником информации для ежемесячного расчёта показателя «</w:t>
            </w:r>
            <w:r w:rsidRPr="009A425C">
              <w:rPr>
                <w:rFonts w:ascii="PT Astra Serif" w:hAnsi="PT Astra Serif" w:cs="Times New Roman"/>
                <w:color w:val="000000" w:themeColor="text1"/>
                <w:sz w:val="20"/>
                <w:szCs w:val="20"/>
              </w:rPr>
              <w:t>Доля злокачественных новообразов</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 xml:space="preserve">ний, выявленных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стадиях, процент</w:t>
            </w:r>
            <w:r w:rsidRPr="009A425C">
              <w:rPr>
                <w:rFonts w:ascii="PT Astra Serif" w:eastAsia="Times New Roman" w:hAnsi="PT Astra Serif" w:cs="Times New Roman"/>
                <w:sz w:val="20"/>
                <w:szCs w:val="20"/>
              </w:rPr>
              <w:t>» являются да</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ные автоматизированной системы мониторинга медици</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ской статистики Министерства здравоохранения Росси</w:t>
            </w:r>
            <w:r w:rsidRPr="009A425C">
              <w:rPr>
                <w:rFonts w:ascii="PT Astra Serif" w:eastAsia="Times New Roman" w:hAnsi="PT Astra Serif" w:cs="Times New Roman"/>
                <w:sz w:val="20"/>
                <w:szCs w:val="20"/>
              </w:rPr>
              <w:t>й</w:t>
            </w:r>
            <w:r w:rsidRPr="009A425C">
              <w:rPr>
                <w:rFonts w:ascii="PT Astra Serif" w:eastAsia="Times New Roman" w:hAnsi="PT Astra Serif" w:cs="Times New Roman"/>
                <w:sz w:val="20"/>
                <w:szCs w:val="20"/>
              </w:rPr>
              <w:t>ской Федерации, источником информации для ежегодного расчёта показателя «</w:t>
            </w:r>
            <w:r w:rsidRPr="009A425C">
              <w:rPr>
                <w:rFonts w:ascii="PT Astra Serif" w:hAnsi="PT Astra Serif" w:cs="Times New Roman"/>
                <w:color w:val="000000" w:themeColor="text1"/>
                <w:sz w:val="20"/>
                <w:szCs w:val="20"/>
              </w:rPr>
              <w:t>Доля злокачественных новообразов</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 xml:space="preserve">ний, выявленных на </w:t>
            </w:r>
            <w:r w:rsidRPr="009A425C">
              <w:rPr>
                <w:rFonts w:ascii="PT Astra Serif" w:hAnsi="PT Astra Serif" w:cs="Times New Roman"/>
                <w:color w:val="000000" w:themeColor="text1"/>
                <w:sz w:val="20"/>
                <w:szCs w:val="20"/>
                <w:lang w:val="en-US"/>
              </w:rPr>
              <w:t>I</w:t>
            </w:r>
            <w:r w:rsidRPr="009A425C">
              <w:rPr>
                <w:rFonts w:ascii="PT Astra Serif" w:hAnsi="PT Astra Serif" w:cs="Times New Roman"/>
                <w:color w:val="000000" w:themeColor="text1"/>
                <w:sz w:val="20"/>
                <w:szCs w:val="20"/>
              </w:rPr>
              <w:t>-</w:t>
            </w:r>
            <w:r w:rsidRPr="009A425C">
              <w:rPr>
                <w:rFonts w:ascii="PT Astra Serif" w:hAnsi="PT Astra Serif" w:cs="Times New Roman"/>
                <w:color w:val="000000" w:themeColor="text1"/>
                <w:sz w:val="20"/>
                <w:szCs w:val="20"/>
                <w:lang w:val="en-US"/>
              </w:rPr>
              <w:t>II</w:t>
            </w:r>
            <w:r w:rsidRPr="009A425C">
              <w:rPr>
                <w:rFonts w:ascii="PT Astra Serif" w:hAnsi="PT Astra Serif" w:cs="Times New Roman"/>
                <w:color w:val="000000" w:themeColor="text1"/>
                <w:sz w:val="20"/>
                <w:szCs w:val="20"/>
              </w:rPr>
              <w:t xml:space="preserve"> стадиях, процент</w:t>
            </w:r>
            <w:r w:rsidRPr="009A425C">
              <w:rPr>
                <w:rFonts w:ascii="PT Astra Serif" w:eastAsia="Times New Roman" w:hAnsi="PT Astra Serif" w:cs="Times New Roman"/>
                <w:sz w:val="20"/>
                <w:szCs w:val="20"/>
              </w:rPr>
              <w:t>» являются да</w:t>
            </w:r>
            <w:r w:rsidRPr="009A425C">
              <w:rPr>
                <w:rFonts w:ascii="PT Astra Serif" w:eastAsia="Times New Roman" w:hAnsi="PT Astra Serif" w:cs="Times New Roman"/>
                <w:sz w:val="20"/>
                <w:szCs w:val="20"/>
              </w:rPr>
              <w:t>н</w:t>
            </w:r>
            <w:r w:rsidRPr="009A425C">
              <w:rPr>
                <w:rFonts w:ascii="PT Astra Serif" w:eastAsia="Times New Roman" w:hAnsi="PT Astra Serif" w:cs="Times New Roman"/>
                <w:sz w:val="20"/>
                <w:szCs w:val="20"/>
              </w:rPr>
              <w:t xml:space="preserve">ные </w:t>
            </w:r>
            <w:hyperlink r:id="rId104" w:history="1">
              <w:r w:rsidRPr="009A425C">
                <w:rPr>
                  <w:rFonts w:ascii="PT Astra Serif" w:eastAsia="Times New Roman" w:hAnsi="PT Astra Serif" w:cs="Times New Roman"/>
                  <w:color w:val="000000" w:themeColor="text1"/>
                  <w:sz w:val="20"/>
                  <w:szCs w:val="20"/>
                </w:rPr>
                <w:t>формы</w:t>
              </w:r>
            </w:hyperlink>
            <w:r w:rsidRPr="009A425C">
              <w:rPr>
                <w:rFonts w:ascii="PT Astra Serif" w:eastAsia="Times New Roman" w:hAnsi="PT Astra Serif" w:cs="Times New Roman"/>
                <w:sz w:val="20"/>
                <w:szCs w:val="20"/>
              </w:rPr>
              <w:t xml:space="preserve"> федерального статистического наблюдения № 7 «Сведения о злокачественных новообразованиях» </w:t>
            </w:r>
            <w:r w:rsidRPr="009A425C">
              <w:rPr>
                <w:rFonts w:ascii="PT Astra Serif" w:hAnsi="PT Astra Serif" w:cs="Times New Roman"/>
                <w:sz w:val="20"/>
                <w:szCs w:val="20"/>
              </w:rPr>
              <w:t>(</w:t>
            </w:r>
            <w:r w:rsidRPr="009A425C">
              <w:rPr>
                <w:rFonts w:ascii="PT Astra Serif" w:eastAsia="Times New Roman" w:hAnsi="PT Astra Serif" w:cs="Times New Roman"/>
                <w:sz w:val="20"/>
                <w:szCs w:val="20"/>
              </w:rPr>
              <w:t>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месячно – не позднее 30-го календарного дня, следующего за отчётным периодом</w:t>
            </w:r>
            <w:proofErr w:type="gramEnd"/>
            <w:r w:rsidRPr="009A425C">
              <w:rPr>
                <w:rFonts w:ascii="PT Astra Serif" w:eastAsia="Times New Roman" w:hAnsi="PT Astra Serif" w:cs="Times New Roman"/>
                <w:sz w:val="20"/>
                <w:szCs w:val="20"/>
              </w:rPr>
              <w:t>, ежегодно – 25 марта года, след</w:t>
            </w:r>
            <w:r w:rsidRPr="009A425C">
              <w:rPr>
                <w:rFonts w:ascii="PT Astra Serif" w:eastAsia="Times New Roman" w:hAnsi="PT Astra Serif" w:cs="Times New Roman"/>
                <w:sz w:val="20"/>
                <w:szCs w:val="20"/>
              </w:rPr>
              <w:t>у</w:t>
            </w:r>
            <w:r w:rsidRPr="009A425C">
              <w:rPr>
                <w:rFonts w:ascii="PT Astra Serif" w:eastAsia="Times New Roman" w:hAnsi="PT Astra Serif" w:cs="Times New Roman"/>
                <w:sz w:val="20"/>
                <w:szCs w:val="20"/>
              </w:rPr>
              <w:t xml:space="preserve">ющего за </w:t>
            </w:r>
            <w:proofErr w:type="gramStart"/>
            <w:r w:rsidRPr="009A425C">
              <w:rPr>
                <w:rFonts w:ascii="PT Astra Serif" w:eastAsia="Times New Roman" w:hAnsi="PT Astra Serif" w:cs="Times New Roman"/>
                <w:sz w:val="20"/>
                <w:szCs w:val="20"/>
              </w:rPr>
              <w:t>отчётным</w:t>
            </w:r>
            <w:proofErr w:type="gramEnd"/>
            <w:r w:rsidRPr="009A425C">
              <w:rPr>
                <w:rFonts w:ascii="PT Astra Serif" w:eastAsia="Times New Roman" w:hAnsi="PT Astra Serif" w:cs="Times New Roman"/>
                <w:sz w:val="20"/>
                <w:szCs w:val="20"/>
              </w:rPr>
              <w:t>)</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E022EC" w:rsidRPr="009A425C" w:rsidTr="00304F7C">
        <w:tc>
          <w:tcPr>
            <w:tcW w:w="14552" w:type="dxa"/>
            <w:gridSpan w:val="13"/>
            <w:tcBorders>
              <w:right w:val="single" w:sz="4" w:space="0" w:color="auto"/>
            </w:tcBorders>
            <w:tcMar>
              <w:top w:w="0" w:type="dxa"/>
              <w:bottom w:w="0" w:type="dxa"/>
            </w:tcMar>
          </w:tcPr>
          <w:p w:rsidR="00E022EC" w:rsidRPr="009A425C" w:rsidRDefault="00E022EC" w:rsidP="00E022EC">
            <w:pPr>
              <w:spacing w:after="0" w:line="240" w:lineRule="auto"/>
              <w:ind w:firstLine="540"/>
              <w:jc w:val="center"/>
              <w:rPr>
                <w:rFonts w:ascii="PT Astra Serif" w:hAnsi="PT Astra Serif" w:cs="Times New Roman"/>
                <w:sz w:val="20"/>
                <w:szCs w:val="20"/>
              </w:rPr>
            </w:pPr>
            <w:r w:rsidRPr="009A425C">
              <w:rPr>
                <w:rFonts w:ascii="PT Astra Serif" w:hAnsi="PT Astra Serif"/>
                <w:sz w:val="20"/>
                <w:szCs w:val="20"/>
              </w:rPr>
              <w:t>Основное мероприятие «Модернизация первичного звена здравоохранения на территории Ульяновской области»</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spacing w:after="0" w:line="240" w:lineRule="auto"/>
              <w:ind w:firstLine="540"/>
              <w:jc w:val="center"/>
              <w:rPr>
                <w:rFonts w:ascii="PT Astra Serif" w:hAnsi="PT Astra Serif"/>
                <w:b/>
                <w:sz w:val="24"/>
                <w:szCs w:val="24"/>
              </w:rPr>
            </w:pPr>
          </w:p>
        </w:tc>
      </w:tr>
      <w:tr w:rsidR="00E022EC" w:rsidRPr="009A425C" w:rsidTr="000914A6">
        <w:tc>
          <w:tcPr>
            <w:tcW w:w="653" w:type="dxa"/>
            <w:tcMar>
              <w:top w:w="0" w:type="dxa"/>
              <w:bottom w:w="0" w:type="dxa"/>
            </w:tcMar>
          </w:tcPr>
          <w:p w:rsidR="00E022EC" w:rsidRPr="009A425C" w:rsidRDefault="00E022EC"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14.</w:t>
            </w:r>
          </w:p>
        </w:tc>
        <w:tc>
          <w:tcPr>
            <w:tcW w:w="1598" w:type="dxa"/>
            <w:gridSpan w:val="2"/>
            <w:tcMar>
              <w:top w:w="0" w:type="dxa"/>
              <w:bottom w:w="0" w:type="dxa"/>
            </w:tcMar>
          </w:tcPr>
          <w:p w:rsidR="00E022EC" w:rsidRPr="009A425C" w:rsidRDefault="00E022EC"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чи</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ла посещений сельскими жит</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лями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на 1 сел</w:t>
            </w:r>
            <w:r w:rsidRPr="009A425C">
              <w:rPr>
                <w:rFonts w:ascii="PT Astra Serif" w:hAnsi="PT Astra Serif" w:cs="Times New Roman"/>
                <w:color w:val="000000" w:themeColor="text1"/>
                <w:sz w:val="20"/>
                <w:szCs w:val="20"/>
              </w:rPr>
              <w:t>ь</w:t>
            </w:r>
            <w:r w:rsidRPr="009A425C">
              <w:rPr>
                <w:rFonts w:ascii="PT Astra Serif" w:hAnsi="PT Astra Serif" w:cs="Times New Roman"/>
                <w:color w:val="000000" w:themeColor="text1"/>
                <w:sz w:val="20"/>
                <w:szCs w:val="20"/>
              </w:rPr>
              <w:t>ского жителя в год</w:t>
            </w:r>
          </w:p>
        </w:tc>
        <w:tc>
          <w:tcPr>
            <w:tcW w:w="1559" w:type="dxa"/>
            <w:tcMar>
              <w:top w:w="0" w:type="dxa"/>
              <w:bottom w:w="0" w:type="dxa"/>
            </w:tcMar>
          </w:tcPr>
          <w:p w:rsidR="00E022EC" w:rsidRPr="009A425C" w:rsidRDefault="00E022EC"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единиц</w:t>
            </w:r>
          </w:p>
        </w:tc>
        <w:tc>
          <w:tcPr>
            <w:tcW w:w="1276" w:type="dxa"/>
            <w:gridSpan w:val="2"/>
            <w:tcMar>
              <w:top w:w="0" w:type="dxa"/>
              <w:bottom w:w="0" w:type="dxa"/>
            </w:tcMar>
          </w:tcPr>
          <w:p w:rsidR="00E022EC" w:rsidRPr="009A425C" w:rsidRDefault="007F63A2"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w:t>
            </w:r>
            <w:r w:rsidR="00E022EC" w:rsidRPr="009A425C">
              <w:rPr>
                <w:rFonts w:ascii="PT Astra Serif" w:hAnsi="PT Astra Serif"/>
                <w:color w:val="000000" w:themeColor="text1"/>
                <w:sz w:val="20"/>
              </w:rPr>
              <w:t>овыш</w:t>
            </w:r>
            <w:r w:rsidR="00E022EC" w:rsidRPr="009A425C">
              <w:rPr>
                <w:rFonts w:ascii="PT Astra Serif" w:hAnsi="PT Astra Serif"/>
                <w:color w:val="000000" w:themeColor="text1"/>
                <w:sz w:val="20"/>
              </w:rPr>
              <w:t>а</w:t>
            </w:r>
            <w:r w:rsidR="00E022EC" w:rsidRPr="009A425C">
              <w:rPr>
                <w:rFonts w:ascii="PT Astra Serif" w:hAnsi="PT Astra Serif"/>
                <w:color w:val="000000" w:themeColor="text1"/>
                <w:sz w:val="20"/>
              </w:rPr>
              <w:t>тельный</w:t>
            </w:r>
          </w:p>
        </w:tc>
        <w:tc>
          <w:tcPr>
            <w:tcW w:w="1417" w:type="dxa"/>
            <w:tcMar>
              <w:top w:w="0" w:type="dxa"/>
              <w:bottom w:w="0" w:type="dxa"/>
            </w:tcMar>
          </w:tcPr>
          <w:p w:rsidR="00E022EC" w:rsidRPr="009A425C" w:rsidRDefault="00E022EC" w:rsidP="00E022EC">
            <w:pPr>
              <w:pStyle w:val="ConsPlusNormal"/>
              <w:jc w:val="center"/>
              <w:rPr>
                <w:rFonts w:ascii="PT Astra Serif" w:hAnsi="PT Astra Serif"/>
                <w:sz w:val="20"/>
              </w:rPr>
            </w:pPr>
            <w:r w:rsidRPr="009A425C">
              <w:rPr>
                <w:rFonts w:ascii="PT Astra Serif" w:hAnsi="PT Astra Serif"/>
                <w:sz w:val="20"/>
              </w:rPr>
              <w:t>-</w:t>
            </w:r>
          </w:p>
        </w:tc>
        <w:tc>
          <w:tcPr>
            <w:tcW w:w="1382" w:type="dxa"/>
            <w:tcMar>
              <w:top w:w="0" w:type="dxa"/>
              <w:bottom w:w="0" w:type="dxa"/>
            </w:tcMar>
          </w:tcPr>
          <w:p w:rsidR="00E022EC" w:rsidRPr="009A425C" w:rsidRDefault="00E022EC" w:rsidP="00E022EC">
            <w:pPr>
              <w:pStyle w:val="ConsPlusNormal"/>
              <w:jc w:val="center"/>
              <w:rPr>
                <w:rFonts w:ascii="PT Astra Serif" w:hAnsi="PT Astra Serif"/>
                <w:sz w:val="20"/>
              </w:rPr>
            </w:pPr>
            <w:r w:rsidRPr="009A425C">
              <w:rPr>
                <w:rFonts w:ascii="PT Astra Serif" w:hAnsi="PT Astra Serif"/>
                <w:sz w:val="20"/>
              </w:rPr>
              <w:t>-</w:t>
            </w:r>
          </w:p>
        </w:tc>
        <w:tc>
          <w:tcPr>
            <w:tcW w:w="1475" w:type="dxa"/>
            <w:gridSpan w:val="2"/>
            <w:tcMar>
              <w:top w:w="0" w:type="dxa"/>
              <w:bottom w:w="0" w:type="dxa"/>
            </w:tcMar>
          </w:tcPr>
          <w:p w:rsidR="00E022EC" w:rsidRPr="009A425C" w:rsidRDefault="00E022EC"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E022EC" w:rsidRPr="009A425C" w:rsidRDefault="006A2BBF" w:rsidP="003312E5">
            <w:pPr>
              <w:autoSpaceDE w:val="0"/>
              <w:autoSpaceDN w:val="0"/>
              <w:adjustRightInd w:val="0"/>
              <w:spacing w:after="0" w:line="240" w:lineRule="auto"/>
              <w:jc w:val="both"/>
              <w:rPr>
                <w:rFonts w:ascii="PT Astra Serif" w:hAnsi="PT Astra Serif" w:cs="Times New Roman"/>
                <w:sz w:val="20"/>
                <w:szCs w:val="20"/>
              </w:rPr>
            </w:pPr>
            <w:proofErr w:type="gramStart"/>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09.03.2022 № 148 «Об утверждении методик расчётов основных и дополнительных показат</w:t>
            </w:r>
            <w:r w:rsidRPr="009A425C">
              <w:rPr>
                <w:rFonts w:ascii="PT Astra Serif" w:hAnsi="PT Astra Serif" w:cs="Times New Roman"/>
                <w:sz w:val="20"/>
                <w:szCs w:val="20"/>
              </w:rPr>
              <w:t>е</w:t>
            </w:r>
            <w:r w:rsidRPr="009A425C">
              <w:rPr>
                <w:rFonts w:ascii="PT Astra Serif" w:hAnsi="PT Astra Serif" w:cs="Times New Roman"/>
                <w:sz w:val="20"/>
                <w:szCs w:val="20"/>
              </w:rPr>
              <w:t>лей федерального проекта «Модернизация первичного звена здравоохранения Российской Федерации», входящ</w:t>
            </w:r>
            <w:r w:rsidRPr="009A425C">
              <w:rPr>
                <w:rFonts w:ascii="PT Astra Serif" w:hAnsi="PT Astra Serif" w:cs="Times New Roman"/>
                <w:sz w:val="20"/>
                <w:szCs w:val="20"/>
              </w:rPr>
              <w:t>е</w:t>
            </w:r>
            <w:r w:rsidRPr="009A425C">
              <w:rPr>
                <w:rFonts w:ascii="PT Astra Serif" w:hAnsi="PT Astra Serif" w:cs="Times New Roman"/>
                <w:sz w:val="20"/>
                <w:szCs w:val="20"/>
              </w:rPr>
              <w:t>го в национальный проект «Здравоохранение», сведения, предоставляются руководителями государственных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в соответствии с официальной ст</w:t>
            </w:r>
            <w:r w:rsidRPr="009A425C">
              <w:rPr>
                <w:rFonts w:ascii="PT Astra Serif" w:hAnsi="PT Astra Serif" w:cs="Times New Roman"/>
                <w:sz w:val="20"/>
                <w:szCs w:val="20"/>
              </w:rPr>
              <w:t>а</w:t>
            </w:r>
            <w:r w:rsidRPr="009A425C">
              <w:rPr>
                <w:rFonts w:ascii="PT Astra Serif" w:hAnsi="PT Astra Serif" w:cs="Times New Roman"/>
                <w:sz w:val="20"/>
                <w:szCs w:val="20"/>
              </w:rPr>
              <w:t>тистической информацией Росстата: форма № 30 «Свед</w:t>
            </w:r>
            <w:r w:rsidRPr="009A425C">
              <w:rPr>
                <w:rFonts w:ascii="PT Astra Serif" w:hAnsi="PT Astra Serif" w:cs="Times New Roman"/>
                <w:sz w:val="20"/>
                <w:szCs w:val="20"/>
              </w:rPr>
              <w:t>е</w:t>
            </w:r>
            <w:r w:rsidRPr="009A425C">
              <w:rPr>
                <w:rFonts w:ascii="PT Astra Serif" w:hAnsi="PT Astra Serif" w:cs="Times New Roman"/>
                <w:sz w:val="20"/>
                <w:szCs w:val="20"/>
              </w:rPr>
              <w:t>ния о медицинской организации» (срок представления: ежемесячно нарастающим итогом – непозднее</w:t>
            </w:r>
            <w:proofErr w:type="gramEnd"/>
            <w:r w:rsidRPr="009A425C">
              <w:rPr>
                <w:rFonts w:ascii="PT Astra Serif" w:hAnsi="PT Astra Serif" w:cs="Times New Roman"/>
                <w:sz w:val="20"/>
                <w:szCs w:val="20"/>
              </w:rPr>
              <w:t xml:space="preserve"> </w:t>
            </w:r>
            <w:proofErr w:type="gramStart"/>
            <w:r w:rsidRPr="009A425C">
              <w:rPr>
                <w:rFonts w:ascii="PT Astra Serif" w:hAnsi="PT Astra Serif" w:cs="Times New Roman"/>
                <w:sz w:val="20"/>
                <w:szCs w:val="20"/>
              </w:rPr>
              <w:t>30-го к</w:t>
            </w:r>
            <w:r w:rsidRPr="009A425C">
              <w:rPr>
                <w:rFonts w:ascii="PT Astra Serif" w:hAnsi="PT Astra Serif" w:cs="Times New Roman"/>
                <w:sz w:val="20"/>
                <w:szCs w:val="20"/>
              </w:rPr>
              <w:t>а</w:t>
            </w:r>
            <w:r w:rsidRPr="009A425C">
              <w:rPr>
                <w:rFonts w:ascii="PT Astra Serif" w:hAnsi="PT Astra Serif" w:cs="Times New Roman"/>
                <w:sz w:val="20"/>
                <w:szCs w:val="20"/>
              </w:rPr>
              <w:t>лендарного дня, следующего за отчётным периодом, еж</w:t>
            </w:r>
            <w:r w:rsidRPr="009A425C">
              <w:rPr>
                <w:rFonts w:ascii="PT Astra Serif" w:hAnsi="PT Astra Serif" w:cs="Times New Roman"/>
                <w:sz w:val="20"/>
                <w:szCs w:val="20"/>
              </w:rPr>
              <w:t>е</w:t>
            </w:r>
            <w:r w:rsidRPr="009A425C">
              <w:rPr>
                <w:rFonts w:ascii="PT Astra Serif" w:hAnsi="PT Astra Serif" w:cs="Times New Roman"/>
                <w:sz w:val="20"/>
                <w:szCs w:val="20"/>
              </w:rPr>
              <w:lastRenderedPageBreak/>
              <w:t>годно – до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autoSpaceDE w:val="0"/>
              <w:autoSpaceDN w:val="0"/>
              <w:adjustRightInd w:val="0"/>
              <w:spacing w:after="0" w:line="240" w:lineRule="auto"/>
              <w:jc w:val="both"/>
              <w:rPr>
                <w:rFonts w:ascii="PT Astra Serif" w:hAnsi="PT Astra Serif" w:cs="Times New Roman"/>
                <w:sz w:val="24"/>
                <w:szCs w:val="24"/>
              </w:rPr>
            </w:pPr>
          </w:p>
        </w:tc>
      </w:tr>
      <w:tr w:rsidR="00E022EC" w:rsidRPr="009A425C" w:rsidTr="00304F7C">
        <w:tc>
          <w:tcPr>
            <w:tcW w:w="14552" w:type="dxa"/>
            <w:gridSpan w:val="13"/>
            <w:tcBorders>
              <w:right w:val="single" w:sz="4" w:space="0" w:color="auto"/>
            </w:tcBorders>
            <w:tcMar>
              <w:top w:w="0" w:type="dxa"/>
              <w:bottom w:w="0" w:type="dxa"/>
            </w:tcMar>
          </w:tcPr>
          <w:p w:rsidR="00E022EC" w:rsidRPr="009A425C" w:rsidRDefault="00E022EC" w:rsidP="00E022EC">
            <w:pPr>
              <w:autoSpaceDE w:val="0"/>
              <w:autoSpaceDN w:val="0"/>
              <w:adjustRightInd w:val="0"/>
              <w:spacing w:after="0" w:line="240" w:lineRule="auto"/>
              <w:jc w:val="center"/>
              <w:rPr>
                <w:rFonts w:ascii="PT Astra Serif" w:hAnsi="PT Astra Serif" w:cs="Times New Roman"/>
                <w:sz w:val="20"/>
                <w:szCs w:val="20"/>
              </w:rPr>
            </w:pPr>
            <w:r w:rsidRPr="009A425C">
              <w:rPr>
                <w:rFonts w:ascii="PT Astra Serif" w:hAnsi="PT Astra Serif"/>
                <w:sz w:val="20"/>
                <w:szCs w:val="20"/>
              </w:rPr>
              <w:lastRenderedPageBreak/>
              <w:t>Основное мероприятие «Реализация регионального проекта «Создание единого цифрового контура в здравоохранении на основе единой государственной</w:t>
            </w:r>
            <w:r w:rsidRPr="009A425C">
              <w:rPr>
                <w:rFonts w:ascii="PT Astra Serif" w:hAnsi="PT Astra Serif"/>
                <w:b/>
                <w:sz w:val="20"/>
                <w:szCs w:val="20"/>
              </w:rPr>
              <w:t xml:space="preserve"> </w:t>
            </w:r>
            <w:r w:rsidRPr="009A425C">
              <w:rPr>
                <w:rFonts w:ascii="PT Astra Serif" w:hAnsi="PT Astra Serif"/>
                <w:sz w:val="20"/>
                <w:szCs w:val="20"/>
              </w:rPr>
              <w:t>информац</w:t>
            </w:r>
            <w:r w:rsidRPr="009A425C">
              <w:rPr>
                <w:rFonts w:ascii="PT Astra Serif" w:hAnsi="PT Astra Serif"/>
                <w:sz w:val="20"/>
                <w:szCs w:val="20"/>
              </w:rPr>
              <w:t>и</w:t>
            </w:r>
            <w:r w:rsidRPr="009A425C">
              <w:rPr>
                <w:rFonts w:ascii="PT Astra Serif" w:hAnsi="PT Astra Serif"/>
                <w:sz w:val="20"/>
                <w:szCs w:val="20"/>
              </w:rPr>
              <w:t>онной системы в сфере здравоохранения (ЕГИСЗ)»</w:t>
            </w:r>
          </w:p>
        </w:tc>
        <w:tc>
          <w:tcPr>
            <w:tcW w:w="145" w:type="dxa"/>
            <w:tcBorders>
              <w:top w:val="nil"/>
              <w:left w:val="single" w:sz="4" w:space="0" w:color="auto"/>
              <w:bottom w:val="nil"/>
              <w:right w:val="nil"/>
            </w:tcBorders>
            <w:tcMar>
              <w:top w:w="0" w:type="dxa"/>
              <w:bottom w:w="0" w:type="dxa"/>
            </w:tcMar>
          </w:tcPr>
          <w:p w:rsidR="00E022EC" w:rsidRPr="009A425C" w:rsidRDefault="00E022EC" w:rsidP="00E022EC">
            <w:pPr>
              <w:autoSpaceDE w:val="0"/>
              <w:autoSpaceDN w:val="0"/>
              <w:adjustRightInd w:val="0"/>
              <w:spacing w:after="0" w:line="240" w:lineRule="auto"/>
              <w:jc w:val="center"/>
              <w:rPr>
                <w:rFonts w:ascii="PT Astra Serif" w:hAnsi="PT Astra Serif"/>
                <w:b/>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15.</w:t>
            </w:r>
          </w:p>
        </w:tc>
        <w:tc>
          <w:tcPr>
            <w:tcW w:w="1598" w:type="dxa"/>
            <w:gridSpan w:val="2"/>
            <w:tcMar>
              <w:top w:w="0" w:type="dxa"/>
              <w:bottom w:w="0" w:type="dxa"/>
            </w:tcMar>
          </w:tcPr>
          <w:p w:rsidR="006A2BBF" w:rsidRPr="009A425C" w:rsidRDefault="006A2BBF" w:rsidP="003312E5">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чи</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ла граждан, во</w:t>
            </w:r>
            <w:r w:rsidRPr="009A425C">
              <w:rPr>
                <w:rFonts w:ascii="PT Astra Serif" w:hAnsi="PT Astra Serif" w:cs="Times New Roman"/>
                <w:color w:val="000000" w:themeColor="text1"/>
                <w:sz w:val="20"/>
                <w:szCs w:val="20"/>
              </w:rPr>
              <w:t>с</w:t>
            </w:r>
            <w:r w:rsidRPr="009A425C">
              <w:rPr>
                <w:rFonts w:ascii="PT Astra Serif" w:hAnsi="PT Astra Serif" w:cs="Times New Roman"/>
                <w:color w:val="000000" w:themeColor="text1"/>
                <w:sz w:val="20"/>
                <w:szCs w:val="20"/>
              </w:rPr>
              <w:t>пользовавшихся услугами (се</w:t>
            </w:r>
            <w:r w:rsidRPr="009A425C">
              <w:rPr>
                <w:rFonts w:ascii="PT Astra Serif" w:hAnsi="PT Astra Serif" w:cs="Times New Roman"/>
                <w:color w:val="000000" w:themeColor="text1"/>
                <w:sz w:val="20"/>
                <w:szCs w:val="20"/>
              </w:rPr>
              <w:t>р</w:t>
            </w:r>
            <w:r w:rsidRPr="009A425C">
              <w:rPr>
                <w:rFonts w:ascii="PT Astra Serif" w:hAnsi="PT Astra Serif" w:cs="Times New Roman"/>
                <w:color w:val="000000" w:themeColor="text1"/>
                <w:sz w:val="20"/>
                <w:szCs w:val="20"/>
              </w:rPr>
              <w:t>висами) в Ли</w:t>
            </w:r>
            <w:r w:rsidRPr="009A425C">
              <w:rPr>
                <w:rFonts w:ascii="PT Astra Serif" w:hAnsi="PT Astra Serif" w:cs="Times New Roman"/>
                <w:color w:val="000000" w:themeColor="text1"/>
                <w:sz w:val="20"/>
                <w:szCs w:val="20"/>
              </w:rPr>
              <w:t>ч</w:t>
            </w:r>
            <w:r w:rsidRPr="009A425C">
              <w:rPr>
                <w:rFonts w:ascii="PT Astra Serif" w:hAnsi="PT Astra Serif" w:cs="Times New Roman"/>
                <w:color w:val="000000" w:themeColor="text1"/>
                <w:sz w:val="20"/>
                <w:szCs w:val="20"/>
              </w:rPr>
              <w:t>ном кабинете пациента «Мое здоровье» на Едином портале государственных услуг и функций</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тысячи человек</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67,9</w:t>
            </w:r>
          </w:p>
        </w:tc>
        <w:tc>
          <w:tcPr>
            <w:tcW w:w="1382"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38,58</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02.04.2021  № 290 «Об утверждении методик расчёта показателей федерального проекта «С</w:t>
            </w:r>
            <w:r w:rsidRPr="009A425C">
              <w:rPr>
                <w:rFonts w:ascii="PT Astra Serif" w:hAnsi="PT Astra Serif" w:cs="Times New Roman"/>
                <w:sz w:val="20"/>
                <w:szCs w:val="20"/>
              </w:rPr>
              <w:t>о</w:t>
            </w:r>
            <w:r w:rsidRPr="009A425C">
              <w:rPr>
                <w:rFonts w:ascii="PT Astra Serif" w:hAnsi="PT Astra Serif" w:cs="Times New Roman"/>
                <w:sz w:val="20"/>
                <w:szCs w:val="20"/>
              </w:rPr>
              <w:t>здание единого цифрового контура в здравоохранении на основе единой государственной информационной системы в сфере здравоохранения (ЕГИСЗ),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нальный проект «Здравоохранение». </w:t>
            </w:r>
            <w:r w:rsidRPr="009A425C">
              <w:rPr>
                <w:rFonts w:ascii="PT Astra Serif" w:eastAsia="Times New Roman" w:hAnsi="PT Astra Serif" w:cs="Times New Roman"/>
                <w:sz w:val="20"/>
                <w:szCs w:val="20"/>
              </w:rPr>
              <w:t>Источником инфо</w:t>
            </w:r>
            <w:r w:rsidRPr="009A425C">
              <w:rPr>
                <w:rFonts w:ascii="PT Astra Serif" w:eastAsia="Times New Roman" w:hAnsi="PT Astra Serif" w:cs="Times New Roman"/>
                <w:sz w:val="20"/>
                <w:szCs w:val="20"/>
              </w:rPr>
              <w:t>р</w:t>
            </w:r>
            <w:r w:rsidRPr="009A425C">
              <w:rPr>
                <w:rFonts w:ascii="PT Astra Serif" w:eastAsia="Times New Roman" w:hAnsi="PT Astra Serif" w:cs="Times New Roman"/>
                <w:sz w:val="20"/>
                <w:szCs w:val="20"/>
              </w:rPr>
              <w:t>мации для расчёта показателя «</w:t>
            </w:r>
            <w:r w:rsidRPr="009A425C">
              <w:rPr>
                <w:rFonts w:ascii="PT Astra Serif" w:hAnsi="PT Astra Serif" w:cs="Times New Roman"/>
                <w:color w:val="000000" w:themeColor="text1"/>
                <w:sz w:val="20"/>
                <w:szCs w:val="20"/>
              </w:rPr>
              <w:t>Число граждан, воспольз</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вавшихся услугами (сервисами) в личном кабинете пац</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ента «Моё здоровье» на Едином портале государственных услуг и функций, тысячи человек</w:t>
            </w:r>
            <w:r w:rsidRPr="009A425C">
              <w:rPr>
                <w:rFonts w:ascii="PT Astra Serif" w:eastAsia="Times New Roman" w:hAnsi="PT Astra Serif" w:cs="Times New Roman"/>
                <w:sz w:val="20"/>
                <w:szCs w:val="20"/>
              </w:rPr>
              <w:t>» с ежемесячной и еж</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годной периодичностью являются данные ФГИС «Единый портал государственных и муниципальных услуг (фун</w:t>
            </w:r>
            <w:r w:rsidRPr="009A425C">
              <w:rPr>
                <w:rFonts w:ascii="PT Astra Serif" w:eastAsia="Times New Roman" w:hAnsi="PT Astra Serif" w:cs="Times New Roman"/>
                <w:sz w:val="20"/>
                <w:szCs w:val="20"/>
              </w:rPr>
              <w:t>к</w:t>
            </w:r>
            <w:r w:rsidRPr="009A425C">
              <w:rPr>
                <w:rFonts w:ascii="PT Astra Serif" w:eastAsia="Times New Roman" w:hAnsi="PT Astra Serif" w:cs="Times New Roman"/>
                <w:sz w:val="20"/>
                <w:szCs w:val="20"/>
              </w:rPr>
              <w:t xml:space="preserve">ций)». Ежемесячный расчёт по Показателю производится не позднее 8-го рабочего дня месяца, следующего за </w:t>
            </w:r>
            <w:proofErr w:type="gramStart"/>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т</w:t>
            </w:r>
            <w:r w:rsidRPr="009A425C">
              <w:rPr>
                <w:rFonts w:ascii="PT Astra Serif" w:eastAsia="Times New Roman" w:hAnsi="PT Astra Serif" w:cs="Times New Roman"/>
                <w:sz w:val="20"/>
                <w:szCs w:val="20"/>
              </w:rPr>
              <w:t>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304F7C">
        <w:tc>
          <w:tcPr>
            <w:tcW w:w="14552" w:type="dxa"/>
            <w:gridSpan w:val="13"/>
            <w:tcBorders>
              <w:right w:val="single" w:sz="4" w:space="0" w:color="auto"/>
            </w:tcBorders>
            <w:tcMar>
              <w:top w:w="0" w:type="dxa"/>
              <w:bottom w:w="0" w:type="dxa"/>
            </w:tcMar>
          </w:tcPr>
          <w:p w:rsidR="006A2BBF" w:rsidRPr="009A425C" w:rsidRDefault="006A2BBF" w:rsidP="00E022EC">
            <w:pPr>
              <w:spacing w:after="0" w:line="240" w:lineRule="auto"/>
              <w:jc w:val="center"/>
              <w:rPr>
                <w:rFonts w:ascii="PT Astra Serif" w:hAnsi="PT Astra Serif" w:cs="Times New Roman"/>
                <w:sz w:val="20"/>
                <w:szCs w:val="20"/>
              </w:rPr>
            </w:pPr>
            <w:r w:rsidRPr="009A425C">
              <w:rPr>
                <w:rFonts w:ascii="PT Astra Serif" w:hAnsi="PT Astra Serif"/>
                <w:sz w:val="20"/>
                <w:szCs w:val="20"/>
              </w:rPr>
              <w:t xml:space="preserve">Основное мероприятие «Реализация регионального проекта «Обеспечение медицинских организаций системы здравоохранения Ульяновской области </w:t>
            </w:r>
            <w:r w:rsidRPr="009A425C">
              <w:rPr>
                <w:rFonts w:ascii="PT Astra Serif" w:hAnsi="PT Astra Serif"/>
                <w:sz w:val="20"/>
                <w:szCs w:val="20"/>
              </w:rPr>
              <w:br/>
              <w:t>квалифицированными кадрами»</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center"/>
              <w:rPr>
                <w:rFonts w:ascii="PT Astra Serif" w:hAnsi="PT Astra Serif"/>
                <w:b/>
                <w:sz w:val="24"/>
                <w:szCs w:val="24"/>
              </w:rPr>
            </w:pPr>
          </w:p>
        </w:tc>
      </w:tr>
      <w:tr w:rsidR="006A2BBF" w:rsidRPr="009A425C" w:rsidTr="00325A1E">
        <w:tc>
          <w:tcPr>
            <w:tcW w:w="662" w:type="dxa"/>
            <w:gridSpan w:val="2"/>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sz w:val="20"/>
              </w:rPr>
            </w:pPr>
            <w:r w:rsidRPr="009A425C">
              <w:rPr>
                <w:rFonts w:ascii="PT Astra Serif" w:hAnsi="PT Astra Serif"/>
                <w:sz w:val="20"/>
              </w:rPr>
              <w:t>16.</w:t>
            </w:r>
          </w:p>
        </w:tc>
        <w:tc>
          <w:tcPr>
            <w:tcW w:w="1589" w:type="dxa"/>
            <w:tcBorders>
              <w:right w:val="single" w:sz="4" w:space="0" w:color="auto"/>
            </w:tcBorders>
            <w:tcMar>
              <w:top w:w="0" w:type="dxa"/>
              <w:bottom w:w="0" w:type="dxa"/>
            </w:tcMar>
          </w:tcPr>
          <w:p w:rsidR="006A2BBF" w:rsidRPr="009A425C" w:rsidRDefault="006A2BBF" w:rsidP="00D3780A">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ности фель</w:t>
            </w:r>
            <w:r w:rsidRPr="009A425C">
              <w:rPr>
                <w:rFonts w:ascii="PT Astra Serif" w:hAnsi="PT Astra Serif" w:cs="Times New Roman"/>
                <w:color w:val="000000" w:themeColor="text1"/>
                <w:sz w:val="20"/>
                <w:szCs w:val="20"/>
              </w:rPr>
              <w:t>д</w:t>
            </w:r>
            <w:r w:rsidRPr="009A425C">
              <w:rPr>
                <w:rFonts w:ascii="PT Astra Serif" w:hAnsi="PT Astra Serif" w:cs="Times New Roman"/>
                <w:color w:val="000000" w:themeColor="text1"/>
                <w:sz w:val="20"/>
                <w:szCs w:val="20"/>
              </w:rPr>
              <w:t>шерских пун</w:t>
            </w:r>
            <w:r w:rsidRPr="009A425C">
              <w:rPr>
                <w:rFonts w:ascii="PT Astra Serif" w:hAnsi="PT Astra Serif" w:cs="Times New Roman"/>
                <w:color w:val="000000" w:themeColor="text1"/>
                <w:sz w:val="20"/>
                <w:szCs w:val="20"/>
              </w:rPr>
              <w:t>к</w:t>
            </w:r>
            <w:r w:rsidRPr="009A425C">
              <w:rPr>
                <w:rFonts w:ascii="PT Astra Serif" w:hAnsi="PT Astra Serif" w:cs="Times New Roman"/>
                <w:color w:val="000000" w:themeColor="text1"/>
                <w:sz w:val="20"/>
                <w:szCs w:val="20"/>
              </w:rPr>
              <w:t>тов, фельдше</w:t>
            </w:r>
            <w:r w:rsidRPr="009A425C">
              <w:rPr>
                <w:rFonts w:ascii="PT Astra Serif" w:hAnsi="PT Astra Serif" w:cs="Times New Roman"/>
                <w:color w:val="000000" w:themeColor="text1"/>
                <w:sz w:val="20"/>
                <w:szCs w:val="20"/>
              </w:rPr>
              <w:t>р</w:t>
            </w:r>
            <w:r w:rsidRPr="009A425C">
              <w:rPr>
                <w:rFonts w:ascii="PT Astra Serif" w:hAnsi="PT Astra Serif" w:cs="Times New Roman"/>
                <w:color w:val="000000" w:themeColor="text1"/>
                <w:sz w:val="20"/>
                <w:szCs w:val="20"/>
              </w:rPr>
              <w:t>ско-акушерских пунктов, вр</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чебных амбул</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торий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скими работн</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ками</w:t>
            </w:r>
          </w:p>
        </w:tc>
        <w:tc>
          <w:tcPr>
            <w:tcW w:w="1559"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sz w:val="20"/>
              </w:rPr>
            </w:pPr>
            <w:r w:rsidRPr="009A425C">
              <w:rPr>
                <w:rFonts w:ascii="PT Astra Serif" w:hAnsi="PT Astra Serif"/>
                <w:sz w:val="20"/>
              </w:rPr>
              <w:t>0,6</w:t>
            </w:r>
          </w:p>
        </w:tc>
        <w:tc>
          <w:tcPr>
            <w:tcW w:w="1418" w:type="dxa"/>
            <w:gridSpan w:val="2"/>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sz w:val="20"/>
              </w:rPr>
            </w:pPr>
            <w:r w:rsidRPr="009A425C">
              <w:rPr>
                <w:rFonts w:ascii="PT Astra Serif" w:hAnsi="PT Astra Serif"/>
                <w:sz w:val="20"/>
              </w:rPr>
              <w:t>0,5</w:t>
            </w:r>
          </w:p>
        </w:tc>
        <w:tc>
          <w:tcPr>
            <w:tcW w:w="1559" w:type="dxa"/>
            <w:gridSpan w:val="2"/>
            <w:tcBorders>
              <w:right w:val="single" w:sz="4" w:space="0" w:color="auto"/>
            </w:tcBorders>
            <w:tcMar>
              <w:top w:w="0" w:type="dxa"/>
              <w:bottom w:w="0" w:type="dxa"/>
            </w:tcMar>
          </w:tcPr>
          <w:p w:rsidR="006A2BBF" w:rsidRPr="009A425C" w:rsidRDefault="006A2BBF" w:rsidP="00D3780A">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072" w:type="dxa"/>
            <w:gridSpan w:val="2"/>
            <w:tcBorders>
              <w:right w:val="single" w:sz="4" w:space="0" w:color="auto"/>
            </w:tcBorders>
            <w:tcMar>
              <w:top w:w="0" w:type="dxa"/>
              <w:bottom w:w="0" w:type="dxa"/>
            </w:tcMar>
          </w:tcPr>
          <w:p w:rsidR="006A2BBF" w:rsidRPr="009A425C" w:rsidRDefault="006A2BBF" w:rsidP="00350B0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284 «Об утверждении методик расчёта отдельных основных показателей нац</w:t>
            </w:r>
            <w:r w:rsidRPr="009A425C">
              <w:rPr>
                <w:rFonts w:ascii="PT Astra Serif" w:hAnsi="PT Astra Serif" w:cs="Times New Roman"/>
                <w:sz w:val="20"/>
                <w:szCs w:val="20"/>
              </w:rPr>
              <w:t>и</w:t>
            </w:r>
            <w:r w:rsidRPr="009A425C">
              <w:rPr>
                <w:rFonts w:ascii="PT Astra Serif" w:hAnsi="PT Astra Serif" w:cs="Times New Roman"/>
                <w:sz w:val="20"/>
                <w:szCs w:val="20"/>
              </w:rPr>
              <w:t>онального проекта «Здравоохранение» и дополнител</w:t>
            </w:r>
            <w:r w:rsidRPr="009A425C">
              <w:rPr>
                <w:rFonts w:ascii="PT Astra Serif" w:hAnsi="PT Astra Serif" w:cs="Times New Roman"/>
                <w:sz w:val="20"/>
                <w:szCs w:val="20"/>
              </w:rPr>
              <w:t>ь</w:t>
            </w:r>
            <w:r w:rsidRPr="009A425C">
              <w:rPr>
                <w:rFonts w:ascii="PT Astra Serif" w:hAnsi="PT Astra Serif" w:cs="Times New Roman"/>
                <w:sz w:val="20"/>
                <w:szCs w:val="20"/>
              </w:rPr>
              <w:t>ных показателей федерального проекта «Обеспечение медицинских организаций системы здравоохранения квалифицированными кадрами»,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нальный проект «Здравоохранение». Источником и</w:t>
            </w:r>
            <w:r w:rsidRPr="009A425C">
              <w:rPr>
                <w:rFonts w:ascii="PT Astra Serif" w:hAnsi="PT Astra Serif" w:cs="Times New Roman"/>
                <w:sz w:val="20"/>
                <w:szCs w:val="20"/>
              </w:rPr>
              <w:t>н</w:t>
            </w:r>
            <w:r w:rsidRPr="009A425C">
              <w:rPr>
                <w:rFonts w:ascii="PT Astra Serif" w:hAnsi="PT Astra Serif" w:cs="Times New Roman"/>
                <w:sz w:val="20"/>
                <w:szCs w:val="20"/>
              </w:rPr>
              <w:t>формации для расчёта показателя «</w:t>
            </w:r>
            <w:r w:rsidRPr="009A425C">
              <w:rPr>
                <w:rFonts w:ascii="PT Astra Serif" w:hAnsi="PT Astra Serif" w:cs="Times New Roman"/>
                <w:color w:val="000000" w:themeColor="text1"/>
                <w:sz w:val="20"/>
                <w:szCs w:val="20"/>
              </w:rPr>
              <w:t>Укомплектованность фельдшерских пунктов, фельдшерско-акушерских пун</w:t>
            </w:r>
            <w:r w:rsidRPr="009A425C">
              <w:rPr>
                <w:rFonts w:ascii="PT Astra Serif" w:hAnsi="PT Astra Serif" w:cs="Times New Roman"/>
                <w:color w:val="000000" w:themeColor="text1"/>
                <w:sz w:val="20"/>
                <w:szCs w:val="20"/>
              </w:rPr>
              <w:t>к</w:t>
            </w:r>
            <w:r w:rsidRPr="009A425C">
              <w:rPr>
                <w:rFonts w:ascii="PT Astra Serif" w:hAnsi="PT Astra Serif" w:cs="Times New Roman"/>
                <w:color w:val="000000" w:themeColor="text1"/>
                <w:sz w:val="20"/>
                <w:szCs w:val="20"/>
              </w:rPr>
              <w:t>тов, врачебных амбулаторий медицинскими работник</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ми, процент</w:t>
            </w:r>
            <w:r w:rsidRPr="009A425C">
              <w:rPr>
                <w:rFonts w:ascii="PT Astra Serif" w:hAnsi="PT Astra Serif" w:cs="Times New Roman"/>
                <w:sz w:val="20"/>
                <w:szCs w:val="20"/>
              </w:rPr>
              <w:t>» с ежемесячной и ежеквартальной пери</w:t>
            </w:r>
            <w:r w:rsidRPr="009A425C">
              <w:rPr>
                <w:rFonts w:ascii="PT Astra Serif" w:hAnsi="PT Astra Serif" w:cs="Times New Roman"/>
                <w:sz w:val="20"/>
                <w:szCs w:val="20"/>
              </w:rPr>
              <w:t>о</w:t>
            </w:r>
            <w:r w:rsidRPr="009A425C">
              <w:rPr>
                <w:rFonts w:ascii="PT Astra Serif" w:hAnsi="PT Astra Serif" w:cs="Times New Roman"/>
                <w:sz w:val="20"/>
                <w:szCs w:val="20"/>
              </w:rPr>
              <w:t>дичностью являются данные федерального регистра м</w:t>
            </w:r>
            <w:r w:rsidRPr="009A425C">
              <w:rPr>
                <w:rFonts w:ascii="PT Astra Serif" w:hAnsi="PT Astra Serif" w:cs="Times New Roman"/>
                <w:sz w:val="20"/>
                <w:szCs w:val="20"/>
              </w:rPr>
              <w:t>е</w:t>
            </w:r>
            <w:r w:rsidRPr="009A425C">
              <w:rPr>
                <w:rFonts w:ascii="PT Astra Serif" w:hAnsi="PT Astra Serif" w:cs="Times New Roman"/>
                <w:sz w:val="20"/>
                <w:szCs w:val="20"/>
              </w:rPr>
              <w:lastRenderedPageBreak/>
              <w:t>дицинских работников, являющегося подсистемой ед</w:t>
            </w:r>
            <w:r w:rsidRPr="009A425C">
              <w:rPr>
                <w:rFonts w:ascii="PT Astra Serif" w:hAnsi="PT Astra Serif" w:cs="Times New Roman"/>
                <w:sz w:val="20"/>
                <w:szCs w:val="20"/>
              </w:rPr>
              <w:t>и</w:t>
            </w:r>
            <w:r w:rsidRPr="009A425C">
              <w:rPr>
                <w:rFonts w:ascii="PT Astra Serif" w:hAnsi="PT Astra Serif" w:cs="Times New Roman"/>
                <w:sz w:val="20"/>
                <w:szCs w:val="20"/>
              </w:rPr>
              <w:t>ной государственной информационной системы в сфере здравоохранения, и государственной интегрированной информационной системы управления общественными финансами «Электронный бюджет» по субъектам Ро</w:t>
            </w:r>
            <w:r w:rsidRPr="009A425C">
              <w:rPr>
                <w:rFonts w:ascii="PT Astra Serif" w:hAnsi="PT Astra Serif" w:cs="Times New Roman"/>
                <w:sz w:val="20"/>
                <w:szCs w:val="20"/>
              </w:rPr>
              <w:t>с</w:t>
            </w:r>
            <w:r w:rsidRPr="009A425C">
              <w:rPr>
                <w:rFonts w:ascii="PT Astra Serif" w:hAnsi="PT Astra Serif" w:cs="Times New Roman"/>
                <w:sz w:val="20"/>
                <w:szCs w:val="20"/>
              </w:rPr>
              <w:t xml:space="preserve">сийской Федерации. </w:t>
            </w:r>
            <w:proofErr w:type="gramStart"/>
            <w:r w:rsidRPr="009A425C">
              <w:rPr>
                <w:rFonts w:ascii="PT Astra Serif" w:hAnsi="PT Astra Serif" w:cs="Times New Roman"/>
                <w:sz w:val="20"/>
                <w:szCs w:val="20"/>
              </w:rPr>
              <w:t>Источником информации для расч</w:t>
            </w:r>
            <w:r w:rsidRPr="009A425C">
              <w:rPr>
                <w:rFonts w:ascii="PT Astra Serif" w:hAnsi="PT Astra Serif" w:cs="Times New Roman"/>
                <w:sz w:val="20"/>
                <w:szCs w:val="20"/>
              </w:rPr>
              <w:t>ё</w:t>
            </w:r>
            <w:r w:rsidRPr="009A425C">
              <w:rPr>
                <w:rFonts w:ascii="PT Astra Serif" w:hAnsi="PT Astra Serif" w:cs="Times New Roman"/>
                <w:sz w:val="20"/>
                <w:szCs w:val="20"/>
              </w:rPr>
              <w:t>та показателя «</w:t>
            </w:r>
            <w:r w:rsidRPr="009A425C">
              <w:rPr>
                <w:rFonts w:ascii="PT Astra Serif" w:hAnsi="PT Astra Serif" w:cs="Times New Roman"/>
                <w:color w:val="000000" w:themeColor="text1"/>
                <w:sz w:val="20"/>
                <w:szCs w:val="20"/>
              </w:rPr>
              <w:t>Укомплектованность фельдшерских пунктов, фельдшерско-акушерских пунктов, врачебных амбулаторий медицинскими работниками, процент</w:t>
            </w:r>
            <w:r w:rsidRPr="009A425C">
              <w:rPr>
                <w:rFonts w:ascii="PT Astra Serif" w:hAnsi="PT Astra Serif" w:cs="Times New Roman"/>
                <w:sz w:val="20"/>
                <w:szCs w:val="20"/>
              </w:rPr>
              <w:t>» с ежегодной периодичностью являются данные федерал</w:t>
            </w:r>
            <w:r w:rsidRPr="009A425C">
              <w:rPr>
                <w:rFonts w:ascii="PT Astra Serif" w:hAnsi="PT Astra Serif" w:cs="Times New Roman"/>
                <w:sz w:val="20"/>
                <w:szCs w:val="20"/>
              </w:rPr>
              <w:t>ь</w:t>
            </w:r>
            <w:r w:rsidRPr="009A425C">
              <w:rPr>
                <w:rFonts w:ascii="PT Astra Serif" w:hAnsi="PT Astra Serif" w:cs="Times New Roman"/>
                <w:sz w:val="20"/>
                <w:szCs w:val="20"/>
              </w:rPr>
              <w:t>ного статистического наблюдения по форме № 30 «Св</w:t>
            </w:r>
            <w:r w:rsidRPr="009A425C">
              <w:rPr>
                <w:rFonts w:ascii="PT Astra Serif" w:hAnsi="PT Astra Serif" w:cs="Times New Roman"/>
                <w:sz w:val="20"/>
                <w:szCs w:val="20"/>
              </w:rPr>
              <w:t>е</w:t>
            </w:r>
            <w:r w:rsidRPr="009A425C">
              <w:rPr>
                <w:rFonts w:ascii="PT Astra Serif" w:hAnsi="PT Astra Serif" w:cs="Times New Roman"/>
                <w:sz w:val="20"/>
                <w:szCs w:val="20"/>
              </w:rPr>
              <w:t>дения о медицинской организации» (</w:t>
            </w:r>
            <w:r w:rsidRPr="009A425C">
              <w:rPr>
                <w:rFonts w:ascii="PT Astra Serif" w:eastAsia="Times New Roman" w:hAnsi="PT Astra Serif" w:cs="Times New Roman"/>
                <w:sz w:val="20"/>
                <w:szCs w:val="20"/>
              </w:rPr>
              <w:t xml:space="preserve">ежемесячно не позднее </w:t>
            </w:r>
            <w:r w:rsidRPr="009A425C">
              <w:rPr>
                <w:rFonts w:ascii="PT Astra Serif" w:eastAsia="Times New Roman" w:hAnsi="PT Astra Serif" w:cs="Times New Roman"/>
                <w:sz w:val="20"/>
                <w:szCs w:val="20"/>
              </w:rPr>
              <w:br/>
              <w:t>10-го календарного дня, следующего за отчётным пери</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 xml:space="preserve">дом, ежегодно – 25 марта года, следующего за отчётным) </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center"/>
              <w:rPr>
                <w:rFonts w:ascii="PT Astra Serif" w:hAnsi="PT Astra Serif"/>
                <w:b/>
                <w:sz w:val="24"/>
                <w:szCs w:val="24"/>
              </w:rPr>
            </w:pPr>
          </w:p>
        </w:tc>
      </w:tr>
      <w:tr w:rsidR="006A2BBF" w:rsidRPr="009A425C" w:rsidTr="00325A1E">
        <w:trPr>
          <w:trHeight w:val="755"/>
        </w:trPr>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lastRenderedPageBreak/>
              <w:t>17.</w:t>
            </w: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ности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оказыва</w:t>
            </w:r>
            <w:r w:rsidRPr="009A425C">
              <w:rPr>
                <w:rFonts w:ascii="PT Astra Serif" w:hAnsi="PT Astra Serif" w:cs="Times New Roman"/>
                <w:color w:val="000000" w:themeColor="text1"/>
                <w:sz w:val="20"/>
                <w:szCs w:val="20"/>
              </w:rPr>
              <w:t>ю</w:t>
            </w:r>
            <w:r w:rsidRPr="009A425C">
              <w:rPr>
                <w:rFonts w:ascii="PT Astra Serif" w:hAnsi="PT Astra Serif" w:cs="Times New Roman"/>
                <w:color w:val="000000" w:themeColor="text1"/>
                <w:sz w:val="20"/>
                <w:szCs w:val="20"/>
              </w:rPr>
              <w:t>щих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скую помощь в амбулаторных условиях (доля занятых физич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скими лицами должностей от общего колич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ства должностей в медицинских учреждениях, оказывающих медицинскую помощь в амб</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 врачи</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4,3</w:t>
            </w:r>
          </w:p>
        </w:tc>
        <w:tc>
          <w:tcPr>
            <w:tcW w:w="1382"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5,4</w:t>
            </w:r>
          </w:p>
        </w:tc>
        <w:tc>
          <w:tcPr>
            <w:tcW w:w="1602" w:type="dxa"/>
            <w:gridSpan w:val="4"/>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065" w:type="dxa"/>
            <w:tcBorders>
              <w:right w:val="single" w:sz="4" w:space="0" w:color="auto"/>
            </w:tcBorders>
            <w:tcMar>
              <w:top w:w="0" w:type="dxa"/>
              <w:bottom w:w="0" w:type="dxa"/>
            </w:tcMar>
          </w:tcPr>
          <w:p w:rsidR="006A2BBF" w:rsidRPr="009A425C" w:rsidRDefault="006A2BBF" w:rsidP="00350B0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w:t>
            </w:r>
            <w:r w:rsidRPr="009A425C">
              <w:rPr>
                <w:rFonts w:ascii="PT Astra Serif" w:hAnsi="PT Astra Serif" w:cs="Times New Roman"/>
                <w:sz w:val="20"/>
                <w:szCs w:val="20"/>
              </w:rPr>
              <w:t>с</w:t>
            </w:r>
            <w:r w:rsidRPr="009A425C">
              <w:rPr>
                <w:rFonts w:ascii="PT Astra Serif" w:hAnsi="PT Astra Serif" w:cs="Times New Roman"/>
                <w:sz w:val="20"/>
                <w:szCs w:val="20"/>
              </w:rPr>
              <w:t>сийской Федерации от 01.04.2021 № 284 «Об утвержд</w:t>
            </w:r>
            <w:r w:rsidRPr="009A425C">
              <w:rPr>
                <w:rFonts w:ascii="PT Astra Serif" w:hAnsi="PT Astra Serif" w:cs="Times New Roman"/>
                <w:sz w:val="20"/>
                <w:szCs w:val="20"/>
              </w:rPr>
              <w:t>е</w:t>
            </w:r>
            <w:r w:rsidRPr="009A425C">
              <w:rPr>
                <w:rFonts w:ascii="PT Astra Serif" w:hAnsi="PT Astra Serif" w:cs="Times New Roman"/>
                <w:sz w:val="20"/>
                <w:szCs w:val="20"/>
              </w:rPr>
              <w:t>нии методик расчёта отдельных основных показателей национального проекта «Здравоохранение» и дополн</w:t>
            </w:r>
            <w:r w:rsidRPr="009A425C">
              <w:rPr>
                <w:rFonts w:ascii="PT Astra Serif" w:hAnsi="PT Astra Serif" w:cs="Times New Roman"/>
                <w:sz w:val="20"/>
                <w:szCs w:val="20"/>
              </w:rPr>
              <w:t>и</w:t>
            </w:r>
            <w:r w:rsidRPr="009A425C">
              <w:rPr>
                <w:rFonts w:ascii="PT Astra Serif" w:hAnsi="PT Astra Serif" w:cs="Times New Roman"/>
                <w:sz w:val="20"/>
                <w:szCs w:val="20"/>
              </w:rPr>
              <w:t>тельных показателей федерального проекта «Обеспеч</w:t>
            </w:r>
            <w:r w:rsidRPr="009A425C">
              <w:rPr>
                <w:rFonts w:ascii="PT Astra Serif" w:hAnsi="PT Astra Serif" w:cs="Times New Roman"/>
                <w:sz w:val="20"/>
                <w:szCs w:val="20"/>
              </w:rPr>
              <w:t>е</w:t>
            </w:r>
            <w:r w:rsidRPr="009A425C">
              <w:rPr>
                <w:rFonts w:ascii="PT Astra Serif" w:hAnsi="PT Astra Serif" w:cs="Times New Roman"/>
                <w:sz w:val="20"/>
                <w:szCs w:val="20"/>
              </w:rPr>
              <w:t>ние медицинских организаций системы здравоохранения квалифицированными кадрами»,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нальный проект «Здравоохранение».  </w:t>
            </w:r>
            <w:proofErr w:type="gramStart"/>
            <w:r w:rsidRPr="009A425C">
              <w:rPr>
                <w:rFonts w:ascii="PT Astra Serif" w:hAnsi="PT Astra Serif" w:cs="Times New Roman"/>
                <w:sz w:val="20"/>
                <w:szCs w:val="20"/>
              </w:rPr>
              <w:t>Источниками и</w:t>
            </w:r>
            <w:r w:rsidRPr="009A425C">
              <w:rPr>
                <w:rFonts w:ascii="PT Astra Serif" w:hAnsi="PT Astra Serif" w:cs="Times New Roman"/>
                <w:sz w:val="20"/>
                <w:szCs w:val="20"/>
              </w:rPr>
              <w:t>н</w:t>
            </w:r>
            <w:r w:rsidRPr="009A425C">
              <w:rPr>
                <w:rFonts w:ascii="PT Astra Serif" w:hAnsi="PT Astra Serif" w:cs="Times New Roman"/>
                <w:sz w:val="20"/>
                <w:szCs w:val="20"/>
              </w:rPr>
              <w:t>формации для расчёта показателя «</w:t>
            </w:r>
            <w:r w:rsidRPr="009A425C">
              <w:rPr>
                <w:rFonts w:ascii="PT Astra Serif" w:hAnsi="PT Astra Serif" w:cs="Times New Roman"/>
                <w:color w:val="000000" w:themeColor="text1"/>
                <w:sz w:val="20"/>
                <w:szCs w:val="20"/>
              </w:rPr>
              <w:t>Укомплектованность медицинских организаций, оказывающих медицинскую помощь в амбулаторных условиях (доля занятых физич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скими лицами должностей от общего количества дол</w:t>
            </w:r>
            <w:r w:rsidRPr="009A425C">
              <w:rPr>
                <w:rFonts w:ascii="PT Astra Serif" w:hAnsi="PT Astra Serif" w:cs="Times New Roman"/>
                <w:color w:val="000000" w:themeColor="text1"/>
                <w:sz w:val="20"/>
                <w:szCs w:val="20"/>
              </w:rPr>
              <w:t>ж</w:t>
            </w:r>
            <w:r w:rsidRPr="009A425C">
              <w:rPr>
                <w:rFonts w:ascii="PT Astra Serif" w:hAnsi="PT Astra Serif" w:cs="Times New Roman"/>
                <w:color w:val="000000" w:themeColor="text1"/>
                <w:sz w:val="20"/>
                <w:szCs w:val="20"/>
              </w:rPr>
              <w:t>ностей в медицинских учреждениях, оказывающих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дицинскую помощь в амбулаторных условиях) процент нарастающим итогом: врачи</w:t>
            </w:r>
            <w:r w:rsidRPr="009A425C">
              <w:rPr>
                <w:rFonts w:ascii="PT Astra Serif" w:hAnsi="PT Astra Serif" w:cs="Times New Roman"/>
                <w:sz w:val="20"/>
                <w:szCs w:val="20"/>
              </w:rPr>
              <w:t>» с ежемесячной и ежеква</w:t>
            </w:r>
            <w:r w:rsidRPr="009A425C">
              <w:rPr>
                <w:rFonts w:ascii="PT Astra Serif" w:hAnsi="PT Astra Serif" w:cs="Times New Roman"/>
                <w:sz w:val="20"/>
                <w:szCs w:val="20"/>
              </w:rPr>
              <w:t>р</w:t>
            </w:r>
            <w:r w:rsidRPr="009A425C">
              <w:rPr>
                <w:rFonts w:ascii="PT Astra Serif" w:hAnsi="PT Astra Serif" w:cs="Times New Roman"/>
                <w:sz w:val="20"/>
                <w:szCs w:val="20"/>
              </w:rPr>
              <w:t>тальной периодичностью являются данные федерального регистра медицинских работников, являющегося подс</w:t>
            </w:r>
            <w:r w:rsidRPr="009A425C">
              <w:rPr>
                <w:rFonts w:ascii="PT Astra Serif" w:hAnsi="PT Astra Serif" w:cs="Times New Roman"/>
                <w:sz w:val="20"/>
                <w:szCs w:val="20"/>
              </w:rPr>
              <w:t>и</w:t>
            </w:r>
            <w:r w:rsidRPr="009A425C">
              <w:rPr>
                <w:rFonts w:ascii="PT Astra Serif" w:hAnsi="PT Astra Serif" w:cs="Times New Roman"/>
                <w:sz w:val="20"/>
                <w:szCs w:val="20"/>
              </w:rPr>
              <w:t>стемой единой государственной информационной сист</w:t>
            </w:r>
            <w:r w:rsidRPr="009A425C">
              <w:rPr>
                <w:rFonts w:ascii="PT Astra Serif" w:hAnsi="PT Astra Serif" w:cs="Times New Roman"/>
                <w:sz w:val="20"/>
                <w:szCs w:val="20"/>
              </w:rPr>
              <w:t>е</w:t>
            </w:r>
            <w:r w:rsidRPr="009A425C">
              <w:rPr>
                <w:rFonts w:ascii="PT Astra Serif" w:hAnsi="PT Astra Serif" w:cs="Times New Roman"/>
                <w:sz w:val="20"/>
                <w:szCs w:val="20"/>
              </w:rPr>
              <w:t>мы в сфере здравоохранения, и государственной инт</w:t>
            </w:r>
            <w:r w:rsidRPr="009A425C">
              <w:rPr>
                <w:rFonts w:ascii="PT Astra Serif" w:hAnsi="PT Astra Serif" w:cs="Times New Roman"/>
                <w:sz w:val="20"/>
                <w:szCs w:val="20"/>
              </w:rPr>
              <w:t>е</w:t>
            </w:r>
            <w:r w:rsidRPr="009A425C">
              <w:rPr>
                <w:rFonts w:ascii="PT Astra Serif" w:hAnsi="PT Astra Serif" w:cs="Times New Roman"/>
                <w:sz w:val="20"/>
                <w:szCs w:val="20"/>
              </w:rPr>
              <w:t>грированной информационной</w:t>
            </w:r>
            <w:proofErr w:type="gramEnd"/>
            <w:r w:rsidRPr="009A425C">
              <w:rPr>
                <w:rFonts w:ascii="PT Astra Serif" w:hAnsi="PT Astra Serif" w:cs="Times New Roman"/>
                <w:sz w:val="20"/>
                <w:szCs w:val="20"/>
              </w:rPr>
              <w:t xml:space="preserve"> системы управления о</w:t>
            </w:r>
            <w:r w:rsidRPr="009A425C">
              <w:rPr>
                <w:rFonts w:ascii="PT Astra Serif" w:hAnsi="PT Astra Serif" w:cs="Times New Roman"/>
                <w:sz w:val="20"/>
                <w:szCs w:val="20"/>
              </w:rPr>
              <w:t>б</w:t>
            </w:r>
            <w:r w:rsidRPr="009A425C">
              <w:rPr>
                <w:rFonts w:ascii="PT Astra Serif" w:hAnsi="PT Astra Serif" w:cs="Times New Roman"/>
                <w:sz w:val="20"/>
                <w:szCs w:val="20"/>
              </w:rPr>
              <w:t xml:space="preserve">щественными финансами «Электронный бюджет» по субъектам Российской Федерации. </w:t>
            </w:r>
            <w:proofErr w:type="gramStart"/>
            <w:r w:rsidRPr="009A425C">
              <w:rPr>
                <w:rFonts w:ascii="PT Astra Serif" w:hAnsi="PT Astra Serif" w:cs="Times New Roman"/>
                <w:sz w:val="20"/>
                <w:szCs w:val="20"/>
              </w:rPr>
              <w:t>Источником инфо</w:t>
            </w:r>
            <w:r w:rsidRPr="009A425C">
              <w:rPr>
                <w:rFonts w:ascii="PT Astra Serif" w:hAnsi="PT Astra Serif" w:cs="Times New Roman"/>
                <w:sz w:val="20"/>
                <w:szCs w:val="20"/>
              </w:rPr>
              <w:t>р</w:t>
            </w:r>
            <w:r w:rsidRPr="009A425C">
              <w:rPr>
                <w:rFonts w:ascii="PT Astra Serif" w:hAnsi="PT Astra Serif" w:cs="Times New Roman"/>
                <w:sz w:val="20"/>
                <w:szCs w:val="20"/>
              </w:rPr>
              <w:t>мации для расчёта показателя «</w:t>
            </w:r>
            <w:r w:rsidRPr="009A425C">
              <w:rPr>
                <w:rFonts w:ascii="PT Astra Serif" w:hAnsi="PT Astra Serif" w:cs="Times New Roman"/>
                <w:color w:val="000000" w:themeColor="text1"/>
                <w:sz w:val="20"/>
                <w:szCs w:val="20"/>
              </w:rPr>
              <w:t>Укомплектованность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 xml:space="preserve">дицинских организаций, оказывающих медицинскую </w:t>
            </w:r>
            <w:r w:rsidRPr="009A425C">
              <w:rPr>
                <w:rFonts w:ascii="PT Astra Serif" w:hAnsi="PT Astra Serif" w:cs="Times New Roman"/>
                <w:color w:val="000000" w:themeColor="text1"/>
                <w:sz w:val="20"/>
                <w:szCs w:val="20"/>
              </w:rPr>
              <w:lastRenderedPageBreak/>
              <w:t>помощь в амбулаторных условиях (доля занятых физич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скими лицами должностей от общего количества дол</w:t>
            </w:r>
            <w:r w:rsidRPr="009A425C">
              <w:rPr>
                <w:rFonts w:ascii="PT Astra Serif" w:hAnsi="PT Astra Serif" w:cs="Times New Roman"/>
                <w:color w:val="000000" w:themeColor="text1"/>
                <w:sz w:val="20"/>
                <w:szCs w:val="20"/>
              </w:rPr>
              <w:t>ж</w:t>
            </w:r>
            <w:r w:rsidRPr="009A425C">
              <w:rPr>
                <w:rFonts w:ascii="PT Astra Serif" w:hAnsi="PT Astra Serif" w:cs="Times New Roman"/>
                <w:color w:val="000000" w:themeColor="text1"/>
                <w:sz w:val="20"/>
                <w:szCs w:val="20"/>
              </w:rPr>
              <w:t>ностей в медицинских учреждениях, оказывающих м</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дицинскую помощь в амбулаторных условиях) процент нарастающим итогом: врачи</w:t>
            </w:r>
            <w:r w:rsidRPr="009A425C">
              <w:rPr>
                <w:rFonts w:ascii="PT Astra Serif" w:hAnsi="PT Astra Serif" w:cs="Times New Roman"/>
                <w:sz w:val="20"/>
                <w:szCs w:val="20"/>
              </w:rPr>
              <w:t>» с ежегодной периодичн</w:t>
            </w:r>
            <w:r w:rsidRPr="009A425C">
              <w:rPr>
                <w:rFonts w:ascii="PT Astra Serif" w:hAnsi="PT Astra Serif" w:cs="Times New Roman"/>
                <w:sz w:val="20"/>
                <w:szCs w:val="20"/>
              </w:rPr>
              <w:t>о</w:t>
            </w:r>
            <w:r w:rsidRPr="009A425C">
              <w:rPr>
                <w:rFonts w:ascii="PT Astra Serif" w:hAnsi="PT Astra Serif" w:cs="Times New Roman"/>
                <w:sz w:val="20"/>
                <w:szCs w:val="20"/>
              </w:rPr>
              <w:t>стью являются данные федерального статистического наблюдения по форме № 30 «Сведения о медицинской организации» (</w:t>
            </w:r>
            <w:r w:rsidRPr="009A425C">
              <w:rPr>
                <w:rFonts w:ascii="PT Astra Serif" w:eastAsia="Times New Roman" w:hAnsi="PT Astra Serif" w:cs="Times New Roman"/>
                <w:sz w:val="20"/>
                <w:szCs w:val="20"/>
              </w:rPr>
              <w:t>ежемесячно не позднее 10-го календарн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го дня, следующего за отчётным</w:t>
            </w:r>
            <w:proofErr w:type="gramEnd"/>
            <w:r w:rsidRPr="009A425C">
              <w:rPr>
                <w:rFonts w:ascii="PT Astra Serif" w:eastAsia="Times New Roman" w:hAnsi="PT Astra Serif" w:cs="Times New Roman"/>
                <w:sz w:val="20"/>
                <w:szCs w:val="20"/>
              </w:rPr>
              <w:t xml:space="preserve"> периодом, ежегодно – 25 марта года, следующего </w:t>
            </w:r>
            <w:proofErr w:type="gramStart"/>
            <w:r w:rsidRPr="009A425C">
              <w:rPr>
                <w:rFonts w:ascii="PT Astra Serif" w:eastAsia="Times New Roman" w:hAnsi="PT Astra Serif" w:cs="Times New Roman"/>
                <w:sz w:val="20"/>
                <w:szCs w:val="20"/>
              </w:rPr>
              <w:t>за</w:t>
            </w:r>
            <w:proofErr w:type="gramEnd"/>
            <w:r w:rsidRPr="009A425C">
              <w:rPr>
                <w:rFonts w:ascii="PT Astra Serif" w:eastAsia="Times New Roman" w:hAnsi="PT Astra Serif" w:cs="Times New Roman"/>
                <w:sz w:val="20"/>
                <w:szCs w:val="20"/>
              </w:rPr>
              <w:t xml:space="preserve"> отчётным)</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325A1E">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lastRenderedPageBreak/>
              <w:t>18.</w:t>
            </w:r>
          </w:p>
          <w:p w:rsidR="006A2BBF" w:rsidRPr="009A425C" w:rsidRDefault="006A2BBF" w:rsidP="00E022EC">
            <w:pPr>
              <w:pStyle w:val="ConsPlusNormal"/>
              <w:jc w:val="both"/>
              <w:rPr>
                <w:rFonts w:ascii="PT Astra Serif" w:hAnsi="PT Astra Serif"/>
                <w:sz w:val="20"/>
              </w:rPr>
            </w:pP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z w:val="20"/>
                <w:szCs w:val="20"/>
              </w:rPr>
              <w:t>Увеличение укомплектова</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ности медици</w:t>
            </w:r>
            <w:r w:rsidRPr="009A425C">
              <w:rPr>
                <w:rFonts w:ascii="PT Astra Serif" w:hAnsi="PT Astra Serif" w:cs="Times New Roman"/>
                <w:color w:val="000000" w:themeColor="text1"/>
                <w:sz w:val="20"/>
                <w:szCs w:val="20"/>
              </w:rPr>
              <w:t>н</w:t>
            </w:r>
            <w:r w:rsidRPr="009A425C">
              <w:rPr>
                <w:rFonts w:ascii="PT Astra Serif" w:hAnsi="PT Astra Serif" w:cs="Times New Roman"/>
                <w:color w:val="000000" w:themeColor="text1"/>
                <w:sz w:val="20"/>
                <w:szCs w:val="20"/>
              </w:rPr>
              <w:t>ских организ</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ций врачами, оказывающих медицинскую помощь в амб</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 (доля зан</w:t>
            </w:r>
            <w:r w:rsidRPr="009A425C">
              <w:rPr>
                <w:rFonts w:ascii="PT Astra Serif" w:hAnsi="PT Astra Serif" w:cs="Times New Roman"/>
                <w:color w:val="000000" w:themeColor="text1"/>
                <w:sz w:val="20"/>
                <w:szCs w:val="20"/>
              </w:rPr>
              <w:t>я</w:t>
            </w:r>
            <w:r w:rsidRPr="009A425C">
              <w:rPr>
                <w:rFonts w:ascii="PT Astra Serif" w:hAnsi="PT Astra Serif" w:cs="Times New Roman"/>
                <w:color w:val="000000" w:themeColor="text1"/>
                <w:sz w:val="20"/>
                <w:szCs w:val="20"/>
              </w:rPr>
              <w:t>тых физическ</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ми лицами должностей от общего колич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ства должностей в медицинских учреждениях, оказывающих медицинскую помощь в амб</w:t>
            </w:r>
            <w:r w:rsidRPr="009A425C">
              <w:rPr>
                <w:rFonts w:ascii="PT Astra Serif" w:hAnsi="PT Astra Serif" w:cs="Times New Roman"/>
                <w:color w:val="000000" w:themeColor="text1"/>
                <w:sz w:val="20"/>
                <w:szCs w:val="20"/>
              </w:rPr>
              <w:t>у</w:t>
            </w:r>
            <w:r w:rsidRPr="009A425C">
              <w:rPr>
                <w:rFonts w:ascii="PT Astra Serif" w:hAnsi="PT Astra Serif" w:cs="Times New Roman"/>
                <w:color w:val="000000" w:themeColor="text1"/>
                <w:sz w:val="20"/>
                <w:szCs w:val="20"/>
              </w:rPr>
              <w:t>латорных усл</w:t>
            </w:r>
            <w:r w:rsidRPr="009A425C">
              <w:rPr>
                <w:rFonts w:ascii="PT Astra Serif" w:hAnsi="PT Astra Serif" w:cs="Times New Roman"/>
                <w:color w:val="000000" w:themeColor="text1"/>
                <w:sz w:val="20"/>
                <w:szCs w:val="20"/>
              </w:rPr>
              <w:t>о</w:t>
            </w:r>
            <w:r w:rsidRPr="009A425C">
              <w:rPr>
                <w:rFonts w:ascii="PT Astra Serif" w:hAnsi="PT Astra Serif" w:cs="Times New Roman"/>
                <w:color w:val="000000" w:themeColor="text1"/>
                <w:sz w:val="20"/>
                <w:szCs w:val="20"/>
              </w:rPr>
              <w:t>виях), средними медицинскими работниками</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3,9</w:t>
            </w:r>
          </w:p>
        </w:tc>
        <w:tc>
          <w:tcPr>
            <w:tcW w:w="1382"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9,8</w:t>
            </w:r>
          </w:p>
        </w:tc>
        <w:tc>
          <w:tcPr>
            <w:tcW w:w="1602" w:type="dxa"/>
            <w:gridSpan w:val="4"/>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065" w:type="dxa"/>
            <w:tcBorders>
              <w:right w:val="single" w:sz="4" w:space="0" w:color="auto"/>
            </w:tcBorders>
            <w:tcMar>
              <w:top w:w="0" w:type="dxa"/>
              <w:bottom w:w="0" w:type="dxa"/>
            </w:tcMar>
          </w:tcPr>
          <w:p w:rsidR="006A2BBF" w:rsidRPr="009A425C" w:rsidRDefault="006A2BBF" w:rsidP="00350B0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w:t>
            </w:r>
            <w:r w:rsidRPr="009A425C">
              <w:rPr>
                <w:rFonts w:ascii="PT Astra Serif" w:hAnsi="PT Astra Serif" w:cs="Times New Roman"/>
                <w:sz w:val="20"/>
                <w:szCs w:val="20"/>
              </w:rPr>
              <w:t>с</w:t>
            </w:r>
            <w:r w:rsidRPr="009A425C">
              <w:rPr>
                <w:rFonts w:ascii="PT Astra Serif" w:hAnsi="PT Astra Serif" w:cs="Times New Roman"/>
                <w:sz w:val="20"/>
                <w:szCs w:val="20"/>
              </w:rPr>
              <w:t>сийской Федерации от 01.04.2021№ 284 «Об утвержд</w:t>
            </w:r>
            <w:r w:rsidRPr="009A425C">
              <w:rPr>
                <w:rFonts w:ascii="PT Astra Serif" w:hAnsi="PT Astra Serif" w:cs="Times New Roman"/>
                <w:sz w:val="20"/>
                <w:szCs w:val="20"/>
              </w:rPr>
              <w:t>е</w:t>
            </w:r>
            <w:r w:rsidRPr="009A425C">
              <w:rPr>
                <w:rFonts w:ascii="PT Astra Serif" w:hAnsi="PT Astra Serif" w:cs="Times New Roman"/>
                <w:sz w:val="20"/>
                <w:szCs w:val="20"/>
              </w:rPr>
              <w:t>нии методик расчёта отдельных основных показателей национального проекта «Здравоохранение» и дополн</w:t>
            </w:r>
            <w:r w:rsidRPr="009A425C">
              <w:rPr>
                <w:rFonts w:ascii="PT Astra Serif" w:hAnsi="PT Astra Serif" w:cs="Times New Roman"/>
                <w:sz w:val="20"/>
                <w:szCs w:val="20"/>
              </w:rPr>
              <w:t>и</w:t>
            </w:r>
            <w:r w:rsidRPr="009A425C">
              <w:rPr>
                <w:rFonts w:ascii="PT Astra Serif" w:hAnsi="PT Astra Serif" w:cs="Times New Roman"/>
                <w:sz w:val="20"/>
                <w:szCs w:val="20"/>
              </w:rPr>
              <w:t>тельных показателей федерального проекта «Обеспеч</w:t>
            </w:r>
            <w:r w:rsidRPr="009A425C">
              <w:rPr>
                <w:rFonts w:ascii="PT Astra Serif" w:hAnsi="PT Astra Serif" w:cs="Times New Roman"/>
                <w:sz w:val="20"/>
                <w:szCs w:val="20"/>
              </w:rPr>
              <w:t>е</w:t>
            </w:r>
            <w:r w:rsidRPr="009A425C">
              <w:rPr>
                <w:rFonts w:ascii="PT Astra Serif" w:hAnsi="PT Astra Serif" w:cs="Times New Roman"/>
                <w:sz w:val="20"/>
                <w:szCs w:val="20"/>
              </w:rPr>
              <w:t>ние медицинских организаций системы здравоохранения квалифицированными кадрами», входящего в наци</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нальный проект «Здравоохранение».  </w:t>
            </w:r>
            <w:proofErr w:type="gramStart"/>
            <w:r w:rsidRPr="009A425C">
              <w:rPr>
                <w:rFonts w:ascii="PT Astra Serif" w:hAnsi="PT Astra Serif" w:cs="Times New Roman"/>
                <w:sz w:val="20"/>
                <w:szCs w:val="20"/>
              </w:rPr>
              <w:t>Источником и</w:t>
            </w:r>
            <w:r w:rsidRPr="009A425C">
              <w:rPr>
                <w:rFonts w:ascii="PT Astra Serif" w:hAnsi="PT Astra Serif" w:cs="Times New Roman"/>
                <w:sz w:val="20"/>
                <w:szCs w:val="20"/>
              </w:rPr>
              <w:t>н</w:t>
            </w:r>
            <w:r w:rsidRPr="009A425C">
              <w:rPr>
                <w:rFonts w:ascii="PT Astra Serif" w:hAnsi="PT Astra Serif" w:cs="Times New Roman"/>
                <w:sz w:val="20"/>
                <w:szCs w:val="20"/>
              </w:rPr>
              <w:t>формации для расчёта показателя «</w:t>
            </w:r>
            <w:r w:rsidRPr="009A425C">
              <w:rPr>
                <w:rFonts w:ascii="PT Astra Serif" w:hAnsi="PT Astra Serif" w:cs="Times New Roman"/>
                <w:color w:val="000000" w:themeColor="text1"/>
                <w:sz w:val="20"/>
                <w:szCs w:val="20"/>
              </w:rPr>
              <w:t>Укомплектованность медицинских организаций врачами, оказывающих мед</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цинскую помощь в амбулаторных условиях (доля зан</w:t>
            </w:r>
            <w:r w:rsidRPr="009A425C">
              <w:rPr>
                <w:rFonts w:ascii="PT Astra Serif" w:hAnsi="PT Astra Serif" w:cs="Times New Roman"/>
                <w:color w:val="000000" w:themeColor="text1"/>
                <w:sz w:val="20"/>
                <w:szCs w:val="20"/>
              </w:rPr>
              <w:t>я</w:t>
            </w:r>
            <w:r w:rsidRPr="009A425C">
              <w:rPr>
                <w:rFonts w:ascii="PT Astra Serif" w:hAnsi="PT Astra Serif" w:cs="Times New Roman"/>
                <w:color w:val="000000" w:themeColor="text1"/>
                <w:sz w:val="20"/>
                <w:szCs w:val="20"/>
              </w:rPr>
              <w:t>тых физическими лицами должностей от общего колич</w:t>
            </w:r>
            <w:r w:rsidRPr="009A425C">
              <w:rPr>
                <w:rFonts w:ascii="PT Astra Serif" w:hAnsi="PT Astra Serif" w:cs="Times New Roman"/>
                <w:color w:val="000000" w:themeColor="text1"/>
                <w:sz w:val="20"/>
                <w:szCs w:val="20"/>
              </w:rPr>
              <w:t>е</w:t>
            </w:r>
            <w:r w:rsidRPr="009A425C">
              <w:rPr>
                <w:rFonts w:ascii="PT Astra Serif" w:hAnsi="PT Astra Serif" w:cs="Times New Roman"/>
                <w:color w:val="000000" w:themeColor="text1"/>
                <w:sz w:val="20"/>
                <w:szCs w:val="20"/>
              </w:rPr>
              <w:t>ства должностей в медицинских учреждениях, оказыв</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ющих медицинскую помощь в амбулаторных условиях), процент нарастающим итогом: средними медицинскими работниками</w:t>
            </w:r>
            <w:r w:rsidRPr="009A425C">
              <w:rPr>
                <w:rFonts w:ascii="PT Astra Serif" w:hAnsi="PT Astra Serif" w:cs="Times New Roman"/>
                <w:sz w:val="20"/>
                <w:szCs w:val="20"/>
              </w:rPr>
              <w:t>» с ежемесячной и ежеквартальной пери</w:t>
            </w:r>
            <w:r w:rsidRPr="009A425C">
              <w:rPr>
                <w:rFonts w:ascii="PT Astra Serif" w:hAnsi="PT Astra Serif" w:cs="Times New Roman"/>
                <w:sz w:val="20"/>
                <w:szCs w:val="20"/>
              </w:rPr>
              <w:t>о</w:t>
            </w:r>
            <w:r w:rsidRPr="009A425C">
              <w:rPr>
                <w:rFonts w:ascii="PT Astra Serif" w:hAnsi="PT Astra Serif" w:cs="Times New Roman"/>
                <w:sz w:val="20"/>
                <w:szCs w:val="20"/>
              </w:rPr>
              <w:t>дичностью являются данные федерального регистра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дицинских работников, являющегося подсистемой ед</w:t>
            </w:r>
            <w:r w:rsidRPr="009A425C">
              <w:rPr>
                <w:rFonts w:ascii="PT Astra Serif" w:hAnsi="PT Astra Serif" w:cs="Times New Roman"/>
                <w:sz w:val="20"/>
                <w:szCs w:val="20"/>
              </w:rPr>
              <w:t>и</w:t>
            </w:r>
            <w:r w:rsidRPr="009A425C">
              <w:rPr>
                <w:rFonts w:ascii="PT Astra Serif" w:hAnsi="PT Astra Serif" w:cs="Times New Roman"/>
                <w:sz w:val="20"/>
                <w:szCs w:val="20"/>
              </w:rPr>
              <w:t>ной государственной информационной системы в сфере здравоохранения, и</w:t>
            </w:r>
            <w:proofErr w:type="gramEnd"/>
            <w:r w:rsidRPr="009A425C">
              <w:rPr>
                <w:rFonts w:ascii="PT Astra Serif" w:hAnsi="PT Astra Serif" w:cs="Times New Roman"/>
                <w:sz w:val="20"/>
                <w:szCs w:val="20"/>
              </w:rPr>
              <w:t xml:space="preserve"> государственной интегрированной информационной системы управления общественными финансами «Электронный бюджет» по субъектам Ро</w:t>
            </w:r>
            <w:r w:rsidRPr="009A425C">
              <w:rPr>
                <w:rFonts w:ascii="PT Astra Serif" w:hAnsi="PT Astra Serif" w:cs="Times New Roman"/>
                <w:sz w:val="20"/>
                <w:szCs w:val="20"/>
              </w:rPr>
              <w:t>с</w:t>
            </w:r>
            <w:r w:rsidRPr="009A425C">
              <w:rPr>
                <w:rFonts w:ascii="PT Astra Serif" w:hAnsi="PT Astra Serif" w:cs="Times New Roman"/>
                <w:sz w:val="20"/>
                <w:szCs w:val="20"/>
              </w:rPr>
              <w:t xml:space="preserve">сийской Федерации. </w:t>
            </w:r>
            <w:proofErr w:type="gramStart"/>
            <w:r w:rsidRPr="009A425C">
              <w:rPr>
                <w:rFonts w:ascii="PT Astra Serif" w:hAnsi="PT Astra Serif" w:cs="Times New Roman"/>
                <w:sz w:val="20"/>
                <w:szCs w:val="20"/>
              </w:rPr>
              <w:t>Источником информации для расч</w:t>
            </w:r>
            <w:r w:rsidRPr="009A425C">
              <w:rPr>
                <w:rFonts w:ascii="PT Astra Serif" w:hAnsi="PT Astra Serif" w:cs="Times New Roman"/>
                <w:sz w:val="20"/>
                <w:szCs w:val="20"/>
              </w:rPr>
              <w:t>ё</w:t>
            </w:r>
            <w:r w:rsidRPr="009A425C">
              <w:rPr>
                <w:rFonts w:ascii="PT Astra Serif" w:hAnsi="PT Astra Serif" w:cs="Times New Roman"/>
                <w:sz w:val="20"/>
                <w:szCs w:val="20"/>
              </w:rPr>
              <w:t>та показателя «</w:t>
            </w:r>
            <w:r w:rsidRPr="009A425C">
              <w:rPr>
                <w:rFonts w:ascii="PT Astra Serif" w:hAnsi="PT Astra Serif" w:cs="Times New Roman"/>
                <w:color w:val="000000" w:themeColor="text1"/>
                <w:sz w:val="20"/>
                <w:szCs w:val="20"/>
              </w:rPr>
              <w:t>Укомплектованность медицинских орг</w:t>
            </w:r>
            <w:r w:rsidRPr="009A425C">
              <w:rPr>
                <w:rFonts w:ascii="PT Astra Serif" w:hAnsi="PT Astra Serif" w:cs="Times New Roman"/>
                <w:color w:val="000000" w:themeColor="text1"/>
                <w:sz w:val="20"/>
                <w:szCs w:val="20"/>
              </w:rPr>
              <w:t>а</w:t>
            </w:r>
            <w:r w:rsidRPr="009A425C">
              <w:rPr>
                <w:rFonts w:ascii="PT Astra Serif" w:hAnsi="PT Astra Serif" w:cs="Times New Roman"/>
                <w:color w:val="000000" w:themeColor="text1"/>
                <w:sz w:val="20"/>
                <w:szCs w:val="20"/>
              </w:rPr>
              <w:t>низаций врачами, оказывающих медицинскую помощь в амбулаторных условиях (доля занятых физическими л</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цами должностей от общего количества должностей в медицинских учреждениях, оказывающих медицинскую помощь в амбулаторных условиях), процент нараста</w:t>
            </w:r>
            <w:r w:rsidRPr="009A425C">
              <w:rPr>
                <w:rFonts w:ascii="PT Astra Serif" w:hAnsi="PT Astra Serif" w:cs="Times New Roman"/>
                <w:color w:val="000000" w:themeColor="text1"/>
                <w:sz w:val="20"/>
                <w:szCs w:val="20"/>
              </w:rPr>
              <w:t>ю</w:t>
            </w:r>
            <w:r w:rsidRPr="009A425C">
              <w:rPr>
                <w:rFonts w:ascii="PT Astra Serif" w:hAnsi="PT Astra Serif" w:cs="Times New Roman"/>
                <w:color w:val="000000" w:themeColor="text1"/>
                <w:sz w:val="20"/>
                <w:szCs w:val="20"/>
              </w:rPr>
              <w:lastRenderedPageBreak/>
              <w:t>щим итогом: средними медицинскими работниками</w:t>
            </w:r>
            <w:r w:rsidRPr="009A425C">
              <w:rPr>
                <w:rFonts w:ascii="PT Astra Serif" w:hAnsi="PT Astra Serif" w:cs="Times New Roman"/>
                <w:sz w:val="20"/>
                <w:szCs w:val="20"/>
              </w:rPr>
              <w:t>» с ежегодной периодичностью являются данные федерал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ного статистического наблюдения по форме </w:t>
            </w:r>
            <w:r w:rsidRPr="009A425C">
              <w:rPr>
                <w:rFonts w:ascii="PT Astra Serif" w:hAnsi="PT Astra Serif" w:cs="Times New Roman"/>
                <w:sz w:val="20"/>
                <w:szCs w:val="20"/>
              </w:rPr>
              <w:br/>
              <w:t>№ 30 «Сведения о медицинской организации» (</w:t>
            </w:r>
            <w:r w:rsidRPr="009A425C">
              <w:rPr>
                <w:rFonts w:ascii="PT Astra Serif" w:eastAsia="Times New Roman" w:hAnsi="PT Astra Serif" w:cs="Times New Roman"/>
                <w:sz w:val="20"/>
                <w:szCs w:val="20"/>
              </w:rPr>
              <w:t>ежем</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сячно не позднее 10-го календарного дня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следующего за отчётным периодом, ежегодно – 25 марта года, следу</w:t>
            </w:r>
            <w:r w:rsidRPr="009A425C">
              <w:rPr>
                <w:rFonts w:ascii="PT Astra Serif" w:eastAsia="Times New Roman" w:hAnsi="PT Astra Serif" w:cs="Times New Roman"/>
                <w:sz w:val="20"/>
                <w:szCs w:val="20"/>
              </w:rPr>
              <w:t>ю</w:t>
            </w:r>
            <w:r w:rsidRPr="009A425C">
              <w:rPr>
                <w:rFonts w:ascii="PT Astra Serif" w:eastAsia="Times New Roman" w:hAnsi="PT Astra Serif" w:cs="Times New Roman"/>
                <w:sz w:val="20"/>
                <w:szCs w:val="20"/>
              </w:rPr>
              <w:t>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325A1E">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lastRenderedPageBreak/>
              <w:t>19.</w:t>
            </w: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sz w:val="20"/>
                <w:szCs w:val="20"/>
              </w:rPr>
              <w:t>Увеличение чи</w:t>
            </w:r>
            <w:r w:rsidRPr="009A425C">
              <w:rPr>
                <w:rFonts w:ascii="PT Astra Serif" w:hAnsi="PT Astra Serif" w:cs="Times New Roman"/>
                <w:sz w:val="20"/>
                <w:szCs w:val="20"/>
              </w:rPr>
              <w:t>с</w:t>
            </w:r>
            <w:r w:rsidRPr="009A425C">
              <w:rPr>
                <w:rFonts w:ascii="PT Astra Serif" w:hAnsi="PT Astra Serif" w:cs="Times New Roman"/>
                <w:sz w:val="20"/>
                <w:szCs w:val="20"/>
              </w:rPr>
              <w:t>ла специалистов, участвующих в системе непр</w:t>
            </w:r>
            <w:r w:rsidRPr="009A425C">
              <w:rPr>
                <w:rFonts w:ascii="PT Astra Serif" w:hAnsi="PT Astra Serif" w:cs="Times New Roman"/>
                <w:sz w:val="20"/>
                <w:szCs w:val="20"/>
              </w:rPr>
              <w:t>е</w:t>
            </w:r>
            <w:r w:rsidRPr="009A425C">
              <w:rPr>
                <w:rFonts w:ascii="PT Astra Serif" w:hAnsi="PT Astra Serif" w:cs="Times New Roman"/>
                <w:sz w:val="20"/>
                <w:szCs w:val="20"/>
              </w:rPr>
              <w:t>рывного образ</w:t>
            </w:r>
            <w:r w:rsidRPr="009A425C">
              <w:rPr>
                <w:rFonts w:ascii="PT Astra Serif" w:hAnsi="PT Astra Serif" w:cs="Times New Roman"/>
                <w:sz w:val="20"/>
                <w:szCs w:val="20"/>
              </w:rPr>
              <w:t>о</w:t>
            </w:r>
            <w:r w:rsidRPr="009A425C">
              <w:rPr>
                <w:rFonts w:ascii="PT Astra Serif" w:hAnsi="PT Astra Serif" w:cs="Times New Roman"/>
                <w:sz w:val="20"/>
                <w:szCs w:val="20"/>
              </w:rPr>
              <w:t>вания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ских работн</w:t>
            </w:r>
            <w:r w:rsidRPr="009A425C">
              <w:rPr>
                <w:rFonts w:ascii="PT Astra Serif" w:hAnsi="PT Astra Serif" w:cs="Times New Roman"/>
                <w:sz w:val="20"/>
                <w:szCs w:val="20"/>
              </w:rPr>
              <w:t>и</w:t>
            </w:r>
            <w:r w:rsidRPr="009A425C">
              <w:rPr>
                <w:rFonts w:ascii="PT Astra Serif" w:hAnsi="PT Astra Serif" w:cs="Times New Roman"/>
                <w:sz w:val="20"/>
                <w:szCs w:val="20"/>
              </w:rPr>
              <w:t>ков, в том числе с использован</w:t>
            </w:r>
            <w:r w:rsidRPr="009A425C">
              <w:rPr>
                <w:rFonts w:ascii="PT Astra Serif" w:hAnsi="PT Astra Serif" w:cs="Times New Roman"/>
                <w:sz w:val="20"/>
                <w:szCs w:val="20"/>
              </w:rPr>
              <w:t>и</w:t>
            </w:r>
            <w:r w:rsidRPr="009A425C">
              <w:rPr>
                <w:rFonts w:ascii="PT Astra Serif" w:hAnsi="PT Astra Serif" w:cs="Times New Roman"/>
                <w:sz w:val="20"/>
                <w:szCs w:val="20"/>
              </w:rPr>
              <w:t>ем дистанцио</w:t>
            </w:r>
            <w:r w:rsidRPr="009A425C">
              <w:rPr>
                <w:rFonts w:ascii="PT Astra Serif" w:hAnsi="PT Astra Serif" w:cs="Times New Roman"/>
                <w:sz w:val="20"/>
                <w:szCs w:val="20"/>
              </w:rPr>
              <w:t>н</w:t>
            </w:r>
            <w:r w:rsidRPr="009A425C">
              <w:rPr>
                <w:rFonts w:ascii="PT Astra Serif" w:hAnsi="PT Astra Serif" w:cs="Times New Roman"/>
                <w:sz w:val="20"/>
                <w:szCs w:val="20"/>
              </w:rPr>
              <w:t>ных образов</w:t>
            </w:r>
            <w:r w:rsidRPr="009A425C">
              <w:rPr>
                <w:rFonts w:ascii="PT Astra Serif" w:hAnsi="PT Astra Serif" w:cs="Times New Roman"/>
                <w:sz w:val="20"/>
                <w:szCs w:val="20"/>
              </w:rPr>
              <w:t>а</w:t>
            </w:r>
            <w:r w:rsidRPr="009A425C">
              <w:rPr>
                <w:rFonts w:ascii="PT Astra Serif" w:hAnsi="PT Astra Serif" w:cs="Times New Roman"/>
                <w:sz w:val="20"/>
                <w:szCs w:val="20"/>
              </w:rPr>
              <w:t>тельных техн</w:t>
            </w:r>
            <w:r w:rsidRPr="009A425C">
              <w:rPr>
                <w:rFonts w:ascii="PT Astra Serif" w:hAnsi="PT Astra Serif" w:cs="Times New Roman"/>
                <w:sz w:val="20"/>
                <w:szCs w:val="20"/>
              </w:rPr>
              <w:t>о</w:t>
            </w:r>
            <w:r w:rsidRPr="009A425C">
              <w:rPr>
                <w:rFonts w:ascii="PT Astra Serif" w:hAnsi="PT Astra Serif" w:cs="Times New Roman"/>
                <w:sz w:val="20"/>
                <w:szCs w:val="20"/>
              </w:rPr>
              <w:t>логий</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тысяч человек</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1,233</w:t>
            </w:r>
          </w:p>
        </w:tc>
        <w:tc>
          <w:tcPr>
            <w:tcW w:w="1382"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1,233</w:t>
            </w:r>
          </w:p>
        </w:tc>
        <w:tc>
          <w:tcPr>
            <w:tcW w:w="1602" w:type="dxa"/>
            <w:gridSpan w:val="4"/>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065" w:type="dxa"/>
            <w:tcBorders>
              <w:right w:val="single" w:sz="4" w:space="0" w:color="auto"/>
            </w:tcBorders>
            <w:tcMar>
              <w:top w:w="0" w:type="dxa"/>
              <w:bottom w:w="0" w:type="dxa"/>
            </w:tcMar>
          </w:tcPr>
          <w:p w:rsidR="006A2BBF" w:rsidRPr="009A425C" w:rsidRDefault="006A2BBF" w:rsidP="00350B04">
            <w:pPr>
              <w:pStyle w:val="afffff8"/>
              <w:ind w:left="-62" w:hanging="80"/>
              <w:jc w:val="both"/>
              <w:rPr>
                <w:rFonts w:ascii="PT Astra Serif" w:hAnsi="PT Astra Serif" w:cs="Times New Roman"/>
                <w:sz w:val="20"/>
                <w:szCs w:val="20"/>
              </w:rPr>
            </w:pPr>
            <w:r w:rsidRPr="009A425C">
              <w:rPr>
                <w:rFonts w:ascii="PT Astra Serif" w:hAnsi="PT Astra Serif" w:cs="Times New Roman"/>
                <w:sz w:val="20"/>
                <w:szCs w:val="20"/>
              </w:rPr>
              <w:t xml:space="preserve"> 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01.04.2021 № 284 «Об утверждении методик расчёта отдельных основных показателей наци</w:t>
            </w:r>
            <w:r w:rsidRPr="009A425C">
              <w:rPr>
                <w:rFonts w:ascii="PT Astra Serif" w:hAnsi="PT Astra Serif" w:cs="Times New Roman"/>
                <w:sz w:val="20"/>
                <w:szCs w:val="20"/>
              </w:rPr>
              <w:t>о</w:t>
            </w:r>
            <w:r w:rsidRPr="009A425C">
              <w:rPr>
                <w:rFonts w:ascii="PT Astra Serif" w:hAnsi="PT Astra Serif" w:cs="Times New Roman"/>
                <w:sz w:val="20"/>
                <w:szCs w:val="20"/>
              </w:rPr>
              <w:t>нального проекта «Здравоохранение» и дополнительных показателей федерального проекта «Обеспечение мед</w:t>
            </w:r>
            <w:r w:rsidRPr="009A425C">
              <w:rPr>
                <w:rFonts w:ascii="PT Astra Serif" w:hAnsi="PT Astra Serif" w:cs="Times New Roman"/>
                <w:sz w:val="20"/>
                <w:szCs w:val="20"/>
              </w:rPr>
              <w:t>и</w:t>
            </w:r>
            <w:r w:rsidRPr="009A425C">
              <w:rPr>
                <w:rFonts w:ascii="PT Astra Serif" w:hAnsi="PT Astra Serif" w:cs="Times New Roman"/>
                <w:sz w:val="20"/>
                <w:szCs w:val="20"/>
              </w:rPr>
              <w:t>цинских организаций системы здравоохранения квалиф</w:t>
            </w:r>
            <w:r w:rsidRPr="009A425C">
              <w:rPr>
                <w:rFonts w:ascii="PT Astra Serif" w:hAnsi="PT Astra Serif" w:cs="Times New Roman"/>
                <w:sz w:val="20"/>
                <w:szCs w:val="20"/>
              </w:rPr>
              <w:t>и</w:t>
            </w:r>
            <w:r w:rsidRPr="009A425C">
              <w:rPr>
                <w:rFonts w:ascii="PT Astra Serif" w:hAnsi="PT Astra Serif" w:cs="Times New Roman"/>
                <w:sz w:val="20"/>
                <w:szCs w:val="20"/>
              </w:rPr>
              <w:t>цированными кадрами», входящего в национальный пр</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ект «Здравоохранение».  </w:t>
            </w:r>
            <w:proofErr w:type="gramStart"/>
            <w:r w:rsidRPr="009A425C">
              <w:rPr>
                <w:rFonts w:ascii="PT Astra Serif" w:hAnsi="PT Astra Serif" w:cs="Times New Roman"/>
                <w:sz w:val="20"/>
                <w:szCs w:val="20"/>
              </w:rPr>
              <w:t xml:space="preserve">Источником информации для расчета показателя «Число специалистов, участвующих </w:t>
            </w:r>
            <w:r w:rsidRPr="009A425C">
              <w:rPr>
                <w:rFonts w:ascii="PT Astra Serif" w:hAnsi="PT Astra Serif" w:cs="Times New Roman"/>
                <w:sz w:val="20"/>
                <w:szCs w:val="20"/>
              </w:rPr>
              <w:br/>
              <w:t>в системе непрерывного образования медицинских р</w:t>
            </w:r>
            <w:r w:rsidRPr="009A425C">
              <w:rPr>
                <w:rFonts w:ascii="PT Astra Serif" w:hAnsi="PT Astra Serif" w:cs="Times New Roman"/>
                <w:sz w:val="20"/>
                <w:szCs w:val="20"/>
              </w:rPr>
              <w:t>а</w:t>
            </w:r>
            <w:r w:rsidRPr="009A425C">
              <w:rPr>
                <w:rFonts w:ascii="PT Astra Serif" w:hAnsi="PT Astra Serif" w:cs="Times New Roman"/>
                <w:sz w:val="20"/>
                <w:szCs w:val="20"/>
              </w:rPr>
              <w:t>ботников, в том числе с использованием дистанционных образовательных технологий, тыс. человек нарастающим итогом» с ежемесячной, ежеквартальной и ежегодной периодичностью являются данные, предоставляемые оператором Портала – федеральным государственным автономным образовательным учреждением высшего образования «Российский национальный исследовател</w:t>
            </w:r>
            <w:r w:rsidRPr="009A425C">
              <w:rPr>
                <w:rFonts w:ascii="PT Astra Serif" w:hAnsi="PT Astra Serif" w:cs="Times New Roman"/>
                <w:sz w:val="20"/>
                <w:szCs w:val="20"/>
              </w:rPr>
              <w:t>ь</w:t>
            </w:r>
            <w:r w:rsidRPr="009A425C">
              <w:rPr>
                <w:rFonts w:ascii="PT Astra Serif" w:hAnsi="PT Astra Serif" w:cs="Times New Roman"/>
                <w:sz w:val="20"/>
                <w:szCs w:val="20"/>
              </w:rPr>
              <w:t>ский медицинский университет имени Н.И. Пирогова» Министерства здравоохранения Российской Федерации на основании данных</w:t>
            </w:r>
            <w:proofErr w:type="gramEnd"/>
            <w:r w:rsidRPr="009A425C">
              <w:rPr>
                <w:rFonts w:ascii="PT Astra Serif" w:hAnsi="PT Astra Serif" w:cs="Times New Roman"/>
                <w:sz w:val="20"/>
                <w:szCs w:val="20"/>
              </w:rPr>
              <w:t xml:space="preserve"> Портала. </w:t>
            </w:r>
            <w:proofErr w:type="gramStart"/>
            <w:r w:rsidRPr="009A425C">
              <w:rPr>
                <w:rFonts w:ascii="PT Astra Serif" w:hAnsi="PT Astra Serif" w:cs="Times New Roman"/>
                <w:sz w:val="20"/>
                <w:szCs w:val="20"/>
              </w:rPr>
              <w:t>Источником информации для расчёта числа медицинских работников в отдельной медицинской или иной организации субъекта Российской Федерации являются данные федерального регистра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дицинских работников, являющегося подсистемой ед</w:t>
            </w:r>
            <w:r w:rsidRPr="009A425C">
              <w:rPr>
                <w:rFonts w:ascii="PT Astra Serif" w:hAnsi="PT Astra Serif" w:cs="Times New Roman"/>
                <w:sz w:val="20"/>
                <w:szCs w:val="20"/>
              </w:rPr>
              <w:t>и</w:t>
            </w:r>
            <w:r w:rsidRPr="009A425C">
              <w:rPr>
                <w:rFonts w:ascii="PT Astra Serif" w:hAnsi="PT Astra Serif" w:cs="Times New Roman"/>
                <w:sz w:val="20"/>
                <w:szCs w:val="20"/>
              </w:rPr>
              <w:t>ной государственной информационной системы в сфере здравоохранения (п</w:t>
            </w:r>
            <w:r w:rsidRPr="009A425C">
              <w:rPr>
                <w:rFonts w:ascii="PT Astra Serif" w:eastAsia="Times New Roman" w:hAnsi="PT Astra Serif" w:cs="Times New Roman"/>
                <w:sz w:val="20"/>
                <w:szCs w:val="20"/>
              </w:rPr>
              <w:t>оказатель предоставляется ежемеся</w:t>
            </w:r>
            <w:r w:rsidRPr="009A425C">
              <w:rPr>
                <w:rFonts w:ascii="PT Astra Serif" w:eastAsia="Times New Roman" w:hAnsi="PT Astra Serif" w:cs="Times New Roman"/>
                <w:sz w:val="20"/>
                <w:szCs w:val="20"/>
              </w:rPr>
              <w:t>ч</w:t>
            </w:r>
            <w:r w:rsidRPr="009A425C">
              <w:rPr>
                <w:rFonts w:ascii="PT Astra Serif" w:eastAsia="Times New Roman" w:hAnsi="PT Astra Serif" w:cs="Times New Roman"/>
                <w:sz w:val="20"/>
                <w:szCs w:val="20"/>
              </w:rPr>
              <w:t>но и ежеквартально по состоянию на 00.00 (местное вр</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мя административного центра субъекта Российской Ф</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дерации) первого числа месяца, следующего за отчётным, ежегодно по состоянию на 00.00 (местное время</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админ</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стративного центра субъекта Российской Федерации)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304F7C">
        <w:tc>
          <w:tcPr>
            <w:tcW w:w="14552" w:type="dxa"/>
            <w:gridSpan w:val="13"/>
            <w:tcBorders>
              <w:right w:val="single" w:sz="4" w:space="0" w:color="auto"/>
            </w:tcBorders>
            <w:tcMar>
              <w:top w:w="0" w:type="dxa"/>
              <w:bottom w:w="0" w:type="dxa"/>
            </w:tcMar>
          </w:tcPr>
          <w:p w:rsidR="006A2BBF" w:rsidRPr="009A425C" w:rsidRDefault="006A2BBF" w:rsidP="00E022EC">
            <w:pPr>
              <w:pStyle w:val="afffff8"/>
              <w:jc w:val="center"/>
              <w:rPr>
                <w:rFonts w:ascii="PT Astra Serif" w:hAnsi="PT Astra Serif" w:cs="Times New Roman"/>
                <w:sz w:val="20"/>
                <w:szCs w:val="20"/>
              </w:rPr>
            </w:pPr>
            <w:r w:rsidRPr="009A425C">
              <w:rPr>
                <w:rFonts w:ascii="PT Astra Serif" w:hAnsi="PT Astra Serif"/>
                <w:sz w:val="20"/>
                <w:szCs w:val="20"/>
              </w:rPr>
              <w:lastRenderedPageBreak/>
              <w:t>Основное мероприятие «Реализация регионального проекта «Старшее поколение»</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center"/>
              <w:rPr>
                <w:rFonts w:ascii="PT Astra Serif" w:hAnsi="PT Astra Serif"/>
                <w:b/>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20.</w:t>
            </w: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Увеличение уровня госпит</w:t>
            </w:r>
            <w:r w:rsidRPr="009A425C">
              <w:rPr>
                <w:rFonts w:ascii="PT Astra Serif" w:hAnsi="PT Astra Serif" w:cs="Times New Roman"/>
                <w:sz w:val="20"/>
                <w:szCs w:val="20"/>
              </w:rPr>
              <w:t>а</w:t>
            </w:r>
            <w:r w:rsidRPr="009A425C">
              <w:rPr>
                <w:rFonts w:ascii="PT Astra Serif" w:hAnsi="PT Astra Serif" w:cs="Times New Roman"/>
                <w:sz w:val="20"/>
                <w:szCs w:val="20"/>
              </w:rPr>
              <w:t>лизации на г</w:t>
            </w:r>
            <w:r w:rsidRPr="009A425C">
              <w:rPr>
                <w:rFonts w:ascii="PT Astra Serif" w:hAnsi="PT Astra Serif" w:cs="Times New Roman"/>
                <w:sz w:val="20"/>
                <w:szCs w:val="20"/>
              </w:rPr>
              <w:t>е</w:t>
            </w:r>
            <w:r w:rsidRPr="009A425C">
              <w:rPr>
                <w:rFonts w:ascii="PT Astra Serif" w:hAnsi="PT Astra Serif" w:cs="Times New Roman"/>
                <w:sz w:val="20"/>
                <w:szCs w:val="20"/>
              </w:rPr>
              <w:t>ронтологические койки лиц ста</w:t>
            </w:r>
            <w:r w:rsidRPr="009A425C">
              <w:rPr>
                <w:rFonts w:ascii="PT Astra Serif" w:hAnsi="PT Astra Serif" w:cs="Times New Roman"/>
                <w:sz w:val="20"/>
                <w:szCs w:val="20"/>
              </w:rPr>
              <w:t>р</w:t>
            </w:r>
            <w:r w:rsidRPr="009A425C">
              <w:rPr>
                <w:rFonts w:ascii="PT Astra Serif" w:hAnsi="PT Astra Serif" w:cs="Times New Roman"/>
                <w:sz w:val="20"/>
                <w:szCs w:val="20"/>
              </w:rPr>
              <w:t>ше 60 лет на 10 тыс. населения соответству</w:t>
            </w:r>
            <w:r w:rsidRPr="009A425C">
              <w:rPr>
                <w:rFonts w:ascii="PT Astra Serif" w:hAnsi="PT Astra Serif" w:cs="Times New Roman"/>
                <w:sz w:val="20"/>
                <w:szCs w:val="20"/>
              </w:rPr>
              <w:t>ю</w:t>
            </w:r>
            <w:r w:rsidRPr="009A425C">
              <w:rPr>
                <w:rFonts w:ascii="PT Astra Serif" w:hAnsi="PT Astra Serif" w:cs="Times New Roman"/>
                <w:sz w:val="20"/>
                <w:szCs w:val="20"/>
              </w:rPr>
              <w:t>щего возраста</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условная ед</w:t>
            </w:r>
            <w:r w:rsidRPr="009A425C">
              <w:rPr>
                <w:rFonts w:ascii="PT Astra Serif" w:hAnsi="PT Astra Serif"/>
                <w:color w:val="000000" w:themeColor="text1"/>
                <w:sz w:val="20"/>
              </w:rPr>
              <w:t>и</w:t>
            </w:r>
            <w:r w:rsidRPr="009A425C">
              <w:rPr>
                <w:rFonts w:ascii="PT Astra Serif" w:hAnsi="PT Astra Serif"/>
                <w:color w:val="000000" w:themeColor="text1"/>
                <w:sz w:val="20"/>
              </w:rPr>
              <w:t>ница</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w:t>
            </w:r>
          </w:p>
        </w:tc>
        <w:tc>
          <w:tcPr>
            <w:tcW w:w="1382"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6A2BBF">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19.04.2021 № 369 «Об утверждении методик расчёта основных показателей федерального пр</w:t>
            </w:r>
            <w:r w:rsidRPr="009A425C">
              <w:rPr>
                <w:rFonts w:ascii="PT Astra Serif" w:hAnsi="PT Astra Serif" w:cs="Times New Roman"/>
                <w:sz w:val="20"/>
                <w:szCs w:val="20"/>
              </w:rPr>
              <w:t>о</w:t>
            </w:r>
            <w:r w:rsidRPr="009A425C">
              <w:rPr>
                <w:rFonts w:ascii="PT Astra Serif" w:hAnsi="PT Astra Serif" w:cs="Times New Roman"/>
                <w:sz w:val="20"/>
                <w:szCs w:val="20"/>
              </w:rPr>
              <w:t>екта «Разработка и реализация программы системной по</w:t>
            </w:r>
            <w:r w:rsidRPr="009A425C">
              <w:rPr>
                <w:rFonts w:ascii="PT Astra Serif" w:hAnsi="PT Astra Serif" w:cs="Times New Roman"/>
                <w:sz w:val="20"/>
                <w:szCs w:val="20"/>
              </w:rPr>
              <w:t>д</w:t>
            </w:r>
            <w:r w:rsidRPr="009A425C">
              <w:rPr>
                <w:rFonts w:ascii="PT Astra Serif" w:hAnsi="PT Astra Serif" w:cs="Times New Roman"/>
                <w:sz w:val="20"/>
                <w:szCs w:val="20"/>
              </w:rPr>
              <w:t>держки и повышения качества жизни граждан старшего поколения «Старшее поколение», входящего в национал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ный проект «Демография». </w:t>
            </w:r>
            <w:proofErr w:type="gramStart"/>
            <w:r w:rsidRPr="009A425C">
              <w:rPr>
                <w:rFonts w:ascii="PT Astra Serif" w:hAnsi="PT Astra Serif" w:cs="Times New Roman"/>
                <w:sz w:val="20"/>
                <w:szCs w:val="20"/>
              </w:rPr>
              <w:t>Источником информации для расчёта показателя «Уровень госпитализации на геронт</w:t>
            </w:r>
            <w:r w:rsidRPr="009A425C">
              <w:rPr>
                <w:rFonts w:ascii="PT Astra Serif" w:hAnsi="PT Astra Serif" w:cs="Times New Roman"/>
                <w:sz w:val="20"/>
                <w:szCs w:val="20"/>
              </w:rPr>
              <w:t>о</w:t>
            </w:r>
            <w:r w:rsidRPr="009A425C">
              <w:rPr>
                <w:rFonts w:ascii="PT Astra Serif" w:hAnsi="PT Astra Serif" w:cs="Times New Roman"/>
                <w:sz w:val="20"/>
                <w:szCs w:val="20"/>
              </w:rPr>
              <w:t>логические койки лиц старше 60 лет на 10 тыс. населения соответствующего возраста, возрастающий» с ежегодной периодичностью являются данные федерального стат</w:t>
            </w:r>
            <w:r w:rsidRPr="009A425C">
              <w:rPr>
                <w:rFonts w:ascii="PT Astra Serif" w:hAnsi="PT Astra Serif" w:cs="Times New Roman"/>
                <w:sz w:val="20"/>
                <w:szCs w:val="20"/>
              </w:rPr>
              <w:t>и</w:t>
            </w:r>
            <w:r w:rsidRPr="009A425C">
              <w:rPr>
                <w:rFonts w:ascii="PT Astra Serif" w:hAnsi="PT Astra Serif" w:cs="Times New Roman"/>
                <w:sz w:val="20"/>
                <w:szCs w:val="20"/>
              </w:rPr>
              <w:t>стического наблюдения по форме №  30 «Сведения о м</w:t>
            </w:r>
            <w:r w:rsidRPr="009A425C">
              <w:rPr>
                <w:rFonts w:ascii="PT Astra Serif" w:hAnsi="PT Astra Serif" w:cs="Times New Roman"/>
                <w:sz w:val="20"/>
                <w:szCs w:val="20"/>
              </w:rPr>
              <w:t>е</w:t>
            </w:r>
            <w:r w:rsidRPr="009A425C">
              <w:rPr>
                <w:rFonts w:ascii="PT Astra Serif" w:hAnsi="PT Astra Serif" w:cs="Times New Roman"/>
                <w:sz w:val="20"/>
                <w:szCs w:val="20"/>
              </w:rPr>
              <w:t>дицинской организации», источником информации для расчёта показателя с ежемесячной периодичностью явл</w:t>
            </w:r>
            <w:r w:rsidRPr="009A425C">
              <w:rPr>
                <w:rFonts w:ascii="PT Astra Serif" w:hAnsi="PT Astra Serif" w:cs="Times New Roman"/>
                <w:sz w:val="20"/>
                <w:szCs w:val="20"/>
              </w:rPr>
              <w:t>я</w:t>
            </w:r>
            <w:r w:rsidRPr="009A425C">
              <w:rPr>
                <w:rFonts w:ascii="PT Astra Serif" w:hAnsi="PT Astra Serif" w:cs="Times New Roman"/>
                <w:sz w:val="20"/>
                <w:szCs w:val="20"/>
              </w:rPr>
              <w:t xml:space="preserve">ются данные автоматизированной системы мониторинга медицинской статистики Министерства здравоохранения Российской Федерации </w:t>
            </w:r>
            <w:r w:rsidRPr="009A425C">
              <w:rPr>
                <w:rFonts w:ascii="PT Astra Serif" w:hAnsi="PT Astra Serif" w:cs="Times New Roman"/>
                <w:sz w:val="20"/>
                <w:szCs w:val="20"/>
                <w:shd w:val="clear" w:color="auto" w:fill="FFFFFF"/>
              </w:rPr>
              <w:t>(показатель формируется и пре</w:t>
            </w:r>
            <w:r w:rsidRPr="009A425C">
              <w:rPr>
                <w:rFonts w:ascii="PT Astra Serif" w:hAnsi="PT Astra Serif" w:cs="Times New Roman"/>
                <w:sz w:val="20"/>
                <w:szCs w:val="20"/>
                <w:shd w:val="clear" w:color="auto" w:fill="FFFFFF"/>
              </w:rPr>
              <w:t>д</w:t>
            </w:r>
            <w:r w:rsidRPr="009A425C">
              <w:rPr>
                <w:rFonts w:ascii="PT Astra Serif" w:hAnsi="PT Astra Serif" w:cs="Times New Roman"/>
                <w:sz w:val="20"/>
                <w:szCs w:val="20"/>
                <w:shd w:val="clear" w:color="auto" w:fill="FFFFFF"/>
              </w:rPr>
              <w:t>ставляется: ежемесячно</w:t>
            </w:r>
            <w:proofErr w:type="gramEnd"/>
            <w:r w:rsidRPr="009A425C">
              <w:rPr>
                <w:rFonts w:ascii="PT Astra Serif" w:hAnsi="PT Astra Serif" w:cs="Times New Roman"/>
                <w:sz w:val="20"/>
                <w:szCs w:val="20"/>
                <w:shd w:val="clear" w:color="auto" w:fill="FFFFFF"/>
              </w:rPr>
              <w:t xml:space="preserve"> </w:t>
            </w:r>
            <w:proofErr w:type="gramStart"/>
            <w:r w:rsidRPr="009A425C">
              <w:rPr>
                <w:rFonts w:ascii="PT Astra Serif" w:hAnsi="PT Astra Serif" w:cs="Times New Roman"/>
                <w:sz w:val="20"/>
                <w:szCs w:val="20"/>
                <w:shd w:val="clear" w:color="auto" w:fill="FFFFFF"/>
              </w:rPr>
              <w:t>не позднее 35-го календарного дня, следующего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21.</w:t>
            </w: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z w:val="20"/>
                <w:szCs w:val="20"/>
              </w:rPr>
            </w:pPr>
            <w:r w:rsidRPr="009A425C">
              <w:rPr>
                <w:rFonts w:ascii="PT Astra Serif" w:hAnsi="PT Astra Serif" w:cs="Times New Roman"/>
                <w:color w:val="000000" w:themeColor="text1"/>
                <w:spacing w:val="1"/>
                <w:sz w:val="20"/>
                <w:szCs w:val="20"/>
              </w:rPr>
              <w:t>Увеличение охвата граждан старше труд</w:t>
            </w:r>
            <w:r w:rsidRPr="009A425C">
              <w:rPr>
                <w:rFonts w:ascii="PT Astra Serif" w:hAnsi="PT Astra Serif" w:cs="Times New Roman"/>
                <w:color w:val="000000" w:themeColor="text1"/>
                <w:spacing w:val="1"/>
                <w:sz w:val="20"/>
                <w:szCs w:val="20"/>
              </w:rPr>
              <w:t>о</w:t>
            </w:r>
            <w:r w:rsidRPr="009A425C">
              <w:rPr>
                <w:rFonts w:ascii="PT Astra Serif" w:hAnsi="PT Astra Serif" w:cs="Times New Roman"/>
                <w:color w:val="000000" w:themeColor="text1"/>
                <w:spacing w:val="1"/>
                <w:sz w:val="20"/>
                <w:szCs w:val="20"/>
              </w:rPr>
              <w:t>способного во</w:t>
            </w:r>
            <w:r w:rsidRPr="009A425C">
              <w:rPr>
                <w:rFonts w:ascii="PT Astra Serif" w:hAnsi="PT Astra Serif" w:cs="Times New Roman"/>
                <w:color w:val="000000" w:themeColor="text1"/>
                <w:spacing w:val="1"/>
                <w:sz w:val="20"/>
                <w:szCs w:val="20"/>
              </w:rPr>
              <w:t>з</w:t>
            </w:r>
            <w:r w:rsidRPr="009A425C">
              <w:rPr>
                <w:rFonts w:ascii="PT Astra Serif" w:hAnsi="PT Astra Serif" w:cs="Times New Roman"/>
                <w:color w:val="000000" w:themeColor="text1"/>
                <w:spacing w:val="1"/>
                <w:sz w:val="20"/>
                <w:szCs w:val="20"/>
              </w:rPr>
              <w:t>раста профила</w:t>
            </w:r>
            <w:r w:rsidRPr="009A425C">
              <w:rPr>
                <w:rFonts w:ascii="PT Astra Serif" w:hAnsi="PT Astra Serif" w:cs="Times New Roman"/>
                <w:color w:val="000000" w:themeColor="text1"/>
                <w:spacing w:val="1"/>
                <w:sz w:val="20"/>
                <w:szCs w:val="20"/>
              </w:rPr>
              <w:t>к</w:t>
            </w:r>
            <w:r w:rsidRPr="009A425C">
              <w:rPr>
                <w:rFonts w:ascii="PT Astra Serif" w:hAnsi="PT Astra Serif" w:cs="Times New Roman"/>
                <w:color w:val="000000" w:themeColor="text1"/>
                <w:spacing w:val="1"/>
                <w:sz w:val="20"/>
                <w:szCs w:val="20"/>
              </w:rPr>
              <w:t>тическими осмотрами, включая ди</w:t>
            </w:r>
            <w:r w:rsidRPr="009A425C">
              <w:rPr>
                <w:rFonts w:ascii="PT Astra Serif" w:hAnsi="PT Astra Serif" w:cs="Times New Roman"/>
                <w:color w:val="000000" w:themeColor="text1"/>
                <w:spacing w:val="1"/>
                <w:sz w:val="20"/>
                <w:szCs w:val="20"/>
              </w:rPr>
              <w:t>с</w:t>
            </w:r>
            <w:r w:rsidRPr="009A425C">
              <w:rPr>
                <w:rFonts w:ascii="PT Astra Serif" w:hAnsi="PT Astra Serif" w:cs="Times New Roman"/>
                <w:color w:val="000000" w:themeColor="text1"/>
                <w:spacing w:val="1"/>
                <w:sz w:val="20"/>
                <w:szCs w:val="20"/>
              </w:rPr>
              <w:t>пансеризацию</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9,6</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4,7</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pStyle w:val="afffff8"/>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ской Федерации от 19.04.2021 № 369 «Об утверждении методик расчёта основных показателей федерального пр</w:t>
            </w:r>
            <w:r w:rsidRPr="009A425C">
              <w:rPr>
                <w:rFonts w:ascii="PT Astra Serif" w:hAnsi="PT Astra Serif" w:cs="Times New Roman"/>
                <w:sz w:val="20"/>
                <w:szCs w:val="20"/>
              </w:rPr>
              <w:t>о</w:t>
            </w:r>
            <w:r w:rsidRPr="009A425C">
              <w:rPr>
                <w:rFonts w:ascii="PT Astra Serif" w:hAnsi="PT Astra Serif" w:cs="Times New Roman"/>
                <w:sz w:val="20"/>
                <w:szCs w:val="20"/>
              </w:rPr>
              <w:t>екта «Разработка и реализация программы системной по</w:t>
            </w:r>
            <w:r w:rsidRPr="009A425C">
              <w:rPr>
                <w:rFonts w:ascii="PT Astra Serif" w:hAnsi="PT Astra Serif" w:cs="Times New Roman"/>
                <w:sz w:val="20"/>
                <w:szCs w:val="20"/>
              </w:rPr>
              <w:t>д</w:t>
            </w:r>
            <w:r w:rsidRPr="009A425C">
              <w:rPr>
                <w:rFonts w:ascii="PT Astra Serif" w:hAnsi="PT Astra Serif" w:cs="Times New Roman"/>
                <w:sz w:val="20"/>
                <w:szCs w:val="20"/>
              </w:rPr>
              <w:t>держки и повышения качества жизни граждан старшего поколения «Старшее поколение», входящего в национал</w:t>
            </w:r>
            <w:r w:rsidRPr="009A425C">
              <w:rPr>
                <w:rFonts w:ascii="PT Astra Serif" w:hAnsi="PT Astra Serif" w:cs="Times New Roman"/>
                <w:sz w:val="20"/>
                <w:szCs w:val="20"/>
              </w:rPr>
              <w:t>ь</w:t>
            </w:r>
            <w:r w:rsidRPr="009A425C">
              <w:rPr>
                <w:rFonts w:ascii="PT Astra Serif" w:hAnsi="PT Astra Serif" w:cs="Times New Roman"/>
                <w:sz w:val="20"/>
                <w:szCs w:val="20"/>
              </w:rPr>
              <w:t xml:space="preserve">ный проект «Демография». </w:t>
            </w:r>
            <w:proofErr w:type="gramStart"/>
            <w:r w:rsidRPr="009A425C">
              <w:rPr>
                <w:rFonts w:ascii="PT Astra Serif" w:hAnsi="PT Astra Serif" w:cs="Times New Roman"/>
                <w:sz w:val="20"/>
                <w:szCs w:val="20"/>
              </w:rPr>
              <w:t>Источником информации для расчёта показателя «</w:t>
            </w:r>
            <w:r w:rsidRPr="009A425C">
              <w:rPr>
                <w:rFonts w:ascii="PT Astra Serif" w:hAnsi="PT Astra Serif" w:cs="Times New Roman"/>
                <w:color w:val="000000" w:themeColor="text1"/>
                <w:sz w:val="20"/>
                <w:szCs w:val="20"/>
              </w:rPr>
              <w:t>Охват граждан старше трудоспосо</w:t>
            </w:r>
            <w:r w:rsidRPr="009A425C">
              <w:rPr>
                <w:rFonts w:ascii="PT Astra Serif" w:hAnsi="PT Astra Serif" w:cs="Times New Roman"/>
                <w:color w:val="000000" w:themeColor="text1"/>
                <w:sz w:val="20"/>
                <w:szCs w:val="20"/>
              </w:rPr>
              <w:t>б</w:t>
            </w:r>
            <w:r w:rsidRPr="009A425C">
              <w:rPr>
                <w:rFonts w:ascii="PT Astra Serif" w:hAnsi="PT Astra Serif" w:cs="Times New Roman"/>
                <w:color w:val="000000" w:themeColor="text1"/>
                <w:sz w:val="20"/>
                <w:szCs w:val="20"/>
              </w:rPr>
              <w:t>ного возраста профилактическими осмотрами, включая диспансеризацию, процент</w:t>
            </w:r>
            <w:r w:rsidRPr="009A425C">
              <w:rPr>
                <w:rFonts w:ascii="PT Astra Serif" w:hAnsi="PT Astra Serif" w:cs="Times New Roman"/>
                <w:sz w:val="20"/>
                <w:szCs w:val="20"/>
              </w:rPr>
              <w:t>» с ежегодной периодичностью являются данные федерального статистического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ния по форме № 30 «Сведения о медицинской организ</w:t>
            </w:r>
            <w:r w:rsidRPr="009A425C">
              <w:rPr>
                <w:rFonts w:ascii="PT Astra Serif" w:hAnsi="PT Astra Serif" w:cs="Times New Roman"/>
                <w:sz w:val="20"/>
                <w:szCs w:val="20"/>
              </w:rPr>
              <w:t>а</w:t>
            </w:r>
            <w:r w:rsidRPr="009A425C">
              <w:rPr>
                <w:rFonts w:ascii="PT Astra Serif" w:hAnsi="PT Astra Serif" w:cs="Times New Roman"/>
                <w:sz w:val="20"/>
                <w:szCs w:val="20"/>
              </w:rPr>
              <w:t>ции», источником информации для расчёта показателя «</w:t>
            </w:r>
            <w:r w:rsidRPr="009A425C">
              <w:rPr>
                <w:rFonts w:ascii="PT Astra Serif" w:hAnsi="PT Astra Serif" w:cs="Times New Roman"/>
                <w:color w:val="000000" w:themeColor="text1"/>
                <w:sz w:val="20"/>
                <w:szCs w:val="20"/>
              </w:rPr>
              <w:t>Охват граждан старше трудоспособного возраста проф</w:t>
            </w:r>
            <w:r w:rsidRPr="009A425C">
              <w:rPr>
                <w:rFonts w:ascii="PT Astra Serif" w:hAnsi="PT Astra Serif" w:cs="Times New Roman"/>
                <w:color w:val="000000" w:themeColor="text1"/>
                <w:sz w:val="20"/>
                <w:szCs w:val="20"/>
              </w:rPr>
              <w:t>и</w:t>
            </w:r>
            <w:r w:rsidRPr="009A425C">
              <w:rPr>
                <w:rFonts w:ascii="PT Astra Serif" w:hAnsi="PT Astra Serif" w:cs="Times New Roman"/>
                <w:color w:val="000000" w:themeColor="text1"/>
                <w:sz w:val="20"/>
                <w:szCs w:val="20"/>
              </w:rPr>
              <w:t>лактическими осмотрами, включая диспансеризацию, процент</w:t>
            </w:r>
            <w:r w:rsidRPr="009A425C">
              <w:rPr>
                <w:rFonts w:ascii="PT Astra Serif" w:hAnsi="PT Astra Serif" w:cs="Times New Roman"/>
                <w:sz w:val="20"/>
                <w:szCs w:val="20"/>
              </w:rPr>
              <w:t>»  с ежемесячной периодичностью являются да</w:t>
            </w:r>
            <w:r w:rsidRPr="009A425C">
              <w:rPr>
                <w:rFonts w:ascii="PT Astra Serif" w:hAnsi="PT Astra Serif" w:cs="Times New Roman"/>
                <w:sz w:val="20"/>
                <w:szCs w:val="20"/>
              </w:rPr>
              <w:t>н</w:t>
            </w:r>
            <w:r w:rsidRPr="009A425C">
              <w:rPr>
                <w:rFonts w:ascii="PT Astra Serif" w:hAnsi="PT Astra Serif" w:cs="Times New Roman"/>
                <w:sz w:val="20"/>
                <w:szCs w:val="20"/>
              </w:rPr>
              <w:lastRenderedPageBreak/>
              <w:t>ные автоматизированной системы мониторинга медици</w:t>
            </w:r>
            <w:r w:rsidRPr="009A425C">
              <w:rPr>
                <w:rFonts w:ascii="PT Astra Serif" w:hAnsi="PT Astra Serif" w:cs="Times New Roman"/>
                <w:sz w:val="20"/>
                <w:szCs w:val="20"/>
              </w:rPr>
              <w:t>н</w:t>
            </w:r>
            <w:r w:rsidRPr="009A425C">
              <w:rPr>
                <w:rFonts w:ascii="PT Astra Serif" w:hAnsi="PT Astra Serif" w:cs="Times New Roman"/>
                <w:sz w:val="20"/>
                <w:szCs w:val="20"/>
              </w:rPr>
              <w:t>ской статистики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 xml:space="preserve">ской Федерации </w:t>
            </w:r>
            <w:r w:rsidRPr="009A425C">
              <w:rPr>
                <w:rFonts w:ascii="PT Astra Serif" w:hAnsi="PT Astra Serif" w:cs="Times New Roman"/>
                <w:sz w:val="20"/>
                <w:szCs w:val="20"/>
                <w:shd w:val="clear" w:color="auto" w:fill="FFFFFF"/>
              </w:rPr>
              <w:t>(показатель</w:t>
            </w:r>
            <w:proofErr w:type="gramEnd"/>
            <w:r w:rsidRPr="009A425C">
              <w:rPr>
                <w:rFonts w:ascii="PT Astra Serif" w:hAnsi="PT Astra Serif" w:cs="Times New Roman"/>
                <w:sz w:val="20"/>
                <w:szCs w:val="20"/>
                <w:shd w:val="clear" w:color="auto" w:fill="FFFFFF"/>
              </w:rPr>
              <w:t xml:space="preserve"> </w:t>
            </w:r>
            <w:proofErr w:type="gramStart"/>
            <w:r w:rsidRPr="009A425C">
              <w:rPr>
                <w:rFonts w:ascii="PT Astra Serif" w:hAnsi="PT Astra Serif" w:cs="Times New Roman"/>
                <w:sz w:val="20"/>
                <w:szCs w:val="20"/>
                <w:shd w:val="clear" w:color="auto" w:fill="FFFFFF"/>
              </w:rPr>
              <w:t>формируется и представляе</w:t>
            </w:r>
            <w:r w:rsidRPr="009A425C">
              <w:rPr>
                <w:rFonts w:ascii="PT Astra Serif" w:hAnsi="PT Astra Serif" w:cs="Times New Roman"/>
                <w:sz w:val="20"/>
                <w:szCs w:val="20"/>
                <w:shd w:val="clear" w:color="auto" w:fill="FFFFFF"/>
              </w:rPr>
              <w:t>т</w:t>
            </w:r>
            <w:r w:rsidRPr="009A425C">
              <w:rPr>
                <w:rFonts w:ascii="PT Astra Serif" w:hAnsi="PT Astra Serif" w:cs="Times New Roman"/>
                <w:sz w:val="20"/>
                <w:szCs w:val="20"/>
                <w:shd w:val="clear" w:color="auto" w:fill="FFFFFF"/>
              </w:rPr>
              <w:t>ся: ежемесячно не позднее 35-го календарного дня, след</w:t>
            </w:r>
            <w:r w:rsidRPr="009A425C">
              <w:rPr>
                <w:rFonts w:ascii="PT Astra Serif" w:hAnsi="PT Astra Serif" w:cs="Times New Roman"/>
                <w:sz w:val="20"/>
                <w:szCs w:val="20"/>
                <w:shd w:val="clear" w:color="auto" w:fill="FFFFFF"/>
              </w:rPr>
              <w:t>у</w:t>
            </w:r>
            <w:r w:rsidRPr="009A425C">
              <w:rPr>
                <w:rFonts w:ascii="PT Astra Serif" w:hAnsi="PT Astra Serif" w:cs="Times New Roman"/>
                <w:sz w:val="20"/>
                <w:szCs w:val="20"/>
                <w:shd w:val="clear" w:color="auto" w:fill="FFFFFF"/>
              </w:rPr>
              <w:t>ющего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both"/>
              <w:rPr>
                <w:rFonts w:ascii="PT Astra Serif" w:hAnsi="PT Astra Serif" w:cs="Times New Roman"/>
                <w:sz w:val="24"/>
                <w:szCs w:val="24"/>
              </w:rPr>
            </w:pPr>
          </w:p>
        </w:tc>
      </w:tr>
      <w:tr w:rsidR="006A2BBF" w:rsidRPr="009A425C" w:rsidTr="000914A6">
        <w:tc>
          <w:tcPr>
            <w:tcW w:w="653"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lastRenderedPageBreak/>
              <w:t>22.</w:t>
            </w: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color w:val="000000" w:themeColor="text1"/>
                <w:spacing w:val="1"/>
                <w:sz w:val="20"/>
                <w:szCs w:val="20"/>
              </w:rPr>
            </w:pPr>
            <w:r w:rsidRPr="009A425C">
              <w:rPr>
                <w:rFonts w:ascii="PT Astra Serif" w:hAnsi="PT Astra Serif" w:cs="Times New Roman"/>
                <w:spacing w:val="1"/>
                <w:sz w:val="20"/>
                <w:szCs w:val="20"/>
              </w:rPr>
              <w:t>Увеличение д</w:t>
            </w:r>
            <w:r w:rsidRPr="009A425C">
              <w:rPr>
                <w:rFonts w:ascii="PT Astra Serif" w:hAnsi="PT Astra Serif" w:cs="Times New Roman"/>
                <w:spacing w:val="1"/>
                <w:sz w:val="20"/>
                <w:szCs w:val="20"/>
              </w:rPr>
              <w:t>о</w:t>
            </w:r>
            <w:r w:rsidRPr="009A425C">
              <w:rPr>
                <w:rFonts w:ascii="PT Astra Serif" w:hAnsi="PT Astra Serif" w:cs="Times New Roman"/>
                <w:spacing w:val="1"/>
                <w:sz w:val="20"/>
                <w:szCs w:val="20"/>
              </w:rPr>
              <w:t>ли лиц старше трудоспособн</w:t>
            </w:r>
            <w:r w:rsidRPr="009A425C">
              <w:rPr>
                <w:rFonts w:ascii="PT Astra Serif" w:hAnsi="PT Astra Serif" w:cs="Times New Roman"/>
                <w:spacing w:val="1"/>
                <w:sz w:val="20"/>
                <w:szCs w:val="20"/>
              </w:rPr>
              <w:t>о</w:t>
            </w:r>
            <w:r w:rsidRPr="009A425C">
              <w:rPr>
                <w:rFonts w:ascii="PT Astra Serif" w:hAnsi="PT Astra Serif" w:cs="Times New Roman"/>
                <w:spacing w:val="1"/>
                <w:sz w:val="20"/>
                <w:szCs w:val="20"/>
              </w:rPr>
              <w:t>го возраста, у которого выя</w:t>
            </w:r>
            <w:r w:rsidRPr="009A425C">
              <w:rPr>
                <w:rFonts w:ascii="PT Astra Serif" w:hAnsi="PT Astra Serif" w:cs="Times New Roman"/>
                <w:spacing w:val="1"/>
                <w:sz w:val="20"/>
                <w:szCs w:val="20"/>
              </w:rPr>
              <w:t>в</w:t>
            </w:r>
            <w:r w:rsidRPr="009A425C">
              <w:rPr>
                <w:rFonts w:ascii="PT Astra Serif" w:hAnsi="PT Astra Serif" w:cs="Times New Roman"/>
                <w:spacing w:val="1"/>
                <w:sz w:val="20"/>
                <w:szCs w:val="20"/>
              </w:rPr>
              <w:t>лены заболев</w:t>
            </w:r>
            <w:r w:rsidRPr="009A425C">
              <w:rPr>
                <w:rFonts w:ascii="PT Astra Serif" w:hAnsi="PT Astra Serif" w:cs="Times New Roman"/>
                <w:spacing w:val="1"/>
                <w:sz w:val="20"/>
                <w:szCs w:val="20"/>
              </w:rPr>
              <w:t>а</w:t>
            </w:r>
            <w:r w:rsidRPr="009A425C">
              <w:rPr>
                <w:rFonts w:ascii="PT Astra Serif" w:hAnsi="PT Astra Serif" w:cs="Times New Roman"/>
                <w:spacing w:val="1"/>
                <w:sz w:val="20"/>
                <w:szCs w:val="20"/>
              </w:rPr>
              <w:t>ния и патолог</w:t>
            </w:r>
            <w:r w:rsidRPr="009A425C">
              <w:rPr>
                <w:rFonts w:ascii="PT Astra Serif" w:hAnsi="PT Astra Serif" w:cs="Times New Roman"/>
                <w:spacing w:val="1"/>
                <w:sz w:val="20"/>
                <w:szCs w:val="20"/>
              </w:rPr>
              <w:t>и</w:t>
            </w:r>
            <w:r w:rsidRPr="009A425C">
              <w:rPr>
                <w:rFonts w:ascii="PT Astra Serif" w:hAnsi="PT Astra Serif" w:cs="Times New Roman"/>
                <w:spacing w:val="1"/>
                <w:sz w:val="20"/>
                <w:szCs w:val="20"/>
              </w:rPr>
              <w:t>ческие состо</w:t>
            </w:r>
            <w:r w:rsidRPr="009A425C">
              <w:rPr>
                <w:rFonts w:ascii="PT Astra Serif" w:hAnsi="PT Astra Serif" w:cs="Times New Roman"/>
                <w:spacing w:val="1"/>
                <w:sz w:val="20"/>
                <w:szCs w:val="20"/>
              </w:rPr>
              <w:t>я</w:t>
            </w:r>
            <w:r w:rsidRPr="009A425C">
              <w:rPr>
                <w:rFonts w:ascii="PT Astra Serif" w:hAnsi="PT Astra Serif" w:cs="Times New Roman"/>
                <w:spacing w:val="1"/>
                <w:sz w:val="20"/>
                <w:szCs w:val="20"/>
              </w:rPr>
              <w:t>ния, находящи</w:t>
            </w:r>
            <w:r w:rsidRPr="009A425C">
              <w:rPr>
                <w:rFonts w:ascii="PT Astra Serif" w:hAnsi="PT Astra Serif" w:cs="Times New Roman"/>
                <w:spacing w:val="1"/>
                <w:sz w:val="20"/>
                <w:szCs w:val="20"/>
              </w:rPr>
              <w:t>х</w:t>
            </w:r>
            <w:r w:rsidRPr="009A425C">
              <w:rPr>
                <w:rFonts w:ascii="PT Astra Serif" w:hAnsi="PT Astra Serif" w:cs="Times New Roman"/>
                <w:spacing w:val="1"/>
                <w:sz w:val="20"/>
                <w:szCs w:val="20"/>
              </w:rPr>
              <w:t>ся под диспа</w:t>
            </w:r>
            <w:r w:rsidRPr="009A425C">
              <w:rPr>
                <w:rFonts w:ascii="PT Astra Serif" w:hAnsi="PT Astra Serif" w:cs="Times New Roman"/>
                <w:spacing w:val="1"/>
                <w:sz w:val="20"/>
                <w:szCs w:val="20"/>
              </w:rPr>
              <w:t>н</w:t>
            </w:r>
            <w:r w:rsidRPr="009A425C">
              <w:rPr>
                <w:rFonts w:ascii="PT Astra Serif" w:hAnsi="PT Astra Serif" w:cs="Times New Roman"/>
                <w:spacing w:val="1"/>
                <w:sz w:val="20"/>
                <w:szCs w:val="20"/>
              </w:rPr>
              <w:t>серным набл</w:t>
            </w:r>
            <w:r w:rsidRPr="009A425C">
              <w:rPr>
                <w:rFonts w:ascii="PT Astra Serif" w:hAnsi="PT Astra Serif" w:cs="Times New Roman"/>
                <w:spacing w:val="1"/>
                <w:sz w:val="20"/>
                <w:szCs w:val="20"/>
              </w:rPr>
              <w:t>ю</w:t>
            </w:r>
            <w:r w:rsidRPr="009A425C">
              <w:rPr>
                <w:rFonts w:ascii="PT Astra Serif" w:hAnsi="PT Astra Serif" w:cs="Times New Roman"/>
                <w:spacing w:val="1"/>
                <w:sz w:val="20"/>
                <w:szCs w:val="20"/>
              </w:rPr>
              <w:t>дением</w:t>
            </w:r>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10,9</w:t>
            </w:r>
          </w:p>
        </w:tc>
        <w:tc>
          <w:tcPr>
            <w:tcW w:w="1382"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10,0</w:t>
            </w:r>
          </w:p>
        </w:tc>
        <w:tc>
          <w:tcPr>
            <w:tcW w:w="1475"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pStyle w:val="a9"/>
              <w:shd w:val="clear" w:color="auto" w:fill="FFFFFF"/>
              <w:spacing w:before="0" w:beforeAutospacing="0" w:after="0" w:afterAutospacing="0"/>
              <w:jc w:val="both"/>
              <w:rPr>
                <w:rFonts w:ascii="PT Astra Serif" w:hAnsi="PT Astra Serif"/>
                <w:sz w:val="20"/>
                <w:szCs w:val="20"/>
              </w:rPr>
            </w:pPr>
            <w:r w:rsidRPr="009A425C">
              <w:rPr>
                <w:rFonts w:ascii="PT Astra Serif" w:hAnsi="PT Astra Serif"/>
                <w:color w:val="000000" w:themeColor="text1"/>
                <w:sz w:val="20"/>
                <w:szCs w:val="20"/>
              </w:rPr>
              <w:t>Методика расчёта значений целевого индикатора утве</w:t>
            </w:r>
            <w:r w:rsidRPr="009A425C">
              <w:rPr>
                <w:rFonts w:ascii="PT Astra Serif" w:hAnsi="PT Astra Serif"/>
                <w:color w:val="000000" w:themeColor="text1"/>
                <w:sz w:val="20"/>
                <w:szCs w:val="20"/>
              </w:rPr>
              <w:t>р</w:t>
            </w:r>
            <w:r w:rsidRPr="009A425C">
              <w:rPr>
                <w:rFonts w:ascii="PT Astra Serif" w:hAnsi="PT Astra Serif"/>
                <w:color w:val="000000" w:themeColor="text1"/>
                <w:sz w:val="20"/>
                <w:szCs w:val="20"/>
              </w:rPr>
              <w:t xml:space="preserve">ждена </w:t>
            </w:r>
            <w:r w:rsidRPr="009A425C">
              <w:rPr>
                <w:rFonts w:ascii="PT Astra Serif" w:hAnsi="PT Astra Serif"/>
                <w:sz w:val="20"/>
                <w:szCs w:val="20"/>
              </w:rPr>
              <w:t xml:space="preserve"> приказом Министерства здравоохранения Росси</w:t>
            </w:r>
            <w:r w:rsidRPr="009A425C">
              <w:rPr>
                <w:rFonts w:ascii="PT Astra Serif" w:hAnsi="PT Astra Serif"/>
                <w:sz w:val="20"/>
                <w:szCs w:val="20"/>
              </w:rPr>
              <w:t>й</w:t>
            </w:r>
            <w:r w:rsidRPr="009A425C">
              <w:rPr>
                <w:rFonts w:ascii="PT Astra Serif" w:hAnsi="PT Astra Serif"/>
                <w:sz w:val="20"/>
                <w:szCs w:val="20"/>
              </w:rPr>
              <w:t>ской Федерации от 19.04.2021 № 369 «Об утверждении методик расчёта основных показателей федерального пр</w:t>
            </w:r>
            <w:r w:rsidRPr="009A425C">
              <w:rPr>
                <w:rFonts w:ascii="PT Astra Serif" w:hAnsi="PT Astra Serif"/>
                <w:sz w:val="20"/>
                <w:szCs w:val="20"/>
              </w:rPr>
              <w:t>о</w:t>
            </w:r>
            <w:r w:rsidRPr="009A425C">
              <w:rPr>
                <w:rFonts w:ascii="PT Astra Serif" w:hAnsi="PT Astra Serif"/>
                <w:sz w:val="20"/>
                <w:szCs w:val="20"/>
              </w:rPr>
              <w:t>екта «Разработка и реализация программы системной по</w:t>
            </w:r>
            <w:r w:rsidRPr="009A425C">
              <w:rPr>
                <w:rFonts w:ascii="PT Astra Serif" w:hAnsi="PT Astra Serif"/>
                <w:sz w:val="20"/>
                <w:szCs w:val="20"/>
              </w:rPr>
              <w:t>д</w:t>
            </w:r>
            <w:r w:rsidRPr="009A425C">
              <w:rPr>
                <w:rFonts w:ascii="PT Astra Serif" w:hAnsi="PT Astra Serif"/>
                <w:sz w:val="20"/>
                <w:szCs w:val="20"/>
              </w:rPr>
              <w:t>держки и повышения качества жизни граждан старшего поколения «Старшее поколение», входящего в национал</w:t>
            </w:r>
            <w:r w:rsidRPr="009A425C">
              <w:rPr>
                <w:rFonts w:ascii="PT Astra Serif" w:hAnsi="PT Astra Serif"/>
                <w:sz w:val="20"/>
                <w:szCs w:val="20"/>
              </w:rPr>
              <w:t>ь</w:t>
            </w:r>
            <w:r w:rsidRPr="009A425C">
              <w:rPr>
                <w:rFonts w:ascii="PT Astra Serif" w:hAnsi="PT Astra Serif"/>
                <w:sz w:val="20"/>
                <w:szCs w:val="20"/>
              </w:rPr>
              <w:t>ный проект «Демография»</w:t>
            </w:r>
            <w:r w:rsidRPr="009A425C">
              <w:rPr>
                <w:rFonts w:ascii="PT Astra Serif" w:hAnsi="PT Astra Serif"/>
                <w:color w:val="000000" w:themeColor="text1"/>
                <w:sz w:val="20"/>
                <w:szCs w:val="20"/>
              </w:rPr>
              <w:t>. Источником информации для расчёта показателя «</w:t>
            </w:r>
            <w:r w:rsidRPr="009A425C">
              <w:rPr>
                <w:rFonts w:ascii="PT Astra Serif" w:hAnsi="PT Astra Serif"/>
                <w:sz w:val="20"/>
                <w:szCs w:val="20"/>
              </w:rPr>
              <w:t>Доля лиц старше трудоспособного возраста, у которого выявлены заболевания и патологич</w:t>
            </w:r>
            <w:r w:rsidRPr="009A425C">
              <w:rPr>
                <w:rFonts w:ascii="PT Astra Serif" w:hAnsi="PT Astra Serif"/>
                <w:sz w:val="20"/>
                <w:szCs w:val="20"/>
              </w:rPr>
              <w:t>е</w:t>
            </w:r>
            <w:r w:rsidRPr="009A425C">
              <w:rPr>
                <w:rFonts w:ascii="PT Astra Serif" w:hAnsi="PT Astra Serif"/>
                <w:sz w:val="20"/>
                <w:szCs w:val="20"/>
              </w:rPr>
              <w:t>ские состояния, находящихся под диспансерным  набл</w:t>
            </w:r>
            <w:r w:rsidRPr="009A425C">
              <w:rPr>
                <w:rFonts w:ascii="PT Astra Serif" w:hAnsi="PT Astra Serif"/>
                <w:sz w:val="20"/>
                <w:szCs w:val="20"/>
              </w:rPr>
              <w:t>ю</w:t>
            </w:r>
            <w:r w:rsidRPr="009A425C">
              <w:rPr>
                <w:rFonts w:ascii="PT Astra Serif" w:hAnsi="PT Astra Serif"/>
                <w:sz w:val="20"/>
                <w:szCs w:val="20"/>
              </w:rPr>
              <w:t>дением, процент</w:t>
            </w:r>
            <w:r w:rsidRPr="009A425C">
              <w:rPr>
                <w:rFonts w:ascii="PT Astra Serif" w:hAnsi="PT Astra Serif"/>
                <w:color w:val="000000" w:themeColor="text1"/>
                <w:sz w:val="20"/>
                <w:szCs w:val="20"/>
              </w:rPr>
              <w:t>» с ежегодной периодичностью являются данные федерального статистического наблюдения по форме № 12 «Сведения о числе заболеваний, зарегистр</w:t>
            </w:r>
            <w:r w:rsidRPr="009A425C">
              <w:rPr>
                <w:rFonts w:ascii="PT Astra Serif" w:hAnsi="PT Astra Serif"/>
                <w:color w:val="000000" w:themeColor="text1"/>
                <w:sz w:val="20"/>
                <w:szCs w:val="20"/>
              </w:rPr>
              <w:t>и</w:t>
            </w:r>
            <w:r w:rsidRPr="009A425C">
              <w:rPr>
                <w:rFonts w:ascii="PT Astra Serif" w:hAnsi="PT Astra Serif"/>
                <w:color w:val="000000" w:themeColor="text1"/>
                <w:sz w:val="20"/>
                <w:szCs w:val="20"/>
              </w:rPr>
              <w:t>рованных у пациентов, проживающих в районе обслуж</w:t>
            </w:r>
            <w:r w:rsidRPr="009A425C">
              <w:rPr>
                <w:rFonts w:ascii="PT Astra Serif" w:hAnsi="PT Astra Serif"/>
                <w:color w:val="000000" w:themeColor="text1"/>
                <w:sz w:val="20"/>
                <w:szCs w:val="20"/>
              </w:rPr>
              <w:t>и</w:t>
            </w:r>
            <w:r w:rsidRPr="009A425C">
              <w:rPr>
                <w:rFonts w:ascii="PT Astra Serif" w:hAnsi="PT Astra Serif"/>
                <w:color w:val="000000" w:themeColor="text1"/>
                <w:sz w:val="20"/>
                <w:szCs w:val="20"/>
              </w:rPr>
              <w:t xml:space="preserve">вания медицинской организации». </w:t>
            </w:r>
            <w:proofErr w:type="gramStart"/>
            <w:r w:rsidRPr="009A425C">
              <w:rPr>
                <w:rFonts w:ascii="PT Astra Serif" w:hAnsi="PT Astra Serif"/>
                <w:color w:val="000000" w:themeColor="text1"/>
                <w:sz w:val="20"/>
                <w:szCs w:val="20"/>
              </w:rPr>
              <w:t>Источником информ</w:t>
            </w:r>
            <w:r w:rsidRPr="009A425C">
              <w:rPr>
                <w:rFonts w:ascii="PT Astra Serif" w:hAnsi="PT Astra Serif"/>
                <w:color w:val="000000" w:themeColor="text1"/>
                <w:sz w:val="20"/>
                <w:szCs w:val="20"/>
              </w:rPr>
              <w:t>а</w:t>
            </w:r>
            <w:r w:rsidRPr="009A425C">
              <w:rPr>
                <w:rFonts w:ascii="PT Astra Serif" w:hAnsi="PT Astra Serif"/>
                <w:color w:val="000000" w:themeColor="text1"/>
                <w:sz w:val="20"/>
                <w:szCs w:val="20"/>
              </w:rPr>
              <w:t>ции для расчёта показателя «</w:t>
            </w:r>
            <w:r w:rsidRPr="009A425C">
              <w:rPr>
                <w:rFonts w:ascii="PT Astra Serif" w:hAnsi="PT Astra Serif"/>
                <w:sz w:val="20"/>
                <w:szCs w:val="20"/>
              </w:rPr>
              <w:t>Доля лиц старше трудосп</w:t>
            </w:r>
            <w:r w:rsidRPr="009A425C">
              <w:rPr>
                <w:rFonts w:ascii="PT Astra Serif" w:hAnsi="PT Astra Serif"/>
                <w:sz w:val="20"/>
                <w:szCs w:val="20"/>
              </w:rPr>
              <w:t>о</w:t>
            </w:r>
            <w:r w:rsidRPr="009A425C">
              <w:rPr>
                <w:rFonts w:ascii="PT Astra Serif" w:hAnsi="PT Astra Serif"/>
                <w:sz w:val="20"/>
                <w:szCs w:val="20"/>
              </w:rPr>
              <w:t>собного возраста, у которого выявлены заболевания и п</w:t>
            </w:r>
            <w:r w:rsidRPr="009A425C">
              <w:rPr>
                <w:rFonts w:ascii="PT Astra Serif" w:hAnsi="PT Astra Serif"/>
                <w:sz w:val="20"/>
                <w:szCs w:val="20"/>
              </w:rPr>
              <w:t>а</w:t>
            </w:r>
            <w:r w:rsidRPr="009A425C">
              <w:rPr>
                <w:rFonts w:ascii="PT Astra Serif" w:hAnsi="PT Astra Serif"/>
                <w:sz w:val="20"/>
                <w:szCs w:val="20"/>
              </w:rPr>
              <w:t>тологические состояния, находящихся под диспансерным  наблюдением, процент</w:t>
            </w:r>
            <w:r w:rsidRPr="009A425C">
              <w:rPr>
                <w:rFonts w:ascii="PT Astra Serif" w:hAnsi="PT Astra Serif"/>
                <w:color w:val="000000" w:themeColor="text1"/>
                <w:sz w:val="20"/>
                <w:szCs w:val="20"/>
              </w:rPr>
              <w:t>» с ежемесячной периодичностью являются</w:t>
            </w:r>
            <w:r w:rsidRPr="009A425C">
              <w:rPr>
                <w:rFonts w:ascii="PT Astra Serif" w:hAnsi="PT Astra Serif"/>
                <w:color w:val="333333"/>
                <w:sz w:val="20"/>
                <w:szCs w:val="20"/>
              </w:rPr>
              <w:t xml:space="preserve"> данные автоматизированной системы монит</w:t>
            </w:r>
            <w:r w:rsidRPr="009A425C">
              <w:rPr>
                <w:rFonts w:ascii="PT Astra Serif" w:hAnsi="PT Astra Serif"/>
                <w:color w:val="333333"/>
                <w:sz w:val="20"/>
                <w:szCs w:val="20"/>
              </w:rPr>
              <w:t>о</w:t>
            </w:r>
            <w:r w:rsidRPr="009A425C">
              <w:rPr>
                <w:rFonts w:ascii="PT Astra Serif" w:hAnsi="PT Astra Serif"/>
                <w:color w:val="333333"/>
                <w:sz w:val="20"/>
                <w:szCs w:val="20"/>
              </w:rPr>
              <w:t>ринга медицинской статистики Министерства здравоохр</w:t>
            </w:r>
            <w:r w:rsidRPr="009A425C">
              <w:rPr>
                <w:rFonts w:ascii="PT Astra Serif" w:hAnsi="PT Astra Serif"/>
                <w:color w:val="333333"/>
                <w:sz w:val="20"/>
                <w:szCs w:val="20"/>
              </w:rPr>
              <w:t>а</w:t>
            </w:r>
            <w:r w:rsidRPr="009A425C">
              <w:rPr>
                <w:rFonts w:ascii="PT Astra Serif" w:hAnsi="PT Astra Serif"/>
                <w:color w:val="333333"/>
                <w:sz w:val="20"/>
                <w:szCs w:val="20"/>
              </w:rPr>
              <w:t xml:space="preserve">нения Российской Федерации </w:t>
            </w:r>
            <w:r w:rsidRPr="009A425C">
              <w:rPr>
                <w:rFonts w:ascii="PT Astra Serif" w:hAnsi="PT Astra Serif"/>
                <w:sz w:val="20"/>
                <w:szCs w:val="20"/>
                <w:shd w:val="clear" w:color="auto" w:fill="FFFFFF"/>
              </w:rPr>
              <w:t>(показателю формируется и представляется: ежемесячно не позднее 35-го календарн</w:t>
            </w:r>
            <w:r w:rsidRPr="009A425C">
              <w:rPr>
                <w:rFonts w:ascii="PT Astra Serif" w:hAnsi="PT Astra Serif"/>
                <w:sz w:val="20"/>
                <w:szCs w:val="20"/>
                <w:shd w:val="clear" w:color="auto" w:fill="FFFFFF"/>
              </w:rPr>
              <w:t>о</w:t>
            </w:r>
            <w:r w:rsidRPr="009A425C">
              <w:rPr>
                <w:rFonts w:ascii="PT Astra Serif" w:hAnsi="PT Astra Serif"/>
                <w:sz w:val="20"/>
                <w:szCs w:val="20"/>
                <w:shd w:val="clear" w:color="auto" w:fill="FFFFFF"/>
              </w:rPr>
              <w:t>го дня, следующего за отчётным периодом,  ежегодно – 25 марта года,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9"/>
              <w:shd w:val="clear" w:color="auto" w:fill="FFFFFF"/>
              <w:spacing w:before="0" w:beforeAutospacing="0" w:after="0" w:afterAutospacing="0"/>
              <w:jc w:val="both"/>
              <w:rPr>
                <w:rFonts w:ascii="PT Astra Serif" w:hAnsi="PT Astra Serif"/>
              </w:rPr>
            </w:pPr>
          </w:p>
        </w:tc>
      </w:tr>
      <w:tr w:rsidR="006A2BBF" w:rsidRPr="009A425C" w:rsidTr="00304F7C">
        <w:trPr>
          <w:trHeight w:val="293"/>
        </w:trPr>
        <w:tc>
          <w:tcPr>
            <w:tcW w:w="14552" w:type="dxa"/>
            <w:gridSpan w:val="13"/>
            <w:tcBorders>
              <w:right w:val="single" w:sz="4" w:space="0" w:color="auto"/>
            </w:tcBorders>
            <w:tcMar>
              <w:top w:w="0" w:type="dxa"/>
              <w:bottom w:w="0" w:type="dxa"/>
            </w:tcMar>
          </w:tcPr>
          <w:p w:rsidR="006A2BBF" w:rsidRPr="009A425C" w:rsidRDefault="006A2BBF" w:rsidP="00E022EC">
            <w:pPr>
              <w:pStyle w:val="a9"/>
              <w:shd w:val="clear" w:color="auto" w:fill="FFFFFF"/>
              <w:spacing w:before="0" w:beforeAutospacing="0" w:after="0" w:afterAutospacing="0"/>
              <w:jc w:val="center"/>
              <w:rPr>
                <w:rFonts w:ascii="PT Astra Serif" w:hAnsi="PT Astra Serif"/>
                <w:sz w:val="20"/>
                <w:szCs w:val="20"/>
              </w:rPr>
            </w:pPr>
            <w:r w:rsidRPr="009A425C">
              <w:rPr>
                <w:rFonts w:ascii="PT Astra Serif" w:hAnsi="PT Astra Serif"/>
                <w:sz w:val="20"/>
                <w:szCs w:val="20"/>
              </w:rPr>
              <w:t xml:space="preserve">Основное мероприятие «Реализация регионального проекта «Борьба с </w:t>
            </w:r>
            <w:proofErr w:type="gramStart"/>
            <w:r w:rsidRPr="009A425C">
              <w:rPr>
                <w:rFonts w:ascii="PT Astra Serif" w:hAnsi="PT Astra Serif"/>
                <w:sz w:val="20"/>
                <w:szCs w:val="20"/>
              </w:rPr>
              <w:t>сердечно-сосудистыми</w:t>
            </w:r>
            <w:proofErr w:type="gramEnd"/>
            <w:r w:rsidRPr="009A425C">
              <w:rPr>
                <w:rFonts w:ascii="PT Astra Serif" w:hAnsi="PT Astra Serif"/>
                <w:sz w:val="20"/>
                <w:szCs w:val="20"/>
              </w:rPr>
              <w:t xml:space="preserve"> заболеваниями»</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9"/>
              <w:shd w:val="clear" w:color="auto" w:fill="FFFFFF"/>
              <w:spacing w:before="0" w:beforeAutospacing="0" w:after="0" w:afterAutospacing="0"/>
              <w:jc w:val="center"/>
              <w:rPr>
                <w:rFonts w:ascii="PT Astra Serif" w:hAnsi="PT Astra Serif"/>
                <w:b/>
              </w:rPr>
            </w:pPr>
          </w:p>
        </w:tc>
      </w:tr>
      <w:tr w:rsidR="006A2BBF" w:rsidRPr="009A425C" w:rsidTr="00FD28A3">
        <w:trPr>
          <w:trHeight w:val="3259"/>
        </w:trPr>
        <w:tc>
          <w:tcPr>
            <w:tcW w:w="653" w:type="dxa"/>
            <w:tcMar>
              <w:top w:w="0" w:type="dxa"/>
              <w:bottom w:w="0" w:type="dxa"/>
            </w:tcMar>
          </w:tcPr>
          <w:p w:rsidR="006A2BBF" w:rsidRPr="009A425C" w:rsidRDefault="006A2BBF" w:rsidP="00FD2B3C">
            <w:pPr>
              <w:pStyle w:val="ConsPlusNormal"/>
              <w:jc w:val="center"/>
              <w:rPr>
                <w:rFonts w:ascii="PT Astra Serif" w:hAnsi="PT Astra Serif"/>
                <w:sz w:val="20"/>
              </w:rPr>
            </w:pPr>
            <w:r w:rsidRPr="009A425C">
              <w:rPr>
                <w:rFonts w:ascii="PT Astra Serif" w:hAnsi="PT Astra Serif"/>
                <w:sz w:val="20"/>
              </w:rPr>
              <w:lastRenderedPageBreak/>
              <w:t>23.</w:t>
            </w:r>
          </w:p>
        </w:tc>
        <w:tc>
          <w:tcPr>
            <w:tcW w:w="1598" w:type="dxa"/>
            <w:gridSpan w:val="2"/>
            <w:tcMar>
              <w:top w:w="0" w:type="dxa"/>
              <w:bottom w:w="0" w:type="dxa"/>
            </w:tcMar>
          </w:tcPr>
          <w:p w:rsidR="006A2BBF" w:rsidRPr="009A425C" w:rsidRDefault="006A2BBF" w:rsidP="00E022EC">
            <w:pPr>
              <w:spacing w:after="0" w:line="240" w:lineRule="auto"/>
              <w:jc w:val="both"/>
              <w:rPr>
                <w:rFonts w:ascii="PT Astra Serif" w:hAnsi="PT Astra Serif" w:cs="Times New Roman"/>
                <w:spacing w:val="1"/>
                <w:sz w:val="20"/>
                <w:szCs w:val="20"/>
              </w:rPr>
            </w:pPr>
            <w:proofErr w:type="gramStart"/>
            <w:r w:rsidRPr="009A425C">
              <w:rPr>
                <w:rFonts w:ascii="PT Astra Serif" w:hAnsi="PT Astra Serif" w:cs="Times New Roman"/>
                <w:sz w:val="20"/>
                <w:szCs w:val="20"/>
              </w:rPr>
              <w:t>Увеличение д</w:t>
            </w:r>
            <w:r w:rsidRPr="009A425C">
              <w:rPr>
                <w:rFonts w:ascii="PT Astra Serif" w:hAnsi="PT Astra Serif" w:cs="Times New Roman"/>
                <w:sz w:val="20"/>
                <w:szCs w:val="20"/>
              </w:rPr>
              <w:t>о</w:t>
            </w:r>
            <w:r w:rsidRPr="009A425C">
              <w:rPr>
                <w:rFonts w:ascii="PT Astra Serif" w:hAnsi="PT Astra Serif" w:cs="Times New Roman"/>
                <w:sz w:val="20"/>
                <w:szCs w:val="20"/>
              </w:rPr>
              <w:t>ли лиц с боле</w:t>
            </w:r>
            <w:r w:rsidRPr="009A425C">
              <w:rPr>
                <w:rFonts w:ascii="PT Astra Serif" w:hAnsi="PT Astra Serif" w:cs="Times New Roman"/>
                <w:sz w:val="20"/>
                <w:szCs w:val="20"/>
              </w:rPr>
              <w:t>з</w:t>
            </w:r>
            <w:r w:rsidRPr="009A425C">
              <w:rPr>
                <w:rFonts w:ascii="PT Astra Serif" w:hAnsi="PT Astra Serif" w:cs="Times New Roman"/>
                <w:sz w:val="20"/>
                <w:szCs w:val="20"/>
              </w:rPr>
              <w:t>нями системы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состоящих под диспансе</w:t>
            </w:r>
            <w:r w:rsidRPr="009A425C">
              <w:rPr>
                <w:rFonts w:ascii="PT Astra Serif" w:hAnsi="PT Astra Serif" w:cs="Times New Roman"/>
                <w:sz w:val="20"/>
                <w:szCs w:val="20"/>
              </w:rPr>
              <w:t>р</w:t>
            </w:r>
            <w:r w:rsidRPr="009A425C">
              <w:rPr>
                <w:rFonts w:ascii="PT Astra Serif" w:hAnsi="PT Astra Serif" w:cs="Times New Roman"/>
                <w:sz w:val="20"/>
                <w:szCs w:val="20"/>
              </w:rPr>
              <w:t>ным наблюден</w:t>
            </w:r>
            <w:r w:rsidRPr="009A425C">
              <w:rPr>
                <w:rFonts w:ascii="PT Astra Serif" w:hAnsi="PT Astra Serif" w:cs="Times New Roman"/>
                <w:sz w:val="20"/>
                <w:szCs w:val="20"/>
              </w:rPr>
              <w:t>и</w:t>
            </w:r>
            <w:r w:rsidRPr="009A425C">
              <w:rPr>
                <w:rFonts w:ascii="PT Astra Serif" w:hAnsi="PT Astra Serif" w:cs="Times New Roman"/>
                <w:sz w:val="20"/>
                <w:szCs w:val="20"/>
              </w:rPr>
              <w:t>ем, получивших в текущим году медицинские услуги в рамках диспансерного наблюдения от всех пациентов с болезнями с</w:t>
            </w:r>
            <w:r w:rsidRPr="009A425C">
              <w:rPr>
                <w:rFonts w:ascii="PT Astra Serif" w:hAnsi="PT Astra Serif" w:cs="Times New Roman"/>
                <w:sz w:val="20"/>
                <w:szCs w:val="20"/>
              </w:rPr>
              <w:t>и</w:t>
            </w:r>
            <w:r w:rsidRPr="009A425C">
              <w:rPr>
                <w:rFonts w:ascii="PT Astra Serif" w:hAnsi="PT Astra Serif" w:cs="Times New Roman"/>
                <w:sz w:val="20"/>
                <w:szCs w:val="20"/>
              </w:rPr>
              <w:t>стемы кровоо</w:t>
            </w:r>
            <w:r w:rsidRPr="009A425C">
              <w:rPr>
                <w:rFonts w:ascii="PT Astra Serif" w:hAnsi="PT Astra Serif" w:cs="Times New Roman"/>
                <w:sz w:val="20"/>
                <w:szCs w:val="20"/>
              </w:rPr>
              <w:t>б</w:t>
            </w:r>
            <w:r w:rsidRPr="009A425C">
              <w:rPr>
                <w:rFonts w:ascii="PT Astra Serif" w:hAnsi="PT Astra Serif" w:cs="Times New Roman"/>
                <w:sz w:val="20"/>
                <w:szCs w:val="20"/>
              </w:rPr>
              <w:t>ращения, сост</w:t>
            </w:r>
            <w:r w:rsidRPr="009A425C">
              <w:rPr>
                <w:rFonts w:ascii="PT Astra Serif" w:hAnsi="PT Astra Serif" w:cs="Times New Roman"/>
                <w:sz w:val="20"/>
                <w:szCs w:val="20"/>
              </w:rPr>
              <w:t>о</w:t>
            </w:r>
            <w:r w:rsidRPr="009A425C">
              <w:rPr>
                <w:rFonts w:ascii="PT Astra Serif" w:hAnsi="PT Astra Serif" w:cs="Times New Roman"/>
                <w:sz w:val="20"/>
                <w:szCs w:val="20"/>
              </w:rPr>
              <w:t>ящих под ди</w:t>
            </w:r>
            <w:r w:rsidRPr="009A425C">
              <w:rPr>
                <w:rFonts w:ascii="PT Astra Serif" w:hAnsi="PT Astra Serif" w:cs="Times New Roman"/>
                <w:sz w:val="20"/>
                <w:szCs w:val="20"/>
              </w:rPr>
              <w:t>с</w:t>
            </w:r>
            <w:r w:rsidRPr="009A425C">
              <w:rPr>
                <w:rFonts w:ascii="PT Astra Serif" w:hAnsi="PT Astra Serif" w:cs="Times New Roman"/>
                <w:sz w:val="20"/>
                <w:szCs w:val="20"/>
              </w:rPr>
              <w:t>пансерным наблюдением</w:t>
            </w:r>
            <w:proofErr w:type="gramEnd"/>
          </w:p>
        </w:tc>
        <w:tc>
          <w:tcPr>
            <w:tcW w:w="155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 xml:space="preserve">тельный </w:t>
            </w:r>
          </w:p>
        </w:tc>
        <w:tc>
          <w:tcPr>
            <w:tcW w:w="1417" w:type="dxa"/>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10,0</w:t>
            </w:r>
          </w:p>
        </w:tc>
        <w:tc>
          <w:tcPr>
            <w:tcW w:w="1418" w:type="dxa"/>
            <w:gridSpan w:val="2"/>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10,0</w:t>
            </w:r>
          </w:p>
        </w:tc>
        <w:tc>
          <w:tcPr>
            <w:tcW w:w="1439" w:type="dxa"/>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right w:val="single" w:sz="4" w:space="0" w:color="auto"/>
            </w:tcBorders>
            <w:tcMar>
              <w:top w:w="0" w:type="dxa"/>
              <w:bottom w:w="0" w:type="dxa"/>
            </w:tcMar>
          </w:tcPr>
          <w:p w:rsidR="006A2BBF" w:rsidRPr="009A425C" w:rsidRDefault="006A2BBF" w:rsidP="00350B04">
            <w:pPr>
              <w:jc w:val="both"/>
              <w:rPr>
                <w:rFonts w:ascii="PT Astra Serif" w:hAnsi="PT Astra Serif"/>
                <w:sz w:val="20"/>
                <w:szCs w:val="20"/>
              </w:rPr>
            </w:pPr>
            <w:r w:rsidRPr="009A425C">
              <w:rPr>
                <w:rFonts w:ascii="PT Astra Serif" w:hAnsi="PT Astra Serif" w:cs="Times New Roman"/>
                <w:sz w:val="20"/>
                <w:szCs w:val="20"/>
              </w:rPr>
              <w:t xml:space="preserve"> 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 xml:space="preserve">ской Федерации от 31.03.2021 № 278 «Об утверждении методик расчёта основных и дополнительных показателей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входящий в национальный проект «Здр</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воохранение». </w:t>
            </w:r>
            <w:proofErr w:type="gramStart"/>
            <w:r w:rsidRPr="009A425C">
              <w:rPr>
                <w:rFonts w:ascii="PT Astra Serif" w:hAnsi="PT Astra Serif" w:cs="Times New Roman"/>
                <w:sz w:val="20"/>
                <w:szCs w:val="20"/>
              </w:rPr>
              <w:t>Источником информации для расчёта пок</w:t>
            </w:r>
            <w:r w:rsidRPr="009A425C">
              <w:rPr>
                <w:rFonts w:ascii="PT Astra Serif" w:hAnsi="PT Astra Serif" w:cs="Times New Roman"/>
                <w:sz w:val="20"/>
                <w:szCs w:val="20"/>
              </w:rPr>
              <w:t>а</w:t>
            </w:r>
            <w:r w:rsidRPr="009A425C">
              <w:rPr>
                <w:rFonts w:ascii="PT Astra Serif" w:hAnsi="PT Astra Serif" w:cs="Times New Roman"/>
                <w:sz w:val="20"/>
                <w:szCs w:val="20"/>
              </w:rPr>
              <w:t>зателя «Доля лиц с болезнями системы кровообращения, состоящих под диспансерным наблюдением, получивших в текущем году медицинские услуги в рамках диспансе</w:t>
            </w:r>
            <w:r w:rsidRPr="009A425C">
              <w:rPr>
                <w:rFonts w:ascii="PT Astra Serif" w:hAnsi="PT Astra Serif" w:cs="Times New Roman"/>
                <w:sz w:val="20"/>
                <w:szCs w:val="20"/>
              </w:rPr>
              <w:t>р</w:t>
            </w:r>
            <w:r w:rsidRPr="009A425C">
              <w:rPr>
                <w:rFonts w:ascii="PT Astra Serif" w:hAnsi="PT Astra Serif" w:cs="Times New Roman"/>
                <w:sz w:val="20"/>
                <w:szCs w:val="20"/>
              </w:rPr>
              <w:t>ного наблюдения от всех пациентов с болезнями системы кровообращения, состоящих под диспансерным наблюд</w:t>
            </w:r>
            <w:r w:rsidRPr="009A425C">
              <w:rPr>
                <w:rFonts w:ascii="PT Astra Serif" w:hAnsi="PT Astra Serif" w:cs="Times New Roman"/>
                <w:sz w:val="20"/>
                <w:szCs w:val="20"/>
              </w:rPr>
              <w:t>е</w:t>
            </w:r>
            <w:r w:rsidRPr="009A425C">
              <w:rPr>
                <w:rFonts w:ascii="PT Astra Serif" w:hAnsi="PT Astra Serif" w:cs="Times New Roman"/>
                <w:sz w:val="20"/>
                <w:szCs w:val="20"/>
              </w:rPr>
              <w:t>нием, процент» с ежемесячной и ежегодной периодичн</w:t>
            </w:r>
            <w:r w:rsidRPr="009A425C">
              <w:rPr>
                <w:rFonts w:ascii="PT Astra Serif" w:hAnsi="PT Astra Serif" w:cs="Times New Roman"/>
                <w:sz w:val="20"/>
                <w:szCs w:val="20"/>
              </w:rPr>
              <w:t>о</w:t>
            </w:r>
            <w:r w:rsidRPr="009A425C">
              <w:rPr>
                <w:rFonts w:ascii="PT Astra Serif" w:hAnsi="PT Astra Serif" w:cs="Times New Roman"/>
                <w:sz w:val="20"/>
                <w:szCs w:val="20"/>
              </w:rPr>
              <w:t>стью являются данные Государственной информационной системы обязательного медицинского страхования (пред</w:t>
            </w:r>
            <w:r w:rsidRPr="009A425C">
              <w:rPr>
                <w:rFonts w:ascii="PT Astra Serif" w:hAnsi="PT Astra Serif" w:cs="Times New Roman"/>
                <w:sz w:val="20"/>
                <w:szCs w:val="20"/>
              </w:rPr>
              <w:t>о</w:t>
            </w:r>
            <w:r w:rsidRPr="009A425C">
              <w:rPr>
                <w:rFonts w:ascii="PT Astra Serif" w:hAnsi="PT Astra Serif" w:cs="Times New Roman"/>
                <w:sz w:val="20"/>
                <w:szCs w:val="20"/>
              </w:rPr>
              <w:t xml:space="preserve">ставление </w:t>
            </w:r>
            <w:r w:rsidRPr="009A425C">
              <w:rPr>
                <w:rFonts w:ascii="PT Astra Serif" w:eastAsia="Times New Roman" w:hAnsi="PT Astra Serif" w:cs="Times New Roman"/>
                <w:sz w:val="20"/>
                <w:szCs w:val="20"/>
              </w:rPr>
              <w:t>показателя с ежемесячной периодичностью осуществляется не позднее 30-го календарного</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дня, сл</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дующего за отчётным периодом, ежегодно – 25 марта г</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да, следующего за отчётным)</w:t>
            </w:r>
            <w:proofErr w:type="gramEnd"/>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9"/>
              <w:shd w:val="clear" w:color="auto" w:fill="FFFFFF"/>
              <w:spacing w:before="0" w:beforeAutospacing="0" w:after="0" w:afterAutospacing="0"/>
              <w:jc w:val="both"/>
              <w:rPr>
                <w:rFonts w:ascii="PT Astra Serif" w:hAnsi="PT Astra Serif"/>
              </w:rPr>
            </w:pPr>
          </w:p>
        </w:tc>
      </w:tr>
      <w:tr w:rsidR="006A2BBF" w:rsidRPr="009A425C" w:rsidTr="00325A1E">
        <w:trPr>
          <w:trHeight w:val="6863"/>
        </w:trPr>
        <w:tc>
          <w:tcPr>
            <w:tcW w:w="653"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FD2B3C">
            <w:pPr>
              <w:pStyle w:val="ConsPlusNormal"/>
              <w:jc w:val="center"/>
              <w:rPr>
                <w:rFonts w:ascii="PT Astra Serif" w:hAnsi="PT Astra Serif"/>
                <w:sz w:val="20"/>
              </w:rPr>
            </w:pPr>
            <w:r w:rsidRPr="009A425C">
              <w:rPr>
                <w:rFonts w:ascii="PT Astra Serif" w:hAnsi="PT Astra Serif"/>
                <w:sz w:val="20"/>
              </w:rPr>
              <w:lastRenderedPageBreak/>
              <w:t>24.</w:t>
            </w:r>
          </w:p>
        </w:tc>
        <w:tc>
          <w:tcPr>
            <w:tcW w:w="159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0"/>
                <w:szCs w:val="20"/>
              </w:rPr>
            </w:pPr>
            <w:r w:rsidRPr="009A425C">
              <w:rPr>
                <w:rFonts w:ascii="PT Astra Serif" w:hAnsi="PT Astra Serif" w:cs="Times New Roman"/>
                <w:sz w:val="20"/>
                <w:szCs w:val="20"/>
              </w:rPr>
              <w:t>Увеличение д</w:t>
            </w:r>
            <w:r w:rsidRPr="009A425C">
              <w:rPr>
                <w:rFonts w:ascii="PT Astra Serif" w:hAnsi="PT Astra Serif" w:cs="Times New Roman"/>
                <w:sz w:val="20"/>
                <w:szCs w:val="20"/>
              </w:rPr>
              <w:t>о</w:t>
            </w:r>
            <w:r w:rsidRPr="009A425C">
              <w:rPr>
                <w:rFonts w:ascii="PT Astra Serif" w:hAnsi="PT Astra Serif" w:cs="Times New Roman"/>
                <w:sz w:val="20"/>
                <w:szCs w:val="20"/>
              </w:rPr>
              <w:t>ли лиц, которые перенесли острое наруш</w:t>
            </w:r>
            <w:r w:rsidRPr="009A425C">
              <w:rPr>
                <w:rFonts w:ascii="PT Astra Serif" w:hAnsi="PT Astra Serif" w:cs="Times New Roman"/>
                <w:sz w:val="20"/>
                <w:szCs w:val="20"/>
              </w:rPr>
              <w:t>е</w:t>
            </w:r>
            <w:r w:rsidRPr="009A425C">
              <w:rPr>
                <w:rFonts w:ascii="PT Astra Serif" w:hAnsi="PT Astra Serif" w:cs="Times New Roman"/>
                <w:sz w:val="20"/>
                <w:szCs w:val="20"/>
              </w:rPr>
              <w:t>ние мозгового кровообращ</w:t>
            </w:r>
            <w:r w:rsidRPr="009A425C">
              <w:rPr>
                <w:rFonts w:ascii="PT Astra Serif" w:hAnsi="PT Astra Serif" w:cs="Times New Roman"/>
                <w:sz w:val="20"/>
                <w:szCs w:val="20"/>
              </w:rPr>
              <w:t>е</w:t>
            </w:r>
            <w:r w:rsidRPr="009A425C">
              <w:rPr>
                <w:rFonts w:ascii="PT Astra Serif" w:hAnsi="PT Astra Serif" w:cs="Times New Roman"/>
                <w:sz w:val="20"/>
                <w:szCs w:val="20"/>
              </w:rPr>
              <w:t>ния, инфаркт миокарда, а та</w:t>
            </w:r>
            <w:r w:rsidRPr="009A425C">
              <w:rPr>
                <w:rFonts w:ascii="PT Astra Serif" w:hAnsi="PT Astra Serif" w:cs="Times New Roman"/>
                <w:sz w:val="20"/>
                <w:szCs w:val="20"/>
              </w:rPr>
              <w:t>к</w:t>
            </w:r>
            <w:r w:rsidRPr="009A425C">
              <w:rPr>
                <w:rFonts w:ascii="PT Astra Serif" w:hAnsi="PT Astra Serif" w:cs="Times New Roman"/>
                <w:sz w:val="20"/>
                <w:szCs w:val="20"/>
              </w:rPr>
              <w:t>же которым б</w:t>
            </w:r>
            <w:r w:rsidRPr="009A425C">
              <w:rPr>
                <w:rFonts w:ascii="PT Astra Serif" w:hAnsi="PT Astra Serif" w:cs="Times New Roman"/>
                <w:sz w:val="20"/>
                <w:szCs w:val="20"/>
              </w:rPr>
              <w:t>ы</w:t>
            </w:r>
            <w:r w:rsidRPr="009A425C">
              <w:rPr>
                <w:rFonts w:ascii="PT Astra Serif" w:hAnsi="PT Astra Serif" w:cs="Times New Roman"/>
                <w:sz w:val="20"/>
                <w:szCs w:val="20"/>
              </w:rPr>
              <w:t xml:space="preserve">ли выполнены аортокоронарное шунтирование, </w:t>
            </w:r>
            <w:proofErr w:type="spellStart"/>
            <w:r w:rsidRPr="009A425C">
              <w:rPr>
                <w:rFonts w:ascii="PT Astra Serif" w:hAnsi="PT Astra Serif" w:cs="Times New Roman"/>
                <w:sz w:val="20"/>
                <w:szCs w:val="20"/>
              </w:rPr>
              <w:t>ангиопластика</w:t>
            </w:r>
            <w:proofErr w:type="spellEnd"/>
            <w:r w:rsidRPr="009A425C">
              <w:rPr>
                <w:rFonts w:ascii="PT Astra Serif" w:hAnsi="PT Astra Serif" w:cs="Times New Roman"/>
                <w:sz w:val="20"/>
                <w:szCs w:val="20"/>
              </w:rPr>
              <w:t xml:space="preserve"> коронарных а</w:t>
            </w:r>
            <w:r w:rsidRPr="009A425C">
              <w:rPr>
                <w:rFonts w:ascii="PT Astra Serif" w:hAnsi="PT Astra Serif" w:cs="Times New Roman"/>
                <w:sz w:val="20"/>
                <w:szCs w:val="20"/>
              </w:rPr>
              <w:t>р</w:t>
            </w:r>
            <w:r w:rsidRPr="009A425C">
              <w:rPr>
                <w:rFonts w:ascii="PT Astra Serif" w:hAnsi="PT Astra Serif" w:cs="Times New Roman"/>
                <w:sz w:val="20"/>
                <w:szCs w:val="20"/>
              </w:rPr>
              <w:t xml:space="preserve">терий со </w:t>
            </w:r>
            <w:proofErr w:type="spellStart"/>
            <w:r w:rsidRPr="009A425C">
              <w:rPr>
                <w:rFonts w:ascii="PT Astra Serif" w:hAnsi="PT Astra Serif" w:cs="Times New Roman"/>
                <w:sz w:val="20"/>
                <w:szCs w:val="20"/>
              </w:rPr>
              <w:t>стент</w:t>
            </w:r>
            <w:r w:rsidRPr="009A425C">
              <w:rPr>
                <w:rFonts w:ascii="PT Astra Serif" w:hAnsi="PT Astra Serif" w:cs="Times New Roman"/>
                <w:sz w:val="20"/>
                <w:szCs w:val="20"/>
              </w:rPr>
              <w:t>и</w:t>
            </w:r>
            <w:r w:rsidRPr="009A425C">
              <w:rPr>
                <w:rFonts w:ascii="PT Astra Serif" w:hAnsi="PT Astra Serif" w:cs="Times New Roman"/>
                <w:sz w:val="20"/>
                <w:szCs w:val="20"/>
              </w:rPr>
              <w:t>рованием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w:t>
            </w:r>
            <w:r w:rsidRPr="009A425C">
              <w:rPr>
                <w:rFonts w:ascii="PT Astra Serif" w:hAnsi="PT Astra Serif" w:cs="Times New Roman"/>
                <w:sz w:val="20"/>
                <w:szCs w:val="20"/>
              </w:rPr>
              <w:t>е</w:t>
            </w:r>
            <w:r w:rsidRPr="009A425C">
              <w:rPr>
                <w:rFonts w:ascii="PT Astra Serif" w:hAnsi="PT Astra Serif" w:cs="Times New Roman"/>
                <w:sz w:val="20"/>
                <w:szCs w:val="20"/>
              </w:rPr>
              <w:t>терная</w:t>
            </w:r>
            <w:proofErr w:type="spellEnd"/>
            <w:r w:rsidRPr="009A425C">
              <w:rPr>
                <w:rFonts w:ascii="PT Astra Serif" w:hAnsi="PT Astra Serif" w:cs="Times New Roman"/>
                <w:sz w:val="20"/>
                <w:szCs w:val="20"/>
              </w:rPr>
              <w:t xml:space="preserve"> абляция по поводу </w:t>
            </w:r>
            <w:proofErr w:type="gramStart"/>
            <w:r w:rsidRPr="009A425C">
              <w:rPr>
                <w:rFonts w:ascii="PT Astra Serif" w:hAnsi="PT Astra Serif" w:cs="Times New Roman"/>
                <w:sz w:val="20"/>
                <w:szCs w:val="20"/>
              </w:rPr>
              <w:t>се</w:t>
            </w:r>
            <w:r w:rsidRPr="009A425C">
              <w:rPr>
                <w:rFonts w:ascii="PT Astra Serif" w:hAnsi="PT Astra Serif" w:cs="Times New Roman"/>
                <w:sz w:val="20"/>
                <w:szCs w:val="20"/>
              </w:rPr>
              <w:t>р</w:t>
            </w:r>
            <w:r w:rsidRPr="009A425C">
              <w:rPr>
                <w:rFonts w:ascii="PT Astra Serif" w:hAnsi="PT Astra Serif" w:cs="Times New Roman"/>
                <w:sz w:val="20"/>
                <w:szCs w:val="20"/>
              </w:rPr>
              <w:t>дечно-сосудистых</w:t>
            </w:r>
            <w:proofErr w:type="gramEnd"/>
            <w:r w:rsidRPr="009A425C">
              <w:rPr>
                <w:rFonts w:ascii="PT Astra Serif" w:hAnsi="PT Astra Serif" w:cs="Times New Roman"/>
                <w:sz w:val="20"/>
                <w:szCs w:val="20"/>
              </w:rPr>
              <w:t xml:space="preserve"> з</w:t>
            </w:r>
            <w:r w:rsidRPr="009A425C">
              <w:rPr>
                <w:rFonts w:ascii="PT Astra Serif" w:hAnsi="PT Astra Serif" w:cs="Times New Roman"/>
                <w:sz w:val="20"/>
                <w:szCs w:val="20"/>
              </w:rPr>
              <w:t>а</w:t>
            </w:r>
            <w:r w:rsidRPr="009A425C">
              <w:rPr>
                <w:rFonts w:ascii="PT Astra Serif" w:hAnsi="PT Astra Serif" w:cs="Times New Roman"/>
                <w:sz w:val="20"/>
                <w:szCs w:val="20"/>
              </w:rPr>
              <w:t>болеваний, бе</w:t>
            </w:r>
            <w:r w:rsidRPr="009A425C">
              <w:rPr>
                <w:rFonts w:ascii="PT Astra Serif" w:hAnsi="PT Astra Serif" w:cs="Times New Roman"/>
                <w:sz w:val="20"/>
                <w:szCs w:val="20"/>
              </w:rPr>
              <w:t>с</w:t>
            </w:r>
            <w:r w:rsidRPr="009A425C">
              <w:rPr>
                <w:rFonts w:ascii="PT Astra Serif" w:hAnsi="PT Astra Serif" w:cs="Times New Roman"/>
                <w:sz w:val="20"/>
                <w:szCs w:val="20"/>
              </w:rPr>
              <w:t>платно пол</w:t>
            </w:r>
            <w:r w:rsidRPr="009A425C">
              <w:rPr>
                <w:rFonts w:ascii="PT Astra Serif" w:hAnsi="PT Astra Serif" w:cs="Times New Roman"/>
                <w:sz w:val="20"/>
                <w:szCs w:val="20"/>
              </w:rPr>
              <w:t>у</w:t>
            </w:r>
            <w:r w:rsidRPr="009A425C">
              <w:rPr>
                <w:rFonts w:ascii="PT Astra Serif" w:hAnsi="PT Astra Serif" w:cs="Times New Roman"/>
                <w:sz w:val="20"/>
                <w:szCs w:val="20"/>
              </w:rPr>
              <w:t>чивших в отче</w:t>
            </w:r>
            <w:r w:rsidRPr="009A425C">
              <w:rPr>
                <w:rFonts w:ascii="PT Astra Serif" w:hAnsi="PT Astra Serif" w:cs="Times New Roman"/>
                <w:sz w:val="20"/>
                <w:szCs w:val="20"/>
              </w:rPr>
              <w:t>т</w:t>
            </w:r>
            <w:r w:rsidRPr="009A425C">
              <w:rPr>
                <w:rFonts w:ascii="PT Astra Serif" w:hAnsi="PT Astra Serif" w:cs="Times New Roman"/>
                <w:sz w:val="20"/>
                <w:szCs w:val="20"/>
              </w:rPr>
              <w:t>ном году нео</w:t>
            </w:r>
            <w:r w:rsidRPr="009A425C">
              <w:rPr>
                <w:rFonts w:ascii="PT Astra Serif" w:hAnsi="PT Astra Serif" w:cs="Times New Roman"/>
                <w:sz w:val="20"/>
                <w:szCs w:val="20"/>
              </w:rPr>
              <w:t>б</w:t>
            </w:r>
            <w:r w:rsidRPr="009A425C">
              <w:rPr>
                <w:rFonts w:ascii="PT Astra Serif" w:hAnsi="PT Astra Serif" w:cs="Times New Roman"/>
                <w:sz w:val="20"/>
                <w:szCs w:val="20"/>
              </w:rPr>
              <w:t>ходимые лека</w:t>
            </w:r>
            <w:r w:rsidRPr="009A425C">
              <w:rPr>
                <w:rFonts w:ascii="PT Astra Serif" w:hAnsi="PT Astra Serif" w:cs="Times New Roman"/>
                <w:sz w:val="20"/>
                <w:szCs w:val="20"/>
              </w:rPr>
              <w:t>р</w:t>
            </w:r>
            <w:r w:rsidRPr="009A425C">
              <w:rPr>
                <w:rFonts w:ascii="PT Astra Serif" w:hAnsi="PT Astra Serif" w:cs="Times New Roman"/>
                <w:sz w:val="20"/>
                <w:szCs w:val="20"/>
              </w:rPr>
              <w:t>ственные преп</w:t>
            </w:r>
            <w:r w:rsidRPr="009A425C">
              <w:rPr>
                <w:rFonts w:ascii="PT Astra Serif" w:hAnsi="PT Astra Serif" w:cs="Times New Roman"/>
                <w:sz w:val="20"/>
                <w:szCs w:val="20"/>
              </w:rPr>
              <w:t>а</w:t>
            </w:r>
            <w:r w:rsidRPr="009A425C">
              <w:rPr>
                <w:rFonts w:ascii="PT Astra Serif" w:hAnsi="PT Astra Serif" w:cs="Times New Roman"/>
                <w:sz w:val="20"/>
                <w:szCs w:val="20"/>
              </w:rPr>
              <w:t>раты в амбул</w:t>
            </w:r>
            <w:r w:rsidRPr="009A425C">
              <w:rPr>
                <w:rFonts w:ascii="PT Astra Serif" w:hAnsi="PT Astra Serif" w:cs="Times New Roman"/>
                <w:sz w:val="20"/>
                <w:szCs w:val="20"/>
              </w:rPr>
              <w:t>а</w:t>
            </w:r>
            <w:r w:rsidRPr="009A425C">
              <w:rPr>
                <w:rFonts w:ascii="PT Astra Serif" w:hAnsi="PT Astra Serif" w:cs="Times New Roman"/>
                <w:sz w:val="20"/>
                <w:szCs w:val="20"/>
              </w:rPr>
              <w:t>торных условиях</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 xml:space="preserve">тельный </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0,5</w:t>
            </w:r>
          </w:p>
        </w:tc>
        <w:tc>
          <w:tcPr>
            <w:tcW w:w="141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sz w:val="20"/>
              </w:rPr>
            </w:pPr>
            <w:r w:rsidRPr="009A425C">
              <w:rPr>
                <w:rFonts w:ascii="PT Astra Serif" w:hAnsi="PT Astra Serif"/>
                <w:sz w:val="20"/>
              </w:rPr>
              <w:t>-</w:t>
            </w:r>
          </w:p>
        </w:tc>
        <w:tc>
          <w:tcPr>
            <w:tcW w:w="1439"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w:t>
            </w:r>
          </w:p>
        </w:tc>
        <w:tc>
          <w:tcPr>
            <w:tcW w:w="5192"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6A2BBF">
            <w:pPr>
              <w:jc w:val="both"/>
              <w:rPr>
                <w:rFonts w:ascii="PT Astra Serif" w:hAnsi="PT Astra Serif" w:cs="Times New Roman"/>
                <w:sz w:val="20"/>
                <w:szCs w:val="20"/>
              </w:rPr>
            </w:pPr>
            <w:r w:rsidRPr="009A425C">
              <w:rPr>
                <w:rFonts w:ascii="PT Astra Serif" w:hAnsi="PT Astra Serif" w:cs="Times New Roman"/>
                <w:sz w:val="20"/>
                <w:szCs w:val="20"/>
              </w:rPr>
              <w:t>Методика расчёта значений целевого индикатора утве</w:t>
            </w:r>
            <w:r w:rsidRPr="009A425C">
              <w:rPr>
                <w:rFonts w:ascii="PT Astra Serif" w:hAnsi="PT Astra Serif" w:cs="Times New Roman"/>
                <w:sz w:val="20"/>
                <w:szCs w:val="20"/>
              </w:rPr>
              <w:t>р</w:t>
            </w:r>
            <w:r w:rsidRPr="009A425C">
              <w:rPr>
                <w:rFonts w:ascii="PT Astra Serif" w:hAnsi="PT Astra Serif" w:cs="Times New Roman"/>
                <w:sz w:val="20"/>
                <w:szCs w:val="20"/>
              </w:rPr>
              <w:t>ждена  приказом Министерства здравоохранения Росси</w:t>
            </w:r>
            <w:r w:rsidRPr="009A425C">
              <w:rPr>
                <w:rFonts w:ascii="PT Astra Serif" w:hAnsi="PT Astra Serif" w:cs="Times New Roman"/>
                <w:sz w:val="20"/>
                <w:szCs w:val="20"/>
              </w:rPr>
              <w:t>й</w:t>
            </w:r>
            <w:r w:rsidRPr="009A425C">
              <w:rPr>
                <w:rFonts w:ascii="PT Astra Serif" w:hAnsi="PT Astra Serif" w:cs="Times New Roman"/>
                <w:sz w:val="20"/>
                <w:szCs w:val="20"/>
              </w:rPr>
              <w:t xml:space="preserve">ской Федерации от 31.03.2021 № 278 «Об утверждении методик расчёта основных и дополнительных показателей федерального проекта «Борьба с </w:t>
            </w:r>
            <w:proofErr w:type="gramStart"/>
            <w:r w:rsidRPr="009A425C">
              <w:rPr>
                <w:rFonts w:ascii="PT Astra Serif" w:hAnsi="PT Astra Serif" w:cs="Times New Roman"/>
                <w:sz w:val="20"/>
                <w:szCs w:val="20"/>
              </w:rPr>
              <w:t>сердечно-сосудистыми</w:t>
            </w:r>
            <w:proofErr w:type="gramEnd"/>
            <w:r w:rsidRPr="009A425C">
              <w:rPr>
                <w:rFonts w:ascii="PT Astra Serif" w:hAnsi="PT Astra Serif" w:cs="Times New Roman"/>
                <w:sz w:val="20"/>
                <w:szCs w:val="20"/>
              </w:rPr>
              <w:t xml:space="preserve"> заболеваниями», входящий в национальный проект «Здр</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воохранение». </w:t>
            </w:r>
            <w:proofErr w:type="gramStart"/>
            <w:r w:rsidRPr="009A425C">
              <w:rPr>
                <w:rFonts w:ascii="PT Astra Serif" w:eastAsia="Times New Roman" w:hAnsi="PT Astra Serif" w:cs="Times New Roman"/>
                <w:sz w:val="20"/>
                <w:szCs w:val="20"/>
              </w:rPr>
              <w:t>Источником информации для расчёта пок</w:t>
            </w:r>
            <w:r w:rsidRPr="009A425C">
              <w:rPr>
                <w:rFonts w:ascii="PT Astra Serif" w:eastAsia="Times New Roman" w:hAnsi="PT Astra Serif" w:cs="Times New Roman"/>
                <w:sz w:val="20"/>
                <w:szCs w:val="20"/>
              </w:rPr>
              <w:t>а</w:t>
            </w:r>
            <w:r w:rsidRPr="009A425C">
              <w:rPr>
                <w:rFonts w:ascii="PT Astra Serif" w:eastAsia="Times New Roman" w:hAnsi="PT Astra Serif" w:cs="Times New Roman"/>
                <w:sz w:val="20"/>
                <w:szCs w:val="20"/>
              </w:rPr>
              <w:t>зателя «</w:t>
            </w:r>
            <w:r w:rsidRPr="009A425C">
              <w:rPr>
                <w:rFonts w:ascii="PT Astra Serif" w:hAnsi="PT Astra Serif" w:cs="Times New Roman"/>
                <w:sz w:val="20"/>
                <w:szCs w:val="20"/>
              </w:rPr>
              <w:t>Доля лиц, которые перенесли острое нарушение мозгового кровообращения, инфаркт миокарда, а также которым были выполнены аортокоронарное шунтиров</w:t>
            </w:r>
            <w:r w:rsidRPr="009A425C">
              <w:rPr>
                <w:rFonts w:ascii="PT Astra Serif" w:hAnsi="PT Astra Serif" w:cs="Times New Roman"/>
                <w:sz w:val="20"/>
                <w:szCs w:val="20"/>
              </w:rPr>
              <w:t>а</w:t>
            </w:r>
            <w:r w:rsidRPr="009A425C">
              <w:rPr>
                <w:rFonts w:ascii="PT Astra Serif" w:hAnsi="PT Astra Serif" w:cs="Times New Roman"/>
                <w:sz w:val="20"/>
                <w:szCs w:val="20"/>
              </w:rPr>
              <w:t xml:space="preserve">ние, </w:t>
            </w:r>
            <w:proofErr w:type="spellStart"/>
            <w:r w:rsidRPr="009A425C">
              <w:rPr>
                <w:rFonts w:ascii="PT Astra Serif" w:hAnsi="PT Astra Serif" w:cs="Times New Roman"/>
                <w:sz w:val="20"/>
                <w:szCs w:val="20"/>
              </w:rPr>
              <w:t>ангиопластика</w:t>
            </w:r>
            <w:proofErr w:type="spellEnd"/>
            <w:r w:rsidRPr="009A425C">
              <w:rPr>
                <w:rFonts w:ascii="PT Astra Serif" w:hAnsi="PT Astra Serif" w:cs="Times New Roman"/>
                <w:sz w:val="20"/>
                <w:szCs w:val="20"/>
              </w:rPr>
              <w:t xml:space="preserve"> коронарных артерий со </w:t>
            </w:r>
            <w:proofErr w:type="spellStart"/>
            <w:r w:rsidRPr="009A425C">
              <w:rPr>
                <w:rFonts w:ascii="PT Astra Serif" w:hAnsi="PT Astra Serif" w:cs="Times New Roman"/>
                <w:sz w:val="20"/>
                <w:szCs w:val="20"/>
              </w:rPr>
              <w:t>стентирован</w:t>
            </w:r>
            <w:r w:rsidRPr="009A425C">
              <w:rPr>
                <w:rFonts w:ascii="PT Astra Serif" w:hAnsi="PT Astra Serif" w:cs="Times New Roman"/>
                <w:sz w:val="20"/>
                <w:szCs w:val="20"/>
              </w:rPr>
              <w:t>и</w:t>
            </w:r>
            <w:r w:rsidRPr="009A425C">
              <w:rPr>
                <w:rFonts w:ascii="PT Astra Serif" w:hAnsi="PT Astra Serif" w:cs="Times New Roman"/>
                <w:sz w:val="20"/>
                <w:szCs w:val="20"/>
              </w:rPr>
              <w:t>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катетерная</w:t>
            </w:r>
            <w:proofErr w:type="spellEnd"/>
            <w:r w:rsidRPr="009A425C">
              <w:rPr>
                <w:rFonts w:ascii="PT Astra Serif" w:hAnsi="PT Astra Serif" w:cs="Times New Roman"/>
                <w:sz w:val="20"/>
                <w:szCs w:val="20"/>
              </w:rPr>
              <w:t xml:space="preserve"> абляция по поводу сердечно-сосудистых заболеваний, бесплатно получивших в отчётном году н</w:t>
            </w:r>
            <w:r w:rsidRPr="009A425C">
              <w:rPr>
                <w:rFonts w:ascii="PT Astra Serif" w:hAnsi="PT Astra Serif" w:cs="Times New Roman"/>
                <w:sz w:val="20"/>
                <w:szCs w:val="20"/>
              </w:rPr>
              <w:t>е</w:t>
            </w:r>
            <w:r w:rsidRPr="009A425C">
              <w:rPr>
                <w:rFonts w:ascii="PT Astra Serif" w:hAnsi="PT Astra Serif" w:cs="Times New Roman"/>
                <w:sz w:val="20"/>
                <w:szCs w:val="20"/>
              </w:rPr>
              <w:t>обходимые лекарственные препараты в амбулаторных условиях, процент</w:t>
            </w:r>
            <w:r w:rsidRPr="009A425C">
              <w:rPr>
                <w:rFonts w:ascii="PT Astra Serif" w:eastAsia="Times New Roman" w:hAnsi="PT Astra Serif" w:cs="Times New Roman"/>
                <w:sz w:val="20"/>
                <w:szCs w:val="20"/>
              </w:rPr>
              <w:t>» с ежемесячной периодичностью явл</w:t>
            </w:r>
            <w:r w:rsidRPr="009A425C">
              <w:rPr>
                <w:rFonts w:ascii="PT Astra Serif" w:eastAsia="Times New Roman" w:hAnsi="PT Astra Serif" w:cs="Times New Roman"/>
                <w:sz w:val="20"/>
                <w:szCs w:val="20"/>
              </w:rPr>
              <w:t>я</w:t>
            </w:r>
            <w:r w:rsidRPr="009A425C">
              <w:rPr>
                <w:rFonts w:ascii="PT Astra Serif" w:eastAsia="Times New Roman" w:hAnsi="PT Astra Serif" w:cs="Times New Roman"/>
                <w:sz w:val="20"/>
                <w:szCs w:val="20"/>
              </w:rPr>
              <w:t>ются данные автоматизированной системы мониторинга медицинской статистики Министерства здравоохранения Российской Федерации</w:t>
            </w:r>
            <w:proofErr w:type="gramEnd"/>
            <w:r w:rsidRPr="009A425C">
              <w:rPr>
                <w:rFonts w:ascii="PT Astra Serif" w:eastAsia="Times New Roman" w:hAnsi="PT Astra Serif" w:cs="Times New Roman"/>
                <w:sz w:val="20"/>
                <w:szCs w:val="20"/>
              </w:rPr>
              <w:t xml:space="preserve">, </w:t>
            </w:r>
            <w:proofErr w:type="gramStart"/>
            <w:r w:rsidRPr="009A425C">
              <w:rPr>
                <w:rFonts w:ascii="PT Astra Serif" w:eastAsia="Times New Roman" w:hAnsi="PT Astra Serif" w:cs="Times New Roman"/>
                <w:sz w:val="20"/>
                <w:szCs w:val="20"/>
              </w:rPr>
              <w:t>для расчёта показателя «</w:t>
            </w:r>
            <w:r w:rsidRPr="009A425C">
              <w:rPr>
                <w:rFonts w:ascii="PT Astra Serif" w:hAnsi="PT Astra Serif" w:cs="Times New Roman"/>
                <w:sz w:val="20"/>
                <w:szCs w:val="20"/>
              </w:rPr>
              <w:t>Доля лиц, которые перенесли острое нарушение мозгового кровоо</w:t>
            </w:r>
            <w:r w:rsidRPr="009A425C">
              <w:rPr>
                <w:rFonts w:ascii="PT Astra Serif" w:hAnsi="PT Astra Serif" w:cs="Times New Roman"/>
                <w:sz w:val="20"/>
                <w:szCs w:val="20"/>
              </w:rPr>
              <w:t>б</w:t>
            </w:r>
            <w:r w:rsidRPr="009A425C">
              <w:rPr>
                <w:rFonts w:ascii="PT Astra Serif" w:hAnsi="PT Astra Serif" w:cs="Times New Roman"/>
                <w:sz w:val="20"/>
                <w:szCs w:val="20"/>
              </w:rPr>
              <w:t>ращения, инфаркт миокарда, а также которым были в</w:t>
            </w:r>
            <w:r w:rsidRPr="009A425C">
              <w:rPr>
                <w:rFonts w:ascii="PT Astra Serif" w:hAnsi="PT Astra Serif" w:cs="Times New Roman"/>
                <w:sz w:val="20"/>
                <w:szCs w:val="20"/>
              </w:rPr>
              <w:t>ы</w:t>
            </w:r>
            <w:r w:rsidRPr="009A425C">
              <w:rPr>
                <w:rFonts w:ascii="PT Astra Serif" w:hAnsi="PT Astra Serif" w:cs="Times New Roman"/>
                <w:sz w:val="20"/>
                <w:szCs w:val="20"/>
              </w:rPr>
              <w:t xml:space="preserve">полнены аортокоронарное шунтирование, </w:t>
            </w:r>
            <w:proofErr w:type="spellStart"/>
            <w:r w:rsidRPr="009A425C">
              <w:rPr>
                <w:rFonts w:ascii="PT Astra Serif" w:hAnsi="PT Astra Serif" w:cs="Times New Roman"/>
                <w:sz w:val="20"/>
                <w:szCs w:val="20"/>
              </w:rPr>
              <w:t>ангиопластика</w:t>
            </w:r>
            <w:proofErr w:type="spellEnd"/>
            <w:r w:rsidRPr="009A425C">
              <w:rPr>
                <w:rFonts w:ascii="PT Astra Serif" w:hAnsi="PT Astra Serif" w:cs="Times New Roman"/>
                <w:sz w:val="20"/>
                <w:szCs w:val="20"/>
              </w:rPr>
              <w:t xml:space="preserve"> коронарных артерий со </w:t>
            </w:r>
            <w:proofErr w:type="spellStart"/>
            <w:r w:rsidRPr="009A425C">
              <w:rPr>
                <w:rFonts w:ascii="PT Astra Serif" w:hAnsi="PT Astra Serif" w:cs="Times New Roman"/>
                <w:sz w:val="20"/>
                <w:szCs w:val="20"/>
              </w:rPr>
              <w:t>стентированием</w:t>
            </w:r>
            <w:proofErr w:type="spellEnd"/>
            <w:r w:rsidRPr="009A425C">
              <w:rPr>
                <w:rFonts w:ascii="PT Astra Serif" w:hAnsi="PT Astra Serif" w:cs="Times New Roman"/>
                <w:sz w:val="20"/>
                <w:szCs w:val="20"/>
              </w:rPr>
              <w:t xml:space="preserve"> и </w:t>
            </w:r>
            <w:proofErr w:type="spellStart"/>
            <w:r w:rsidRPr="009A425C">
              <w:rPr>
                <w:rFonts w:ascii="PT Astra Serif" w:hAnsi="PT Astra Serif" w:cs="Times New Roman"/>
                <w:sz w:val="20"/>
                <w:szCs w:val="20"/>
              </w:rPr>
              <w:t>катетерная</w:t>
            </w:r>
            <w:proofErr w:type="spellEnd"/>
            <w:r w:rsidRPr="009A425C">
              <w:rPr>
                <w:rFonts w:ascii="PT Astra Serif" w:hAnsi="PT Astra Serif" w:cs="Times New Roman"/>
                <w:sz w:val="20"/>
                <w:szCs w:val="20"/>
              </w:rPr>
              <w:t xml:space="preserve"> а</w:t>
            </w:r>
            <w:r w:rsidRPr="009A425C">
              <w:rPr>
                <w:rFonts w:ascii="PT Astra Serif" w:hAnsi="PT Astra Serif" w:cs="Times New Roman"/>
                <w:sz w:val="20"/>
                <w:szCs w:val="20"/>
              </w:rPr>
              <w:t>б</w:t>
            </w:r>
            <w:r w:rsidRPr="009A425C">
              <w:rPr>
                <w:rFonts w:ascii="PT Astra Serif" w:hAnsi="PT Astra Serif" w:cs="Times New Roman"/>
                <w:sz w:val="20"/>
                <w:szCs w:val="20"/>
              </w:rPr>
              <w:t>ляция по поводу сердечно-сосудистых заболеваний, бе</w:t>
            </w:r>
            <w:r w:rsidRPr="009A425C">
              <w:rPr>
                <w:rFonts w:ascii="PT Astra Serif" w:hAnsi="PT Astra Serif" w:cs="Times New Roman"/>
                <w:sz w:val="20"/>
                <w:szCs w:val="20"/>
              </w:rPr>
              <w:t>с</w:t>
            </w:r>
            <w:r w:rsidRPr="009A425C">
              <w:rPr>
                <w:rFonts w:ascii="PT Astra Serif" w:hAnsi="PT Astra Serif" w:cs="Times New Roman"/>
                <w:sz w:val="20"/>
                <w:szCs w:val="20"/>
              </w:rPr>
              <w:t>платно получивших в отчетном году необходимые лека</w:t>
            </w:r>
            <w:r w:rsidRPr="009A425C">
              <w:rPr>
                <w:rFonts w:ascii="PT Astra Serif" w:hAnsi="PT Astra Serif" w:cs="Times New Roman"/>
                <w:sz w:val="20"/>
                <w:szCs w:val="20"/>
              </w:rPr>
              <w:t>р</w:t>
            </w:r>
            <w:r w:rsidRPr="009A425C">
              <w:rPr>
                <w:rFonts w:ascii="PT Astra Serif" w:hAnsi="PT Astra Serif" w:cs="Times New Roman"/>
                <w:sz w:val="20"/>
                <w:szCs w:val="20"/>
              </w:rPr>
              <w:t>ственные препараты в амбулаторных условиях, процент</w:t>
            </w:r>
            <w:r w:rsidRPr="009A425C">
              <w:rPr>
                <w:rFonts w:ascii="PT Astra Serif" w:eastAsia="Times New Roman" w:hAnsi="PT Astra Serif" w:cs="Times New Roman"/>
                <w:sz w:val="20"/>
                <w:szCs w:val="20"/>
              </w:rPr>
              <w:t>» с ежегодной периодичностью используются данные фед</w:t>
            </w:r>
            <w:r w:rsidRPr="009A425C">
              <w:rPr>
                <w:rFonts w:ascii="PT Astra Serif" w:eastAsia="Times New Roman" w:hAnsi="PT Astra Serif" w:cs="Times New Roman"/>
                <w:sz w:val="20"/>
                <w:szCs w:val="20"/>
              </w:rPr>
              <w:t>е</w:t>
            </w:r>
            <w:r w:rsidRPr="009A425C">
              <w:rPr>
                <w:rFonts w:ascii="PT Astra Serif" w:eastAsia="Times New Roman" w:hAnsi="PT Astra Serif" w:cs="Times New Roman"/>
                <w:sz w:val="20"/>
                <w:szCs w:val="20"/>
              </w:rPr>
              <w:t xml:space="preserve">рального статистического наблюдения по </w:t>
            </w:r>
            <w:hyperlink r:id="rId105" w:history="1">
              <w:r w:rsidRPr="009A425C">
                <w:rPr>
                  <w:rFonts w:ascii="PT Astra Serif" w:eastAsia="Times New Roman" w:hAnsi="PT Astra Serif" w:cs="Times New Roman"/>
                  <w:color w:val="000000" w:themeColor="text1"/>
                  <w:sz w:val="20"/>
                  <w:szCs w:val="20"/>
                </w:rPr>
                <w:t>форме № 12</w:t>
              </w:r>
            </w:hyperlink>
            <w:r w:rsidRPr="009A425C">
              <w:rPr>
                <w:rFonts w:ascii="PT Astra Serif" w:hAnsi="PT Astra Serif"/>
              </w:rPr>
              <w:t xml:space="preserve"> </w:t>
            </w:r>
            <w:r w:rsidRPr="009A425C">
              <w:rPr>
                <w:rFonts w:ascii="PT Astra Serif" w:eastAsia="Times New Roman" w:hAnsi="PT Astra Serif" w:cs="Times New Roman"/>
                <w:sz w:val="20"/>
                <w:szCs w:val="20"/>
              </w:rPr>
              <w:t>«Сведения о числе заболеваний, зарегистрированных</w:t>
            </w:r>
            <w:proofErr w:type="gramEnd"/>
            <w:r w:rsidRPr="009A425C">
              <w:rPr>
                <w:rFonts w:ascii="PT Astra Serif" w:eastAsia="Times New Roman" w:hAnsi="PT Astra Serif" w:cs="Times New Roman"/>
                <w:sz w:val="20"/>
                <w:szCs w:val="20"/>
              </w:rPr>
              <w:t xml:space="preserve"> у пациентов, проживающих в районе обслуживания мед</w:t>
            </w:r>
            <w:r w:rsidRPr="009A425C">
              <w:rPr>
                <w:rFonts w:ascii="PT Astra Serif" w:eastAsia="Times New Roman" w:hAnsi="PT Astra Serif" w:cs="Times New Roman"/>
                <w:sz w:val="20"/>
                <w:szCs w:val="20"/>
              </w:rPr>
              <w:t>и</w:t>
            </w:r>
            <w:r w:rsidRPr="009A425C">
              <w:rPr>
                <w:rFonts w:ascii="PT Astra Serif" w:eastAsia="Times New Roman" w:hAnsi="PT Astra Serif" w:cs="Times New Roman"/>
                <w:sz w:val="20"/>
                <w:szCs w:val="20"/>
              </w:rPr>
              <w:t>цинской организации», начиная с отчёта за 2021 год (предоставление показателя с ежемесячной периодичн</w:t>
            </w:r>
            <w:r w:rsidRPr="009A425C">
              <w:rPr>
                <w:rFonts w:ascii="PT Astra Serif" w:eastAsia="Times New Roman" w:hAnsi="PT Astra Serif" w:cs="Times New Roman"/>
                <w:sz w:val="20"/>
                <w:szCs w:val="20"/>
              </w:rPr>
              <w:t>о</w:t>
            </w:r>
            <w:r w:rsidRPr="009A425C">
              <w:rPr>
                <w:rFonts w:ascii="PT Astra Serif" w:eastAsia="Times New Roman" w:hAnsi="PT Astra Serif" w:cs="Times New Roman"/>
                <w:sz w:val="20"/>
                <w:szCs w:val="20"/>
              </w:rPr>
              <w:t>стью осуществляется не позднее 30-го календарного дня, следующего за отчётным периодом)</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4"/>
                <w:szCs w:val="24"/>
              </w:rPr>
            </w:pPr>
          </w:p>
        </w:tc>
      </w:tr>
      <w:tr w:rsidR="006A2BBF" w:rsidRPr="009A425C" w:rsidTr="00304F7C">
        <w:tc>
          <w:tcPr>
            <w:tcW w:w="14552"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afffff8"/>
              <w:jc w:val="center"/>
              <w:rPr>
                <w:rFonts w:ascii="PT Astra Serif" w:hAnsi="PT Astra Serif"/>
                <w:sz w:val="20"/>
                <w:szCs w:val="20"/>
              </w:rPr>
            </w:pPr>
            <w:r w:rsidRPr="009A425C">
              <w:rPr>
                <w:rFonts w:ascii="PT Astra Serif" w:hAnsi="PT Astra Serif"/>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45" w:type="dxa"/>
            <w:tcBorders>
              <w:top w:val="nil"/>
              <w:left w:val="single" w:sz="4" w:space="0" w:color="auto"/>
              <w:bottom w:val="nil"/>
              <w:right w:val="nil"/>
            </w:tcBorders>
            <w:tcMar>
              <w:top w:w="0" w:type="dxa"/>
              <w:bottom w:w="0" w:type="dxa"/>
            </w:tcMar>
          </w:tcPr>
          <w:p w:rsidR="006A2BBF" w:rsidRPr="009A425C" w:rsidRDefault="006A2BBF" w:rsidP="00E022EC">
            <w:pPr>
              <w:pStyle w:val="afffff8"/>
              <w:jc w:val="center"/>
              <w:rPr>
                <w:rFonts w:ascii="PT Astra Serif" w:hAnsi="PT Astra Serif"/>
                <w:b/>
                <w:sz w:val="24"/>
                <w:szCs w:val="24"/>
              </w:rPr>
            </w:pPr>
          </w:p>
        </w:tc>
      </w:tr>
      <w:tr w:rsidR="006A2BBF" w:rsidRPr="009A425C" w:rsidTr="000914A6">
        <w:tc>
          <w:tcPr>
            <w:tcW w:w="653"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FD2B3C">
            <w:pPr>
              <w:pStyle w:val="ConsPlusNormal"/>
              <w:jc w:val="center"/>
              <w:rPr>
                <w:rFonts w:ascii="PT Astra Serif" w:hAnsi="PT Astra Serif"/>
                <w:sz w:val="20"/>
              </w:rPr>
            </w:pPr>
            <w:r w:rsidRPr="009A425C">
              <w:rPr>
                <w:rFonts w:ascii="PT Astra Serif" w:hAnsi="PT Astra Serif"/>
                <w:sz w:val="20"/>
              </w:rPr>
              <w:lastRenderedPageBreak/>
              <w:t>25.</w:t>
            </w:r>
          </w:p>
        </w:tc>
        <w:tc>
          <w:tcPr>
            <w:tcW w:w="159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both"/>
              <w:rPr>
                <w:rFonts w:ascii="PT Astra Serif" w:hAnsi="PT Astra Serif" w:cs="Times New Roman"/>
                <w:sz w:val="20"/>
                <w:szCs w:val="20"/>
              </w:rPr>
            </w:pPr>
            <w:r w:rsidRPr="009A425C">
              <w:rPr>
                <w:rFonts w:ascii="PT Astra Serif" w:hAnsi="PT Astra Serif"/>
                <w:color w:val="000000" w:themeColor="text1"/>
                <w:sz w:val="20"/>
                <w:szCs w:val="20"/>
              </w:rPr>
              <w:t>Обеспечение проведения м</w:t>
            </w:r>
            <w:r w:rsidRPr="009A425C">
              <w:rPr>
                <w:rFonts w:ascii="PT Astra Serif" w:hAnsi="PT Astra Serif"/>
                <w:color w:val="000000" w:themeColor="text1"/>
                <w:sz w:val="20"/>
                <w:szCs w:val="20"/>
              </w:rPr>
              <w:t>е</w:t>
            </w:r>
            <w:r w:rsidRPr="009A425C">
              <w:rPr>
                <w:rFonts w:ascii="PT Astra Serif" w:hAnsi="PT Astra Serif"/>
                <w:color w:val="000000" w:themeColor="text1"/>
                <w:sz w:val="20"/>
                <w:szCs w:val="20"/>
              </w:rPr>
              <w:t>роприятий по осуществлению ведомственного контроля кач</w:t>
            </w:r>
            <w:r w:rsidRPr="009A425C">
              <w:rPr>
                <w:rFonts w:ascii="PT Astra Serif" w:hAnsi="PT Astra Serif"/>
                <w:color w:val="000000" w:themeColor="text1"/>
                <w:sz w:val="20"/>
                <w:szCs w:val="20"/>
              </w:rPr>
              <w:t>е</w:t>
            </w:r>
            <w:r w:rsidRPr="009A425C">
              <w:rPr>
                <w:rFonts w:ascii="PT Astra Serif" w:hAnsi="PT Astra Serif"/>
                <w:color w:val="000000" w:themeColor="text1"/>
                <w:sz w:val="20"/>
                <w:szCs w:val="20"/>
              </w:rPr>
              <w:t>ства и безопа</w:t>
            </w:r>
            <w:r w:rsidRPr="009A425C">
              <w:rPr>
                <w:rFonts w:ascii="PT Astra Serif" w:hAnsi="PT Astra Serif"/>
                <w:color w:val="000000" w:themeColor="text1"/>
                <w:sz w:val="20"/>
                <w:szCs w:val="20"/>
              </w:rPr>
              <w:t>с</w:t>
            </w:r>
            <w:r w:rsidRPr="009A425C">
              <w:rPr>
                <w:rFonts w:ascii="PT Astra Serif" w:hAnsi="PT Astra Serif"/>
                <w:color w:val="000000" w:themeColor="text1"/>
                <w:sz w:val="20"/>
                <w:szCs w:val="20"/>
              </w:rPr>
              <w:t>ности медици</w:t>
            </w:r>
            <w:r w:rsidRPr="009A425C">
              <w:rPr>
                <w:rFonts w:ascii="PT Astra Serif" w:hAnsi="PT Astra Serif"/>
                <w:color w:val="000000" w:themeColor="text1"/>
                <w:sz w:val="20"/>
                <w:szCs w:val="20"/>
              </w:rPr>
              <w:t>н</w:t>
            </w:r>
            <w:r w:rsidRPr="009A425C">
              <w:rPr>
                <w:rFonts w:ascii="PT Astra Serif" w:hAnsi="PT Astra Serif"/>
                <w:color w:val="000000" w:themeColor="text1"/>
                <w:sz w:val="20"/>
                <w:szCs w:val="20"/>
              </w:rPr>
              <w:t>ской деятельн</w:t>
            </w:r>
            <w:r w:rsidRPr="009A425C">
              <w:rPr>
                <w:rFonts w:ascii="PT Astra Serif" w:hAnsi="PT Astra Serif"/>
                <w:color w:val="000000" w:themeColor="text1"/>
                <w:sz w:val="20"/>
                <w:szCs w:val="20"/>
              </w:rPr>
              <w:t>о</w:t>
            </w:r>
            <w:r w:rsidRPr="009A425C">
              <w:rPr>
                <w:rFonts w:ascii="PT Astra Serif" w:hAnsi="PT Astra Serif"/>
                <w:color w:val="000000" w:themeColor="text1"/>
                <w:sz w:val="20"/>
                <w:szCs w:val="20"/>
              </w:rPr>
              <w:t>сти</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процентов</w:t>
            </w:r>
          </w:p>
        </w:tc>
        <w:tc>
          <w:tcPr>
            <w:tcW w:w="127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ConsPlusNormal"/>
              <w:jc w:val="center"/>
              <w:rPr>
                <w:rFonts w:ascii="PT Astra Serif" w:hAnsi="PT Astra Serif"/>
                <w:color w:val="000000" w:themeColor="text1"/>
                <w:sz w:val="20"/>
              </w:rPr>
            </w:pPr>
            <w:r w:rsidRPr="009A425C">
              <w:rPr>
                <w:rFonts w:ascii="PT Astra Serif" w:hAnsi="PT Astra Serif"/>
                <w:color w:val="000000" w:themeColor="text1"/>
                <w:sz w:val="20"/>
              </w:rPr>
              <w:t>Повыш</w:t>
            </w:r>
            <w:r w:rsidRPr="009A425C">
              <w:rPr>
                <w:rFonts w:ascii="PT Astra Serif" w:hAnsi="PT Astra Serif"/>
                <w:color w:val="000000" w:themeColor="text1"/>
                <w:sz w:val="20"/>
              </w:rPr>
              <w:t>а</w:t>
            </w:r>
            <w:r w:rsidRPr="009A425C">
              <w:rPr>
                <w:rFonts w:ascii="PT Astra Serif" w:hAnsi="PT Astra Serif"/>
                <w:color w:val="000000" w:themeColor="text1"/>
                <w:sz w:val="20"/>
              </w:rPr>
              <w:t>тельный</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center"/>
              <w:rPr>
                <w:rFonts w:ascii="PT Astra Serif" w:hAnsi="PT Astra Serif"/>
                <w:sz w:val="20"/>
                <w:szCs w:val="20"/>
              </w:rPr>
            </w:pPr>
            <w:r w:rsidRPr="009A425C">
              <w:rPr>
                <w:rFonts w:ascii="PT Astra Serif" w:hAnsi="PT Astra Serif"/>
                <w:sz w:val="20"/>
                <w:szCs w:val="20"/>
              </w:rPr>
              <w:t>100 %</w:t>
            </w:r>
          </w:p>
        </w:tc>
        <w:tc>
          <w:tcPr>
            <w:tcW w:w="1382" w:type="dxa"/>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center"/>
              <w:rPr>
                <w:rFonts w:ascii="PT Astra Serif" w:hAnsi="PT Astra Serif"/>
                <w:sz w:val="20"/>
                <w:szCs w:val="20"/>
              </w:rPr>
            </w:pPr>
            <w:r w:rsidRPr="009A425C">
              <w:rPr>
                <w:rFonts w:ascii="PT Astra Serif" w:hAnsi="PT Astra Serif"/>
                <w:sz w:val="20"/>
                <w:szCs w:val="20"/>
              </w:rPr>
              <w:t>100 %</w:t>
            </w:r>
          </w:p>
        </w:tc>
        <w:tc>
          <w:tcPr>
            <w:tcW w:w="147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spacing w:after="0" w:line="240" w:lineRule="auto"/>
              <w:jc w:val="center"/>
              <w:rPr>
                <w:rFonts w:ascii="PT Astra Serif" w:hAnsi="PT Astra Serif"/>
                <w:sz w:val="20"/>
                <w:szCs w:val="20"/>
              </w:rPr>
            </w:pPr>
            <w:r w:rsidRPr="009A425C">
              <w:rPr>
                <w:rFonts w:ascii="PT Astra Serif" w:hAnsi="PT Astra Serif"/>
                <w:sz w:val="20"/>
                <w:szCs w:val="20"/>
              </w:rPr>
              <w:t>100 %</w:t>
            </w:r>
          </w:p>
        </w:tc>
        <w:tc>
          <w:tcPr>
            <w:tcW w:w="5192"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6A2BBF" w:rsidRPr="009A425C" w:rsidRDefault="006A2BBF" w:rsidP="00E022EC">
            <w:pPr>
              <w:pStyle w:val="afffff8"/>
              <w:jc w:val="both"/>
              <w:rPr>
                <w:rFonts w:ascii="PT Astra Serif" w:hAnsi="PT Astra Serif"/>
                <w:sz w:val="20"/>
                <w:szCs w:val="20"/>
              </w:rPr>
            </w:pPr>
            <w:r w:rsidRPr="009A425C">
              <w:rPr>
                <w:rFonts w:ascii="PT Astra Serif" w:hAnsi="PT Astra Serif"/>
                <w:sz w:val="20"/>
                <w:szCs w:val="20"/>
              </w:rPr>
              <w:t>Фактическое значение целевого индикатора за отчётный период определяется по формуле: процент фактически выполненных проверок от общего количества проверок, включённых в план проведения проверок в рамках ведо</w:t>
            </w:r>
            <w:r w:rsidRPr="009A425C">
              <w:rPr>
                <w:rFonts w:ascii="PT Astra Serif" w:hAnsi="PT Astra Serif"/>
                <w:sz w:val="20"/>
                <w:szCs w:val="20"/>
              </w:rPr>
              <w:t>м</w:t>
            </w:r>
            <w:r w:rsidRPr="009A425C">
              <w:rPr>
                <w:rFonts w:ascii="PT Astra Serif" w:hAnsi="PT Astra Serif"/>
                <w:sz w:val="20"/>
                <w:szCs w:val="20"/>
              </w:rPr>
              <w:t>ственного контроля качества и безопасности медицинской деятельности на год. План проведения проверок в рамках ведомственного контроля качества и безопасности мед</w:t>
            </w:r>
            <w:r w:rsidRPr="009A425C">
              <w:rPr>
                <w:rFonts w:ascii="PT Astra Serif" w:hAnsi="PT Astra Serif"/>
                <w:sz w:val="20"/>
                <w:szCs w:val="20"/>
              </w:rPr>
              <w:t>и</w:t>
            </w:r>
            <w:r w:rsidRPr="009A425C">
              <w:rPr>
                <w:rFonts w:ascii="PT Astra Serif" w:hAnsi="PT Astra Serif"/>
                <w:sz w:val="20"/>
                <w:szCs w:val="20"/>
              </w:rPr>
              <w:t>цинской деятельности на год, утверждённый Министе</w:t>
            </w:r>
            <w:r w:rsidRPr="009A425C">
              <w:rPr>
                <w:rFonts w:ascii="PT Astra Serif" w:hAnsi="PT Astra Serif"/>
                <w:sz w:val="20"/>
                <w:szCs w:val="20"/>
              </w:rPr>
              <w:t>р</w:t>
            </w:r>
            <w:r w:rsidRPr="009A425C">
              <w:rPr>
                <w:rFonts w:ascii="PT Astra Serif" w:hAnsi="PT Astra Serif"/>
                <w:sz w:val="20"/>
                <w:szCs w:val="20"/>
              </w:rPr>
              <w:t>ством здравоохранения Ульяновской области, акт о пров</w:t>
            </w:r>
            <w:r w:rsidRPr="009A425C">
              <w:rPr>
                <w:rFonts w:ascii="PT Astra Serif" w:hAnsi="PT Astra Serif"/>
                <w:sz w:val="20"/>
                <w:szCs w:val="20"/>
              </w:rPr>
              <w:t>е</w:t>
            </w:r>
            <w:r w:rsidRPr="009A425C">
              <w:rPr>
                <w:rFonts w:ascii="PT Astra Serif" w:hAnsi="PT Astra Serif"/>
                <w:sz w:val="20"/>
                <w:szCs w:val="20"/>
              </w:rPr>
              <w:t>дении плановых проверок</w:t>
            </w:r>
          </w:p>
        </w:tc>
        <w:tc>
          <w:tcPr>
            <w:tcW w:w="145" w:type="dxa"/>
            <w:tcBorders>
              <w:top w:val="nil"/>
              <w:left w:val="single" w:sz="4" w:space="0" w:color="auto"/>
              <w:bottom w:val="nil"/>
              <w:right w:val="nil"/>
            </w:tcBorders>
            <w:tcMar>
              <w:top w:w="0" w:type="dxa"/>
              <w:bottom w:w="0" w:type="dxa"/>
            </w:tcMar>
            <w:vAlign w:val="bottom"/>
          </w:tcPr>
          <w:p w:rsidR="006A2BBF" w:rsidRPr="009A425C" w:rsidRDefault="006A2BBF" w:rsidP="00E022EC">
            <w:pPr>
              <w:pStyle w:val="afffff8"/>
              <w:rPr>
                <w:rFonts w:ascii="PT Astra Serif" w:hAnsi="PT Astra Serif"/>
                <w:sz w:val="24"/>
                <w:szCs w:val="24"/>
              </w:rPr>
            </w:pPr>
          </w:p>
        </w:tc>
      </w:tr>
    </w:tbl>
    <w:p w:rsidR="00951F59" w:rsidRPr="009A425C" w:rsidRDefault="003312E5" w:rsidP="00951F59">
      <w:pPr>
        <w:spacing w:after="0" w:line="240" w:lineRule="auto"/>
        <w:ind w:firstLine="365"/>
        <w:jc w:val="both"/>
        <w:rPr>
          <w:rFonts w:ascii="PT Astra Serif" w:eastAsia="Times New Roman" w:hAnsi="PT Astra Serif" w:cs="Times New Roman"/>
          <w:sz w:val="24"/>
          <w:szCs w:val="24"/>
        </w:rPr>
      </w:pPr>
      <w:r w:rsidRPr="009A425C">
        <w:rPr>
          <w:rFonts w:ascii="PT Astra Serif" w:eastAsia="Times New Roman" w:hAnsi="PT Astra Serif" w:cs="Times New Roman"/>
          <w:sz w:val="24"/>
          <w:szCs w:val="24"/>
        </w:rPr>
        <w:t>*</w:t>
      </w:r>
      <w:r w:rsidR="00951F59" w:rsidRPr="009A425C">
        <w:rPr>
          <w:rFonts w:ascii="PT Astra Serif" w:eastAsia="Times New Roman" w:hAnsi="PT Astra Serif" w:cs="Times New Roman"/>
          <w:sz w:val="24"/>
          <w:szCs w:val="24"/>
        </w:rPr>
        <w:t xml:space="preserve"> Характер динамики значений показателя: </w:t>
      </w:r>
    </w:p>
    <w:p w:rsidR="00951F59" w:rsidRPr="009A425C" w:rsidRDefault="00951F59" w:rsidP="00951F59">
      <w:pPr>
        <w:spacing w:after="0" w:line="240" w:lineRule="auto"/>
        <w:ind w:firstLine="365"/>
        <w:jc w:val="both"/>
        <w:rPr>
          <w:rFonts w:ascii="PT Astra Serif" w:eastAsia="Times New Roman" w:hAnsi="PT Astra Serif" w:cs="Times New Roman"/>
          <w:sz w:val="24"/>
          <w:szCs w:val="24"/>
        </w:rPr>
      </w:pPr>
      <w:proofErr w:type="gramStart"/>
      <w:r w:rsidRPr="009A425C">
        <w:rPr>
          <w:rFonts w:ascii="PT Astra Serif" w:eastAsia="Times New Roman" w:hAnsi="PT Astra Serif" w:cs="Times New Roman"/>
          <w:sz w:val="24"/>
          <w:szCs w:val="24"/>
        </w:rPr>
        <w:t>повышательный</w:t>
      </w:r>
      <w:proofErr w:type="gramEnd"/>
      <w:r w:rsidRPr="009A425C">
        <w:rPr>
          <w:rFonts w:ascii="PT Astra Serif" w:eastAsia="Times New Roman" w:hAnsi="PT Astra Serif" w:cs="Times New Roman"/>
          <w:sz w:val="24"/>
          <w:szCs w:val="24"/>
        </w:rPr>
        <w:t xml:space="preserve"> </w:t>
      </w:r>
      <w:r w:rsidR="00474CB2" w:rsidRPr="009A425C">
        <w:rPr>
          <w:rFonts w:ascii="PT Astra Serif" w:eastAsia="Times New Roman" w:hAnsi="PT Astra Serif" w:cs="Times New Roman"/>
          <w:sz w:val="24"/>
          <w:szCs w:val="24"/>
        </w:rPr>
        <w:t>–</w:t>
      </w:r>
      <w:r w:rsidRPr="009A425C">
        <w:rPr>
          <w:rFonts w:ascii="PT Astra Serif" w:eastAsia="Times New Roman" w:hAnsi="PT Astra Serif" w:cs="Times New Roman"/>
          <w:sz w:val="24"/>
          <w:szCs w:val="24"/>
        </w:rPr>
        <w:t xml:space="preserve"> увеличение значений показателя свидетельствует об улучшении ситуации в соответствующей сфере социально-экономического развития Ульяновской области, уменьшение </w:t>
      </w:r>
      <w:r w:rsidR="00474CB2" w:rsidRPr="009A425C">
        <w:rPr>
          <w:rFonts w:ascii="PT Astra Serif" w:eastAsia="Times New Roman" w:hAnsi="PT Astra Serif" w:cs="Times New Roman"/>
          <w:sz w:val="24"/>
          <w:szCs w:val="24"/>
        </w:rPr>
        <w:t>–</w:t>
      </w:r>
      <w:r w:rsidRPr="009A425C">
        <w:rPr>
          <w:rFonts w:ascii="PT Astra Serif" w:eastAsia="Times New Roman" w:hAnsi="PT Astra Serif" w:cs="Times New Roman"/>
          <w:sz w:val="24"/>
          <w:szCs w:val="24"/>
        </w:rPr>
        <w:t xml:space="preserve"> об ухудшении; </w:t>
      </w:r>
    </w:p>
    <w:p w:rsidR="00951F59" w:rsidRPr="009A425C" w:rsidRDefault="00951F59" w:rsidP="00951F59">
      <w:pPr>
        <w:spacing w:after="0" w:line="240" w:lineRule="auto"/>
        <w:ind w:firstLine="365"/>
        <w:jc w:val="both"/>
        <w:rPr>
          <w:rFonts w:ascii="PT Astra Serif" w:eastAsia="Times New Roman" w:hAnsi="PT Astra Serif" w:cs="Times New Roman"/>
          <w:sz w:val="24"/>
          <w:szCs w:val="24"/>
        </w:rPr>
      </w:pPr>
      <w:proofErr w:type="gramStart"/>
      <w:r w:rsidRPr="009A425C">
        <w:rPr>
          <w:rFonts w:ascii="PT Astra Serif" w:eastAsia="Times New Roman" w:hAnsi="PT Astra Serif" w:cs="Times New Roman"/>
          <w:sz w:val="24"/>
          <w:szCs w:val="24"/>
        </w:rPr>
        <w:t>понижательный</w:t>
      </w:r>
      <w:proofErr w:type="gramEnd"/>
      <w:r w:rsidRPr="009A425C">
        <w:rPr>
          <w:rFonts w:ascii="PT Astra Serif" w:eastAsia="Times New Roman" w:hAnsi="PT Astra Serif" w:cs="Times New Roman"/>
          <w:sz w:val="24"/>
          <w:szCs w:val="24"/>
        </w:rPr>
        <w:t xml:space="preserve"> </w:t>
      </w:r>
      <w:r w:rsidR="00474CB2" w:rsidRPr="009A425C">
        <w:rPr>
          <w:rFonts w:ascii="PT Astra Serif" w:eastAsia="Times New Roman" w:hAnsi="PT Astra Serif" w:cs="Times New Roman"/>
          <w:sz w:val="24"/>
          <w:szCs w:val="24"/>
        </w:rPr>
        <w:t>–</w:t>
      </w:r>
      <w:r w:rsidRPr="009A425C">
        <w:rPr>
          <w:rFonts w:ascii="PT Astra Serif" w:eastAsia="Times New Roman" w:hAnsi="PT Astra Serif" w:cs="Times New Roman"/>
          <w:sz w:val="24"/>
          <w:szCs w:val="24"/>
        </w:rPr>
        <w:t xml:space="preserve"> уменьшение значений показателя свидетельствует об улучшении ситуации в соответствующей сфере социально-экономического развития Ульяновской обл</w:t>
      </w:r>
      <w:r w:rsidR="00474CB2" w:rsidRPr="009A425C">
        <w:rPr>
          <w:rFonts w:ascii="PT Astra Serif" w:eastAsia="Times New Roman" w:hAnsi="PT Astra Serif" w:cs="Times New Roman"/>
          <w:sz w:val="24"/>
          <w:szCs w:val="24"/>
        </w:rPr>
        <w:t>асти, увеличение –</w:t>
      </w:r>
      <w:r w:rsidRPr="009A425C">
        <w:rPr>
          <w:rFonts w:ascii="PT Astra Serif" w:eastAsia="Times New Roman" w:hAnsi="PT Astra Serif" w:cs="Times New Roman"/>
          <w:sz w:val="24"/>
          <w:szCs w:val="24"/>
        </w:rPr>
        <w:t xml:space="preserve"> об ухудшении.»</w:t>
      </w:r>
      <w:r w:rsidR="003312E5" w:rsidRPr="009A425C">
        <w:rPr>
          <w:rFonts w:ascii="PT Astra Serif" w:eastAsia="Times New Roman" w:hAnsi="PT Astra Serif" w:cs="Times New Roman"/>
          <w:sz w:val="24"/>
          <w:szCs w:val="24"/>
        </w:rPr>
        <w:t>.</w:t>
      </w:r>
    </w:p>
    <w:p w:rsidR="002061B2" w:rsidRPr="009A425C" w:rsidRDefault="002061B2" w:rsidP="007532C8">
      <w:pPr>
        <w:rPr>
          <w:rFonts w:ascii="PT Astra Serif" w:hAnsi="PT Astra Serif"/>
          <w:sz w:val="28"/>
          <w:szCs w:val="28"/>
          <w:lang w:eastAsia="ar-SA"/>
        </w:rPr>
      </w:pPr>
    </w:p>
    <w:sectPr w:rsidR="002061B2" w:rsidRPr="009A425C" w:rsidSect="00DB59AE">
      <w:headerReference w:type="first" r:id="rId106"/>
      <w:pgSz w:w="16838" w:h="11906" w:orient="landscape" w:code="9"/>
      <w:pgMar w:top="1701" w:right="1134" w:bottom="567" w:left="1134" w:header="1134" w:footer="454" w:gutter="0"/>
      <w:pgNumType w:start="1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03" w:rsidRDefault="00E77503" w:rsidP="00E41314">
      <w:pPr>
        <w:spacing w:after="0" w:line="240" w:lineRule="auto"/>
      </w:pPr>
      <w:r>
        <w:separator/>
      </w:r>
    </w:p>
  </w:endnote>
  <w:endnote w:type="continuationSeparator" w:id="0">
    <w:p w:rsidR="00E77503" w:rsidRDefault="00E77503"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04" w:rsidRPr="00417225" w:rsidRDefault="00350B04" w:rsidP="00417225">
    <w:pPr>
      <w:pStyle w:val="a5"/>
      <w:jc w:val="right"/>
      <w:rPr>
        <w:rFonts w:ascii="PT Astra Serif" w:hAnsi="PT Astra Serif"/>
        <w:sz w:val="16"/>
      </w:rPr>
    </w:pPr>
    <w:r w:rsidRPr="00417225">
      <w:rPr>
        <w:rFonts w:ascii="PT Astra Serif" w:hAnsi="PT Astra Serif"/>
        <w:sz w:val="16"/>
      </w:rPr>
      <w:t>2510ан4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04" w:rsidRDefault="00350B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04" w:rsidRDefault="00350B0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04" w:rsidRPr="007F7527" w:rsidRDefault="00350B04" w:rsidP="007F7527">
    <w:pPr>
      <w:pStyle w:val="a5"/>
      <w:jc w:val="right"/>
      <w:rPr>
        <w:rFonts w:ascii="PT Astra Serif" w:hAnsi="PT Astra Seri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03" w:rsidRDefault="00E77503" w:rsidP="00E41314">
      <w:pPr>
        <w:spacing w:after="0" w:line="240" w:lineRule="auto"/>
      </w:pPr>
      <w:r>
        <w:separator/>
      </w:r>
    </w:p>
  </w:footnote>
  <w:footnote w:type="continuationSeparator" w:id="0">
    <w:p w:rsidR="00E77503" w:rsidRDefault="00E77503"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49660"/>
      <w:docPartObj>
        <w:docPartGallery w:val="Page Numbers (Top of Page)"/>
        <w:docPartUnique/>
      </w:docPartObj>
    </w:sdtPr>
    <w:sdtEndPr>
      <w:rPr>
        <w:sz w:val="28"/>
        <w:szCs w:val="28"/>
      </w:rPr>
    </w:sdtEndPr>
    <w:sdtContent>
      <w:p w:rsidR="00350B04" w:rsidRPr="00E47D3D" w:rsidRDefault="00350B04">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04" w:rsidRDefault="00350B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84423"/>
      <w:docPartObj>
        <w:docPartGallery w:val="Page Numbers (Top of Page)"/>
        <w:docPartUnique/>
      </w:docPartObj>
    </w:sdtPr>
    <w:sdtContent>
      <w:p w:rsidR="00350B04" w:rsidRDefault="00350B04">
        <w:pPr>
          <w:pStyle w:val="a3"/>
          <w:jc w:val="center"/>
        </w:pPr>
        <w:r w:rsidRPr="00965249">
          <w:rPr>
            <w:rFonts w:ascii="PT Astra Serif" w:hAnsi="PT Astra Serif"/>
            <w:sz w:val="28"/>
            <w:szCs w:val="28"/>
          </w:rPr>
          <w:fldChar w:fldCharType="begin"/>
        </w:r>
        <w:r w:rsidRPr="00965249">
          <w:rPr>
            <w:rFonts w:ascii="PT Astra Serif" w:hAnsi="PT Astra Serif"/>
            <w:sz w:val="28"/>
            <w:szCs w:val="28"/>
          </w:rPr>
          <w:instrText xml:space="preserve"> PAGE   \* MERGEFORMAT </w:instrText>
        </w:r>
        <w:r w:rsidRPr="00965249">
          <w:rPr>
            <w:rFonts w:ascii="PT Astra Serif" w:hAnsi="PT Astra Serif"/>
            <w:sz w:val="28"/>
            <w:szCs w:val="28"/>
          </w:rPr>
          <w:fldChar w:fldCharType="separate"/>
        </w:r>
        <w:r w:rsidR="005A0CD0">
          <w:rPr>
            <w:rFonts w:ascii="PT Astra Serif" w:hAnsi="PT Astra Serif"/>
            <w:noProof/>
            <w:sz w:val="28"/>
            <w:szCs w:val="28"/>
          </w:rPr>
          <w:t>41</w:t>
        </w:r>
        <w:r w:rsidRPr="00965249">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04" w:rsidRPr="00DB6095" w:rsidRDefault="00350B04" w:rsidP="00DB609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04" w:rsidRDefault="00350B04" w:rsidP="00DD2CBC">
    <w:pPr>
      <w:pStyle w:val="a3"/>
      <w:jc w:val="center"/>
    </w:pPr>
  </w:p>
  <w:p w:rsidR="00350B04" w:rsidRDefault="00350B04" w:rsidP="00474CB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2E"/>
    <w:rsid w:val="00000539"/>
    <w:rsid w:val="0000067F"/>
    <w:rsid w:val="0000072B"/>
    <w:rsid w:val="0000110C"/>
    <w:rsid w:val="000012DF"/>
    <w:rsid w:val="000017DF"/>
    <w:rsid w:val="000018E7"/>
    <w:rsid w:val="00002C49"/>
    <w:rsid w:val="00002C84"/>
    <w:rsid w:val="00003810"/>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B9D"/>
    <w:rsid w:val="00011FC0"/>
    <w:rsid w:val="000124F0"/>
    <w:rsid w:val="000126F1"/>
    <w:rsid w:val="00012B83"/>
    <w:rsid w:val="00013152"/>
    <w:rsid w:val="00013561"/>
    <w:rsid w:val="000138A6"/>
    <w:rsid w:val="0001504D"/>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59F"/>
    <w:rsid w:val="00023BFA"/>
    <w:rsid w:val="000240D5"/>
    <w:rsid w:val="0002533E"/>
    <w:rsid w:val="00025670"/>
    <w:rsid w:val="000259C6"/>
    <w:rsid w:val="000261A9"/>
    <w:rsid w:val="000263FF"/>
    <w:rsid w:val="00026675"/>
    <w:rsid w:val="00026872"/>
    <w:rsid w:val="00026BAC"/>
    <w:rsid w:val="000270A7"/>
    <w:rsid w:val="000275C6"/>
    <w:rsid w:val="000276DC"/>
    <w:rsid w:val="00027734"/>
    <w:rsid w:val="00027A43"/>
    <w:rsid w:val="000303A7"/>
    <w:rsid w:val="000305EF"/>
    <w:rsid w:val="000309AA"/>
    <w:rsid w:val="00030A8B"/>
    <w:rsid w:val="0003115F"/>
    <w:rsid w:val="000317BC"/>
    <w:rsid w:val="00031919"/>
    <w:rsid w:val="000319AF"/>
    <w:rsid w:val="00031A80"/>
    <w:rsid w:val="00031B32"/>
    <w:rsid w:val="00031D75"/>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30"/>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876"/>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EE3"/>
    <w:rsid w:val="00054030"/>
    <w:rsid w:val="00054095"/>
    <w:rsid w:val="000540A9"/>
    <w:rsid w:val="00054C75"/>
    <w:rsid w:val="00054DAC"/>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2FDA"/>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7EB"/>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3C9B"/>
    <w:rsid w:val="000845D2"/>
    <w:rsid w:val="000849C1"/>
    <w:rsid w:val="00086685"/>
    <w:rsid w:val="0008694E"/>
    <w:rsid w:val="00086FEF"/>
    <w:rsid w:val="000874B0"/>
    <w:rsid w:val="00087783"/>
    <w:rsid w:val="00087CDF"/>
    <w:rsid w:val="00087E94"/>
    <w:rsid w:val="00087FFE"/>
    <w:rsid w:val="000905FB"/>
    <w:rsid w:val="00090635"/>
    <w:rsid w:val="00090BBA"/>
    <w:rsid w:val="00090CA5"/>
    <w:rsid w:val="00090E3D"/>
    <w:rsid w:val="000910CE"/>
    <w:rsid w:val="000914A6"/>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4C90"/>
    <w:rsid w:val="000A5207"/>
    <w:rsid w:val="000A5623"/>
    <w:rsid w:val="000A5CB6"/>
    <w:rsid w:val="000A60B1"/>
    <w:rsid w:val="000A6327"/>
    <w:rsid w:val="000A66BD"/>
    <w:rsid w:val="000A6A4A"/>
    <w:rsid w:val="000A6F1D"/>
    <w:rsid w:val="000A6F2C"/>
    <w:rsid w:val="000A7015"/>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9E4"/>
    <w:rsid w:val="000B3A2D"/>
    <w:rsid w:val="000B3A69"/>
    <w:rsid w:val="000B3E49"/>
    <w:rsid w:val="000B45B8"/>
    <w:rsid w:val="000B5AF6"/>
    <w:rsid w:val="000B5D5E"/>
    <w:rsid w:val="000B5FA7"/>
    <w:rsid w:val="000B64EE"/>
    <w:rsid w:val="000B66FC"/>
    <w:rsid w:val="000B6913"/>
    <w:rsid w:val="000B6CA3"/>
    <w:rsid w:val="000B734C"/>
    <w:rsid w:val="000B7602"/>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0C46"/>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744"/>
    <w:rsid w:val="000E5BAD"/>
    <w:rsid w:val="000E5D6C"/>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6A14"/>
    <w:rsid w:val="000F70F7"/>
    <w:rsid w:val="000F7EE7"/>
    <w:rsid w:val="00100021"/>
    <w:rsid w:val="001001C7"/>
    <w:rsid w:val="0010025C"/>
    <w:rsid w:val="00100333"/>
    <w:rsid w:val="0010084D"/>
    <w:rsid w:val="00101295"/>
    <w:rsid w:val="00101BAA"/>
    <w:rsid w:val="0010277E"/>
    <w:rsid w:val="00102793"/>
    <w:rsid w:val="00102A88"/>
    <w:rsid w:val="00102E5C"/>
    <w:rsid w:val="00102F07"/>
    <w:rsid w:val="00102FE1"/>
    <w:rsid w:val="0010313E"/>
    <w:rsid w:val="001033F9"/>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CE5"/>
    <w:rsid w:val="00113E5A"/>
    <w:rsid w:val="00113EE8"/>
    <w:rsid w:val="00113F87"/>
    <w:rsid w:val="00114777"/>
    <w:rsid w:val="0011496E"/>
    <w:rsid w:val="00114B9F"/>
    <w:rsid w:val="00115398"/>
    <w:rsid w:val="0011553A"/>
    <w:rsid w:val="00115A79"/>
    <w:rsid w:val="00115BF0"/>
    <w:rsid w:val="00115C4A"/>
    <w:rsid w:val="00115C4F"/>
    <w:rsid w:val="00115DA9"/>
    <w:rsid w:val="00116786"/>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4C53"/>
    <w:rsid w:val="001350BD"/>
    <w:rsid w:val="00135945"/>
    <w:rsid w:val="001359A3"/>
    <w:rsid w:val="001359D5"/>
    <w:rsid w:val="00135BD4"/>
    <w:rsid w:val="00135C69"/>
    <w:rsid w:val="00135CCB"/>
    <w:rsid w:val="00135DEC"/>
    <w:rsid w:val="00136211"/>
    <w:rsid w:val="00136680"/>
    <w:rsid w:val="00136D7F"/>
    <w:rsid w:val="00136DAE"/>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9B4"/>
    <w:rsid w:val="00150BE2"/>
    <w:rsid w:val="00150E51"/>
    <w:rsid w:val="00150F5A"/>
    <w:rsid w:val="0015182F"/>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761"/>
    <w:rsid w:val="00161203"/>
    <w:rsid w:val="00162140"/>
    <w:rsid w:val="00162315"/>
    <w:rsid w:val="0016261E"/>
    <w:rsid w:val="00162C48"/>
    <w:rsid w:val="00162E69"/>
    <w:rsid w:val="00162EC4"/>
    <w:rsid w:val="0016356F"/>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465"/>
    <w:rsid w:val="0017255E"/>
    <w:rsid w:val="00172637"/>
    <w:rsid w:val="00172972"/>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375"/>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26F"/>
    <w:rsid w:val="00196355"/>
    <w:rsid w:val="001965A7"/>
    <w:rsid w:val="001967E6"/>
    <w:rsid w:val="00196B9D"/>
    <w:rsid w:val="00197AB0"/>
    <w:rsid w:val="00197E28"/>
    <w:rsid w:val="001A0293"/>
    <w:rsid w:val="001A02EF"/>
    <w:rsid w:val="001A0772"/>
    <w:rsid w:val="001A0C0B"/>
    <w:rsid w:val="001A0D02"/>
    <w:rsid w:val="001A0DD9"/>
    <w:rsid w:val="001A13DD"/>
    <w:rsid w:val="001A13F6"/>
    <w:rsid w:val="001A1525"/>
    <w:rsid w:val="001A1C56"/>
    <w:rsid w:val="001A3047"/>
    <w:rsid w:val="001A3470"/>
    <w:rsid w:val="001A3B6B"/>
    <w:rsid w:val="001A3C1F"/>
    <w:rsid w:val="001A3D57"/>
    <w:rsid w:val="001A5F16"/>
    <w:rsid w:val="001A62A2"/>
    <w:rsid w:val="001A62D9"/>
    <w:rsid w:val="001A64B6"/>
    <w:rsid w:val="001A6A39"/>
    <w:rsid w:val="001A6A88"/>
    <w:rsid w:val="001A6D68"/>
    <w:rsid w:val="001A707D"/>
    <w:rsid w:val="001A7168"/>
    <w:rsid w:val="001A72BF"/>
    <w:rsid w:val="001A73F6"/>
    <w:rsid w:val="001A760D"/>
    <w:rsid w:val="001A77EC"/>
    <w:rsid w:val="001A7949"/>
    <w:rsid w:val="001B05AE"/>
    <w:rsid w:val="001B0C56"/>
    <w:rsid w:val="001B113C"/>
    <w:rsid w:val="001B1212"/>
    <w:rsid w:val="001B1641"/>
    <w:rsid w:val="001B16DE"/>
    <w:rsid w:val="001B205C"/>
    <w:rsid w:val="001B3386"/>
    <w:rsid w:val="001B3D53"/>
    <w:rsid w:val="001B3EB9"/>
    <w:rsid w:val="001B411F"/>
    <w:rsid w:val="001B421C"/>
    <w:rsid w:val="001B4F45"/>
    <w:rsid w:val="001B67AF"/>
    <w:rsid w:val="001B6FF9"/>
    <w:rsid w:val="001B7446"/>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75D"/>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3F64"/>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1AED"/>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1106"/>
    <w:rsid w:val="001F11E2"/>
    <w:rsid w:val="001F3DAB"/>
    <w:rsid w:val="001F4449"/>
    <w:rsid w:val="001F586F"/>
    <w:rsid w:val="001F5AF9"/>
    <w:rsid w:val="001F609E"/>
    <w:rsid w:val="001F6184"/>
    <w:rsid w:val="001F6E7D"/>
    <w:rsid w:val="001F7B85"/>
    <w:rsid w:val="00200452"/>
    <w:rsid w:val="002004E9"/>
    <w:rsid w:val="00200A02"/>
    <w:rsid w:val="00200BE2"/>
    <w:rsid w:val="00200D2D"/>
    <w:rsid w:val="0020110E"/>
    <w:rsid w:val="00201340"/>
    <w:rsid w:val="0020142E"/>
    <w:rsid w:val="00201C21"/>
    <w:rsid w:val="00201F1D"/>
    <w:rsid w:val="00201F86"/>
    <w:rsid w:val="00202409"/>
    <w:rsid w:val="0020282B"/>
    <w:rsid w:val="002028CD"/>
    <w:rsid w:val="00202AB2"/>
    <w:rsid w:val="00203638"/>
    <w:rsid w:val="002036BA"/>
    <w:rsid w:val="00203DD1"/>
    <w:rsid w:val="002048BE"/>
    <w:rsid w:val="00204920"/>
    <w:rsid w:val="00204AEB"/>
    <w:rsid w:val="00204C5D"/>
    <w:rsid w:val="00205282"/>
    <w:rsid w:val="0020540C"/>
    <w:rsid w:val="00205534"/>
    <w:rsid w:val="00205719"/>
    <w:rsid w:val="002058BD"/>
    <w:rsid w:val="00205F5F"/>
    <w:rsid w:val="002061B2"/>
    <w:rsid w:val="00206A51"/>
    <w:rsid w:val="00206B46"/>
    <w:rsid w:val="00207060"/>
    <w:rsid w:val="0020777F"/>
    <w:rsid w:val="0021038F"/>
    <w:rsid w:val="002104F6"/>
    <w:rsid w:val="002107CF"/>
    <w:rsid w:val="00210FA6"/>
    <w:rsid w:val="00211049"/>
    <w:rsid w:val="002114BB"/>
    <w:rsid w:val="002116B8"/>
    <w:rsid w:val="00211703"/>
    <w:rsid w:val="002119BC"/>
    <w:rsid w:val="00211AF0"/>
    <w:rsid w:val="00211CBB"/>
    <w:rsid w:val="00212008"/>
    <w:rsid w:val="002123C3"/>
    <w:rsid w:val="002129E7"/>
    <w:rsid w:val="00212F59"/>
    <w:rsid w:val="00212F65"/>
    <w:rsid w:val="00212FC0"/>
    <w:rsid w:val="00213F2A"/>
    <w:rsid w:val="002142AC"/>
    <w:rsid w:val="0021436F"/>
    <w:rsid w:val="00214855"/>
    <w:rsid w:val="00214FCB"/>
    <w:rsid w:val="00215118"/>
    <w:rsid w:val="00215FFF"/>
    <w:rsid w:val="00216BAD"/>
    <w:rsid w:val="00217A2C"/>
    <w:rsid w:val="00217BE1"/>
    <w:rsid w:val="00217C4C"/>
    <w:rsid w:val="00217C71"/>
    <w:rsid w:val="00217CC4"/>
    <w:rsid w:val="002204E6"/>
    <w:rsid w:val="00220ECE"/>
    <w:rsid w:val="0022104F"/>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1EA9"/>
    <w:rsid w:val="00233CB2"/>
    <w:rsid w:val="0023415A"/>
    <w:rsid w:val="00234195"/>
    <w:rsid w:val="002345B1"/>
    <w:rsid w:val="0023474B"/>
    <w:rsid w:val="00234B24"/>
    <w:rsid w:val="0023543A"/>
    <w:rsid w:val="00235714"/>
    <w:rsid w:val="002361B3"/>
    <w:rsid w:val="0023643F"/>
    <w:rsid w:val="00236455"/>
    <w:rsid w:val="00236949"/>
    <w:rsid w:val="00236A65"/>
    <w:rsid w:val="00236EDD"/>
    <w:rsid w:val="00236FD4"/>
    <w:rsid w:val="002373CD"/>
    <w:rsid w:val="0023776A"/>
    <w:rsid w:val="00237C64"/>
    <w:rsid w:val="00237D27"/>
    <w:rsid w:val="00240298"/>
    <w:rsid w:val="00240E09"/>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701A"/>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3C2B"/>
    <w:rsid w:val="00254268"/>
    <w:rsid w:val="00254604"/>
    <w:rsid w:val="00254617"/>
    <w:rsid w:val="002548EE"/>
    <w:rsid w:val="00255445"/>
    <w:rsid w:val="002554AE"/>
    <w:rsid w:val="002554DC"/>
    <w:rsid w:val="00255C99"/>
    <w:rsid w:val="00256233"/>
    <w:rsid w:val="00257F7F"/>
    <w:rsid w:val="00257FCC"/>
    <w:rsid w:val="002600D6"/>
    <w:rsid w:val="002605EE"/>
    <w:rsid w:val="00260769"/>
    <w:rsid w:val="002615A1"/>
    <w:rsid w:val="00261DBC"/>
    <w:rsid w:val="0026240F"/>
    <w:rsid w:val="002624AA"/>
    <w:rsid w:val="002624C3"/>
    <w:rsid w:val="002627F7"/>
    <w:rsid w:val="00262DD0"/>
    <w:rsid w:val="00262F2E"/>
    <w:rsid w:val="00262F5E"/>
    <w:rsid w:val="002630DB"/>
    <w:rsid w:val="0026361E"/>
    <w:rsid w:val="002637C4"/>
    <w:rsid w:val="0026380D"/>
    <w:rsid w:val="00263D27"/>
    <w:rsid w:val="00263E5C"/>
    <w:rsid w:val="00264022"/>
    <w:rsid w:val="00264CBB"/>
    <w:rsid w:val="002652C8"/>
    <w:rsid w:val="002654A8"/>
    <w:rsid w:val="0026556D"/>
    <w:rsid w:val="002657BE"/>
    <w:rsid w:val="00265CC9"/>
    <w:rsid w:val="00266234"/>
    <w:rsid w:val="00266BE8"/>
    <w:rsid w:val="00266F84"/>
    <w:rsid w:val="00267319"/>
    <w:rsid w:val="002676D1"/>
    <w:rsid w:val="002679AB"/>
    <w:rsid w:val="00267A60"/>
    <w:rsid w:val="00267B2E"/>
    <w:rsid w:val="002701D2"/>
    <w:rsid w:val="002706E1"/>
    <w:rsid w:val="0027088C"/>
    <w:rsid w:val="00270AD2"/>
    <w:rsid w:val="00270D08"/>
    <w:rsid w:val="0027100A"/>
    <w:rsid w:val="002724CC"/>
    <w:rsid w:val="00273172"/>
    <w:rsid w:val="002732F6"/>
    <w:rsid w:val="00274903"/>
    <w:rsid w:val="00275397"/>
    <w:rsid w:val="00275B3F"/>
    <w:rsid w:val="002760A0"/>
    <w:rsid w:val="00276658"/>
    <w:rsid w:val="002769ED"/>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1CD"/>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0CE"/>
    <w:rsid w:val="002A5624"/>
    <w:rsid w:val="002A5787"/>
    <w:rsid w:val="002A5A45"/>
    <w:rsid w:val="002A63E7"/>
    <w:rsid w:val="002A63F7"/>
    <w:rsid w:val="002A6DEA"/>
    <w:rsid w:val="002A7A43"/>
    <w:rsid w:val="002A7A5A"/>
    <w:rsid w:val="002B000F"/>
    <w:rsid w:val="002B078E"/>
    <w:rsid w:val="002B07AA"/>
    <w:rsid w:val="002B110F"/>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6F12"/>
    <w:rsid w:val="002B76B4"/>
    <w:rsid w:val="002B77AA"/>
    <w:rsid w:val="002C008A"/>
    <w:rsid w:val="002C08DE"/>
    <w:rsid w:val="002C08F1"/>
    <w:rsid w:val="002C0958"/>
    <w:rsid w:val="002C0B1F"/>
    <w:rsid w:val="002C0B8E"/>
    <w:rsid w:val="002C0F5D"/>
    <w:rsid w:val="002C110A"/>
    <w:rsid w:val="002C15B6"/>
    <w:rsid w:val="002C2078"/>
    <w:rsid w:val="002C208B"/>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1C50"/>
    <w:rsid w:val="002D229E"/>
    <w:rsid w:val="002D293B"/>
    <w:rsid w:val="002D2B6A"/>
    <w:rsid w:val="002D377F"/>
    <w:rsid w:val="002D3C1A"/>
    <w:rsid w:val="002D3F8E"/>
    <w:rsid w:val="002D4454"/>
    <w:rsid w:val="002D4A80"/>
    <w:rsid w:val="002D508D"/>
    <w:rsid w:val="002D5500"/>
    <w:rsid w:val="002D55B4"/>
    <w:rsid w:val="002D56E7"/>
    <w:rsid w:val="002D57A6"/>
    <w:rsid w:val="002D5889"/>
    <w:rsid w:val="002D6092"/>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978"/>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450"/>
    <w:rsid w:val="002F499B"/>
    <w:rsid w:val="002F4EE1"/>
    <w:rsid w:val="002F4F06"/>
    <w:rsid w:val="002F5125"/>
    <w:rsid w:val="002F51C5"/>
    <w:rsid w:val="002F580A"/>
    <w:rsid w:val="002F5FCE"/>
    <w:rsid w:val="002F62F9"/>
    <w:rsid w:val="002F684F"/>
    <w:rsid w:val="002F6A01"/>
    <w:rsid w:val="002F6D25"/>
    <w:rsid w:val="002F7AFF"/>
    <w:rsid w:val="002F7E8E"/>
    <w:rsid w:val="0030018C"/>
    <w:rsid w:val="003006E8"/>
    <w:rsid w:val="003008BF"/>
    <w:rsid w:val="00300A36"/>
    <w:rsid w:val="00300F33"/>
    <w:rsid w:val="00301ECE"/>
    <w:rsid w:val="00301F04"/>
    <w:rsid w:val="0030237F"/>
    <w:rsid w:val="00302649"/>
    <w:rsid w:val="00302866"/>
    <w:rsid w:val="00302E17"/>
    <w:rsid w:val="003030A8"/>
    <w:rsid w:val="003030C7"/>
    <w:rsid w:val="0030327A"/>
    <w:rsid w:val="003032DF"/>
    <w:rsid w:val="00303AC7"/>
    <w:rsid w:val="00303B0B"/>
    <w:rsid w:val="00303D6C"/>
    <w:rsid w:val="0030457C"/>
    <w:rsid w:val="003045D4"/>
    <w:rsid w:val="0030471A"/>
    <w:rsid w:val="003047CD"/>
    <w:rsid w:val="00304827"/>
    <w:rsid w:val="00304F7C"/>
    <w:rsid w:val="00305859"/>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AF6"/>
    <w:rsid w:val="00313D62"/>
    <w:rsid w:val="00313D77"/>
    <w:rsid w:val="0031427D"/>
    <w:rsid w:val="003150B2"/>
    <w:rsid w:val="0031541E"/>
    <w:rsid w:val="00315444"/>
    <w:rsid w:val="0031597D"/>
    <w:rsid w:val="003160FD"/>
    <w:rsid w:val="0031674D"/>
    <w:rsid w:val="00316B9A"/>
    <w:rsid w:val="00316BB3"/>
    <w:rsid w:val="00316FE0"/>
    <w:rsid w:val="00317516"/>
    <w:rsid w:val="00317F2B"/>
    <w:rsid w:val="0032162B"/>
    <w:rsid w:val="003219B7"/>
    <w:rsid w:val="00321C23"/>
    <w:rsid w:val="00322016"/>
    <w:rsid w:val="0032284A"/>
    <w:rsid w:val="00322E5B"/>
    <w:rsid w:val="0032310C"/>
    <w:rsid w:val="0032338E"/>
    <w:rsid w:val="00324121"/>
    <w:rsid w:val="00324279"/>
    <w:rsid w:val="00324D96"/>
    <w:rsid w:val="003250B0"/>
    <w:rsid w:val="00325399"/>
    <w:rsid w:val="00325433"/>
    <w:rsid w:val="003254C6"/>
    <w:rsid w:val="00325887"/>
    <w:rsid w:val="00325A1E"/>
    <w:rsid w:val="00325B95"/>
    <w:rsid w:val="00325FF9"/>
    <w:rsid w:val="00326F4D"/>
    <w:rsid w:val="00326F8E"/>
    <w:rsid w:val="0032756A"/>
    <w:rsid w:val="003275CF"/>
    <w:rsid w:val="003277FF"/>
    <w:rsid w:val="00327BDC"/>
    <w:rsid w:val="00327D61"/>
    <w:rsid w:val="00327DD3"/>
    <w:rsid w:val="0033013C"/>
    <w:rsid w:val="00330323"/>
    <w:rsid w:val="0033039D"/>
    <w:rsid w:val="003303B0"/>
    <w:rsid w:val="0033073D"/>
    <w:rsid w:val="003308C3"/>
    <w:rsid w:val="00330BCB"/>
    <w:rsid w:val="00330E33"/>
    <w:rsid w:val="00330F43"/>
    <w:rsid w:val="003312E5"/>
    <w:rsid w:val="00331314"/>
    <w:rsid w:val="003316CA"/>
    <w:rsid w:val="00331C71"/>
    <w:rsid w:val="00332015"/>
    <w:rsid w:val="00332166"/>
    <w:rsid w:val="0033229D"/>
    <w:rsid w:val="0033258C"/>
    <w:rsid w:val="00332946"/>
    <w:rsid w:val="003329FD"/>
    <w:rsid w:val="003331AC"/>
    <w:rsid w:val="00333527"/>
    <w:rsid w:val="00333838"/>
    <w:rsid w:val="00333842"/>
    <w:rsid w:val="00333BE7"/>
    <w:rsid w:val="0033447C"/>
    <w:rsid w:val="00334ED7"/>
    <w:rsid w:val="00335576"/>
    <w:rsid w:val="00335B53"/>
    <w:rsid w:val="00335BBD"/>
    <w:rsid w:val="00335FD5"/>
    <w:rsid w:val="00336426"/>
    <w:rsid w:val="00336630"/>
    <w:rsid w:val="0033686E"/>
    <w:rsid w:val="00336D63"/>
    <w:rsid w:val="0033729B"/>
    <w:rsid w:val="00337389"/>
    <w:rsid w:val="0033745D"/>
    <w:rsid w:val="00337560"/>
    <w:rsid w:val="00337F36"/>
    <w:rsid w:val="00337F71"/>
    <w:rsid w:val="00340207"/>
    <w:rsid w:val="00340261"/>
    <w:rsid w:val="0034074F"/>
    <w:rsid w:val="00340AC3"/>
    <w:rsid w:val="00342197"/>
    <w:rsid w:val="00342EC6"/>
    <w:rsid w:val="00343576"/>
    <w:rsid w:val="003438A3"/>
    <w:rsid w:val="00343AE8"/>
    <w:rsid w:val="003442DF"/>
    <w:rsid w:val="003449A8"/>
    <w:rsid w:val="00345480"/>
    <w:rsid w:val="0034572D"/>
    <w:rsid w:val="00345E63"/>
    <w:rsid w:val="00345E79"/>
    <w:rsid w:val="003465E3"/>
    <w:rsid w:val="00346B2B"/>
    <w:rsid w:val="00346D17"/>
    <w:rsid w:val="00347394"/>
    <w:rsid w:val="00347817"/>
    <w:rsid w:val="0034783A"/>
    <w:rsid w:val="00347970"/>
    <w:rsid w:val="003479DA"/>
    <w:rsid w:val="00347B2F"/>
    <w:rsid w:val="00347E0B"/>
    <w:rsid w:val="00350843"/>
    <w:rsid w:val="00350B04"/>
    <w:rsid w:val="00350CCA"/>
    <w:rsid w:val="00350F58"/>
    <w:rsid w:val="003512FA"/>
    <w:rsid w:val="00351531"/>
    <w:rsid w:val="00351584"/>
    <w:rsid w:val="00352410"/>
    <w:rsid w:val="003525B0"/>
    <w:rsid w:val="003538DC"/>
    <w:rsid w:val="00353B21"/>
    <w:rsid w:val="00354408"/>
    <w:rsid w:val="00354D8B"/>
    <w:rsid w:val="003550E7"/>
    <w:rsid w:val="003554DA"/>
    <w:rsid w:val="00356530"/>
    <w:rsid w:val="00356717"/>
    <w:rsid w:val="00356CDF"/>
    <w:rsid w:val="00357CC2"/>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0BF"/>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5A3"/>
    <w:rsid w:val="003938B3"/>
    <w:rsid w:val="003938E0"/>
    <w:rsid w:val="00393999"/>
    <w:rsid w:val="0039489D"/>
    <w:rsid w:val="00394FAB"/>
    <w:rsid w:val="00395E64"/>
    <w:rsid w:val="00395EA8"/>
    <w:rsid w:val="00395FA3"/>
    <w:rsid w:val="003961D9"/>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8A5"/>
    <w:rsid w:val="003C3BCD"/>
    <w:rsid w:val="003C43D4"/>
    <w:rsid w:val="003C5575"/>
    <w:rsid w:val="003C58B4"/>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7B9"/>
    <w:rsid w:val="003D48BD"/>
    <w:rsid w:val="003D48BF"/>
    <w:rsid w:val="003D4A25"/>
    <w:rsid w:val="003D5157"/>
    <w:rsid w:val="003D525B"/>
    <w:rsid w:val="003D56D6"/>
    <w:rsid w:val="003D646C"/>
    <w:rsid w:val="003D67DA"/>
    <w:rsid w:val="003D6ADD"/>
    <w:rsid w:val="003D6BBC"/>
    <w:rsid w:val="003D6BD5"/>
    <w:rsid w:val="003D7018"/>
    <w:rsid w:val="003D7DE3"/>
    <w:rsid w:val="003D7E63"/>
    <w:rsid w:val="003D7F05"/>
    <w:rsid w:val="003D7FC0"/>
    <w:rsid w:val="003D7FEA"/>
    <w:rsid w:val="003E012B"/>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3F7357"/>
    <w:rsid w:val="003F75E9"/>
    <w:rsid w:val="003F7B9F"/>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AEC"/>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217"/>
    <w:rsid w:val="00411342"/>
    <w:rsid w:val="0041179C"/>
    <w:rsid w:val="00411EE2"/>
    <w:rsid w:val="0041204F"/>
    <w:rsid w:val="0041267D"/>
    <w:rsid w:val="00412B3A"/>
    <w:rsid w:val="00412D38"/>
    <w:rsid w:val="004138A8"/>
    <w:rsid w:val="00413982"/>
    <w:rsid w:val="00413B19"/>
    <w:rsid w:val="00414226"/>
    <w:rsid w:val="0041426F"/>
    <w:rsid w:val="00414AD3"/>
    <w:rsid w:val="00414C14"/>
    <w:rsid w:val="0041519E"/>
    <w:rsid w:val="00415E04"/>
    <w:rsid w:val="00415E1E"/>
    <w:rsid w:val="0041626D"/>
    <w:rsid w:val="00416482"/>
    <w:rsid w:val="00416C55"/>
    <w:rsid w:val="0041722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604"/>
    <w:rsid w:val="00430706"/>
    <w:rsid w:val="004307CA"/>
    <w:rsid w:val="0043097B"/>
    <w:rsid w:val="00430C3A"/>
    <w:rsid w:val="00430F1D"/>
    <w:rsid w:val="00431416"/>
    <w:rsid w:val="00431450"/>
    <w:rsid w:val="0043209D"/>
    <w:rsid w:val="00432691"/>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08D"/>
    <w:rsid w:val="00437440"/>
    <w:rsid w:val="004375E4"/>
    <w:rsid w:val="0043793C"/>
    <w:rsid w:val="00437BB5"/>
    <w:rsid w:val="00437EA4"/>
    <w:rsid w:val="004405A3"/>
    <w:rsid w:val="004408B0"/>
    <w:rsid w:val="00440F05"/>
    <w:rsid w:val="00440F1B"/>
    <w:rsid w:val="00440F28"/>
    <w:rsid w:val="00441AD4"/>
    <w:rsid w:val="00441C13"/>
    <w:rsid w:val="00442A0B"/>
    <w:rsid w:val="00442CA3"/>
    <w:rsid w:val="00443492"/>
    <w:rsid w:val="0044393C"/>
    <w:rsid w:val="00443992"/>
    <w:rsid w:val="00443E36"/>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00B"/>
    <w:rsid w:val="00452317"/>
    <w:rsid w:val="004534CB"/>
    <w:rsid w:val="00453ADC"/>
    <w:rsid w:val="004545F0"/>
    <w:rsid w:val="004553F8"/>
    <w:rsid w:val="00455D17"/>
    <w:rsid w:val="00455E87"/>
    <w:rsid w:val="004561F6"/>
    <w:rsid w:val="00456216"/>
    <w:rsid w:val="00456B31"/>
    <w:rsid w:val="004570C2"/>
    <w:rsid w:val="00457794"/>
    <w:rsid w:val="00460AF5"/>
    <w:rsid w:val="00461106"/>
    <w:rsid w:val="0046169B"/>
    <w:rsid w:val="004617DC"/>
    <w:rsid w:val="004628AC"/>
    <w:rsid w:val="00462A4F"/>
    <w:rsid w:val="00462B09"/>
    <w:rsid w:val="00462F4E"/>
    <w:rsid w:val="00463C7A"/>
    <w:rsid w:val="00463C7D"/>
    <w:rsid w:val="00464215"/>
    <w:rsid w:val="0046517F"/>
    <w:rsid w:val="00465AFE"/>
    <w:rsid w:val="00466148"/>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9F8"/>
    <w:rsid w:val="00474AA9"/>
    <w:rsid w:val="00474CB2"/>
    <w:rsid w:val="00474F81"/>
    <w:rsid w:val="00475305"/>
    <w:rsid w:val="004753E4"/>
    <w:rsid w:val="00475675"/>
    <w:rsid w:val="0047586B"/>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013"/>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22"/>
    <w:rsid w:val="00494B4A"/>
    <w:rsid w:val="00494F6E"/>
    <w:rsid w:val="00495B4D"/>
    <w:rsid w:val="00495FAA"/>
    <w:rsid w:val="0049628D"/>
    <w:rsid w:val="00496402"/>
    <w:rsid w:val="004967C2"/>
    <w:rsid w:val="0049682F"/>
    <w:rsid w:val="00496B8D"/>
    <w:rsid w:val="00496CF4"/>
    <w:rsid w:val="00496DEC"/>
    <w:rsid w:val="004971D1"/>
    <w:rsid w:val="0049745D"/>
    <w:rsid w:val="004974D3"/>
    <w:rsid w:val="00497AFE"/>
    <w:rsid w:val="00497F3A"/>
    <w:rsid w:val="004A00EA"/>
    <w:rsid w:val="004A037E"/>
    <w:rsid w:val="004A0AAB"/>
    <w:rsid w:val="004A12A0"/>
    <w:rsid w:val="004A19F4"/>
    <w:rsid w:val="004A217E"/>
    <w:rsid w:val="004A2BF1"/>
    <w:rsid w:val="004A2CF2"/>
    <w:rsid w:val="004A2CF4"/>
    <w:rsid w:val="004A46C9"/>
    <w:rsid w:val="004A4C51"/>
    <w:rsid w:val="004A545C"/>
    <w:rsid w:val="004A5505"/>
    <w:rsid w:val="004A56D8"/>
    <w:rsid w:val="004A67CA"/>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2F06"/>
    <w:rsid w:val="004B3195"/>
    <w:rsid w:val="004B37BC"/>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295F"/>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5E19"/>
    <w:rsid w:val="004D6105"/>
    <w:rsid w:val="004D72AF"/>
    <w:rsid w:val="004D74CE"/>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66CE"/>
    <w:rsid w:val="004F711D"/>
    <w:rsid w:val="004F7224"/>
    <w:rsid w:val="004F7698"/>
    <w:rsid w:val="004F79E9"/>
    <w:rsid w:val="004F7FB6"/>
    <w:rsid w:val="00501B1C"/>
    <w:rsid w:val="00501CEC"/>
    <w:rsid w:val="00502034"/>
    <w:rsid w:val="00502419"/>
    <w:rsid w:val="00502D92"/>
    <w:rsid w:val="00503247"/>
    <w:rsid w:val="0050325B"/>
    <w:rsid w:val="00503A06"/>
    <w:rsid w:val="005042A7"/>
    <w:rsid w:val="00504525"/>
    <w:rsid w:val="00504862"/>
    <w:rsid w:val="00504D5C"/>
    <w:rsid w:val="00504D76"/>
    <w:rsid w:val="0050508F"/>
    <w:rsid w:val="00505264"/>
    <w:rsid w:val="005055F2"/>
    <w:rsid w:val="0050589A"/>
    <w:rsid w:val="00506051"/>
    <w:rsid w:val="00506211"/>
    <w:rsid w:val="00506313"/>
    <w:rsid w:val="0050662D"/>
    <w:rsid w:val="00506A16"/>
    <w:rsid w:val="0050784F"/>
    <w:rsid w:val="00507E8C"/>
    <w:rsid w:val="005107EF"/>
    <w:rsid w:val="00510D34"/>
    <w:rsid w:val="00510F3A"/>
    <w:rsid w:val="0051135A"/>
    <w:rsid w:val="0051164F"/>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61E"/>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3B"/>
    <w:rsid w:val="005264AC"/>
    <w:rsid w:val="005266CF"/>
    <w:rsid w:val="005268A4"/>
    <w:rsid w:val="00526FA9"/>
    <w:rsid w:val="00526FE2"/>
    <w:rsid w:val="00527B6B"/>
    <w:rsid w:val="00527FBF"/>
    <w:rsid w:val="005304DC"/>
    <w:rsid w:val="0053145C"/>
    <w:rsid w:val="00531602"/>
    <w:rsid w:val="00531696"/>
    <w:rsid w:val="0053171F"/>
    <w:rsid w:val="005321E3"/>
    <w:rsid w:val="0053227B"/>
    <w:rsid w:val="00532AAB"/>
    <w:rsid w:val="00532BF8"/>
    <w:rsid w:val="00532C09"/>
    <w:rsid w:val="00533801"/>
    <w:rsid w:val="00533FFA"/>
    <w:rsid w:val="0053407C"/>
    <w:rsid w:val="0053410D"/>
    <w:rsid w:val="0053428F"/>
    <w:rsid w:val="005346A0"/>
    <w:rsid w:val="00534AB2"/>
    <w:rsid w:val="00534C35"/>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1B7A"/>
    <w:rsid w:val="0054256F"/>
    <w:rsid w:val="005427C2"/>
    <w:rsid w:val="00542908"/>
    <w:rsid w:val="00543477"/>
    <w:rsid w:val="00543BA3"/>
    <w:rsid w:val="00543E29"/>
    <w:rsid w:val="00544357"/>
    <w:rsid w:val="005443CD"/>
    <w:rsid w:val="005449A7"/>
    <w:rsid w:val="00544B6F"/>
    <w:rsid w:val="00544ED5"/>
    <w:rsid w:val="00546021"/>
    <w:rsid w:val="00546871"/>
    <w:rsid w:val="005468D7"/>
    <w:rsid w:val="00547759"/>
    <w:rsid w:val="00547954"/>
    <w:rsid w:val="00547AD9"/>
    <w:rsid w:val="005504B4"/>
    <w:rsid w:val="0055080E"/>
    <w:rsid w:val="0055117D"/>
    <w:rsid w:val="00551763"/>
    <w:rsid w:val="0055198C"/>
    <w:rsid w:val="005527A2"/>
    <w:rsid w:val="00552B2F"/>
    <w:rsid w:val="00552EDD"/>
    <w:rsid w:val="005530DB"/>
    <w:rsid w:val="005531DB"/>
    <w:rsid w:val="00553CA1"/>
    <w:rsid w:val="00553F2C"/>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67B44"/>
    <w:rsid w:val="00570160"/>
    <w:rsid w:val="0057019D"/>
    <w:rsid w:val="00570D5C"/>
    <w:rsid w:val="0057126F"/>
    <w:rsid w:val="005713B5"/>
    <w:rsid w:val="0057229B"/>
    <w:rsid w:val="005723B9"/>
    <w:rsid w:val="00572584"/>
    <w:rsid w:val="00572665"/>
    <w:rsid w:val="00572BCE"/>
    <w:rsid w:val="005735BB"/>
    <w:rsid w:val="0057383E"/>
    <w:rsid w:val="005741A6"/>
    <w:rsid w:val="00574442"/>
    <w:rsid w:val="0057466E"/>
    <w:rsid w:val="005746A1"/>
    <w:rsid w:val="00575875"/>
    <w:rsid w:val="00575F86"/>
    <w:rsid w:val="00575FFF"/>
    <w:rsid w:val="005761FA"/>
    <w:rsid w:val="005763C0"/>
    <w:rsid w:val="005763EC"/>
    <w:rsid w:val="005765F6"/>
    <w:rsid w:val="00576A24"/>
    <w:rsid w:val="00576CC1"/>
    <w:rsid w:val="00577192"/>
    <w:rsid w:val="005772D4"/>
    <w:rsid w:val="005775FF"/>
    <w:rsid w:val="00580B6F"/>
    <w:rsid w:val="00580BEE"/>
    <w:rsid w:val="00580DA0"/>
    <w:rsid w:val="005811EC"/>
    <w:rsid w:val="00581634"/>
    <w:rsid w:val="005816B6"/>
    <w:rsid w:val="00581B01"/>
    <w:rsid w:val="0058226B"/>
    <w:rsid w:val="0058241F"/>
    <w:rsid w:val="005831C9"/>
    <w:rsid w:val="00583694"/>
    <w:rsid w:val="00583824"/>
    <w:rsid w:val="005839D5"/>
    <w:rsid w:val="00584654"/>
    <w:rsid w:val="005849F4"/>
    <w:rsid w:val="00584B77"/>
    <w:rsid w:val="0058512F"/>
    <w:rsid w:val="00585133"/>
    <w:rsid w:val="00586184"/>
    <w:rsid w:val="00586EE5"/>
    <w:rsid w:val="0058738F"/>
    <w:rsid w:val="00587C4D"/>
    <w:rsid w:val="00587CC8"/>
    <w:rsid w:val="00590015"/>
    <w:rsid w:val="005904FA"/>
    <w:rsid w:val="00591135"/>
    <w:rsid w:val="0059128E"/>
    <w:rsid w:val="0059143A"/>
    <w:rsid w:val="00591672"/>
    <w:rsid w:val="00591DE8"/>
    <w:rsid w:val="00591F4D"/>
    <w:rsid w:val="005924B9"/>
    <w:rsid w:val="00592E62"/>
    <w:rsid w:val="00592F0F"/>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EE"/>
    <w:rsid w:val="005970FC"/>
    <w:rsid w:val="00597587"/>
    <w:rsid w:val="005976C0"/>
    <w:rsid w:val="00597C76"/>
    <w:rsid w:val="005A0CD0"/>
    <w:rsid w:val="005A1231"/>
    <w:rsid w:val="005A1F93"/>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03"/>
    <w:rsid w:val="005B36B3"/>
    <w:rsid w:val="005B39C1"/>
    <w:rsid w:val="005B4442"/>
    <w:rsid w:val="005B44A8"/>
    <w:rsid w:val="005B47F0"/>
    <w:rsid w:val="005B49F1"/>
    <w:rsid w:val="005B4C44"/>
    <w:rsid w:val="005B567F"/>
    <w:rsid w:val="005B5FD2"/>
    <w:rsid w:val="005B6280"/>
    <w:rsid w:val="005B64CD"/>
    <w:rsid w:val="005B6529"/>
    <w:rsid w:val="005B7287"/>
    <w:rsid w:val="005B7927"/>
    <w:rsid w:val="005B7E59"/>
    <w:rsid w:val="005C05C9"/>
    <w:rsid w:val="005C0B14"/>
    <w:rsid w:val="005C11F5"/>
    <w:rsid w:val="005C1488"/>
    <w:rsid w:val="005C14A9"/>
    <w:rsid w:val="005C19F9"/>
    <w:rsid w:val="005C1D53"/>
    <w:rsid w:val="005C22BF"/>
    <w:rsid w:val="005C2487"/>
    <w:rsid w:val="005C25E6"/>
    <w:rsid w:val="005C2730"/>
    <w:rsid w:val="005C2BFF"/>
    <w:rsid w:val="005C2CE6"/>
    <w:rsid w:val="005C32F6"/>
    <w:rsid w:val="005C34F9"/>
    <w:rsid w:val="005C363E"/>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1A3"/>
    <w:rsid w:val="005C6771"/>
    <w:rsid w:val="005C681D"/>
    <w:rsid w:val="005C69CE"/>
    <w:rsid w:val="005C6ACB"/>
    <w:rsid w:val="005C6B8B"/>
    <w:rsid w:val="005C7300"/>
    <w:rsid w:val="005C745F"/>
    <w:rsid w:val="005C7D7B"/>
    <w:rsid w:val="005D0136"/>
    <w:rsid w:val="005D1030"/>
    <w:rsid w:val="005D1787"/>
    <w:rsid w:val="005D18A7"/>
    <w:rsid w:val="005D1B42"/>
    <w:rsid w:val="005D1C04"/>
    <w:rsid w:val="005D2402"/>
    <w:rsid w:val="005D2878"/>
    <w:rsid w:val="005D30BA"/>
    <w:rsid w:val="005D327B"/>
    <w:rsid w:val="005D3652"/>
    <w:rsid w:val="005D3D92"/>
    <w:rsid w:val="005D4316"/>
    <w:rsid w:val="005D447E"/>
    <w:rsid w:val="005D4BC1"/>
    <w:rsid w:val="005D5482"/>
    <w:rsid w:val="005D56C8"/>
    <w:rsid w:val="005D5A00"/>
    <w:rsid w:val="005D5B3E"/>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E6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1EC7"/>
    <w:rsid w:val="005F2020"/>
    <w:rsid w:val="005F228C"/>
    <w:rsid w:val="005F2B85"/>
    <w:rsid w:val="005F2CBA"/>
    <w:rsid w:val="005F3054"/>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0EC8"/>
    <w:rsid w:val="006010C8"/>
    <w:rsid w:val="006012A6"/>
    <w:rsid w:val="006023D5"/>
    <w:rsid w:val="0060295F"/>
    <w:rsid w:val="006034FF"/>
    <w:rsid w:val="00604696"/>
    <w:rsid w:val="006046A8"/>
    <w:rsid w:val="00604730"/>
    <w:rsid w:val="00604744"/>
    <w:rsid w:val="0060478C"/>
    <w:rsid w:val="0060584D"/>
    <w:rsid w:val="00605F73"/>
    <w:rsid w:val="00606959"/>
    <w:rsid w:val="00606A07"/>
    <w:rsid w:val="00607465"/>
    <w:rsid w:val="00607B2D"/>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6E31"/>
    <w:rsid w:val="006175DA"/>
    <w:rsid w:val="00617F52"/>
    <w:rsid w:val="00620469"/>
    <w:rsid w:val="00621C27"/>
    <w:rsid w:val="00621DF0"/>
    <w:rsid w:val="00622652"/>
    <w:rsid w:val="00622E18"/>
    <w:rsid w:val="00622E8E"/>
    <w:rsid w:val="00623623"/>
    <w:rsid w:val="006241AE"/>
    <w:rsid w:val="0062421F"/>
    <w:rsid w:val="00624C3C"/>
    <w:rsid w:val="0062618E"/>
    <w:rsid w:val="00626712"/>
    <w:rsid w:val="00626ACD"/>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6A61"/>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20D"/>
    <w:rsid w:val="00645698"/>
    <w:rsid w:val="00645AB3"/>
    <w:rsid w:val="00645F76"/>
    <w:rsid w:val="0064656A"/>
    <w:rsid w:val="00646884"/>
    <w:rsid w:val="00646F83"/>
    <w:rsid w:val="00647436"/>
    <w:rsid w:val="00647775"/>
    <w:rsid w:val="00647AFF"/>
    <w:rsid w:val="00647B6D"/>
    <w:rsid w:val="00647E07"/>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2757"/>
    <w:rsid w:val="006639D3"/>
    <w:rsid w:val="006639F0"/>
    <w:rsid w:val="00664213"/>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6C19"/>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5F2"/>
    <w:rsid w:val="00684C4B"/>
    <w:rsid w:val="00684E28"/>
    <w:rsid w:val="0068548F"/>
    <w:rsid w:val="00685517"/>
    <w:rsid w:val="006860D0"/>
    <w:rsid w:val="00686725"/>
    <w:rsid w:val="00686953"/>
    <w:rsid w:val="00686FAC"/>
    <w:rsid w:val="006870C2"/>
    <w:rsid w:val="0068732E"/>
    <w:rsid w:val="00687A03"/>
    <w:rsid w:val="00687F1F"/>
    <w:rsid w:val="00690794"/>
    <w:rsid w:val="0069085E"/>
    <w:rsid w:val="00690B8D"/>
    <w:rsid w:val="00690BF6"/>
    <w:rsid w:val="00690F7E"/>
    <w:rsid w:val="006913AD"/>
    <w:rsid w:val="0069146E"/>
    <w:rsid w:val="006914D1"/>
    <w:rsid w:val="006918FD"/>
    <w:rsid w:val="00691BAB"/>
    <w:rsid w:val="00691E39"/>
    <w:rsid w:val="00692913"/>
    <w:rsid w:val="006929D9"/>
    <w:rsid w:val="00692E61"/>
    <w:rsid w:val="0069305A"/>
    <w:rsid w:val="00693071"/>
    <w:rsid w:val="00693539"/>
    <w:rsid w:val="0069389D"/>
    <w:rsid w:val="00693B5B"/>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5DA"/>
    <w:rsid w:val="006A0BD9"/>
    <w:rsid w:val="006A0CAB"/>
    <w:rsid w:val="006A17AD"/>
    <w:rsid w:val="006A182A"/>
    <w:rsid w:val="006A1F60"/>
    <w:rsid w:val="006A215D"/>
    <w:rsid w:val="006A283E"/>
    <w:rsid w:val="006A288B"/>
    <w:rsid w:val="006A2B4C"/>
    <w:rsid w:val="006A2BBF"/>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1C9"/>
    <w:rsid w:val="006B18CF"/>
    <w:rsid w:val="006B18E6"/>
    <w:rsid w:val="006B1EC2"/>
    <w:rsid w:val="006B22D4"/>
    <w:rsid w:val="006B2750"/>
    <w:rsid w:val="006B2D20"/>
    <w:rsid w:val="006B38FF"/>
    <w:rsid w:val="006B3B67"/>
    <w:rsid w:val="006B3D46"/>
    <w:rsid w:val="006B4504"/>
    <w:rsid w:val="006B4649"/>
    <w:rsid w:val="006B4745"/>
    <w:rsid w:val="006B4A3C"/>
    <w:rsid w:val="006B4FB0"/>
    <w:rsid w:val="006B580A"/>
    <w:rsid w:val="006B5AD3"/>
    <w:rsid w:val="006B6121"/>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226"/>
    <w:rsid w:val="006D03E4"/>
    <w:rsid w:val="006D0453"/>
    <w:rsid w:val="006D0A7A"/>
    <w:rsid w:val="006D0AC0"/>
    <w:rsid w:val="006D175C"/>
    <w:rsid w:val="006D1A85"/>
    <w:rsid w:val="006D2548"/>
    <w:rsid w:val="006D2582"/>
    <w:rsid w:val="006D2FB1"/>
    <w:rsid w:val="006D3354"/>
    <w:rsid w:val="006D3714"/>
    <w:rsid w:val="006D3965"/>
    <w:rsid w:val="006D3D56"/>
    <w:rsid w:val="006D4A12"/>
    <w:rsid w:val="006D5449"/>
    <w:rsid w:val="006D5993"/>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9BD"/>
    <w:rsid w:val="006E5E63"/>
    <w:rsid w:val="006E69E8"/>
    <w:rsid w:val="006E6A03"/>
    <w:rsid w:val="006E6A1F"/>
    <w:rsid w:val="006E6B58"/>
    <w:rsid w:val="006E70CE"/>
    <w:rsid w:val="006E7824"/>
    <w:rsid w:val="006E7A3B"/>
    <w:rsid w:val="006E7ECD"/>
    <w:rsid w:val="006F017A"/>
    <w:rsid w:val="006F02CB"/>
    <w:rsid w:val="006F050D"/>
    <w:rsid w:val="006F065B"/>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468"/>
    <w:rsid w:val="006F65D2"/>
    <w:rsid w:val="006F6C26"/>
    <w:rsid w:val="006F6CFB"/>
    <w:rsid w:val="006F6E71"/>
    <w:rsid w:val="006F7805"/>
    <w:rsid w:val="006F7869"/>
    <w:rsid w:val="006F788F"/>
    <w:rsid w:val="006F7AFA"/>
    <w:rsid w:val="006F7B1B"/>
    <w:rsid w:val="006F7EA5"/>
    <w:rsid w:val="007003A8"/>
    <w:rsid w:val="00700B19"/>
    <w:rsid w:val="00700B3E"/>
    <w:rsid w:val="007018E8"/>
    <w:rsid w:val="00701AA3"/>
    <w:rsid w:val="00701D84"/>
    <w:rsid w:val="00702220"/>
    <w:rsid w:val="0070248B"/>
    <w:rsid w:val="0070274E"/>
    <w:rsid w:val="007028D8"/>
    <w:rsid w:val="007029ED"/>
    <w:rsid w:val="00702E4E"/>
    <w:rsid w:val="0070354E"/>
    <w:rsid w:val="00703715"/>
    <w:rsid w:val="00703A9E"/>
    <w:rsid w:val="00704142"/>
    <w:rsid w:val="0070468B"/>
    <w:rsid w:val="00704C06"/>
    <w:rsid w:val="00704E4A"/>
    <w:rsid w:val="00704F03"/>
    <w:rsid w:val="007051E6"/>
    <w:rsid w:val="007054A4"/>
    <w:rsid w:val="0070554F"/>
    <w:rsid w:val="00705F3C"/>
    <w:rsid w:val="00706512"/>
    <w:rsid w:val="007065D2"/>
    <w:rsid w:val="007067F7"/>
    <w:rsid w:val="00707322"/>
    <w:rsid w:val="00707FAF"/>
    <w:rsid w:val="0071063C"/>
    <w:rsid w:val="00710D7E"/>
    <w:rsid w:val="00710DBE"/>
    <w:rsid w:val="007111DF"/>
    <w:rsid w:val="0071125C"/>
    <w:rsid w:val="007114D6"/>
    <w:rsid w:val="00711546"/>
    <w:rsid w:val="00711698"/>
    <w:rsid w:val="0071172C"/>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067C"/>
    <w:rsid w:val="0072107C"/>
    <w:rsid w:val="00721289"/>
    <w:rsid w:val="00721742"/>
    <w:rsid w:val="007217FC"/>
    <w:rsid w:val="00721A4C"/>
    <w:rsid w:val="0072291F"/>
    <w:rsid w:val="007232F7"/>
    <w:rsid w:val="00723BCA"/>
    <w:rsid w:val="00723BF2"/>
    <w:rsid w:val="007241FF"/>
    <w:rsid w:val="00725405"/>
    <w:rsid w:val="007256F4"/>
    <w:rsid w:val="00725869"/>
    <w:rsid w:val="00725C15"/>
    <w:rsid w:val="00726154"/>
    <w:rsid w:val="007263E4"/>
    <w:rsid w:val="0072652E"/>
    <w:rsid w:val="00726FEE"/>
    <w:rsid w:val="00727577"/>
    <w:rsid w:val="007275DA"/>
    <w:rsid w:val="007302FF"/>
    <w:rsid w:val="0073076D"/>
    <w:rsid w:val="00730FC5"/>
    <w:rsid w:val="0073112C"/>
    <w:rsid w:val="0073126A"/>
    <w:rsid w:val="00731351"/>
    <w:rsid w:val="00731F89"/>
    <w:rsid w:val="007327BA"/>
    <w:rsid w:val="00732C41"/>
    <w:rsid w:val="00732C4A"/>
    <w:rsid w:val="007335C3"/>
    <w:rsid w:val="00733FF3"/>
    <w:rsid w:val="00734B85"/>
    <w:rsid w:val="00735983"/>
    <w:rsid w:val="0073683D"/>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0FD"/>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2C8"/>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2FE"/>
    <w:rsid w:val="007566CD"/>
    <w:rsid w:val="0075676E"/>
    <w:rsid w:val="00756C50"/>
    <w:rsid w:val="00756D51"/>
    <w:rsid w:val="00756DC6"/>
    <w:rsid w:val="007575E4"/>
    <w:rsid w:val="00757C25"/>
    <w:rsid w:val="00760393"/>
    <w:rsid w:val="0076070B"/>
    <w:rsid w:val="0076077B"/>
    <w:rsid w:val="00760AF6"/>
    <w:rsid w:val="0076189D"/>
    <w:rsid w:val="00761949"/>
    <w:rsid w:val="00761E17"/>
    <w:rsid w:val="0076232C"/>
    <w:rsid w:val="007634DA"/>
    <w:rsid w:val="007637BD"/>
    <w:rsid w:val="00763D80"/>
    <w:rsid w:val="00763D8F"/>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642"/>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AEA"/>
    <w:rsid w:val="00787B6E"/>
    <w:rsid w:val="007907AC"/>
    <w:rsid w:val="0079088D"/>
    <w:rsid w:val="00791508"/>
    <w:rsid w:val="007917E5"/>
    <w:rsid w:val="007918E0"/>
    <w:rsid w:val="007919BF"/>
    <w:rsid w:val="007919D7"/>
    <w:rsid w:val="00791C1F"/>
    <w:rsid w:val="007920F5"/>
    <w:rsid w:val="007926F1"/>
    <w:rsid w:val="00792AE2"/>
    <w:rsid w:val="00793786"/>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6322"/>
    <w:rsid w:val="007A706A"/>
    <w:rsid w:val="007A7DD8"/>
    <w:rsid w:val="007B16DF"/>
    <w:rsid w:val="007B19A7"/>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60B"/>
    <w:rsid w:val="007B67C9"/>
    <w:rsid w:val="007B6977"/>
    <w:rsid w:val="007B6D3E"/>
    <w:rsid w:val="007B6F67"/>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3C4F"/>
    <w:rsid w:val="007C4717"/>
    <w:rsid w:val="007C57C5"/>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4773"/>
    <w:rsid w:val="007D51C7"/>
    <w:rsid w:val="007D5A9C"/>
    <w:rsid w:val="007D6275"/>
    <w:rsid w:val="007D6C3C"/>
    <w:rsid w:val="007D6CF7"/>
    <w:rsid w:val="007D757C"/>
    <w:rsid w:val="007D7638"/>
    <w:rsid w:val="007D7786"/>
    <w:rsid w:val="007E071C"/>
    <w:rsid w:val="007E08A9"/>
    <w:rsid w:val="007E0999"/>
    <w:rsid w:val="007E0A18"/>
    <w:rsid w:val="007E0BCD"/>
    <w:rsid w:val="007E1501"/>
    <w:rsid w:val="007E1B52"/>
    <w:rsid w:val="007E1EBB"/>
    <w:rsid w:val="007E1F27"/>
    <w:rsid w:val="007E22F0"/>
    <w:rsid w:val="007E3227"/>
    <w:rsid w:val="007E360A"/>
    <w:rsid w:val="007E3FB8"/>
    <w:rsid w:val="007E4161"/>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625"/>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92F"/>
    <w:rsid w:val="007F63A2"/>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2AD3"/>
    <w:rsid w:val="0080300A"/>
    <w:rsid w:val="008035D2"/>
    <w:rsid w:val="008036F4"/>
    <w:rsid w:val="00803742"/>
    <w:rsid w:val="00804352"/>
    <w:rsid w:val="00804599"/>
    <w:rsid w:val="00804944"/>
    <w:rsid w:val="00804A3D"/>
    <w:rsid w:val="00804A7C"/>
    <w:rsid w:val="00804C9D"/>
    <w:rsid w:val="00805186"/>
    <w:rsid w:val="008064E5"/>
    <w:rsid w:val="008066B5"/>
    <w:rsid w:val="00806A8F"/>
    <w:rsid w:val="00806E35"/>
    <w:rsid w:val="008070E9"/>
    <w:rsid w:val="008072F4"/>
    <w:rsid w:val="00807905"/>
    <w:rsid w:val="00807AB8"/>
    <w:rsid w:val="00807AF2"/>
    <w:rsid w:val="00807DFC"/>
    <w:rsid w:val="008105D3"/>
    <w:rsid w:val="0081092B"/>
    <w:rsid w:val="00810FA0"/>
    <w:rsid w:val="008112F6"/>
    <w:rsid w:val="00811316"/>
    <w:rsid w:val="00811667"/>
    <w:rsid w:val="008116B3"/>
    <w:rsid w:val="008117CC"/>
    <w:rsid w:val="00811B1D"/>
    <w:rsid w:val="00811C43"/>
    <w:rsid w:val="0081220C"/>
    <w:rsid w:val="0081228C"/>
    <w:rsid w:val="008123A3"/>
    <w:rsid w:val="00812418"/>
    <w:rsid w:val="00813509"/>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972"/>
    <w:rsid w:val="00826FA9"/>
    <w:rsid w:val="0082760E"/>
    <w:rsid w:val="0082761D"/>
    <w:rsid w:val="008279F9"/>
    <w:rsid w:val="008306BA"/>
    <w:rsid w:val="00830A57"/>
    <w:rsid w:val="008310D0"/>
    <w:rsid w:val="00831E07"/>
    <w:rsid w:val="008335BF"/>
    <w:rsid w:val="0083365D"/>
    <w:rsid w:val="00833A04"/>
    <w:rsid w:val="00833DE7"/>
    <w:rsid w:val="00833E00"/>
    <w:rsid w:val="008340DD"/>
    <w:rsid w:val="008345AD"/>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20B6"/>
    <w:rsid w:val="0084279F"/>
    <w:rsid w:val="0084293E"/>
    <w:rsid w:val="00842DF0"/>
    <w:rsid w:val="00843118"/>
    <w:rsid w:val="00843171"/>
    <w:rsid w:val="0084337C"/>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12B1"/>
    <w:rsid w:val="00852534"/>
    <w:rsid w:val="0085254F"/>
    <w:rsid w:val="008528AF"/>
    <w:rsid w:val="00852A3A"/>
    <w:rsid w:val="00852AD5"/>
    <w:rsid w:val="008533C8"/>
    <w:rsid w:val="00853B1E"/>
    <w:rsid w:val="00853FC2"/>
    <w:rsid w:val="00854003"/>
    <w:rsid w:val="00854A56"/>
    <w:rsid w:val="00854F02"/>
    <w:rsid w:val="008554C5"/>
    <w:rsid w:val="00855863"/>
    <w:rsid w:val="00855F03"/>
    <w:rsid w:val="008560A5"/>
    <w:rsid w:val="008563A4"/>
    <w:rsid w:val="00856406"/>
    <w:rsid w:val="008564CF"/>
    <w:rsid w:val="008566C1"/>
    <w:rsid w:val="0085749D"/>
    <w:rsid w:val="008574ED"/>
    <w:rsid w:val="0085774A"/>
    <w:rsid w:val="008578E6"/>
    <w:rsid w:val="00857944"/>
    <w:rsid w:val="00857EF1"/>
    <w:rsid w:val="0086030E"/>
    <w:rsid w:val="00860391"/>
    <w:rsid w:val="008605CE"/>
    <w:rsid w:val="00860755"/>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61"/>
    <w:rsid w:val="00863FBE"/>
    <w:rsid w:val="008645BF"/>
    <w:rsid w:val="00864C87"/>
    <w:rsid w:val="0086511F"/>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A0C"/>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2F0"/>
    <w:rsid w:val="008839BC"/>
    <w:rsid w:val="00883DBB"/>
    <w:rsid w:val="00884C18"/>
    <w:rsid w:val="00884D94"/>
    <w:rsid w:val="00885031"/>
    <w:rsid w:val="00885ED0"/>
    <w:rsid w:val="00886394"/>
    <w:rsid w:val="00886B9D"/>
    <w:rsid w:val="00886DC9"/>
    <w:rsid w:val="0088718F"/>
    <w:rsid w:val="008874E1"/>
    <w:rsid w:val="008876B2"/>
    <w:rsid w:val="008878D7"/>
    <w:rsid w:val="00887DED"/>
    <w:rsid w:val="00890050"/>
    <w:rsid w:val="00890D29"/>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48F5"/>
    <w:rsid w:val="008B5776"/>
    <w:rsid w:val="008B609C"/>
    <w:rsid w:val="008B6BE2"/>
    <w:rsid w:val="008C01B9"/>
    <w:rsid w:val="008C0DE9"/>
    <w:rsid w:val="008C0F1E"/>
    <w:rsid w:val="008C24E2"/>
    <w:rsid w:val="008C24F5"/>
    <w:rsid w:val="008C2E28"/>
    <w:rsid w:val="008C32E2"/>
    <w:rsid w:val="008C3AC9"/>
    <w:rsid w:val="008C3F8A"/>
    <w:rsid w:val="008C4CBC"/>
    <w:rsid w:val="008C4D04"/>
    <w:rsid w:val="008C5A54"/>
    <w:rsid w:val="008C61DE"/>
    <w:rsid w:val="008C63F4"/>
    <w:rsid w:val="008C6465"/>
    <w:rsid w:val="008C64FC"/>
    <w:rsid w:val="008C6892"/>
    <w:rsid w:val="008C68F2"/>
    <w:rsid w:val="008C6F72"/>
    <w:rsid w:val="008C725A"/>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1EC1"/>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11F"/>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8F7751"/>
    <w:rsid w:val="009000F6"/>
    <w:rsid w:val="00900BE1"/>
    <w:rsid w:val="00900F52"/>
    <w:rsid w:val="0090132D"/>
    <w:rsid w:val="009016DB"/>
    <w:rsid w:val="00901E88"/>
    <w:rsid w:val="009025A8"/>
    <w:rsid w:val="00902C16"/>
    <w:rsid w:val="009033C2"/>
    <w:rsid w:val="009036B0"/>
    <w:rsid w:val="0090376A"/>
    <w:rsid w:val="00904CEE"/>
    <w:rsid w:val="00905510"/>
    <w:rsid w:val="00905529"/>
    <w:rsid w:val="009066E3"/>
    <w:rsid w:val="00906844"/>
    <w:rsid w:val="00907126"/>
    <w:rsid w:val="0090720F"/>
    <w:rsid w:val="00907803"/>
    <w:rsid w:val="00907A2E"/>
    <w:rsid w:val="0091076E"/>
    <w:rsid w:val="00910A23"/>
    <w:rsid w:val="00910D8E"/>
    <w:rsid w:val="009113BF"/>
    <w:rsid w:val="00911D7A"/>
    <w:rsid w:val="00912617"/>
    <w:rsid w:val="00913E4D"/>
    <w:rsid w:val="009142B6"/>
    <w:rsid w:val="009144B5"/>
    <w:rsid w:val="009148FC"/>
    <w:rsid w:val="00914AA5"/>
    <w:rsid w:val="00914C48"/>
    <w:rsid w:val="00914D5F"/>
    <w:rsid w:val="00914E32"/>
    <w:rsid w:val="00915031"/>
    <w:rsid w:val="009150D3"/>
    <w:rsid w:val="0091515D"/>
    <w:rsid w:val="009155EE"/>
    <w:rsid w:val="009162B5"/>
    <w:rsid w:val="009166A2"/>
    <w:rsid w:val="009168CA"/>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8A7"/>
    <w:rsid w:val="00931CF4"/>
    <w:rsid w:val="00931E47"/>
    <w:rsid w:val="00933406"/>
    <w:rsid w:val="009335DD"/>
    <w:rsid w:val="00933610"/>
    <w:rsid w:val="009338D1"/>
    <w:rsid w:val="009343C4"/>
    <w:rsid w:val="009345F4"/>
    <w:rsid w:val="009347D6"/>
    <w:rsid w:val="009348D9"/>
    <w:rsid w:val="00934A97"/>
    <w:rsid w:val="009351E1"/>
    <w:rsid w:val="00935AFE"/>
    <w:rsid w:val="00935BB4"/>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4A5"/>
    <w:rsid w:val="00943579"/>
    <w:rsid w:val="00943A58"/>
    <w:rsid w:val="00943D93"/>
    <w:rsid w:val="00944339"/>
    <w:rsid w:val="00944843"/>
    <w:rsid w:val="00944D37"/>
    <w:rsid w:val="00945AE4"/>
    <w:rsid w:val="00945F9C"/>
    <w:rsid w:val="009461D8"/>
    <w:rsid w:val="00946237"/>
    <w:rsid w:val="009462A4"/>
    <w:rsid w:val="009463CC"/>
    <w:rsid w:val="00946A78"/>
    <w:rsid w:val="00946B88"/>
    <w:rsid w:val="00946E5B"/>
    <w:rsid w:val="009470EA"/>
    <w:rsid w:val="009473C0"/>
    <w:rsid w:val="009500B9"/>
    <w:rsid w:val="009503B7"/>
    <w:rsid w:val="00950E3B"/>
    <w:rsid w:val="0095141E"/>
    <w:rsid w:val="00951F59"/>
    <w:rsid w:val="0095211D"/>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2C2"/>
    <w:rsid w:val="00963ACD"/>
    <w:rsid w:val="00965249"/>
    <w:rsid w:val="00965311"/>
    <w:rsid w:val="00965576"/>
    <w:rsid w:val="00965B92"/>
    <w:rsid w:val="00965F95"/>
    <w:rsid w:val="00966219"/>
    <w:rsid w:val="0096621A"/>
    <w:rsid w:val="00966910"/>
    <w:rsid w:val="009670BD"/>
    <w:rsid w:val="0096737A"/>
    <w:rsid w:val="009679AE"/>
    <w:rsid w:val="00970126"/>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100"/>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A94"/>
    <w:rsid w:val="00986CDD"/>
    <w:rsid w:val="00986DCB"/>
    <w:rsid w:val="00986EAC"/>
    <w:rsid w:val="009872CE"/>
    <w:rsid w:val="009876EA"/>
    <w:rsid w:val="00987E31"/>
    <w:rsid w:val="0099104E"/>
    <w:rsid w:val="00991282"/>
    <w:rsid w:val="00991449"/>
    <w:rsid w:val="00991902"/>
    <w:rsid w:val="00991913"/>
    <w:rsid w:val="00991FAB"/>
    <w:rsid w:val="009921FD"/>
    <w:rsid w:val="0099220F"/>
    <w:rsid w:val="00992220"/>
    <w:rsid w:val="00992587"/>
    <w:rsid w:val="0099295B"/>
    <w:rsid w:val="00992C4F"/>
    <w:rsid w:val="00992E3B"/>
    <w:rsid w:val="0099312A"/>
    <w:rsid w:val="00993846"/>
    <w:rsid w:val="00993959"/>
    <w:rsid w:val="00993BD8"/>
    <w:rsid w:val="00993DA8"/>
    <w:rsid w:val="00994598"/>
    <w:rsid w:val="00994638"/>
    <w:rsid w:val="00994812"/>
    <w:rsid w:val="00994DAF"/>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425C"/>
    <w:rsid w:val="009A5360"/>
    <w:rsid w:val="009A54C6"/>
    <w:rsid w:val="009A592D"/>
    <w:rsid w:val="009A5E49"/>
    <w:rsid w:val="009A66FE"/>
    <w:rsid w:val="009A7913"/>
    <w:rsid w:val="009A7CD4"/>
    <w:rsid w:val="009B0725"/>
    <w:rsid w:val="009B0C26"/>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5C9"/>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058"/>
    <w:rsid w:val="009D13A7"/>
    <w:rsid w:val="009D267D"/>
    <w:rsid w:val="009D29D4"/>
    <w:rsid w:val="009D3706"/>
    <w:rsid w:val="009D39E2"/>
    <w:rsid w:val="009D3CAA"/>
    <w:rsid w:val="009D448E"/>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09B"/>
    <w:rsid w:val="00A057B9"/>
    <w:rsid w:val="00A05925"/>
    <w:rsid w:val="00A05A84"/>
    <w:rsid w:val="00A05F0F"/>
    <w:rsid w:val="00A0614E"/>
    <w:rsid w:val="00A06502"/>
    <w:rsid w:val="00A06A37"/>
    <w:rsid w:val="00A06A4F"/>
    <w:rsid w:val="00A06C58"/>
    <w:rsid w:val="00A075D3"/>
    <w:rsid w:val="00A07687"/>
    <w:rsid w:val="00A07A61"/>
    <w:rsid w:val="00A07BA4"/>
    <w:rsid w:val="00A105F7"/>
    <w:rsid w:val="00A11364"/>
    <w:rsid w:val="00A118C9"/>
    <w:rsid w:val="00A11DA3"/>
    <w:rsid w:val="00A12945"/>
    <w:rsid w:val="00A12AA1"/>
    <w:rsid w:val="00A12D28"/>
    <w:rsid w:val="00A12DC3"/>
    <w:rsid w:val="00A13280"/>
    <w:rsid w:val="00A14344"/>
    <w:rsid w:val="00A143A1"/>
    <w:rsid w:val="00A14F5A"/>
    <w:rsid w:val="00A15751"/>
    <w:rsid w:val="00A15A0C"/>
    <w:rsid w:val="00A15A5A"/>
    <w:rsid w:val="00A15AB3"/>
    <w:rsid w:val="00A15BDB"/>
    <w:rsid w:val="00A15DD9"/>
    <w:rsid w:val="00A16451"/>
    <w:rsid w:val="00A16823"/>
    <w:rsid w:val="00A16CF7"/>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970"/>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4ECD"/>
    <w:rsid w:val="00A25550"/>
    <w:rsid w:val="00A25D30"/>
    <w:rsid w:val="00A25D35"/>
    <w:rsid w:val="00A263C0"/>
    <w:rsid w:val="00A265E8"/>
    <w:rsid w:val="00A26689"/>
    <w:rsid w:val="00A270AD"/>
    <w:rsid w:val="00A27208"/>
    <w:rsid w:val="00A2730D"/>
    <w:rsid w:val="00A27AB7"/>
    <w:rsid w:val="00A27BDD"/>
    <w:rsid w:val="00A27F95"/>
    <w:rsid w:val="00A303E1"/>
    <w:rsid w:val="00A31238"/>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30D"/>
    <w:rsid w:val="00A407EF"/>
    <w:rsid w:val="00A40C14"/>
    <w:rsid w:val="00A41577"/>
    <w:rsid w:val="00A41950"/>
    <w:rsid w:val="00A41B27"/>
    <w:rsid w:val="00A41B94"/>
    <w:rsid w:val="00A42025"/>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550"/>
    <w:rsid w:val="00A51B7E"/>
    <w:rsid w:val="00A51C50"/>
    <w:rsid w:val="00A523D1"/>
    <w:rsid w:val="00A53429"/>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C81"/>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3A"/>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33E"/>
    <w:rsid w:val="00A956B9"/>
    <w:rsid w:val="00A95AE6"/>
    <w:rsid w:val="00A95CAD"/>
    <w:rsid w:val="00A95D6F"/>
    <w:rsid w:val="00A963EB"/>
    <w:rsid w:val="00A96917"/>
    <w:rsid w:val="00A970F7"/>
    <w:rsid w:val="00A97594"/>
    <w:rsid w:val="00A975C6"/>
    <w:rsid w:val="00A97ECB"/>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D7A"/>
    <w:rsid w:val="00AB0DF1"/>
    <w:rsid w:val="00AB112B"/>
    <w:rsid w:val="00AB12FF"/>
    <w:rsid w:val="00AB1839"/>
    <w:rsid w:val="00AB1A25"/>
    <w:rsid w:val="00AB209A"/>
    <w:rsid w:val="00AB20CC"/>
    <w:rsid w:val="00AB20F0"/>
    <w:rsid w:val="00AB24B9"/>
    <w:rsid w:val="00AB2924"/>
    <w:rsid w:val="00AB2BBF"/>
    <w:rsid w:val="00AB2E3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21"/>
    <w:rsid w:val="00AB614F"/>
    <w:rsid w:val="00AB61BC"/>
    <w:rsid w:val="00AB6947"/>
    <w:rsid w:val="00AB6A55"/>
    <w:rsid w:val="00AB6E91"/>
    <w:rsid w:val="00AB6EBD"/>
    <w:rsid w:val="00AB76D8"/>
    <w:rsid w:val="00AB787E"/>
    <w:rsid w:val="00AB78AA"/>
    <w:rsid w:val="00AB78C4"/>
    <w:rsid w:val="00AB7B9B"/>
    <w:rsid w:val="00AB7D87"/>
    <w:rsid w:val="00AB7EB3"/>
    <w:rsid w:val="00AC0286"/>
    <w:rsid w:val="00AC0685"/>
    <w:rsid w:val="00AC0688"/>
    <w:rsid w:val="00AC10A6"/>
    <w:rsid w:val="00AC11EA"/>
    <w:rsid w:val="00AC19A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918"/>
    <w:rsid w:val="00AD0A91"/>
    <w:rsid w:val="00AD0BB8"/>
    <w:rsid w:val="00AD13ED"/>
    <w:rsid w:val="00AD152F"/>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136"/>
    <w:rsid w:val="00AD7625"/>
    <w:rsid w:val="00AD7959"/>
    <w:rsid w:val="00AD7B09"/>
    <w:rsid w:val="00AD7F0D"/>
    <w:rsid w:val="00AE008A"/>
    <w:rsid w:val="00AE0146"/>
    <w:rsid w:val="00AE0A6E"/>
    <w:rsid w:val="00AE0C0C"/>
    <w:rsid w:val="00AE0CFB"/>
    <w:rsid w:val="00AE0D91"/>
    <w:rsid w:val="00AE0E48"/>
    <w:rsid w:val="00AE2260"/>
    <w:rsid w:val="00AE2408"/>
    <w:rsid w:val="00AE2CBC"/>
    <w:rsid w:val="00AE33C7"/>
    <w:rsid w:val="00AE36B5"/>
    <w:rsid w:val="00AE3C23"/>
    <w:rsid w:val="00AE3F03"/>
    <w:rsid w:val="00AE4459"/>
    <w:rsid w:val="00AE4F05"/>
    <w:rsid w:val="00AE509D"/>
    <w:rsid w:val="00AE5A02"/>
    <w:rsid w:val="00AE5AE0"/>
    <w:rsid w:val="00AE60D6"/>
    <w:rsid w:val="00AE6190"/>
    <w:rsid w:val="00AE620A"/>
    <w:rsid w:val="00AE640D"/>
    <w:rsid w:val="00AE67A3"/>
    <w:rsid w:val="00AE69D8"/>
    <w:rsid w:val="00AE6A59"/>
    <w:rsid w:val="00AE6B94"/>
    <w:rsid w:val="00AE6B9D"/>
    <w:rsid w:val="00AE6C9F"/>
    <w:rsid w:val="00AE6EE7"/>
    <w:rsid w:val="00AE7A2D"/>
    <w:rsid w:val="00AF0F29"/>
    <w:rsid w:val="00AF1C81"/>
    <w:rsid w:val="00AF1E7B"/>
    <w:rsid w:val="00AF2272"/>
    <w:rsid w:val="00AF26CF"/>
    <w:rsid w:val="00AF28CB"/>
    <w:rsid w:val="00AF3717"/>
    <w:rsid w:val="00AF46EC"/>
    <w:rsid w:val="00AF4E40"/>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2107"/>
    <w:rsid w:val="00B021B0"/>
    <w:rsid w:val="00B037D8"/>
    <w:rsid w:val="00B038EA"/>
    <w:rsid w:val="00B04FC1"/>
    <w:rsid w:val="00B053A8"/>
    <w:rsid w:val="00B057F6"/>
    <w:rsid w:val="00B05CC6"/>
    <w:rsid w:val="00B07232"/>
    <w:rsid w:val="00B10537"/>
    <w:rsid w:val="00B10949"/>
    <w:rsid w:val="00B11392"/>
    <w:rsid w:val="00B11446"/>
    <w:rsid w:val="00B11479"/>
    <w:rsid w:val="00B12571"/>
    <w:rsid w:val="00B12BCF"/>
    <w:rsid w:val="00B1329B"/>
    <w:rsid w:val="00B136A3"/>
    <w:rsid w:val="00B14154"/>
    <w:rsid w:val="00B14190"/>
    <w:rsid w:val="00B149F9"/>
    <w:rsid w:val="00B14ED1"/>
    <w:rsid w:val="00B15185"/>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999"/>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697"/>
    <w:rsid w:val="00B51E5F"/>
    <w:rsid w:val="00B52387"/>
    <w:rsid w:val="00B523C3"/>
    <w:rsid w:val="00B528FF"/>
    <w:rsid w:val="00B52B4A"/>
    <w:rsid w:val="00B52EA8"/>
    <w:rsid w:val="00B53353"/>
    <w:rsid w:val="00B53607"/>
    <w:rsid w:val="00B537FA"/>
    <w:rsid w:val="00B54051"/>
    <w:rsid w:val="00B542A9"/>
    <w:rsid w:val="00B54420"/>
    <w:rsid w:val="00B5460C"/>
    <w:rsid w:val="00B555A3"/>
    <w:rsid w:val="00B557DF"/>
    <w:rsid w:val="00B55C67"/>
    <w:rsid w:val="00B56158"/>
    <w:rsid w:val="00B5627A"/>
    <w:rsid w:val="00B56578"/>
    <w:rsid w:val="00B56BE0"/>
    <w:rsid w:val="00B57979"/>
    <w:rsid w:val="00B57E85"/>
    <w:rsid w:val="00B60137"/>
    <w:rsid w:val="00B606A0"/>
    <w:rsid w:val="00B60D01"/>
    <w:rsid w:val="00B61E35"/>
    <w:rsid w:val="00B61ED7"/>
    <w:rsid w:val="00B61EF3"/>
    <w:rsid w:val="00B622D7"/>
    <w:rsid w:val="00B6299F"/>
    <w:rsid w:val="00B62B9D"/>
    <w:rsid w:val="00B6329E"/>
    <w:rsid w:val="00B63561"/>
    <w:rsid w:val="00B63779"/>
    <w:rsid w:val="00B63CE1"/>
    <w:rsid w:val="00B641C7"/>
    <w:rsid w:val="00B64686"/>
    <w:rsid w:val="00B651E5"/>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800"/>
    <w:rsid w:val="00B72BA0"/>
    <w:rsid w:val="00B72BA5"/>
    <w:rsid w:val="00B73739"/>
    <w:rsid w:val="00B740F4"/>
    <w:rsid w:val="00B741E0"/>
    <w:rsid w:val="00B74287"/>
    <w:rsid w:val="00B74CD6"/>
    <w:rsid w:val="00B74D91"/>
    <w:rsid w:val="00B74E81"/>
    <w:rsid w:val="00B75088"/>
    <w:rsid w:val="00B752C1"/>
    <w:rsid w:val="00B758C0"/>
    <w:rsid w:val="00B760E5"/>
    <w:rsid w:val="00B76752"/>
    <w:rsid w:val="00B767A3"/>
    <w:rsid w:val="00B76815"/>
    <w:rsid w:val="00B76C05"/>
    <w:rsid w:val="00B77046"/>
    <w:rsid w:val="00B77123"/>
    <w:rsid w:val="00B7781C"/>
    <w:rsid w:val="00B77829"/>
    <w:rsid w:val="00B77AAA"/>
    <w:rsid w:val="00B77FA3"/>
    <w:rsid w:val="00B801DD"/>
    <w:rsid w:val="00B802DF"/>
    <w:rsid w:val="00B80F9A"/>
    <w:rsid w:val="00B814BE"/>
    <w:rsid w:val="00B81534"/>
    <w:rsid w:val="00B81A4F"/>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4A6"/>
    <w:rsid w:val="00B9393C"/>
    <w:rsid w:val="00B939DA"/>
    <w:rsid w:val="00B93B7A"/>
    <w:rsid w:val="00B94568"/>
    <w:rsid w:val="00B94811"/>
    <w:rsid w:val="00B9486F"/>
    <w:rsid w:val="00B949B9"/>
    <w:rsid w:val="00B9570E"/>
    <w:rsid w:val="00B95C8D"/>
    <w:rsid w:val="00B963AA"/>
    <w:rsid w:val="00B963D2"/>
    <w:rsid w:val="00B9645D"/>
    <w:rsid w:val="00B965AF"/>
    <w:rsid w:val="00B96630"/>
    <w:rsid w:val="00B969D1"/>
    <w:rsid w:val="00B96A9C"/>
    <w:rsid w:val="00B9706E"/>
    <w:rsid w:val="00B971B2"/>
    <w:rsid w:val="00B97959"/>
    <w:rsid w:val="00BA0197"/>
    <w:rsid w:val="00BA036C"/>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4E42"/>
    <w:rsid w:val="00BB5948"/>
    <w:rsid w:val="00BB66E8"/>
    <w:rsid w:val="00BB6A5B"/>
    <w:rsid w:val="00BB6AE5"/>
    <w:rsid w:val="00BB6C23"/>
    <w:rsid w:val="00BB7159"/>
    <w:rsid w:val="00BB738A"/>
    <w:rsid w:val="00BB762B"/>
    <w:rsid w:val="00BC0337"/>
    <w:rsid w:val="00BC0970"/>
    <w:rsid w:val="00BC0E42"/>
    <w:rsid w:val="00BC1605"/>
    <w:rsid w:val="00BC1930"/>
    <w:rsid w:val="00BC195E"/>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2BB"/>
    <w:rsid w:val="00BC7773"/>
    <w:rsid w:val="00BD09B9"/>
    <w:rsid w:val="00BD0C25"/>
    <w:rsid w:val="00BD1399"/>
    <w:rsid w:val="00BD172B"/>
    <w:rsid w:val="00BD213C"/>
    <w:rsid w:val="00BD2150"/>
    <w:rsid w:val="00BD21F1"/>
    <w:rsid w:val="00BD2A06"/>
    <w:rsid w:val="00BD3010"/>
    <w:rsid w:val="00BD31DC"/>
    <w:rsid w:val="00BD3411"/>
    <w:rsid w:val="00BD3E9D"/>
    <w:rsid w:val="00BD3F21"/>
    <w:rsid w:val="00BD4560"/>
    <w:rsid w:val="00BD47F4"/>
    <w:rsid w:val="00BD485F"/>
    <w:rsid w:val="00BD4CBC"/>
    <w:rsid w:val="00BD558C"/>
    <w:rsid w:val="00BD55E4"/>
    <w:rsid w:val="00BD59D2"/>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358"/>
    <w:rsid w:val="00BE264B"/>
    <w:rsid w:val="00BE2FD2"/>
    <w:rsid w:val="00BE31F1"/>
    <w:rsid w:val="00BE32E2"/>
    <w:rsid w:val="00BE363C"/>
    <w:rsid w:val="00BE376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4F81"/>
    <w:rsid w:val="00BF5051"/>
    <w:rsid w:val="00BF53D4"/>
    <w:rsid w:val="00BF5CBD"/>
    <w:rsid w:val="00BF5E5F"/>
    <w:rsid w:val="00BF60B1"/>
    <w:rsid w:val="00BF63E5"/>
    <w:rsid w:val="00BF6642"/>
    <w:rsid w:val="00BF6947"/>
    <w:rsid w:val="00BF6D25"/>
    <w:rsid w:val="00BF6FBB"/>
    <w:rsid w:val="00BF715F"/>
    <w:rsid w:val="00BF7577"/>
    <w:rsid w:val="00C0043C"/>
    <w:rsid w:val="00C00793"/>
    <w:rsid w:val="00C00843"/>
    <w:rsid w:val="00C00978"/>
    <w:rsid w:val="00C00DD1"/>
    <w:rsid w:val="00C00EBD"/>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D7"/>
    <w:rsid w:val="00C12A45"/>
    <w:rsid w:val="00C12C93"/>
    <w:rsid w:val="00C1354D"/>
    <w:rsid w:val="00C13CE0"/>
    <w:rsid w:val="00C13F17"/>
    <w:rsid w:val="00C13F41"/>
    <w:rsid w:val="00C14062"/>
    <w:rsid w:val="00C14987"/>
    <w:rsid w:val="00C1549E"/>
    <w:rsid w:val="00C15534"/>
    <w:rsid w:val="00C15566"/>
    <w:rsid w:val="00C157B4"/>
    <w:rsid w:val="00C15F7F"/>
    <w:rsid w:val="00C16632"/>
    <w:rsid w:val="00C1745D"/>
    <w:rsid w:val="00C174BF"/>
    <w:rsid w:val="00C1789A"/>
    <w:rsid w:val="00C2089D"/>
    <w:rsid w:val="00C2144E"/>
    <w:rsid w:val="00C21692"/>
    <w:rsid w:val="00C2272F"/>
    <w:rsid w:val="00C23B7D"/>
    <w:rsid w:val="00C24229"/>
    <w:rsid w:val="00C244D1"/>
    <w:rsid w:val="00C24BF1"/>
    <w:rsid w:val="00C25205"/>
    <w:rsid w:val="00C2526C"/>
    <w:rsid w:val="00C25664"/>
    <w:rsid w:val="00C259FA"/>
    <w:rsid w:val="00C25A2B"/>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E7"/>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12E"/>
    <w:rsid w:val="00C7232E"/>
    <w:rsid w:val="00C7242B"/>
    <w:rsid w:val="00C72485"/>
    <w:rsid w:val="00C73153"/>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201A"/>
    <w:rsid w:val="00C833D0"/>
    <w:rsid w:val="00C833E0"/>
    <w:rsid w:val="00C835D4"/>
    <w:rsid w:val="00C839CB"/>
    <w:rsid w:val="00C83C0C"/>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3224"/>
    <w:rsid w:val="00C932A6"/>
    <w:rsid w:val="00C9335E"/>
    <w:rsid w:val="00C9340D"/>
    <w:rsid w:val="00C9392C"/>
    <w:rsid w:val="00C93BB7"/>
    <w:rsid w:val="00C93C39"/>
    <w:rsid w:val="00C94606"/>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6E07"/>
    <w:rsid w:val="00C971BC"/>
    <w:rsid w:val="00C972A2"/>
    <w:rsid w:val="00C9773F"/>
    <w:rsid w:val="00CA0652"/>
    <w:rsid w:val="00CA065E"/>
    <w:rsid w:val="00CA0918"/>
    <w:rsid w:val="00CA14CC"/>
    <w:rsid w:val="00CA2A55"/>
    <w:rsid w:val="00CA39AC"/>
    <w:rsid w:val="00CA45AA"/>
    <w:rsid w:val="00CA4A37"/>
    <w:rsid w:val="00CA4FF5"/>
    <w:rsid w:val="00CA5A92"/>
    <w:rsid w:val="00CA6195"/>
    <w:rsid w:val="00CA634B"/>
    <w:rsid w:val="00CA7164"/>
    <w:rsid w:val="00CA77EE"/>
    <w:rsid w:val="00CA7AD7"/>
    <w:rsid w:val="00CB0395"/>
    <w:rsid w:val="00CB0AD1"/>
    <w:rsid w:val="00CB1041"/>
    <w:rsid w:val="00CB13C7"/>
    <w:rsid w:val="00CB17B5"/>
    <w:rsid w:val="00CB237C"/>
    <w:rsid w:val="00CB2595"/>
    <w:rsid w:val="00CB28E1"/>
    <w:rsid w:val="00CB299C"/>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B7C"/>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047"/>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A18"/>
    <w:rsid w:val="00CE6A7F"/>
    <w:rsid w:val="00CE6E7D"/>
    <w:rsid w:val="00CE726E"/>
    <w:rsid w:val="00CE745D"/>
    <w:rsid w:val="00CE7567"/>
    <w:rsid w:val="00CE7B65"/>
    <w:rsid w:val="00CE7C0A"/>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1E"/>
    <w:rsid w:val="00CF2EF9"/>
    <w:rsid w:val="00CF2FEF"/>
    <w:rsid w:val="00CF3699"/>
    <w:rsid w:val="00CF369F"/>
    <w:rsid w:val="00CF38F0"/>
    <w:rsid w:val="00CF3BDB"/>
    <w:rsid w:val="00CF3E28"/>
    <w:rsid w:val="00CF3EC5"/>
    <w:rsid w:val="00CF404C"/>
    <w:rsid w:val="00CF40BF"/>
    <w:rsid w:val="00CF4404"/>
    <w:rsid w:val="00CF4554"/>
    <w:rsid w:val="00CF4BAD"/>
    <w:rsid w:val="00CF4D95"/>
    <w:rsid w:val="00CF504E"/>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147"/>
    <w:rsid w:val="00D01815"/>
    <w:rsid w:val="00D01B60"/>
    <w:rsid w:val="00D02208"/>
    <w:rsid w:val="00D02D42"/>
    <w:rsid w:val="00D02DF8"/>
    <w:rsid w:val="00D03058"/>
    <w:rsid w:val="00D0314A"/>
    <w:rsid w:val="00D034F3"/>
    <w:rsid w:val="00D037B7"/>
    <w:rsid w:val="00D03A44"/>
    <w:rsid w:val="00D04368"/>
    <w:rsid w:val="00D045DD"/>
    <w:rsid w:val="00D04747"/>
    <w:rsid w:val="00D04A46"/>
    <w:rsid w:val="00D05AE6"/>
    <w:rsid w:val="00D06227"/>
    <w:rsid w:val="00D064AC"/>
    <w:rsid w:val="00D068A1"/>
    <w:rsid w:val="00D0693A"/>
    <w:rsid w:val="00D06A36"/>
    <w:rsid w:val="00D06DB2"/>
    <w:rsid w:val="00D0706C"/>
    <w:rsid w:val="00D0730C"/>
    <w:rsid w:val="00D076E1"/>
    <w:rsid w:val="00D07A30"/>
    <w:rsid w:val="00D07AE0"/>
    <w:rsid w:val="00D10D32"/>
    <w:rsid w:val="00D110BB"/>
    <w:rsid w:val="00D114EE"/>
    <w:rsid w:val="00D12116"/>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6CC"/>
    <w:rsid w:val="00D229F0"/>
    <w:rsid w:val="00D22CD6"/>
    <w:rsid w:val="00D22D1A"/>
    <w:rsid w:val="00D22DAE"/>
    <w:rsid w:val="00D22DDF"/>
    <w:rsid w:val="00D2375A"/>
    <w:rsid w:val="00D237F0"/>
    <w:rsid w:val="00D23AA2"/>
    <w:rsid w:val="00D23EB9"/>
    <w:rsid w:val="00D24053"/>
    <w:rsid w:val="00D24091"/>
    <w:rsid w:val="00D248B6"/>
    <w:rsid w:val="00D24C16"/>
    <w:rsid w:val="00D2507A"/>
    <w:rsid w:val="00D250EF"/>
    <w:rsid w:val="00D25609"/>
    <w:rsid w:val="00D25966"/>
    <w:rsid w:val="00D2625D"/>
    <w:rsid w:val="00D26315"/>
    <w:rsid w:val="00D265AC"/>
    <w:rsid w:val="00D26866"/>
    <w:rsid w:val="00D26B88"/>
    <w:rsid w:val="00D27412"/>
    <w:rsid w:val="00D3018C"/>
    <w:rsid w:val="00D3170E"/>
    <w:rsid w:val="00D31E15"/>
    <w:rsid w:val="00D3233E"/>
    <w:rsid w:val="00D323D3"/>
    <w:rsid w:val="00D32F68"/>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80A"/>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495"/>
    <w:rsid w:val="00D5368D"/>
    <w:rsid w:val="00D53934"/>
    <w:rsid w:val="00D542BF"/>
    <w:rsid w:val="00D5498A"/>
    <w:rsid w:val="00D54F1E"/>
    <w:rsid w:val="00D55894"/>
    <w:rsid w:val="00D55C2F"/>
    <w:rsid w:val="00D5617F"/>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677"/>
    <w:rsid w:val="00D63739"/>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C18"/>
    <w:rsid w:val="00D67E87"/>
    <w:rsid w:val="00D67FB4"/>
    <w:rsid w:val="00D70B8B"/>
    <w:rsid w:val="00D71A2A"/>
    <w:rsid w:val="00D722C9"/>
    <w:rsid w:val="00D72CAC"/>
    <w:rsid w:val="00D7332C"/>
    <w:rsid w:val="00D73654"/>
    <w:rsid w:val="00D73DD4"/>
    <w:rsid w:val="00D743BD"/>
    <w:rsid w:val="00D74B31"/>
    <w:rsid w:val="00D74CD2"/>
    <w:rsid w:val="00D75420"/>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C3D"/>
    <w:rsid w:val="00D80DA5"/>
    <w:rsid w:val="00D81495"/>
    <w:rsid w:val="00D816A6"/>
    <w:rsid w:val="00D819A4"/>
    <w:rsid w:val="00D81EC9"/>
    <w:rsid w:val="00D825CA"/>
    <w:rsid w:val="00D82B2F"/>
    <w:rsid w:val="00D82DE2"/>
    <w:rsid w:val="00D83628"/>
    <w:rsid w:val="00D84159"/>
    <w:rsid w:val="00D84644"/>
    <w:rsid w:val="00D84CBA"/>
    <w:rsid w:val="00D84E2F"/>
    <w:rsid w:val="00D84E3F"/>
    <w:rsid w:val="00D84EA5"/>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AB3"/>
    <w:rsid w:val="00DB1DB6"/>
    <w:rsid w:val="00DB1F9B"/>
    <w:rsid w:val="00DB2148"/>
    <w:rsid w:val="00DB2AC1"/>
    <w:rsid w:val="00DB2E6C"/>
    <w:rsid w:val="00DB3387"/>
    <w:rsid w:val="00DB3BBC"/>
    <w:rsid w:val="00DB3E8A"/>
    <w:rsid w:val="00DB4649"/>
    <w:rsid w:val="00DB4FB9"/>
    <w:rsid w:val="00DB508E"/>
    <w:rsid w:val="00DB52D5"/>
    <w:rsid w:val="00DB5654"/>
    <w:rsid w:val="00DB59AE"/>
    <w:rsid w:val="00DB5A1D"/>
    <w:rsid w:val="00DB6057"/>
    <w:rsid w:val="00DB6095"/>
    <w:rsid w:val="00DB66A2"/>
    <w:rsid w:val="00DB6904"/>
    <w:rsid w:val="00DB710A"/>
    <w:rsid w:val="00DB733A"/>
    <w:rsid w:val="00DB76C4"/>
    <w:rsid w:val="00DB79FA"/>
    <w:rsid w:val="00DB7D8D"/>
    <w:rsid w:val="00DB7EC7"/>
    <w:rsid w:val="00DC0125"/>
    <w:rsid w:val="00DC0154"/>
    <w:rsid w:val="00DC0616"/>
    <w:rsid w:val="00DC06BA"/>
    <w:rsid w:val="00DC0989"/>
    <w:rsid w:val="00DC1044"/>
    <w:rsid w:val="00DC193D"/>
    <w:rsid w:val="00DC1AE6"/>
    <w:rsid w:val="00DC1C56"/>
    <w:rsid w:val="00DC1E09"/>
    <w:rsid w:val="00DC2865"/>
    <w:rsid w:val="00DC2F36"/>
    <w:rsid w:val="00DC3095"/>
    <w:rsid w:val="00DC310F"/>
    <w:rsid w:val="00DC3392"/>
    <w:rsid w:val="00DC3459"/>
    <w:rsid w:val="00DC3B6A"/>
    <w:rsid w:val="00DC3F6C"/>
    <w:rsid w:val="00DC4B1B"/>
    <w:rsid w:val="00DC4E9B"/>
    <w:rsid w:val="00DC5072"/>
    <w:rsid w:val="00DC591F"/>
    <w:rsid w:val="00DC5C14"/>
    <w:rsid w:val="00DC5D52"/>
    <w:rsid w:val="00DC6B29"/>
    <w:rsid w:val="00DC6F11"/>
    <w:rsid w:val="00DC7AB5"/>
    <w:rsid w:val="00DC7BD6"/>
    <w:rsid w:val="00DC7EF5"/>
    <w:rsid w:val="00DD0037"/>
    <w:rsid w:val="00DD05F0"/>
    <w:rsid w:val="00DD0674"/>
    <w:rsid w:val="00DD15D3"/>
    <w:rsid w:val="00DD1666"/>
    <w:rsid w:val="00DD19E0"/>
    <w:rsid w:val="00DD1BA0"/>
    <w:rsid w:val="00DD1BFE"/>
    <w:rsid w:val="00DD28E1"/>
    <w:rsid w:val="00DD29E7"/>
    <w:rsid w:val="00DD2ABB"/>
    <w:rsid w:val="00DD2C37"/>
    <w:rsid w:val="00DD2CBC"/>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0C62"/>
    <w:rsid w:val="00DE17B7"/>
    <w:rsid w:val="00DE1883"/>
    <w:rsid w:val="00DE2143"/>
    <w:rsid w:val="00DE2333"/>
    <w:rsid w:val="00DE336A"/>
    <w:rsid w:val="00DE4790"/>
    <w:rsid w:val="00DE5581"/>
    <w:rsid w:val="00DE5B61"/>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1BB"/>
    <w:rsid w:val="00DF297D"/>
    <w:rsid w:val="00DF2E8C"/>
    <w:rsid w:val="00DF2EEC"/>
    <w:rsid w:val="00DF32FB"/>
    <w:rsid w:val="00DF341D"/>
    <w:rsid w:val="00DF36BC"/>
    <w:rsid w:val="00DF38B8"/>
    <w:rsid w:val="00DF4735"/>
    <w:rsid w:val="00DF4768"/>
    <w:rsid w:val="00DF4D42"/>
    <w:rsid w:val="00DF51FB"/>
    <w:rsid w:val="00DF5474"/>
    <w:rsid w:val="00DF58A5"/>
    <w:rsid w:val="00DF5946"/>
    <w:rsid w:val="00DF5BB3"/>
    <w:rsid w:val="00DF6110"/>
    <w:rsid w:val="00DF6532"/>
    <w:rsid w:val="00DF673D"/>
    <w:rsid w:val="00DF6C35"/>
    <w:rsid w:val="00DF6FAF"/>
    <w:rsid w:val="00DF735F"/>
    <w:rsid w:val="00E00935"/>
    <w:rsid w:val="00E00B92"/>
    <w:rsid w:val="00E00D5D"/>
    <w:rsid w:val="00E0103D"/>
    <w:rsid w:val="00E01306"/>
    <w:rsid w:val="00E016BE"/>
    <w:rsid w:val="00E022EC"/>
    <w:rsid w:val="00E03116"/>
    <w:rsid w:val="00E03272"/>
    <w:rsid w:val="00E03321"/>
    <w:rsid w:val="00E03E0A"/>
    <w:rsid w:val="00E03FCF"/>
    <w:rsid w:val="00E043B5"/>
    <w:rsid w:val="00E0487B"/>
    <w:rsid w:val="00E04D02"/>
    <w:rsid w:val="00E04E8F"/>
    <w:rsid w:val="00E054AD"/>
    <w:rsid w:val="00E05794"/>
    <w:rsid w:val="00E05A6E"/>
    <w:rsid w:val="00E05C78"/>
    <w:rsid w:val="00E06A26"/>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99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4DB9"/>
    <w:rsid w:val="00E25282"/>
    <w:rsid w:val="00E25695"/>
    <w:rsid w:val="00E257A1"/>
    <w:rsid w:val="00E26F95"/>
    <w:rsid w:val="00E27722"/>
    <w:rsid w:val="00E3018A"/>
    <w:rsid w:val="00E3039C"/>
    <w:rsid w:val="00E307B1"/>
    <w:rsid w:val="00E3103D"/>
    <w:rsid w:val="00E3124A"/>
    <w:rsid w:val="00E3148C"/>
    <w:rsid w:val="00E31987"/>
    <w:rsid w:val="00E32493"/>
    <w:rsid w:val="00E325B8"/>
    <w:rsid w:val="00E32D0C"/>
    <w:rsid w:val="00E32E33"/>
    <w:rsid w:val="00E32E6D"/>
    <w:rsid w:val="00E33CB1"/>
    <w:rsid w:val="00E3494C"/>
    <w:rsid w:val="00E34EF5"/>
    <w:rsid w:val="00E353CC"/>
    <w:rsid w:val="00E354A1"/>
    <w:rsid w:val="00E356C5"/>
    <w:rsid w:val="00E35AA7"/>
    <w:rsid w:val="00E361C2"/>
    <w:rsid w:val="00E371C7"/>
    <w:rsid w:val="00E374C3"/>
    <w:rsid w:val="00E37952"/>
    <w:rsid w:val="00E40087"/>
    <w:rsid w:val="00E40883"/>
    <w:rsid w:val="00E40890"/>
    <w:rsid w:val="00E40B3A"/>
    <w:rsid w:val="00E40FC0"/>
    <w:rsid w:val="00E4124A"/>
    <w:rsid w:val="00E4129E"/>
    <w:rsid w:val="00E41314"/>
    <w:rsid w:val="00E4139E"/>
    <w:rsid w:val="00E41736"/>
    <w:rsid w:val="00E41C5D"/>
    <w:rsid w:val="00E41FE1"/>
    <w:rsid w:val="00E421C6"/>
    <w:rsid w:val="00E42429"/>
    <w:rsid w:val="00E42498"/>
    <w:rsid w:val="00E42B2B"/>
    <w:rsid w:val="00E430CE"/>
    <w:rsid w:val="00E432CC"/>
    <w:rsid w:val="00E43855"/>
    <w:rsid w:val="00E449F6"/>
    <w:rsid w:val="00E45274"/>
    <w:rsid w:val="00E45605"/>
    <w:rsid w:val="00E45FFE"/>
    <w:rsid w:val="00E46122"/>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04"/>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67B58"/>
    <w:rsid w:val="00E70546"/>
    <w:rsid w:val="00E7066B"/>
    <w:rsid w:val="00E71164"/>
    <w:rsid w:val="00E71325"/>
    <w:rsid w:val="00E714B8"/>
    <w:rsid w:val="00E714D3"/>
    <w:rsid w:val="00E716ED"/>
    <w:rsid w:val="00E71AF9"/>
    <w:rsid w:val="00E7287C"/>
    <w:rsid w:val="00E731DE"/>
    <w:rsid w:val="00E733F6"/>
    <w:rsid w:val="00E73614"/>
    <w:rsid w:val="00E73E3A"/>
    <w:rsid w:val="00E740C7"/>
    <w:rsid w:val="00E749CC"/>
    <w:rsid w:val="00E74FC0"/>
    <w:rsid w:val="00E74FE3"/>
    <w:rsid w:val="00E7560D"/>
    <w:rsid w:val="00E75776"/>
    <w:rsid w:val="00E75BF8"/>
    <w:rsid w:val="00E762A2"/>
    <w:rsid w:val="00E7662E"/>
    <w:rsid w:val="00E76798"/>
    <w:rsid w:val="00E76A26"/>
    <w:rsid w:val="00E76A87"/>
    <w:rsid w:val="00E7737A"/>
    <w:rsid w:val="00E77503"/>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52E9"/>
    <w:rsid w:val="00E85332"/>
    <w:rsid w:val="00E85CED"/>
    <w:rsid w:val="00E85FF8"/>
    <w:rsid w:val="00E86650"/>
    <w:rsid w:val="00E8684C"/>
    <w:rsid w:val="00E86902"/>
    <w:rsid w:val="00E86D0F"/>
    <w:rsid w:val="00E86D29"/>
    <w:rsid w:val="00E86DAA"/>
    <w:rsid w:val="00E874D3"/>
    <w:rsid w:val="00E874FF"/>
    <w:rsid w:val="00E875E1"/>
    <w:rsid w:val="00E87B8A"/>
    <w:rsid w:val="00E87BF3"/>
    <w:rsid w:val="00E87DD5"/>
    <w:rsid w:val="00E90002"/>
    <w:rsid w:val="00E904B4"/>
    <w:rsid w:val="00E9050C"/>
    <w:rsid w:val="00E90778"/>
    <w:rsid w:val="00E90991"/>
    <w:rsid w:val="00E9127D"/>
    <w:rsid w:val="00E91333"/>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5B8A"/>
    <w:rsid w:val="00E96015"/>
    <w:rsid w:val="00E96BFC"/>
    <w:rsid w:val="00E970AC"/>
    <w:rsid w:val="00E9792D"/>
    <w:rsid w:val="00E97A3B"/>
    <w:rsid w:val="00E97A84"/>
    <w:rsid w:val="00E97FF7"/>
    <w:rsid w:val="00EA0224"/>
    <w:rsid w:val="00EA0390"/>
    <w:rsid w:val="00EA06D7"/>
    <w:rsid w:val="00EA08F4"/>
    <w:rsid w:val="00EA0960"/>
    <w:rsid w:val="00EA0DA3"/>
    <w:rsid w:val="00EA23F1"/>
    <w:rsid w:val="00EA2669"/>
    <w:rsid w:val="00EA2902"/>
    <w:rsid w:val="00EA30EC"/>
    <w:rsid w:val="00EA3454"/>
    <w:rsid w:val="00EA3BFF"/>
    <w:rsid w:val="00EA3D0A"/>
    <w:rsid w:val="00EA411E"/>
    <w:rsid w:val="00EA42DA"/>
    <w:rsid w:val="00EA439C"/>
    <w:rsid w:val="00EA48D4"/>
    <w:rsid w:val="00EA50D9"/>
    <w:rsid w:val="00EA553D"/>
    <w:rsid w:val="00EA56BF"/>
    <w:rsid w:val="00EA579B"/>
    <w:rsid w:val="00EA5AE0"/>
    <w:rsid w:val="00EA5BD0"/>
    <w:rsid w:val="00EA642D"/>
    <w:rsid w:val="00EA6736"/>
    <w:rsid w:val="00EA6A48"/>
    <w:rsid w:val="00EA73E3"/>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4E2A"/>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7AE"/>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1BC"/>
    <w:rsid w:val="00EE534E"/>
    <w:rsid w:val="00EE549D"/>
    <w:rsid w:val="00EE5730"/>
    <w:rsid w:val="00EE5772"/>
    <w:rsid w:val="00EE5AB3"/>
    <w:rsid w:val="00EE5B23"/>
    <w:rsid w:val="00EE61A6"/>
    <w:rsid w:val="00EE6E92"/>
    <w:rsid w:val="00EE7425"/>
    <w:rsid w:val="00EE7657"/>
    <w:rsid w:val="00EE7E61"/>
    <w:rsid w:val="00EF0402"/>
    <w:rsid w:val="00EF055B"/>
    <w:rsid w:val="00EF0CB4"/>
    <w:rsid w:val="00EF0F72"/>
    <w:rsid w:val="00EF2017"/>
    <w:rsid w:val="00EF21D0"/>
    <w:rsid w:val="00EF22B8"/>
    <w:rsid w:val="00EF22C2"/>
    <w:rsid w:val="00EF23B4"/>
    <w:rsid w:val="00EF32B4"/>
    <w:rsid w:val="00EF3B39"/>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049B"/>
    <w:rsid w:val="00F005FB"/>
    <w:rsid w:val="00F01024"/>
    <w:rsid w:val="00F0133F"/>
    <w:rsid w:val="00F01405"/>
    <w:rsid w:val="00F01567"/>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4EAE"/>
    <w:rsid w:val="00F06939"/>
    <w:rsid w:val="00F07330"/>
    <w:rsid w:val="00F07587"/>
    <w:rsid w:val="00F07CE7"/>
    <w:rsid w:val="00F10231"/>
    <w:rsid w:val="00F10E51"/>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D76"/>
    <w:rsid w:val="00F15282"/>
    <w:rsid w:val="00F15391"/>
    <w:rsid w:val="00F1544E"/>
    <w:rsid w:val="00F15657"/>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C8B"/>
    <w:rsid w:val="00F24D3B"/>
    <w:rsid w:val="00F24FD0"/>
    <w:rsid w:val="00F254F2"/>
    <w:rsid w:val="00F25951"/>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2ECD"/>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2A9"/>
    <w:rsid w:val="00F42828"/>
    <w:rsid w:val="00F42933"/>
    <w:rsid w:val="00F42DCA"/>
    <w:rsid w:val="00F436AA"/>
    <w:rsid w:val="00F438B9"/>
    <w:rsid w:val="00F43951"/>
    <w:rsid w:val="00F44416"/>
    <w:rsid w:val="00F4473A"/>
    <w:rsid w:val="00F4483E"/>
    <w:rsid w:val="00F448BD"/>
    <w:rsid w:val="00F455D3"/>
    <w:rsid w:val="00F45AF6"/>
    <w:rsid w:val="00F45C1B"/>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6DC"/>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3A0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6C88"/>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39FB"/>
    <w:rsid w:val="00F844AE"/>
    <w:rsid w:val="00F84618"/>
    <w:rsid w:val="00F848C0"/>
    <w:rsid w:val="00F84DE4"/>
    <w:rsid w:val="00F851EF"/>
    <w:rsid w:val="00F85619"/>
    <w:rsid w:val="00F856BE"/>
    <w:rsid w:val="00F85DB0"/>
    <w:rsid w:val="00F86101"/>
    <w:rsid w:val="00F86898"/>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2C7"/>
    <w:rsid w:val="00F946AF"/>
    <w:rsid w:val="00F9490C"/>
    <w:rsid w:val="00F9545B"/>
    <w:rsid w:val="00F954A4"/>
    <w:rsid w:val="00F95BBA"/>
    <w:rsid w:val="00F96219"/>
    <w:rsid w:val="00F96804"/>
    <w:rsid w:val="00F96C03"/>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3FED"/>
    <w:rsid w:val="00FA52C2"/>
    <w:rsid w:val="00FA5359"/>
    <w:rsid w:val="00FA598C"/>
    <w:rsid w:val="00FA6266"/>
    <w:rsid w:val="00FA658F"/>
    <w:rsid w:val="00FA6711"/>
    <w:rsid w:val="00FA6BA7"/>
    <w:rsid w:val="00FA7967"/>
    <w:rsid w:val="00FB007A"/>
    <w:rsid w:val="00FB0D8E"/>
    <w:rsid w:val="00FB0F0E"/>
    <w:rsid w:val="00FB10F3"/>
    <w:rsid w:val="00FB177A"/>
    <w:rsid w:val="00FB1796"/>
    <w:rsid w:val="00FB20AF"/>
    <w:rsid w:val="00FB22F8"/>
    <w:rsid w:val="00FB2AF4"/>
    <w:rsid w:val="00FB2CCB"/>
    <w:rsid w:val="00FB31E3"/>
    <w:rsid w:val="00FB36AE"/>
    <w:rsid w:val="00FB3E57"/>
    <w:rsid w:val="00FB4000"/>
    <w:rsid w:val="00FB44D8"/>
    <w:rsid w:val="00FB4605"/>
    <w:rsid w:val="00FB469B"/>
    <w:rsid w:val="00FB47DD"/>
    <w:rsid w:val="00FB5477"/>
    <w:rsid w:val="00FB5547"/>
    <w:rsid w:val="00FB5981"/>
    <w:rsid w:val="00FB5B4B"/>
    <w:rsid w:val="00FB5C36"/>
    <w:rsid w:val="00FB5D2A"/>
    <w:rsid w:val="00FB5E8A"/>
    <w:rsid w:val="00FB6275"/>
    <w:rsid w:val="00FB696F"/>
    <w:rsid w:val="00FB6F27"/>
    <w:rsid w:val="00FC039D"/>
    <w:rsid w:val="00FC05B2"/>
    <w:rsid w:val="00FC11A9"/>
    <w:rsid w:val="00FC1B96"/>
    <w:rsid w:val="00FC1EB2"/>
    <w:rsid w:val="00FC1F40"/>
    <w:rsid w:val="00FC20E0"/>
    <w:rsid w:val="00FC21A3"/>
    <w:rsid w:val="00FC2323"/>
    <w:rsid w:val="00FC2FE4"/>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8A3"/>
    <w:rsid w:val="00FD2A16"/>
    <w:rsid w:val="00FD2B3C"/>
    <w:rsid w:val="00FD2FAE"/>
    <w:rsid w:val="00FD325D"/>
    <w:rsid w:val="00FD3623"/>
    <w:rsid w:val="00FD365A"/>
    <w:rsid w:val="00FD366F"/>
    <w:rsid w:val="00FD37CF"/>
    <w:rsid w:val="00FD3B1C"/>
    <w:rsid w:val="00FD4297"/>
    <w:rsid w:val="00FD4A7F"/>
    <w:rsid w:val="00FD5A09"/>
    <w:rsid w:val="00FD5C87"/>
    <w:rsid w:val="00FD605A"/>
    <w:rsid w:val="00FD616E"/>
    <w:rsid w:val="00FD6D3F"/>
    <w:rsid w:val="00FD6F3B"/>
    <w:rsid w:val="00FD7453"/>
    <w:rsid w:val="00FE0863"/>
    <w:rsid w:val="00FE0E9C"/>
    <w:rsid w:val="00FE0FD5"/>
    <w:rsid w:val="00FE124E"/>
    <w:rsid w:val="00FE184E"/>
    <w:rsid w:val="00FE185F"/>
    <w:rsid w:val="00FE239F"/>
    <w:rsid w:val="00FE2495"/>
    <w:rsid w:val="00FE26E8"/>
    <w:rsid w:val="00FE2F80"/>
    <w:rsid w:val="00FE3043"/>
    <w:rsid w:val="00FE33C0"/>
    <w:rsid w:val="00FE34E8"/>
    <w:rsid w:val="00FE3604"/>
    <w:rsid w:val="00FE3FEA"/>
    <w:rsid w:val="00FE45A9"/>
    <w:rsid w:val="00FE4718"/>
    <w:rsid w:val="00FE4E7B"/>
    <w:rsid w:val="00FE4F05"/>
    <w:rsid w:val="00FE4F4D"/>
    <w:rsid w:val="00FE5BE8"/>
    <w:rsid w:val="00FE5D25"/>
    <w:rsid w:val="00FE5D50"/>
    <w:rsid w:val="00FE61A0"/>
    <w:rsid w:val="00FE6E78"/>
    <w:rsid w:val="00FE6F19"/>
    <w:rsid w:val="00FE78DE"/>
    <w:rsid w:val="00FF028C"/>
    <w:rsid w:val="00FF04AD"/>
    <w:rsid w:val="00FF0DB9"/>
    <w:rsid w:val="00FF0E85"/>
    <w:rsid w:val="00FF13F1"/>
    <w:rsid w:val="00FF15FC"/>
    <w:rsid w:val="00FF1759"/>
    <w:rsid w:val="00FF1A4F"/>
    <w:rsid w:val="00FF1B5A"/>
    <w:rsid w:val="00FF20B2"/>
    <w:rsid w:val="00FF2EDD"/>
    <w:rsid w:val="00FF340A"/>
    <w:rsid w:val="00FF3678"/>
    <w:rsid w:val="00FF36DA"/>
    <w:rsid w:val="00FF377A"/>
    <w:rsid w:val="00FF394D"/>
    <w:rsid w:val="00FF3A93"/>
    <w:rsid w:val="00FF46A2"/>
    <w:rsid w:val="00FF4BD9"/>
    <w:rsid w:val="00FF4BE5"/>
    <w:rsid w:val="00FF50AC"/>
    <w:rsid w:val="00FF5362"/>
    <w:rsid w:val="00FF5369"/>
    <w:rsid w:val="00FF58BB"/>
    <w:rsid w:val="00FF5E16"/>
    <w:rsid w:val="00FF66EC"/>
    <w:rsid w:val="00FF697D"/>
    <w:rsid w:val="00FF6BCF"/>
    <w:rsid w:val="00FF6D4C"/>
    <w:rsid w:val="00FF7318"/>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rFonts w:cstheme="minorBidi"/>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No Spacing"/>
    <w:uiPriority w:val="1"/>
    <w:qFormat/>
    <w:rsid w:val="002C0B8E"/>
    <w:pPr>
      <w:spacing w:after="0" w:line="240" w:lineRule="auto"/>
    </w:pPr>
  </w:style>
  <w:style w:type="paragraph" w:customStyle="1" w:styleId="xl64">
    <w:name w:val="xl6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211703"/>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21170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2117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211703"/>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21170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2117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21170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2117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21170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211703"/>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211703"/>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211703"/>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211703"/>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211703"/>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211703"/>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211703"/>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211703"/>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211703"/>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211703"/>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211703"/>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211703"/>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211703"/>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211703"/>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211703"/>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211703"/>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211703"/>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211703"/>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211703"/>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211703"/>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211703"/>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211703"/>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211703"/>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211703"/>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211703"/>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211703"/>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211703"/>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211703"/>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211703"/>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211703"/>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211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21170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rFonts w:cstheme="minorBidi"/>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No Spacing"/>
    <w:uiPriority w:val="1"/>
    <w:qFormat/>
    <w:rsid w:val="002C0B8E"/>
    <w:pPr>
      <w:spacing w:after="0" w:line="240" w:lineRule="auto"/>
    </w:pPr>
  </w:style>
  <w:style w:type="paragraph" w:customStyle="1" w:styleId="xl64">
    <w:name w:val="xl6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211703"/>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21170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2117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211703"/>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21170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2117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211703"/>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2117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21170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2117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211703"/>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21170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211703"/>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211703"/>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21170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21170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21170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211703"/>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211703"/>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211703"/>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211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211703"/>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211703"/>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211703"/>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211703"/>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211703"/>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211703"/>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211703"/>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211703"/>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211703"/>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211703"/>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211703"/>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211703"/>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211703"/>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211703"/>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211703"/>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211703"/>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211703"/>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211703"/>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211703"/>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211703"/>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211703"/>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211703"/>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211703"/>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211703"/>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211703"/>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211703"/>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211703"/>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211703"/>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211703"/>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211703"/>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211703"/>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211703"/>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211703"/>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2117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21170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2117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2117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2117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211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21170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8992544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3210894">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058433">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2410537">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1414603">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54518245">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5118621">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3412646">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32679&amp;dst=100016&amp;field=134&amp;date=31.08.2022" TargetMode="External"/><Relationship Id="rId21" Type="http://schemas.openxmlformats.org/officeDocument/2006/relationships/hyperlink" Target="https://login.consultant.ru/link/?req=doc&amp;base=LAW&amp;n=404127&amp;dst=113609&amp;field=134&amp;date=31.08.2022" TargetMode="External"/><Relationship Id="rId42" Type="http://schemas.openxmlformats.org/officeDocument/2006/relationships/hyperlink" Target="file:///C:\Users\User\AppData\Local\Microsoft\Windows\INetCache\Content.MSO\20A77E15.xlsx" TargetMode="External"/><Relationship Id="rId47" Type="http://schemas.openxmlformats.org/officeDocument/2006/relationships/hyperlink" Target="file:///C:\Users\User\AppData\Local\Microsoft\Windows\INetCache\Content.MSO\20A77E15.xlsx" TargetMode="External"/><Relationship Id="rId63" Type="http://schemas.openxmlformats.org/officeDocument/2006/relationships/hyperlink" Target="file:///C:\Users\User\AppData\Local\Microsoft\Windows\INetCache\Content.MSO\20A77E15.xlsx" TargetMode="External"/><Relationship Id="rId68" Type="http://schemas.openxmlformats.org/officeDocument/2006/relationships/hyperlink" Target="consultantplus://offline/ref=8D85900CCB2C49D1286667AB6D4E6682199B1C2DE212C209E4D2D820D3DD5B802612CEDECAF0B15B689AAED411N4Z0G" TargetMode="External"/><Relationship Id="rId84" Type="http://schemas.openxmlformats.org/officeDocument/2006/relationships/hyperlink" Target="consultantplus://offline/ref=8D85900CCB2C49D1286667BD6E2238881C934520E71FCF5AB08D837D84D451D7735DCF828EA0A25B649AACDD0D405720N0ZCG" TargetMode="External"/><Relationship Id="rId89" Type="http://schemas.openxmlformats.org/officeDocument/2006/relationships/hyperlink" Target="file:///C:\Users\User\AppData\Local\Microsoft\Windows\INetCache\Content.MSO\20A77E15.xlsx" TargetMode="External"/><Relationship Id="rId7" Type="http://schemas.openxmlformats.org/officeDocument/2006/relationships/footnotes" Target="footnotes.xml"/><Relationship Id="rId71" Type="http://schemas.openxmlformats.org/officeDocument/2006/relationships/hyperlink" Target="file:///C:\Users\User\AppData\Local\Microsoft\Windows\INetCache\Content.MSO\20A77E15.xlsx" TargetMode="External"/><Relationship Id="rId92" Type="http://schemas.openxmlformats.org/officeDocument/2006/relationships/hyperlink" Target="file:///C:\Users\User\AppData\Local\Microsoft\Windows\INetCache\Content.MSO\20A77E15.xlsx"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file:///C:\Users\User\AppData\Local\Microsoft\Windows\INetCache\Content.MSO\20A77E15.xlsx" TargetMode="External"/><Relationship Id="rId107" Type="http://schemas.openxmlformats.org/officeDocument/2006/relationships/fontTable" Target="fontTable.xml"/><Relationship Id="rId11" Type="http://schemas.openxmlformats.org/officeDocument/2006/relationships/hyperlink" Target="consultantplus://offline/ref=8D85900CCB2C49D1286667AB6D4E66821999122FE21EC209E4D2D820D3DD5B80341296D2CAF5AA5C678FF88557175A220B528277FD666D25N1ZDG" TargetMode="External"/><Relationship Id="rId24" Type="http://schemas.openxmlformats.org/officeDocument/2006/relationships/hyperlink" Target="consultantplus://offline/ref=EE5408919636451183665B0DE31DCB5C4E63A0F9C0B8E42FEC96E8F22F2ED465E2A3BD314613E5B68614DD19325EAA7B4EB8BDEAD8R5SBL" TargetMode="External"/><Relationship Id="rId32" Type="http://schemas.openxmlformats.org/officeDocument/2006/relationships/hyperlink" Target="file:///C:\Users\User\AppData\Local\Microsoft\Windows\INetCache\Content.MSO\20A77E15.xlsx" TargetMode="External"/><Relationship Id="rId37" Type="http://schemas.openxmlformats.org/officeDocument/2006/relationships/hyperlink" Target="file:///C:\Users\User\AppData\Local\Microsoft\Windows\INetCache\Content.MSO\20A77E15.xlsx" TargetMode="External"/><Relationship Id="rId40" Type="http://schemas.openxmlformats.org/officeDocument/2006/relationships/hyperlink" Target="file:///C:\Users\User\AppData\Local\Microsoft\Windows\INetCache\Content.MSO\20A77E15.xlsx" TargetMode="External"/><Relationship Id="rId45" Type="http://schemas.openxmlformats.org/officeDocument/2006/relationships/hyperlink" Target="file:///C:\Users\User\AppData\Local\Microsoft\Windows\INetCache\Content.MSO\20A77E15.xlsx" TargetMode="External"/><Relationship Id="rId53" Type="http://schemas.openxmlformats.org/officeDocument/2006/relationships/hyperlink" Target="file:///C:\Users\User\AppData\Local\Microsoft\Windows\INetCache\Content.MSO\20A77E15.xlsx" TargetMode="External"/><Relationship Id="rId58" Type="http://schemas.openxmlformats.org/officeDocument/2006/relationships/hyperlink" Target="file:///C:\Users\User\AppData\Local\Microsoft\Windows\INetCache\Content.MSO\20A77E15.xlsx" TargetMode="External"/><Relationship Id="rId66" Type="http://schemas.openxmlformats.org/officeDocument/2006/relationships/hyperlink" Target="file:///C:\Users\User\AppData\Local\Microsoft\Windows\INetCache\Content.MSO\20A77E15.xlsx" TargetMode="External"/><Relationship Id="rId74" Type="http://schemas.openxmlformats.org/officeDocument/2006/relationships/hyperlink" Target="file:///C:\Users\User\AppData\Local\Microsoft\Windows\INetCache\Content.MSO\20A77E15.xlsx" TargetMode="External"/><Relationship Id="rId79" Type="http://schemas.openxmlformats.org/officeDocument/2006/relationships/hyperlink" Target="file:///C:\Users\User\AppData\Local\Microsoft\Windows\INetCache\Content.MSO\20A77E15.xlsx" TargetMode="External"/><Relationship Id="rId87" Type="http://schemas.openxmlformats.org/officeDocument/2006/relationships/hyperlink" Target="file:///C:\Users\User\AppData\Local\Microsoft\Windows\INetCache\Content.MSO\20A77E15.xlsx" TargetMode="External"/><Relationship Id="rId102" Type="http://schemas.openxmlformats.org/officeDocument/2006/relationships/hyperlink" Target="consultantplus://offline/ref=EE5408919636451183665B0DE31DCB5C4E63A0F9C0B8E42FEC96E8F22F2ED465E2A3BD314613E5B68614DD19325EAA7B4EB8BDEAD8R5SBL" TargetMode="External"/><Relationship Id="rId5" Type="http://schemas.openxmlformats.org/officeDocument/2006/relationships/settings" Target="settings.xml"/><Relationship Id="rId61" Type="http://schemas.openxmlformats.org/officeDocument/2006/relationships/hyperlink" Target="file:///C:\Users\User\AppData\Local\Microsoft\Windows\INetCache\Content.MSO\20A77E15.xlsx" TargetMode="External"/><Relationship Id="rId82" Type="http://schemas.openxmlformats.org/officeDocument/2006/relationships/hyperlink" Target="file:///C:\Users\User\AppData\Local\Microsoft\Windows\INetCache\Content.MSO\20A77E15.xlsx" TargetMode="External"/><Relationship Id="rId90" Type="http://schemas.openxmlformats.org/officeDocument/2006/relationships/hyperlink" Target="file:///C:\Users\User\AppData\Local\Microsoft\Windows\INetCache\Content.MSO\20A77E15.xlsx" TargetMode="External"/><Relationship Id="rId95" Type="http://schemas.openxmlformats.org/officeDocument/2006/relationships/hyperlink" Target="https://login.consultant.ru/link/?req=doc&amp;base=LAW&amp;n=422112&amp;date=19.10.2022" TargetMode="External"/><Relationship Id="rId19" Type="http://schemas.openxmlformats.org/officeDocument/2006/relationships/hyperlink" Target="https://login.consultant.ru/link/?req=doc&amp;base=LAW&amp;n=404127&amp;dst=107376&amp;field=134&amp;date=31.08.2022" TargetMode="External"/><Relationship Id="rId14" Type="http://schemas.openxmlformats.org/officeDocument/2006/relationships/footer" Target="footer2.xml"/><Relationship Id="rId22" Type="http://schemas.openxmlformats.org/officeDocument/2006/relationships/hyperlink" Target="https://login.consultant.ru/link/?req=doc&amp;base=LAW&amp;n=404127&amp;dst=107376&amp;field=134&amp;date=31.08.2022" TargetMode="External"/><Relationship Id="rId27" Type="http://schemas.openxmlformats.org/officeDocument/2006/relationships/hyperlink" Target="https://login.consultant.ru/link/?req=doc&amp;base=LAW&amp;n=404127&amp;dst=100024&amp;field=134&amp;date=31.08.2022" TargetMode="External"/><Relationship Id="rId30" Type="http://schemas.openxmlformats.org/officeDocument/2006/relationships/hyperlink" Target="file:///C:\Users\User\AppData\Local\Microsoft\Windows\INetCache\Content.MSO\20A77E15.xlsx" TargetMode="External"/><Relationship Id="rId35" Type="http://schemas.openxmlformats.org/officeDocument/2006/relationships/hyperlink" Target="consultantplus://offline/ref=8D85900CCB2C49D1286679B0784E668219901F25E710C209E4D2D820D3DD5B80341296D2CAF5AB5E638FF88557175A220B528277FD666D25N1ZDG" TargetMode="External"/><Relationship Id="rId43" Type="http://schemas.openxmlformats.org/officeDocument/2006/relationships/hyperlink" Target="consultantplus://offline/ref=8D85900CCB2C49D1286667BD6E2238881C934520E11FCA5AB88D837D84D451D7735DCF828EA0A25B649AACDD0D405720N0ZCG" TargetMode="External"/><Relationship Id="rId48" Type="http://schemas.openxmlformats.org/officeDocument/2006/relationships/hyperlink" Target="file:///C:\Users\User\AppData\Local\Microsoft\Windows\INetCache\Content.MSO\20A77E15.xlsx" TargetMode="External"/><Relationship Id="rId56" Type="http://schemas.openxmlformats.org/officeDocument/2006/relationships/hyperlink" Target="file:///C:\Users\User\AppData\Local\Microsoft\Windows\INetCache\Content.MSO\20A77E15.xlsx" TargetMode="External"/><Relationship Id="rId64" Type="http://schemas.openxmlformats.org/officeDocument/2006/relationships/hyperlink" Target="file:///C:\Users\User\AppData\Local\Microsoft\Windows\INetCache\Content.MSO\20A77E15.xlsx" TargetMode="External"/><Relationship Id="rId69" Type="http://schemas.openxmlformats.org/officeDocument/2006/relationships/hyperlink" Target="file:///C:\Users\User\AppData\Local\Microsoft\Windows\INetCache\Content.MSO\20A77E15.xlsx" TargetMode="External"/><Relationship Id="rId77" Type="http://schemas.openxmlformats.org/officeDocument/2006/relationships/hyperlink" Target="file:///C:\Users\User\AppData\Local\Microsoft\Windows\INetCache\Content.MSO\20A77E15.xlsx" TargetMode="External"/><Relationship Id="rId100" Type="http://schemas.openxmlformats.org/officeDocument/2006/relationships/hyperlink" Target="https://login.consultant.ru/link/?req=doc&amp;base=LAW&amp;n=404127&amp;dst=107376&amp;field=134&amp;date=31.08.2022" TargetMode="External"/><Relationship Id="rId105" Type="http://schemas.openxmlformats.org/officeDocument/2006/relationships/hyperlink" Target="https://login.consultant.ru/link/?req=doc&amp;base=LAW&amp;n=404127&amp;dst=100024&amp;field=134&amp;date=31.08.2022" TargetMode="External"/><Relationship Id="rId8" Type="http://schemas.openxmlformats.org/officeDocument/2006/relationships/endnotes" Target="endnotes.xml"/><Relationship Id="rId51" Type="http://schemas.openxmlformats.org/officeDocument/2006/relationships/hyperlink" Target="file:///C:\Users\User\AppData\Local\Microsoft\Windows\INetCache\Content.MSO\20A77E15.xlsx" TargetMode="External"/><Relationship Id="rId72" Type="http://schemas.openxmlformats.org/officeDocument/2006/relationships/hyperlink" Target="file:///C:\Users\User\AppData\Local\Microsoft\Windows\INetCache\Content.MSO\20A77E15.xlsx" TargetMode="External"/><Relationship Id="rId80" Type="http://schemas.openxmlformats.org/officeDocument/2006/relationships/hyperlink" Target="file:///C:\Users\User\AppData\Local\Microsoft\Windows\INetCache\Content.MSO\20A77E15.xlsx" TargetMode="External"/><Relationship Id="rId85" Type="http://schemas.openxmlformats.org/officeDocument/2006/relationships/hyperlink" Target="consultantplus://offline/ref=8D85900CCB2C49D1286667BD6E2238881C934520E414C156BD8D837D84D451D7735DCF828EA0A25B649AACDD0D405720N0ZCG" TargetMode="External"/><Relationship Id="rId93" Type="http://schemas.openxmlformats.org/officeDocument/2006/relationships/hyperlink" Target="file:///C:\Users\User\AppData\Local\Microsoft\Windows\INetCache\Content.MSO\20A77E15.xlsx" TargetMode="External"/><Relationship Id="rId98" Type="http://schemas.openxmlformats.org/officeDocument/2006/relationships/hyperlink" Target="https://login.consultant.ru/link/?req=doc&amp;base=LAW&amp;n=404127&amp;dst=107376&amp;field=134&amp;date=31.08.2022"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consultantplus://offline/ref=6BA9A3E98D7F96DFC19E6F489012D433EE35C3D63652ACE8B7D90250F35FCAEF670F71BEAD8F62C5706972E6C93880E5931211D648z74FJ" TargetMode="External"/><Relationship Id="rId33" Type="http://schemas.openxmlformats.org/officeDocument/2006/relationships/hyperlink" Target="file:///C:\Users\User\AppData\Local\Microsoft\Windows\INetCache\Content.MSO\20A77E15.xlsx" TargetMode="External"/><Relationship Id="rId38" Type="http://schemas.openxmlformats.org/officeDocument/2006/relationships/hyperlink" Target="file:///C:\Users\User\AppData\Local\Microsoft\Windows\INetCache\Content.MSO\20A77E15.xlsx" TargetMode="External"/><Relationship Id="rId46" Type="http://schemas.openxmlformats.org/officeDocument/2006/relationships/hyperlink" Target="file:///C:\Users\User\AppData\Local\Microsoft\Windows\INetCache\Content.MSO\20A77E15.xlsx" TargetMode="External"/><Relationship Id="rId59" Type="http://schemas.openxmlformats.org/officeDocument/2006/relationships/hyperlink" Target="consultantplus://offline/ref=8D85900CCB2C49D1286667AB6D4E6682199D1E2DE11C9F03EC8BD422D4D20485330396D3CFEBAF527F86ACD6N1Z1G" TargetMode="External"/><Relationship Id="rId67" Type="http://schemas.openxmlformats.org/officeDocument/2006/relationships/hyperlink" Target="file:///C:\Users\User\AppData\Local\Microsoft\Windows\INetCache\Content.MSO\20A77E15.xlsx" TargetMode="External"/><Relationship Id="rId103" Type="http://schemas.openxmlformats.org/officeDocument/2006/relationships/hyperlink" Target="consultantplus://offline/ref=6BA9A3E98D7F96DFC19E6F489012D433EE35C3D63652ACE8B7D90250F35FCAEF670F71BEAD8F62C5706972E6C93880E5931211D648z74FJ" TargetMode="External"/><Relationship Id="rId108" Type="http://schemas.openxmlformats.org/officeDocument/2006/relationships/theme" Target="theme/theme1.xml"/><Relationship Id="rId20" Type="http://schemas.openxmlformats.org/officeDocument/2006/relationships/hyperlink" Target="https://login.consultant.ru/link/?req=doc&amp;base=LAW&amp;n=404127&amp;dst=107376&amp;field=134&amp;date=31.08.2022" TargetMode="External"/><Relationship Id="rId41" Type="http://schemas.openxmlformats.org/officeDocument/2006/relationships/hyperlink" Target="file:///C:\Users\User\AppData\Local\Microsoft\Windows\INetCache\Content.MSO\20A77E15.xlsx" TargetMode="External"/><Relationship Id="rId54" Type="http://schemas.openxmlformats.org/officeDocument/2006/relationships/hyperlink" Target="file:///C:\Users\User\AppData\Local\Microsoft\Windows\INetCache\Content.MSO\20A77E15.xlsx" TargetMode="External"/><Relationship Id="rId62" Type="http://schemas.openxmlformats.org/officeDocument/2006/relationships/hyperlink" Target="file:///C:\Users\User\AppData\Local\Microsoft\Windows\INetCache\Content.MSO\20A77E15.xlsx" TargetMode="External"/><Relationship Id="rId70" Type="http://schemas.openxmlformats.org/officeDocument/2006/relationships/hyperlink" Target="file:///C:\Users\User\AppData\Local\Microsoft\Windows\INetCache\Content.MSO\20A77E15.xlsx" TargetMode="External"/><Relationship Id="rId75" Type="http://schemas.openxmlformats.org/officeDocument/2006/relationships/hyperlink" Target="file:///C:\Users\User\AppData\Local\Microsoft\Windows\INetCache\Content.MSO\20A77E15.xlsx" TargetMode="External"/><Relationship Id="rId83" Type="http://schemas.openxmlformats.org/officeDocument/2006/relationships/hyperlink" Target="file:///C:\Users\User\AppData\Local\Microsoft\Windows\INetCache\Content.MSO\20A77E15.xlsx" TargetMode="External"/><Relationship Id="rId88" Type="http://schemas.openxmlformats.org/officeDocument/2006/relationships/hyperlink" Target="file:///C:\Users\User\AppData\Local\Microsoft\Windows\INetCache\Content.MSO\20A77E15.xlsx" TargetMode="External"/><Relationship Id="rId91" Type="http://schemas.openxmlformats.org/officeDocument/2006/relationships/hyperlink" Target="file:///C:\Users\User\AppData\Local\Microsoft\Windows\INetCache\Content.MSO\20A77E15.xlsx" TargetMode="External"/><Relationship Id="rId96" Type="http://schemas.openxmlformats.org/officeDocument/2006/relationships/hyperlink" Target="https://login.consultant.ru/link/?req=doc&amp;base=LAW&amp;n=404127&amp;dst=107376&amp;field=134&amp;date=30.08.20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3CF86E6CD4CC55544CC9A17AC4FBF28BB373393C4680DEC1EB6E3A767722D8CA8EE427F5C66E9D0B566465FA1C6B4A5057F75D796F3DEF7944P3L" TargetMode="External"/><Relationship Id="rId28" Type="http://schemas.openxmlformats.org/officeDocument/2006/relationships/hyperlink" Target="file:///C:\Users\User\AppData\Local\Microsoft\Windows\INetCache\Content.MSO\20A77E15.xlsx" TargetMode="External"/><Relationship Id="rId36" Type="http://schemas.openxmlformats.org/officeDocument/2006/relationships/hyperlink" Target="file:///C:\Users\User\AppData\Local\Microsoft\Windows\INetCache\Content.MSO\20A77E15.xlsx" TargetMode="External"/><Relationship Id="rId49" Type="http://schemas.openxmlformats.org/officeDocument/2006/relationships/hyperlink" Target="file:///C:\Users\User\AppData\Local\Microsoft\Windows\INetCache\Content.MSO\20A77E15.xlsx" TargetMode="External"/><Relationship Id="rId57" Type="http://schemas.openxmlformats.org/officeDocument/2006/relationships/hyperlink" Target="file:///C:\Users\User\AppData\Local\Microsoft\Windows\INetCache\Content.MSO\20A77E15.xlsx" TargetMode="External"/><Relationship Id="rId106"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consultantplus://offline/ref=8D85900CCB2C49D1286667AB6D4E66821999122FE21EC209E4D2D820D3DD5B80341296D2CAF5AC53608FF88557175A220B528277FD666D25N1ZDG" TargetMode="External"/><Relationship Id="rId44" Type="http://schemas.openxmlformats.org/officeDocument/2006/relationships/hyperlink" Target="file:///C:\Users\User\AppData\Local\Microsoft\Windows\INetCache\Content.MSO\20A77E15.xlsx" TargetMode="External"/><Relationship Id="rId52" Type="http://schemas.openxmlformats.org/officeDocument/2006/relationships/hyperlink" Target="file:///C:\Users\User\AppData\Local\Microsoft\Windows\INetCache\Content.MSO\20A77E15.xlsx" TargetMode="External"/><Relationship Id="rId60" Type="http://schemas.openxmlformats.org/officeDocument/2006/relationships/hyperlink" Target="consultantplus://offline/ref=8D85900CCB2C49D1286667BD6E2238881C934520E115C95AB88D837D84D451D7735DCF828EA0A25B649AACDD0D405720N0ZCG" TargetMode="External"/><Relationship Id="rId65" Type="http://schemas.openxmlformats.org/officeDocument/2006/relationships/hyperlink" Target="file:///C:\Users\User\AppData\Local\Microsoft\Windows\INetCache\Content.MSO\20A77E15.xlsx" TargetMode="External"/><Relationship Id="rId73" Type="http://schemas.openxmlformats.org/officeDocument/2006/relationships/hyperlink" Target="file:///C:\Users\User\AppData\Local\Microsoft\Windows\INetCache\Content.MSO\20A77E15.xlsx" TargetMode="External"/><Relationship Id="rId78" Type="http://schemas.openxmlformats.org/officeDocument/2006/relationships/hyperlink" Target="file:///C:\Users\User\AppData\Local\Microsoft\Windows\INetCache\Content.MSO\20A77E15.xlsx" TargetMode="External"/><Relationship Id="rId81" Type="http://schemas.openxmlformats.org/officeDocument/2006/relationships/hyperlink" Target="file:///C:\Users\User\AppData\Local\Microsoft\Windows\INetCache\Content.MSO\20A77E15.xlsx" TargetMode="External"/><Relationship Id="rId86" Type="http://schemas.openxmlformats.org/officeDocument/2006/relationships/hyperlink" Target="file:///C:\Users\User\AppData\Local\Microsoft\Windows\INetCache\Content.MSO\20A77E15.xlsx" TargetMode="External"/><Relationship Id="rId94" Type="http://schemas.openxmlformats.org/officeDocument/2006/relationships/hyperlink" Target="file:///C:\Users\User\AppData\Local\Microsoft\Windows\INetCache\Content.MSO\20A77E15.xlsx" TargetMode="External"/><Relationship Id="rId99" Type="http://schemas.openxmlformats.org/officeDocument/2006/relationships/hyperlink" Target="https://login.consultant.ru/link/?req=doc&amp;base=LAW&amp;n=404127&amp;dst=113609&amp;field=134&amp;date=31.08.2022" TargetMode="External"/><Relationship Id="rId101" Type="http://schemas.openxmlformats.org/officeDocument/2006/relationships/hyperlink" Target="consultantplus://offline/ref=3CF86E6CD4CC55544CC9A17AC4FBF28BB373393C4680DEC1EB6E3A767722D8CA8EE427F5C66E9D0B566465FA1C6B4A5057F75D796F3DEF7944P3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login.consultant.ru/link/?req=doc&amp;base=LAW&amp;n=404127&amp;dst=107376&amp;field=134&amp;date=30.08.2022" TargetMode="External"/><Relationship Id="rId39" Type="http://schemas.openxmlformats.org/officeDocument/2006/relationships/hyperlink" Target="file:///C:\Users\User\AppData\Local\Microsoft\Windows\INetCache\Content.MSO\20A77E15.xlsx" TargetMode="External"/><Relationship Id="rId34" Type="http://schemas.openxmlformats.org/officeDocument/2006/relationships/hyperlink" Target="file:///C:\Users\User\AppData\Local\Microsoft\Windows\INetCache\Content.MSO\20A77E15.xlsx" TargetMode="External"/><Relationship Id="rId50" Type="http://schemas.openxmlformats.org/officeDocument/2006/relationships/hyperlink" Target="file:///C:\Users\User\AppData\Local\Microsoft\Windows\INetCache\Content.MSO\20A77E15.xlsx" TargetMode="External"/><Relationship Id="rId55" Type="http://schemas.openxmlformats.org/officeDocument/2006/relationships/hyperlink" Target="file:///C:\Users\User\AppData\Local\Microsoft\Windows\INetCache\Content.MSO\20A77E15.xlsx" TargetMode="External"/><Relationship Id="rId76" Type="http://schemas.openxmlformats.org/officeDocument/2006/relationships/hyperlink" Target="file:///C:\Users\User\AppData\Local\Microsoft\Windows\INetCache\Content.MSO\20A77E15.xlsx" TargetMode="External"/><Relationship Id="rId97" Type="http://schemas.openxmlformats.org/officeDocument/2006/relationships/hyperlink" Target="https://login.consultant.ru/link/?req=doc&amp;base=LAW&amp;n=404127&amp;dst=107376&amp;field=134&amp;date=31.08.2022" TargetMode="External"/><Relationship Id="rId104" Type="http://schemas.openxmlformats.org/officeDocument/2006/relationships/hyperlink" Target="https://login.consultant.ru/link/?req=doc&amp;base=LAW&amp;n=332679&amp;dst=100016&amp;field=134&amp;date=31.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8C21-6131-4D9B-B766-90AD3DC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115</Pages>
  <Words>27549</Words>
  <Characters>157032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25</cp:revision>
  <cp:lastPrinted>2022-10-25T13:28:00Z</cp:lastPrinted>
  <dcterms:created xsi:type="dcterms:W3CDTF">2022-10-25T12:30:00Z</dcterms:created>
  <dcterms:modified xsi:type="dcterms:W3CDTF">2022-10-25T13:33:00Z</dcterms:modified>
</cp:coreProperties>
</file>