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CE" w:rsidRDefault="007C55CE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236DA6" w:rsidTr="00B72781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236DA6" w:rsidRDefault="00236DA6" w:rsidP="00B72781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ГУБЕРНАТОР УЛЬЯНОВСКОЙ ОБЛАСТИ</w:t>
            </w:r>
          </w:p>
        </w:tc>
      </w:tr>
      <w:tr w:rsidR="00236DA6" w:rsidTr="00B72781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236DA6" w:rsidRDefault="00236DA6" w:rsidP="00B72781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У К А </w:t>
            </w:r>
            <w:proofErr w:type="gramStart"/>
            <w:r>
              <w:rPr>
                <w:rFonts w:ascii="PT Astra Serif" w:hAnsi="PT Astra Serif" w:cs="PT Astra Serif"/>
                <w:b/>
              </w:rPr>
              <w:t>З</w:t>
            </w:r>
            <w:proofErr w:type="gramEnd"/>
          </w:p>
        </w:tc>
      </w:tr>
    </w:tbl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autoSpaceDE w:val="0"/>
        <w:ind w:firstLine="709"/>
        <w:jc w:val="both"/>
        <w:rPr>
          <w:rFonts w:ascii="PT Astra Serif" w:hAnsi="PT Astra Serif" w:cs="PT Astra Serif"/>
        </w:rPr>
      </w:pPr>
    </w:p>
    <w:p w:rsidR="0047673F" w:rsidRDefault="0047673F" w:rsidP="007C55CE">
      <w:pPr>
        <w:jc w:val="center"/>
        <w:rPr>
          <w:rFonts w:ascii="PT Astra Serif" w:hAnsi="PT Astra Serif" w:cs="PT Astra Serif"/>
          <w:b/>
          <w:shd w:val="clear" w:color="auto" w:fill="FFFFFF"/>
        </w:rPr>
      </w:pPr>
      <w:r>
        <w:rPr>
          <w:rFonts w:ascii="PT Astra Serif" w:hAnsi="PT Astra Serif" w:cs="PT Astra Serif"/>
          <w:b/>
        </w:rPr>
        <w:t xml:space="preserve">Об утверждении </w:t>
      </w:r>
      <w:r w:rsidR="007C55CE">
        <w:rPr>
          <w:rFonts w:ascii="PT Astra Serif" w:hAnsi="PT Astra Serif" w:cs="PT Astra Serif"/>
          <w:b/>
          <w:shd w:val="clear" w:color="auto" w:fill="FFFFFF"/>
        </w:rPr>
        <w:t xml:space="preserve">Положения о порядке проведения </w:t>
      </w:r>
    </w:p>
    <w:p w:rsidR="0047673F" w:rsidRDefault="007C55CE" w:rsidP="007C55CE">
      <w:pPr>
        <w:jc w:val="center"/>
        <w:rPr>
          <w:rFonts w:ascii="PT Astra Serif" w:hAnsi="PT Astra Serif" w:cs="PT Astra Serif"/>
          <w:b/>
          <w:shd w:val="clear" w:color="auto" w:fill="FFFFFF"/>
        </w:rPr>
      </w:pPr>
      <w:r>
        <w:rPr>
          <w:rFonts w:ascii="PT Astra Serif" w:hAnsi="PT Astra Serif" w:cs="PT Astra Serif"/>
          <w:b/>
          <w:shd w:val="clear" w:color="auto" w:fill="FFFFFF"/>
        </w:rPr>
        <w:t xml:space="preserve">специальной оценки условий труда в отношении условий труда государственных гражданских служащих Ульяновской области </w:t>
      </w:r>
    </w:p>
    <w:p w:rsidR="007C55CE" w:rsidRDefault="007C55CE" w:rsidP="007C55CE">
      <w:pPr>
        <w:jc w:val="center"/>
        <w:rPr>
          <w:rFonts w:ascii="PT Astra Serif" w:hAnsi="PT Astra Serif" w:cs="PT Astra Serif"/>
          <w:b/>
          <w:bCs/>
          <w:shd w:val="clear" w:color="auto" w:fill="FFFFFF"/>
        </w:rPr>
      </w:pPr>
      <w:r>
        <w:rPr>
          <w:rFonts w:ascii="PT Astra Serif" w:hAnsi="PT Astra Serif" w:cs="PT Astra Serif"/>
          <w:b/>
          <w:shd w:val="clear" w:color="auto" w:fill="FFFFFF"/>
        </w:rPr>
        <w:t>и муниципальных служащих в Ульяновской области</w:t>
      </w:r>
    </w:p>
    <w:p w:rsidR="007C55CE" w:rsidRDefault="007C55CE" w:rsidP="007C55CE">
      <w:pPr>
        <w:jc w:val="center"/>
        <w:rPr>
          <w:rFonts w:ascii="PT Astra Serif" w:hAnsi="PT Astra Serif" w:cs="PT Astra Serif"/>
          <w:b/>
          <w:bCs/>
          <w:shd w:val="clear" w:color="auto" w:fill="FFFFFF"/>
        </w:rPr>
      </w:pPr>
    </w:p>
    <w:p w:rsidR="007C55CE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>В соо</w:t>
      </w:r>
      <w:r w:rsidR="0047673F">
        <w:rPr>
          <w:rFonts w:ascii="PT Astra Serif" w:hAnsi="PT Astra Serif" w:cs="PT Astra Serif"/>
          <w:sz w:val="28"/>
          <w:szCs w:val="28"/>
        </w:rPr>
        <w:t>тветствии с Федеральным законом</w:t>
      </w:r>
      <w:r>
        <w:rPr>
          <w:rFonts w:ascii="PT Astra Serif" w:hAnsi="PT Astra Serif" w:cs="PT Astra Serif"/>
          <w:sz w:val="28"/>
          <w:szCs w:val="28"/>
        </w:rPr>
        <w:t xml:space="preserve"> от 28.12.2013 № 426-ФЗ                        «О спе</w:t>
      </w:r>
      <w:r w:rsidR="0047673F">
        <w:rPr>
          <w:rFonts w:ascii="PT Astra Serif" w:hAnsi="PT Astra Serif" w:cs="PT Astra Serif"/>
          <w:sz w:val="28"/>
          <w:szCs w:val="28"/>
        </w:rPr>
        <w:t>циальной оценке условий труда»,</w:t>
      </w:r>
      <w:r>
        <w:rPr>
          <w:rFonts w:ascii="PT Astra Serif" w:hAnsi="PT Astra Serif" w:cs="PT Astra Serif"/>
          <w:sz w:val="28"/>
          <w:szCs w:val="28"/>
        </w:rPr>
        <w:t xml:space="preserve"> Законом Ульяновской области </w:t>
      </w:r>
      <w:r w:rsidR="0047673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07.11.2007 № 163-ЗО «О муниципальной</w:t>
      </w:r>
      <w:r w:rsidR="0047673F">
        <w:rPr>
          <w:rFonts w:ascii="PT Astra Serif" w:hAnsi="PT Astra Serif" w:cs="PT Astra Serif"/>
          <w:sz w:val="28"/>
          <w:szCs w:val="28"/>
        </w:rPr>
        <w:t xml:space="preserve"> службе в Ульяновской области» </w:t>
      </w:r>
      <w:r w:rsidR="0047673F">
        <w:rPr>
          <w:rFonts w:ascii="PT Astra Serif" w:hAnsi="PT Astra Serif" w:cs="PT Astra Serif"/>
          <w:sz w:val="28"/>
          <w:szCs w:val="28"/>
        </w:rPr>
        <w:br/>
        <w:t xml:space="preserve">и Законом Ульяновской области от 29.09.2015 № 120-ЗО «О государственной гражданской службе Ульяновской области»  </w:t>
      </w: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 с т а н о в л я ю:</w:t>
      </w:r>
    </w:p>
    <w:p w:rsidR="007C55CE" w:rsidRDefault="007C55CE" w:rsidP="007C55CE">
      <w:pPr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r>
        <w:rPr>
          <w:rFonts w:ascii="PT Astra Serif" w:hAnsi="PT Astra Serif" w:cs="PT Astra Serif"/>
          <w:shd w:val="clear" w:color="auto" w:fill="FFFFFF"/>
        </w:rPr>
        <w:t>1. Утвердить прилагаемое Положение о порядке проведения специальной оценки условий труда в отношении условий труда государственных гражданских служащих Ульяновской области и муниципальных служащих                      в Ульяновской области.</w:t>
      </w:r>
    </w:p>
    <w:p w:rsidR="007C55CE" w:rsidRDefault="007C55CE" w:rsidP="007C55CE">
      <w:pPr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r>
        <w:rPr>
          <w:rFonts w:ascii="PT Astra Serif" w:hAnsi="PT Astra Serif" w:cs="PT Astra Serif"/>
          <w:shd w:val="clear" w:color="auto" w:fill="FFFFFF"/>
        </w:rPr>
        <w:t>2. Настоящий указ вступает в силу с 1 января 2026 года.</w:t>
      </w:r>
    </w:p>
    <w:p w:rsidR="007C55CE" w:rsidRPr="0047673F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7C55CE" w:rsidRPr="0047673F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47673F" w:rsidRPr="0047673F" w:rsidRDefault="0047673F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7C55CE" w:rsidRDefault="0047673F" w:rsidP="0047673F">
      <w:pPr>
        <w:pStyle w:val="a5"/>
        <w:spacing w:before="0" w:after="0"/>
        <w:jc w:val="both"/>
        <w:rPr>
          <w:rFonts w:ascii="PT Astra Serif" w:hAnsi="PT Astra Serif" w:cs="PT Astra Serif"/>
          <w:shd w:val="clear" w:color="auto" w:fill="FFFFFF"/>
        </w:rPr>
      </w:pPr>
      <w:r w:rsidRPr="0047673F">
        <w:rPr>
          <w:rFonts w:ascii="PT Astra Serif" w:hAnsi="PT Astra Serif" w:cs="PT Astra Serif"/>
          <w:sz w:val="28"/>
        </w:rPr>
        <w:t>Губернатор области</w:t>
      </w:r>
      <w:r>
        <w:rPr>
          <w:rFonts w:ascii="PT Astra Serif" w:hAnsi="PT Astra Serif" w:cs="PT Astra Serif"/>
          <w:sz w:val="28"/>
        </w:rPr>
        <w:t xml:space="preserve">         </w:t>
      </w:r>
      <w:r w:rsidRPr="0047673F">
        <w:rPr>
          <w:rFonts w:ascii="PT Astra Serif" w:eastAsia="PT Astra Serif" w:hAnsi="PT Astra Serif" w:cs="PT Astra Serif"/>
          <w:sz w:val="28"/>
        </w:rPr>
        <w:t xml:space="preserve">                       </w:t>
      </w:r>
      <w:r>
        <w:rPr>
          <w:rFonts w:ascii="PT Astra Serif" w:eastAsia="PT Astra Serif" w:hAnsi="PT Astra Serif" w:cs="PT Astra Serif"/>
          <w:sz w:val="28"/>
        </w:rPr>
        <w:t xml:space="preserve">                              </w:t>
      </w:r>
      <w:r w:rsidRPr="0047673F">
        <w:rPr>
          <w:rFonts w:ascii="PT Astra Serif" w:eastAsia="PT Astra Serif" w:hAnsi="PT Astra Serif" w:cs="PT Astra Serif"/>
          <w:sz w:val="28"/>
        </w:rPr>
        <w:t xml:space="preserve">                  </w:t>
      </w:r>
      <w:proofErr w:type="spellStart"/>
      <w:r w:rsidRPr="0047673F">
        <w:rPr>
          <w:rFonts w:ascii="PT Astra Serif" w:hAnsi="PT Astra Serif" w:cs="PT Astra Serif"/>
          <w:sz w:val="28"/>
        </w:rPr>
        <w:t>А.Ю.Русских</w:t>
      </w:r>
      <w:proofErr w:type="spellEnd"/>
    </w:p>
    <w:p w:rsidR="007C55CE" w:rsidRDefault="007C55CE" w:rsidP="0047673F">
      <w:pPr>
        <w:pStyle w:val="a5"/>
        <w:spacing w:before="0" w:after="0"/>
        <w:jc w:val="both"/>
        <w:rPr>
          <w:rFonts w:ascii="PT Astra Serif" w:hAnsi="PT Astra Serif" w:cs="PT Astra Serif"/>
          <w:shd w:val="clear" w:color="auto" w:fill="FFFFFF"/>
        </w:rPr>
      </w:pPr>
    </w:p>
    <w:p w:rsidR="007C55CE" w:rsidRDefault="007C55CE" w:rsidP="007C55CE">
      <w:pPr>
        <w:sectPr w:rsidR="007C55CE" w:rsidSect="0047673F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47673F" w:rsidRDefault="0047673F" w:rsidP="0047673F">
      <w:pPr>
        <w:pStyle w:val="a5"/>
        <w:spacing w:before="0" w:after="0"/>
        <w:ind w:left="567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>УТВЕРЖДЕНО</w:t>
      </w:r>
    </w:p>
    <w:p w:rsidR="0047673F" w:rsidRDefault="0047673F" w:rsidP="0047673F">
      <w:pPr>
        <w:pStyle w:val="a5"/>
        <w:spacing w:before="0" w:after="0"/>
        <w:ind w:left="567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47673F" w:rsidRDefault="0047673F" w:rsidP="0047673F">
      <w:pPr>
        <w:pStyle w:val="a5"/>
        <w:spacing w:before="0" w:after="0"/>
        <w:ind w:left="567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указом Губернатора</w:t>
      </w:r>
    </w:p>
    <w:p w:rsidR="0047673F" w:rsidRDefault="0047673F" w:rsidP="0047673F">
      <w:pPr>
        <w:pStyle w:val="a5"/>
        <w:spacing w:before="0" w:after="0"/>
        <w:ind w:left="567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Ульяновской области</w:t>
      </w:r>
    </w:p>
    <w:p w:rsidR="0047673F" w:rsidRPr="0047673F" w:rsidRDefault="0047673F" w:rsidP="007C55CE">
      <w:pPr>
        <w:pStyle w:val="a5"/>
        <w:spacing w:before="0" w:after="0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47673F" w:rsidRPr="0047673F" w:rsidRDefault="0047673F" w:rsidP="007C55CE">
      <w:pPr>
        <w:pStyle w:val="a5"/>
        <w:spacing w:before="0" w:after="0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47673F" w:rsidRPr="0047673F" w:rsidRDefault="0047673F" w:rsidP="007C55CE">
      <w:pPr>
        <w:pStyle w:val="a5"/>
        <w:spacing w:before="0" w:after="0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47673F" w:rsidRPr="0047673F" w:rsidRDefault="0047673F" w:rsidP="007C55CE">
      <w:pPr>
        <w:pStyle w:val="a5"/>
        <w:spacing w:before="0" w:after="0"/>
        <w:jc w:val="both"/>
        <w:rPr>
          <w:rFonts w:ascii="PT Astra Serif" w:hAnsi="PT Astra Serif" w:cs="PT Astra Serif"/>
          <w:sz w:val="28"/>
          <w:shd w:val="clear" w:color="auto" w:fill="FFFFFF"/>
        </w:rPr>
      </w:pPr>
    </w:p>
    <w:p w:rsidR="007C55CE" w:rsidRDefault="007C55CE" w:rsidP="007C55CE">
      <w:pPr>
        <w:pStyle w:val="a5"/>
        <w:spacing w:before="0" w:after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ПОЛОЖЕНИЕ</w:t>
      </w:r>
    </w:p>
    <w:p w:rsidR="0047673F" w:rsidRDefault="007C55CE" w:rsidP="007C55CE">
      <w:pPr>
        <w:pStyle w:val="a5"/>
        <w:spacing w:before="0" w:after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о порядке проведения специальной оценки условий труда </w:t>
      </w:r>
    </w:p>
    <w:p w:rsidR="007C55CE" w:rsidRDefault="007C55CE" w:rsidP="007C55CE">
      <w:pPr>
        <w:pStyle w:val="a5"/>
        <w:spacing w:before="0" w:after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в отношении условий труда государственных гражданских служащих Ульяновской области и муниципальных служащих в Ульяновской области</w:t>
      </w:r>
    </w:p>
    <w:p w:rsidR="007C55CE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7C55CE" w:rsidRDefault="007C55CE" w:rsidP="007C55CE">
      <w:pPr>
        <w:pStyle w:val="a5"/>
        <w:spacing w:before="0" w:after="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1. Общие положения</w:t>
      </w:r>
    </w:p>
    <w:p w:rsidR="007C55CE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1.1. Настоящее Положение устанавливает порядок проведения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специальной оценки условий труда в отношении условий труда государственных гражданских служащих Ульяновской области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и муниципальных служащих в Ульяновской области (далее также – специальная оценка условий труда, служащие соответственно).</w:t>
      </w:r>
    </w:p>
    <w:p w:rsidR="007C55CE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1.2. Проведение специальной оценки условий труда осуществляется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в соответствии</w:t>
      </w:r>
      <w:r w:rsidR="009B0107"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с главой 2 Федерального закона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от 28</w:t>
      </w:r>
      <w:r w:rsidR="009B0107">
        <w:rPr>
          <w:rFonts w:ascii="PT Astra Serif" w:hAnsi="PT Astra Serif" w:cs="PT Astra Serif"/>
          <w:sz w:val="28"/>
          <w:szCs w:val="28"/>
          <w:shd w:val="clear" w:color="auto" w:fill="FFFFFF"/>
        </w:rPr>
        <w:t>.12.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2013 № 426-ФЗ </w:t>
      </w:r>
      <w:r w:rsidR="009B0107">
        <w:rPr>
          <w:rFonts w:ascii="PT Astra Serif" w:hAnsi="PT Astra Serif" w:cs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«О специальной оценке условий труда» (далее – Федеральный закон </w:t>
      </w:r>
      <w:r w:rsidR="009B0107">
        <w:rPr>
          <w:rFonts w:ascii="PT Astra Serif" w:hAnsi="PT Astra Serif" w:cs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«О специальной оценке условий труда») с учётом особенностей, установленных  настоящим Положением. </w:t>
      </w:r>
    </w:p>
    <w:p w:rsidR="007C55CE" w:rsidRDefault="007C55CE" w:rsidP="007C55CE">
      <w:pPr>
        <w:pStyle w:val="a5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1.3.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Обязанности по организации и финансовому обеспечению проведения специальной оценки условий труда служащих возлагаются соответственно на руководителей государственных органов Ульяновской области и органов местного самоуправления муниципальных образований Ульяновской области (далее – представитель нанимателя (работодатель).</w:t>
      </w:r>
      <w:proofErr w:type="gramEnd"/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1.4. Специальная оценка условий труда проводится не реже чем один                раз в пять лет, за исключением рабочих мест, которые задекларированы                      и полностью соответствуют требованиям охраны труда. Указанный срок исчисляется со дня внесения сведений о результатах проведения специальной оценки условий труда служащих в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Федеральную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государственную информационную систему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учёта результатов проведения специальной оценки условий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труда (далее – информационная система).</w:t>
      </w:r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7C55CE" w:rsidRDefault="007C55CE" w:rsidP="007C55CE">
      <w:pPr>
        <w:pStyle w:val="ConsPlusNormal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2. Подготовка к проведению специальной оценки условий труда </w:t>
      </w:r>
    </w:p>
    <w:p w:rsidR="009B0107" w:rsidRDefault="009B0107" w:rsidP="007C55CE">
      <w:pPr>
        <w:pStyle w:val="ConsPlusNormal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2.1. Для организации и проведения специальной оценки условий труда представителем нанимателя (работодателем) образуется комиссия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по проведению специальной оценки условий труда служащих                                (далее – комиссия), утверждаются её состав и порядок деятельности, а также график проведения специальной оценки условий труда.</w:t>
      </w:r>
    </w:p>
    <w:p w:rsidR="007C55CE" w:rsidRDefault="007C55CE" w:rsidP="00374D45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 xml:space="preserve">2.2. В состав комиссии включаются представители представителя нанимателя (работодателя), специалист по охране труда (при наличии)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и представители выборного органа первичной профсоюзной организации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или иного представительного органа служащих (в случае его наличия). Число членов комиссии должно быть нечётным. Комиссию возглавляет представитель нанимателя (работодатель) или его представитель.</w:t>
      </w:r>
    </w:p>
    <w:p w:rsidR="007C55CE" w:rsidRDefault="007C55CE" w:rsidP="00374D45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Комиссия определяет перечень рабочих мест служащих,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в отношении которых должна быть проведена специальная оценка условий труда, в том числе и аналогичных, под которыми для целей настоящего Положения понимаются рабочие места, которые расположены в одном                  или нескольких однотипных служебных помещениях, оборудованных одинаковыми (однотипными) системами вентиляции, кондиционирования воздуха, отопления и освещения, на которых служащие проходят службу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в одинаковом режиме служебного времени с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использованием одинакового организационно-технического оборудования.</w:t>
      </w:r>
    </w:p>
    <w:p w:rsidR="007C55CE" w:rsidRDefault="007C55CE" w:rsidP="00374D45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В случае выявлени</w:t>
      </w:r>
      <w:r w:rsidR="00A509B7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аналогичных рабочих мест служащих специальная оценка условий труда проводится в отношении не менее чем 10 процентов рабочих мест от общего числа таких рабочих мест (но не менее чем на одном рабочем месте) и её результаты применяются ко всем аналогичным рабочим местам. </w:t>
      </w:r>
    </w:p>
    <w:p w:rsidR="007C55CE" w:rsidRDefault="007C55CE" w:rsidP="00374D45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7C55CE" w:rsidRDefault="007C55CE" w:rsidP="00374D45">
      <w:pPr>
        <w:pStyle w:val="ConsPlusNormal"/>
        <w:spacing w:line="245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3. Организация, проводящая специальную оценку условий труда </w:t>
      </w:r>
    </w:p>
    <w:p w:rsidR="007C55CE" w:rsidRDefault="007C55CE" w:rsidP="00374D45">
      <w:pPr>
        <w:pStyle w:val="ConsPlusNormal"/>
        <w:spacing w:line="245" w:lineRule="auto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374D45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3.1. Специальная оценка условий труда проводится представителем нанимателя (работодателем) совместно с организацией, соответствующей требованиям, установленным статьёй 19 Федерального закона «О специальной оценке условий труда», которая привлекается к проведению специальной оценки условий труда на основании гражданско-правового договора.</w:t>
      </w:r>
    </w:p>
    <w:p w:rsidR="007C55CE" w:rsidRDefault="007C55CE" w:rsidP="00374D45">
      <w:pPr>
        <w:pStyle w:val="ConsPlusNormal"/>
        <w:spacing w:line="245" w:lineRule="auto"/>
        <w:ind w:right="-1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3.2.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Не позднее чем через </w:t>
      </w:r>
      <w:r w:rsidR="00374D45">
        <w:rPr>
          <w:rFonts w:ascii="PT Astra Serif" w:hAnsi="PT Astra Serif" w:cs="PT Astra Serif"/>
          <w:sz w:val="28"/>
          <w:szCs w:val="28"/>
          <w:shd w:val="clear" w:color="auto" w:fill="FFFFFF"/>
        </w:rPr>
        <w:t>5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рабочих дней со дня заключения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с государственным органом Ульяновской области или органом местного самоуправления муниципальных образований Ульяновской области соответствующего гражданско-правового договора организация, проводящая специальную оценку условий труда, получает в информационной системе учёта идентификационный номер предстоящей специальной оценки условий труда               и сообщает его представителю нанимателя (работодателю) до начала выполнения работ по проведению специальной оценки условий труда.</w:t>
      </w:r>
      <w:proofErr w:type="gramEnd"/>
    </w:p>
    <w:p w:rsidR="007C55CE" w:rsidRDefault="007C55CE" w:rsidP="00374D45">
      <w:pPr>
        <w:pStyle w:val="ConsPlusNormal"/>
        <w:spacing w:line="245" w:lineRule="auto"/>
        <w:ind w:right="-1"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 xml:space="preserve">3.3.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Уведомление о получении идентификационного номера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предстоящей специальной оценки условий труда </w:t>
      </w:r>
      <w:r>
        <w:rPr>
          <w:rFonts w:ascii="PT Astra Serif" w:hAnsi="PT Astra Serif" w:cs="PT Astra Serif"/>
          <w:sz w:val="28"/>
          <w:szCs w:val="28"/>
        </w:rPr>
        <w:t xml:space="preserve">направляется представителю нанимателя (работодателю) организацией, проводящей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>специальную оценку условий труда</w:t>
      </w:r>
      <w:r>
        <w:rPr>
          <w:rFonts w:ascii="PT Astra Serif" w:hAnsi="PT Astra Serif" w:cs="PT Astra Serif"/>
          <w:sz w:val="28"/>
          <w:szCs w:val="28"/>
        </w:rPr>
        <w:t>, на бумажном носителе или заказным почтовым отправлением с уведомлением  о вручении</w:t>
      </w:r>
      <w:r w:rsidR="00374D45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либо вручается лично представителю нанимателя (работодателю) (его представителю), либо направляется в форме электронного документа, подписанного усиленной квалифицированной электронной подписью лица, имеющего право действовать от имени указанной организации.</w:t>
      </w:r>
      <w:proofErr w:type="gramEnd"/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b/>
          <w:i/>
          <w:sz w:val="28"/>
          <w:szCs w:val="28"/>
          <w:highlight w:val="yellow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>3.4. После заключения с организацией, проводящей специальную оценку условий труда, соответствующего гражданско-правового договора представитель нанимателя (работодатель) обязан передать ей в срок, установленный данным договором, документы и сведения, характеризующие условия труда на рабочих местах служащих.</w:t>
      </w:r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b/>
          <w:i/>
          <w:sz w:val="28"/>
          <w:szCs w:val="28"/>
          <w:highlight w:val="yellow"/>
          <w:shd w:val="clear" w:color="auto" w:fill="FFFFFF"/>
        </w:rPr>
      </w:pPr>
    </w:p>
    <w:p w:rsidR="00974E33" w:rsidRDefault="007C55CE" w:rsidP="00374D45">
      <w:pPr>
        <w:pStyle w:val="ConsPlusNormal"/>
        <w:spacing w:line="250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4. Идентификация потенциально </w:t>
      </w:r>
      <w:proofErr w:type="gramStart"/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>вредных</w:t>
      </w:r>
      <w:proofErr w:type="gramEnd"/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 </w:t>
      </w:r>
    </w:p>
    <w:p w:rsidR="007C55CE" w:rsidRDefault="007C55CE" w:rsidP="00374D45">
      <w:pPr>
        <w:pStyle w:val="ConsPlusNormal"/>
        <w:spacing w:line="250" w:lineRule="auto"/>
        <w:jc w:val="center"/>
        <w:rPr>
          <w:rFonts w:ascii="PT Astra Serif" w:hAnsi="PT Astra Serif" w:cs="PT Astra Serif"/>
          <w:spacing w:val="2"/>
          <w:sz w:val="28"/>
          <w:szCs w:val="28"/>
          <w:highlight w:val="yellow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>и (или) опасных производственных факторов</w:t>
      </w:r>
    </w:p>
    <w:p w:rsidR="007C55CE" w:rsidRDefault="007C55CE" w:rsidP="00374D45">
      <w:pPr>
        <w:pStyle w:val="ConsPlusNormal"/>
        <w:spacing w:line="250" w:lineRule="auto"/>
        <w:jc w:val="both"/>
        <w:rPr>
          <w:rFonts w:ascii="PT Astra Serif" w:hAnsi="PT Astra Serif" w:cs="PT Astra Serif"/>
          <w:spacing w:val="2"/>
          <w:sz w:val="28"/>
          <w:szCs w:val="28"/>
          <w:highlight w:val="yellow"/>
          <w:shd w:val="clear" w:color="auto" w:fill="FFFFFF"/>
        </w:rPr>
      </w:pPr>
    </w:p>
    <w:p w:rsidR="007C55CE" w:rsidRDefault="007C55CE" w:rsidP="00374D45">
      <w:pPr>
        <w:autoSpaceDE w:val="0"/>
        <w:spacing w:line="250" w:lineRule="auto"/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proofErr w:type="gramStart"/>
      <w:r>
        <w:rPr>
          <w:rFonts w:ascii="PT Astra Serif" w:hAnsi="PT Astra Serif" w:cs="PT Astra Serif"/>
          <w:shd w:val="clear" w:color="auto" w:fill="FFFFFF"/>
        </w:rPr>
        <w:t xml:space="preserve">При проведении специальной оценки условий труда эксперт организации, проводящей специальную оценку условий труда, осуществляет идентификацию потенциально вредных и (или) опасных производственных факторов                     (далее – идентификация) в соответствии со статьёй 10 Федерального закона                «О специальной оценке условий труда» и разделом </w:t>
      </w:r>
      <w:r>
        <w:rPr>
          <w:rFonts w:ascii="PT Astra Serif" w:hAnsi="PT Astra Serif" w:cs="PT Astra Serif"/>
          <w:shd w:val="clear" w:color="auto" w:fill="FFFFFF"/>
          <w:lang w:val="en-US"/>
        </w:rPr>
        <w:t>II</w:t>
      </w:r>
      <w:r>
        <w:rPr>
          <w:rFonts w:ascii="PT Astra Serif" w:hAnsi="PT Astra Serif" w:cs="PT Astra Serif"/>
          <w:shd w:val="clear" w:color="auto" w:fill="FFFFFF"/>
        </w:rPr>
        <w:t xml:space="preserve"> </w:t>
      </w:r>
      <w:r>
        <w:rPr>
          <w:rFonts w:ascii="PT Astra Serif" w:hAnsi="PT Astra Serif" w:cs="PT Astra Serif"/>
        </w:rPr>
        <w:t>Методики проведения специальной оценки условий труда, утверждённой</w:t>
      </w:r>
      <w:r>
        <w:rPr>
          <w:rFonts w:ascii="PT Astra Serif" w:hAnsi="PT Astra Serif" w:cs="PT Astra Serif"/>
          <w:shd w:val="clear" w:color="auto" w:fill="FFFFFF"/>
        </w:rPr>
        <w:t xml:space="preserve"> приказом Министерства труда и социальной защиты Российской Федерации от 21.11.2023 № 817н                   «Об утверждении Методики</w:t>
      </w:r>
      <w:proofErr w:type="gramEnd"/>
      <w:r>
        <w:rPr>
          <w:rFonts w:ascii="PT Astra Serif" w:hAnsi="PT Astra Serif" w:cs="PT Astra Serif"/>
          <w:shd w:val="clear" w:color="auto" w:fill="FFFFFF"/>
        </w:rPr>
        <w:t xml:space="preserve"> проведения специальной оценки условий труда, Классификатора вредных и (или) опасных производственных факторов, формы отчёта о проведении специальной оценки условий труда и инструкции                    по её заполнению». </w:t>
      </w:r>
    </w:p>
    <w:p w:rsidR="007C55CE" w:rsidRDefault="007C55CE" w:rsidP="00374D45">
      <w:pPr>
        <w:pStyle w:val="ConsPlusNormal"/>
        <w:spacing w:line="250" w:lineRule="auto"/>
        <w:ind w:firstLine="709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</w:p>
    <w:p w:rsidR="00374D45" w:rsidRDefault="007C55CE" w:rsidP="00374D45">
      <w:pPr>
        <w:pStyle w:val="ConsPlusNormal"/>
        <w:spacing w:line="250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5. Исследования и измерения </w:t>
      </w:r>
      <w:proofErr w:type="gramStart"/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>вредных</w:t>
      </w:r>
      <w:proofErr w:type="gramEnd"/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 </w:t>
      </w:r>
    </w:p>
    <w:p w:rsidR="007C55CE" w:rsidRDefault="007C55CE" w:rsidP="00374D45">
      <w:pPr>
        <w:pStyle w:val="ConsPlusNormal"/>
        <w:spacing w:line="250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>и (или) опасных производственных факторов</w:t>
      </w:r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5.1. Комиссия формирует перечень вредных и (или) опасных производственных факторов, подлежащих исследованиям (испытаниям)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и измерениям, исходя из государственных нормативных требований охраны труда, характеристик организационно-технического оборудования, результатов ранее проводившихся исследований (испытаний) и измерений вредных и (или) оп</w:t>
      </w:r>
      <w:r w:rsidR="00374D45">
        <w:rPr>
          <w:rFonts w:ascii="PT Astra Serif" w:hAnsi="PT Astra Serif" w:cs="PT Astra Serif"/>
          <w:sz w:val="28"/>
          <w:szCs w:val="28"/>
          <w:shd w:val="clear" w:color="auto" w:fill="FFFFFF"/>
        </w:rPr>
        <w:t>асных производственных факторов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и с учётом предложений служащих.</w:t>
      </w:r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5.2. Исследования (испытания) и измерения фактических значений вредных и (или) оп</w:t>
      </w:r>
      <w:r w:rsidR="00374D45">
        <w:rPr>
          <w:rFonts w:ascii="PT Astra Serif" w:hAnsi="PT Astra Serif" w:cs="PT Astra Serif"/>
          <w:sz w:val="28"/>
          <w:szCs w:val="28"/>
          <w:shd w:val="clear" w:color="auto" w:fill="FFFFFF"/>
        </w:rPr>
        <w:t>асных производственных факторов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осуществляется испытательной лабораторией (центром), экспертами и (или) иными работниками организации, проводящей специальную оценку условий труда,                   в соответствии со статьёй 12 Федерального закона «О специальной оценке условий труда».</w:t>
      </w:r>
    </w:p>
    <w:p w:rsidR="007C55CE" w:rsidRDefault="007C55CE" w:rsidP="00374D45">
      <w:pPr>
        <w:pStyle w:val="ConsPlusNormal"/>
        <w:spacing w:line="250" w:lineRule="auto"/>
        <w:ind w:firstLine="709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5.3. Эксперты и иные работники организации, проводящей специальную оценку условий труда, непосредственно участвующие в проведении специальной оценки условий труда на рабочих местах служащих, должны осуществлять деятельность по идентификации, проведению исследований (испытаний) и измерений вредных и (или) опасных производственных факторов на рабочих местах под контролем служащего, назначенного представителем нанимателя (работодателем).</w:t>
      </w:r>
    </w:p>
    <w:p w:rsidR="007C55CE" w:rsidRDefault="007C55CE" w:rsidP="00E57DC8">
      <w:pPr>
        <w:pStyle w:val="ConsPlusNormal"/>
        <w:spacing w:line="245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lastRenderedPageBreak/>
        <w:t xml:space="preserve">6. Декларирование соответствия условий труда </w:t>
      </w: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br/>
        <w:t>государственным нормативным требованиям охраны труда</w:t>
      </w:r>
    </w:p>
    <w:p w:rsidR="007C55CE" w:rsidRDefault="007C55CE" w:rsidP="00E57DC8">
      <w:pPr>
        <w:pStyle w:val="ConsPlusNormal"/>
        <w:spacing w:line="245" w:lineRule="auto"/>
        <w:ind w:firstLine="709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6.1. В отношении рабочих мест служащих, на которых вредные и (или) опасные производственные факторы по результатам осуществления идентификации не выявлены, а также условия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труда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                      за исключением рабочих мест, указанных в части 6 статьи 10 Федерального закона «О специальной оценке условий труда», представителем нанимателя (работодателем) подаётся в Государственную инспекцию труда в Ульяновской области декларация соответствия условий труда служащих государственным нормативным требованиям охраны труда (далее – декларация).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Срок подачи декларации в Государственную  инспекцию труда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в Ульяновской области составляет 30 рабочих дней со дня внесения сведений                о результатах проведения специальной оценки условий труда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в информационную систему. Декларация составляется по форме и подаётся                  в порядке,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6.</w:t>
      </w:r>
      <w:r w:rsidR="00B12053">
        <w:rPr>
          <w:rFonts w:ascii="PT Astra Serif" w:hAnsi="PT Astra Serif" w:cs="PT Astra Serif"/>
          <w:sz w:val="28"/>
          <w:szCs w:val="28"/>
          <w:shd w:val="clear" w:color="auto" w:fill="FFFFFF"/>
        </w:rPr>
        <w:t>2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>. Декларация является бессрочной при условии  сохранения условий труда на соответствующем рабочем месте. Бессрочными являются декларации, которые были внесены в информационную систему до 30 декабря 2020 года                 и считались поданными на 5 лет.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6.</w:t>
      </w:r>
      <w:r w:rsidR="00B12053">
        <w:rPr>
          <w:rFonts w:ascii="PT Astra Serif" w:hAnsi="PT Astra Serif" w:cs="PT Astra Serif"/>
          <w:sz w:val="28"/>
          <w:szCs w:val="28"/>
          <w:shd w:val="clear" w:color="auto" w:fill="FFFFFF"/>
        </w:rPr>
        <w:t>3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В случае если в период действия декларации со служащим, занятым на рабочем месте, в отношении которого была составлена декларация, произошёл несчастный случай на производстве (за исключением несчастного случая на производстве, произошедшего по вине третьих лиц) или у него выявлено профессиональное заболевание, причиной которых явилось воздействие на служащего вредных и (или) опасных производственных факторов, либо в отношении служащих и (или) на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в отношении такого рабочего места действие декларации прекращается и проводится внеплановая специальная оценка условий труда. </w:t>
      </w:r>
      <w:proofErr w:type="gramEnd"/>
    </w:p>
    <w:p w:rsidR="007C55CE" w:rsidRDefault="007C55CE" w:rsidP="00E57DC8">
      <w:pPr>
        <w:pStyle w:val="ConsPlusNormal"/>
        <w:spacing w:line="245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E57DC8">
      <w:pPr>
        <w:pStyle w:val="ConsPlusNormal"/>
        <w:spacing w:line="245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7. Внеплановая специальная оценка условий труда </w:t>
      </w:r>
    </w:p>
    <w:p w:rsidR="007C55CE" w:rsidRDefault="007C55CE" w:rsidP="00E57DC8">
      <w:pPr>
        <w:pStyle w:val="ConsPlusNormal"/>
        <w:spacing w:line="245" w:lineRule="auto"/>
        <w:ind w:firstLine="709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7.1. Внеплановая специальная оценка условий труда должна проводиться в течение 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12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месяцев со дня наступления следующих случаев: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1) ввод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а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в эксплуатацию вновь организованных рабочих мест служащих;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>2) замен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ы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организационно-технического оборудования, которое способно оказать влияние на уровень воздействия вредных и (или) опасных производственных факторов на служащих.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7.2. Внеплановая специальная оценка условий труда должна проводиться в течение 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6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месяцев со дня наступления следующих случаев: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1) получени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предписания государственного инспектора труда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о проведении внеплановой специальной оценки условий труда;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2) изменени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применяемых средств индивидуальной и коллективной  защиты, способное оказать влияние на уровень воздействия вредных и (или) опасных производственных факторов на служащих;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3) произошедш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его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на рабочем месте несчастн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ого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случа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(за исключением несчастного случая на производстве, произошедшего по вине третьих лиц)                  или выявленно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го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профессионально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го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заболевани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, причинами которых явилось воздействие на служащего вредных и (или) опасных производственных факторов;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4) наличи</w:t>
      </w:r>
      <w:r w:rsidR="00E57DC8">
        <w:rPr>
          <w:rFonts w:ascii="PT Astra Serif" w:hAnsi="PT Astra Serif" w:cs="PT Astra Serif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мотивированного предложения выборных органов первичных профсоюзных организаций или иного представительного органа служащих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 xml:space="preserve"> о проведении внеплановой специальной оценки условий труда, в том числе подготовленных на основе замечаний и возражений служащего относительно результатов специальной оценки условий труда, проведённой на его рабочем месте, представленных в письменной форме в выборный орган первичной профсоюзной организации или иной представительный орган служащих.</w:t>
      </w:r>
      <w:proofErr w:type="gramEnd"/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7.3. Перечень рабочих мест служащих, на которых необходимо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проводить внеплановую специальную оценку условий труда, определяется представителем нанимателя (работодателем).</w:t>
      </w:r>
    </w:p>
    <w:p w:rsidR="007C55CE" w:rsidRDefault="007C55CE" w:rsidP="00E57DC8">
      <w:pPr>
        <w:pStyle w:val="ConsPlusNormal"/>
        <w:spacing w:line="245" w:lineRule="auto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E57DC8">
      <w:pPr>
        <w:pStyle w:val="ConsPlusNormal"/>
        <w:spacing w:line="245" w:lineRule="auto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  <w:t xml:space="preserve">8. Результаты проведения специальной оценки условий труда </w:t>
      </w:r>
    </w:p>
    <w:p w:rsidR="007C55CE" w:rsidRDefault="007C55CE" w:rsidP="00E57DC8">
      <w:pPr>
        <w:pStyle w:val="ConsPlusNormal"/>
        <w:spacing w:line="245" w:lineRule="auto"/>
        <w:ind w:firstLine="709"/>
        <w:jc w:val="center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8.1. После получения представителем нанимателя (работодателем) отчёта о проведении специальной оценки условий труда им обеспечивается подписание его всеми членами комиссии и утверждение председателем комиссии в с</w:t>
      </w:r>
      <w:r w:rsidR="00A509B7">
        <w:rPr>
          <w:rFonts w:ascii="PT Astra Serif" w:hAnsi="PT Astra Serif" w:cs="PT Astra Serif"/>
          <w:sz w:val="28"/>
          <w:szCs w:val="28"/>
          <w:shd w:val="clear" w:color="auto" w:fill="FFFFFF"/>
        </w:rPr>
        <w:t>рок, продолжительность которого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не должна превышать </w:t>
      </w:r>
      <w:r w:rsidR="00A509B7">
        <w:rPr>
          <w:rFonts w:ascii="PT Astra Serif" w:hAnsi="PT Astra Serif" w:cs="PT Astra Serif"/>
          <w:sz w:val="28"/>
          <w:szCs w:val="28"/>
          <w:shd w:val="clear" w:color="auto" w:fill="FFFFFF"/>
        </w:rPr>
        <w:br/>
        <w:t>30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календарных дней со дня его направления организацией, проводившей специальную оценку условий труда. Член комиссии, который не согласен                  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отчёту. </w:t>
      </w:r>
    </w:p>
    <w:p w:rsidR="007C55CE" w:rsidRDefault="007C55CE" w:rsidP="00E57DC8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8.2. Представитель нанимателя (работодатель) организует ознакомление служащих с результатами проведения специальной оценки условий труда                      на их рабочих местах под роспись не позднее чем через </w:t>
      </w:r>
      <w:r w:rsidR="003552CA">
        <w:rPr>
          <w:rFonts w:ascii="PT Astra Serif" w:hAnsi="PT Astra Serif" w:cs="PT Astra Serif"/>
          <w:sz w:val="28"/>
          <w:szCs w:val="28"/>
          <w:shd w:val="clear" w:color="auto" w:fill="FFFFFF"/>
        </w:rPr>
        <w:t>30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календарных дней </w:t>
      </w:r>
      <w:r w:rsidR="003552CA">
        <w:rPr>
          <w:rFonts w:ascii="PT Astra Serif" w:hAnsi="PT Astra Serif" w:cs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со дня утверждения отчёта о проведении специальной оценки условий </w:t>
      </w:r>
      <w:r w:rsidR="003552CA">
        <w:rPr>
          <w:rFonts w:ascii="PT Astra Serif" w:hAnsi="PT Astra Serif" w:cs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труда. В указанный срок не включаются периоды временной нетрудоспособности служащего, нахождения его в отпуске или в служебной командировке. </w:t>
      </w:r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 xml:space="preserve">8.3.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Представитель нанимателя (работодатель) в течение </w:t>
      </w:r>
      <w:r w:rsidR="003552CA">
        <w:rPr>
          <w:rFonts w:ascii="PT Astra Serif" w:hAnsi="PT Astra Serif" w:cs="PT Astra Serif"/>
          <w:sz w:val="28"/>
          <w:szCs w:val="28"/>
          <w:shd w:val="clear" w:color="auto" w:fill="FFFFFF"/>
        </w:rPr>
        <w:t>3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рабочих дней со дня утверждения отчёта о проведении специальной оценки условий труда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</w:t>
      </w:r>
      <w:r w:rsidR="003552CA">
        <w:rPr>
          <w:rFonts w:ascii="PT Astra Serif" w:hAnsi="PT Astra Serif" w:cs="PT Astra Serif"/>
          <w:sz w:val="28"/>
          <w:szCs w:val="28"/>
          <w:shd w:val="clear" w:color="auto" w:fill="FFFFFF"/>
        </w:rPr>
        <w:t>я, а также направить ей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копию утверждённого отчёта о проведении специальной оценки условий труда заказным почтовым отправлением с уведомлением о вручении либо в форме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электронного документа, подписанного усиленной квалифицированной электронной подписью. </w:t>
      </w:r>
    </w:p>
    <w:p w:rsidR="007C55CE" w:rsidRDefault="007C55CE" w:rsidP="007C55CE">
      <w:pPr>
        <w:pStyle w:val="ConsPlusNormal"/>
        <w:ind w:firstLine="709"/>
        <w:jc w:val="both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8.4.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Представитель нанимателя (работодатель) с учётом требований законодательства Российской Федерации о персональных данных                                 и законодательства Российской Федерации о государственной и об иной охраняемой законом тайне организует размещение на своём официальном сайте в информационно-телекоммуникационной сети «Интернет» сводных данных                   о результатах проведения специальной оценки условий труда в части установления классов (подклассов) условий труда на рабочих местах служащих и перечня мероприятий по улучшению условий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и охраны труда служащих,                на рабочих местах которых проводилась специальная оценка условий труда,             не позднее чем через </w:t>
      </w:r>
      <w:r w:rsidR="00A509B7">
        <w:rPr>
          <w:rFonts w:ascii="PT Astra Serif" w:hAnsi="PT Astra Serif" w:cs="PT Astra Serif"/>
          <w:sz w:val="28"/>
          <w:szCs w:val="28"/>
          <w:shd w:val="clear" w:color="auto" w:fill="FFFFFF"/>
        </w:rPr>
        <w:t>30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календарных дней со дня утверждения отчёта                о проведении специальной оценки условий труда.</w:t>
      </w:r>
    </w:p>
    <w:p w:rsidR="007C55CE" w:rsidRDefault="007C55CE" w:rsidP="007C55CE">
      <w:pPr>
        <w:pStyle w:val="ConsPlusNormal"/>
        <w:rPr>
          <w:rFonts w:ascii="PT Astra Serif" w:hAnsi="PT Astra Serif" w:cs="PT Astra Serif"/>
          <w:spacing w:val="2"/>
          <w:sz w:val="28"/>
          <w:szCs w:val="28"/>
          <w:shd w:val="clear" w:color="auto" w:fill="FFFFFF"/>
        </w:rPr>
      </w:pPr>
    </w:p>
    <w:p w:rsidR="007C55CE" w:rsidRDefault="007C55CE" w:rsidP="004C24FE">
      <w:pPr>
        <w:pStyle w:val="ConsPlusNormal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_______________</w:t>
      </w:r>
    </w:p>
    <w:sectPr w:rsidR="007C55CE" w:rsidSect="004767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C8" w:rsidRDefault="005B4CC8">
      <w:r>
        <w:separator/>
      </w:r>
    </w:p>
  </w:endnote>
  <w:endnote w:type="continuationSeparator" w:id="0">
    <w:p w:rsidR="005B4CC8" w:rsidRDefault="005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Pr="0047673F" w:rsidRDefault="0047673F">
    <w:pPr>
      <w:pStyle w:val="a6"/>
      <w:rPr>
        <w:rFonts w:ascii="PT Astra Serif" w:hAnsi="PT Astra Serif"/>
        <w:sz w:val="16"/>
      </w:rPr>
    </w:pPr>
    <w:r w:rsidRPr="0047673F">
      <w:rPr>
        <w:rFonts w:ascii="PT Astra Serif" w:hAnsi="PT Astra Serif"/>
        <w:sz w:val="16"/>
      </w:rPr>
      <w:t>2708ан1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236D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236DA6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236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C8" w:rsidRDefault="005B4CC8">
      <w:r>
        <w:separator/>
      </w:r>
    </w:p>
  </w:footnote>
  <w:footnote w:type="continuationSeparator" w:id="0">
    <w:p w:rsidR="005B4CC8" w:rsidRDefault="005B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B1205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B66183" w:rsidRDefault="00236D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236D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Pr="009B0107" w:rsidRDefault="00B12053">
    <w:pPr>
      <w:pStyle w:val="a3"/>
      <w:jc w:val="center"/>
      <w:rPr>
        <w:rFonts w:ascii="PT Astra Serif" w:hAnsi="PT Astra Serif"/>
      </w:rPr>
    </w:pPr>
    <w:r w:rsidRPr="009B0107">
      <w:rPr>
        <w:rFonts w:ascii="PT Astra Serif" w:hAnsi="PT Astra Serif"/>
      </w:rPr>
      <w:fldChar w:fldCharType="begin"/>
    </w:r>
    <w:r w:rsidRPr="009B0107">
      <w:rPr>
        <w:rFonts w:ascii="PT Astra Serif" w:hAnsi="PT Astra Serif"/>
      </w:rPr>
      <w:instrText xml:space="preserve"> PAGE </w:instrText>
    </w:r>
    <w:r w:rsidRPr="009B0107">
      <w:rPr>
        <w:rFonts w:ascii="PT Astra Serif" w:hAnsi="PT Astra Serif"/>
      </w:rPr>
      <w:fldChar w:fldCharType="separate"/>
    </w:r>
    <w:r w:rsidR="00236DA6">
      <w:rPr>
        <w:rFonts w:ascii="PT Astra Serif" w:hAnsi="PT Astra Serif"/>
        <w:noProof/>
      </w:rPr>
      <w:t>6</w:t>
    </w:r>
    <w:r w:rsidRPr="009B0107">
      <w:rPr>
        <w:rFonts w:ascii="PT Astra Serif" w:hAnsi="PT Astra Serif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3" w:rsidRDefault="00236D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CE"/>
    <w:rsid w:val="00194C97"/>
    <w:rsid w:val="00236DA6"/>
    <w:rsid w:val="003552CA"/>
    <w:rsid w:val="00374D45"/>
    <w:rsid w:val="004356D4"/>
    <w:rsid w:val="0047673F"/>
    <w:rsid w:val="004C24FE"/>
    <w:rsid w:val="00510075"/>
    <w:rsid w:val="005B4CC8"/>
    <w:rsid w:val="00795253"/>
    <w:rsid w:val="007C55CE"/>
    <w:rsid w:val="00974E33"/>
    <w:rsid w:val="009B0107"/>
    <w:rsid w:val="00A509B7"/>
    <w:rsid w:val="00B12053"/>
    <w:rsid w:val="00E57DC8"/>
    <w:rsid w:val="00E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C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7C55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C55CE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5">
    <w:name w:val="Normal (Web)"/>
    <w:basedOn w:val="a"/>
    <w:rsid w:val="007C55CE"/>
    <w:pPr>
      <w:spacing w:before="280" w:after="119"/>
    </w:pPr>
    <w:rPr>
      <w:sz w:val="24"/>
      <w:szCs w:val="24"/>
    </w:rPr>
  </w:style>
  <w:style w:type="paragraph" w:styleId="a6">
    <w:name w:val="footer"/>
    <w:basedOn w:val="a"/>
    <w:link w:val="a7"/>
    <w:rsid w:val="007C55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7C55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Текст (лев. подпись)"/>
    <w:basedOn w:val="a"/>
    <w:next w:val="a"/>
    <w:rsid w:val="007C55CE"/>
    <w:pPr>
      <w:widowControl w:val="0"/>
      <w:autoSpaceDE w:val="0"/>
    </w:pPr>
    <w:rPr>
      <w:rFonts w:eastAsia="Calibri"/>
    </w:rPr>
  </w:style>
  <w:style w:type="paragraph" w:customStyle="1" w:styleId="a9">
    <w:name w:val="Текст (прав. подпись)"/>
    <w:basedOn w:val="a"/>
    <w:next w:val="a"/>
    <w:rsid w:val="007C55CE"/>
    <w:pPr>
      <w:widowControl w:val="0"/>
      <w:autoSpaceDE w:val="0"/>
      <w:jc w:val="right"/>
    </w:pPr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A50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9B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C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7C55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C55CE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5">
    <w:name w:val="Normal (Web)"/>
    <w:basedOn w:val="a"/>
    <w:rsid w:val="007C55CE"/>
    <w:pPr>
      <w:spacing w:before="280" w:after="119"/>
    </w:pPr>
    <w:rPr>
      <w:sz w:val="24"/>
      <w:szCs w:val="24"/>
    </w:rPr>
  </w:style>
  <w:style w:type="paragraph" w:styleId="a6">
    <w:name w:val="footer"/>
    <w:basedOn w:val="a"/>
    <w:link w:val="a7"/>
    <w:rsid w:val="007C55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7C55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Текст (лев. подпись)"/>
    <w:basedOn w:val="a"/>
    <w:next w:val="a"/>
    <w:rsid w:val="007C55CE"/>
    <w:pPr>
      <w:widowControl w:val="0"/>
      <w:autoSpaceDE w:val="0"/>
    </w:pPr>
    <w:rPr>
      <w:rFonts w:eastAsia="Calibri"/>
    </w:rPr>
  </w:style>
  <w:style w:type="paragraph" w:customStyle="1" w:styleId="a9">
    <w:name w:val="Текст (прав. подпись)"/>
    <w:basedOn w:val="a"/>
    <w:next w:val="a"/>
    <w:rsid w:val="007C55CE"/>
    <w:pPr>
      <w:widowControl w:val="0"/>
      <w:autoSpaceDE w:val="0"/>
      <w:jc w:val="right"/>
    </w:pPr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A50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9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etrud</dc:creator>
  <cp:lastModifiedBy>zinov</cp:lastModifiedBy>
  <cp:revision>2</cp:revision>
  <cp:lastPrinted>2024-08-27T06:55:00Z</cp:lastPrinted>
  <dcterms:created xsi:type="dcterms:W3CDTF">2024-09-17T06:24:00Z</dcterms:created>
  <dcterms:modified xsi:type="dcterms:W3CDTF">2024-09-17T06:24:00Z</dcterms:modified>
</cp:coreProperties>
</file>