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:rsidR="0005581B" w:rsidRPr="00CA1490" w:rsidRDefault="0005581B" w:rsidP="0005581B">
      <w:pPr>
        <w:rPr>
          <w:rFonts w:ascii="PT Astra Serif" w:hAnsi="PT Astra Serif"/>
          <w:lang w:eastAsia="ar-SA"/>
        </w:rPr>
      </w:pPr>
    </w:p>
    <w:p w:rsidR="0005581B" w:rsidRPr="00CA1490" w:rsidRDefault="0005581B" w:rsidP="0005581B">
      <w:pPr>
        <w:rPr>
          <w:rFonts w:ascii="PT Astra Serif" w:hAnsi="PT Astra Serif"/>
          <w:sz w:val="32"/>
          <w:lang w:eastAsia="ar-SA"/>
        </w:rPr>
      </w:pPr>
    </w:p>
    <w:p w:rsidR="00FB0C84" w:rsidRPr="00CA1490" w:rsidRDefault="00FB0C84" w:rsidP="00FB0C84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CA1490">
        <w:rPr>
          <w:rFonts w:ascii="PT Astra Serif" w:hAnsi="PT Astra Serif"/>
          <w:b/>
          <w:color w:val="auto"/>
          <w:szCs w:val="28"/>
        </w:rPr>
        <w:t>О внесении изменений в Закон Ульяновской области</w:t>
      </w:r>
    </w:p>
    <w:p w:rsidR="00FB0C84" w:rsidRPr="00CA1490" w:rsidRDefault="00FB0C84" w:rsidP="00FB0C84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CA1490">
        <w:rPr>
          <w:rFonts w:ascii="PT Astra Serif" w:hAnsi="PT Astra Serif"/>
          <w:b/>
          <w:sz w:val="28"/>
          <w:szCs w:val="28"/>
        </w:rPr>
        <w:t>«</w:t>
      </w:r>
      <w:r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Об организации оздоровления работников бюджетной сферы </w:t>
      </w:r>
      <w:r w:rsidR="00866E0F"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</w:r>
      <w:r w:rsidRPr="00CA1490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на территории Ульяновской области»</w:t>
      </w:r>
    </w:p>
    <w:p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05581B" w:rsidRPr="00CA1490" w:rsidRDefault="0005581B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16"/>
          <w:szCs w:val="28"/>
        </w:rPr>
      </w:pPr>
    </w:p>
    <w:p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0C84" w:rsidRPr="00CA149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:rsidR="00EE6CB5" w:rsidRPr="00CA1490" w:rsidRDefault="00901CE2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Внести в</w:t>
      </w:r>
      <w:r w:rsidRPr="00CA1490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A1490">
        <w:rPr>
          <w:rFonts w:ascii="PT Astra Serif" w:hAnsi="PT Astra Serif"/>
          <w:sz w:val="28"/>
          <w:szCs w:val="28"/>
        </w:rPr>
        <w:t>Закон Ульяновской области от 29 мая 2012 года № 65-ЗО</w:t>
      </w:r>
      <w:r w:rsidRPr="00CA1490">
        <w:rPr>
          <w:rFonts w:ascii="PT Astra Serif" w:hAnsi="PT Astra Serif"/>
          <w:sz w:val="28"/>
          <w:szCs w:val="28"/>
        </w:rPr>
        <w:br/>
        <w:t xml:space="preserve">«Об организации оздоровления работников бюджетной сферы на территории Ульяновской области» («Ульяновская правда» от 01.06.2012 № 56; </w:t>
      </w:r>
      <w:r w:rsidRPr="00CA1490">
        <w:rPr>
          <w:rFonts w:ascii="PT Astra Serif" w:hAnsi="PT Astra Serif"/>
          <w:sz w:val="28"/>
          <w:szCs w:val="28"/>
        </w:rPr>
        <w:br/>
        <w:t xml:space="preserve">от 07.12.2012 № 136; от 26.12.2012 № 145; от 13.03.2013 № 27; от 07.09.2013 </w:t>
      </w:r>
      <w:r w:rsidRPr="00CA1490">
        <w:rPr>
          <w:rFonts w:ascii="PT Astra Serif" w:hAnsi="PT Astra Serif"/>
          <w:sz w:val="28"/>
          <w:szCs w:val="28"/>
        </w:rPr>
        <w:br/>
        <w:t>№ 109; от 29.10.2015 № 151; от 06.12.2019 № 94) следующие изменения:</w:t>
      </w:r>
    </w:p>
    <w:p w:rsidR="00EE6CB5" w:rsidRPr="00CA1490" w:rsidRDefault="00EE6CB5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1) в статье 2:</w:t>
      </w:r>
    </w:p>
    <w:p w:rsidR="00EE6CB5" w:rsidRPr="00CA1490" w:rsidRDefault="001E18DD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а) </w:t>
      </w:r>
      <w:r w:rsidR="00EE6CB5" w:rsidRPr="00CA1490">
        <w:rPr>
          <w:rFonts w:ascii="PT Astra Serif" w:hAnsi="PT Astra Serif"/>
          <w:sz w:val="28"/>
          <w:szCs w:val="28"/>
        </w:rPr>
        <w:t>абзац второ</w:t>
      </w:r>
      <w:r w:rsidRPr="00CA1490">
        <w:rPr>
          <w:rFonts w:ascii="PT Astra Serif" w:hAnsi="PT Astra Serif"/>
          <w:sz w:val="28"/>
          <w:szCs w:val="28"/>
        </w:rPr>
        <w:t>й</w:t>
      </w:r>
      <w:r w:rsidR="00EE6CB5" w:rsidRPr="00CA1490">
        <w:rPr>
          <w:rFonts w:ascii="PT Astra Serif" w:hAnsi="PT Astra Serif"/>
          <w:sz w:val="28"/>
          <w:szCs w:val="28"/>
        </w:rPr>
        <w:t xml:space="preserve"> после слова «обеспечивающих» дополнить словами «отдых и»;</w:t>
      </w:r>
    </w:p>
    <w:p w:rsidR="00EE6CB5" w:rsidRPr="00CA1490" w:rsidRDefault="001E18DD" w:rsidP="00CA1490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б) </w:t>
      </w:r>
      <w:r w:rsidR="00EE6CB5" w:rsidRPr="00CA1490">
        <w:rPr>
          <w:rFonts w:ascii="PT Astra Serif" w:hAnsi="PT Astra Serif"/>
          <w:sz w:val="28"/>
          <w:szCs w:val="28"/>
        </w:rPr>
        <w:t>абзац третий изложить в следующей редакции:</w:t>
      </w:r>
    </w:p>
    <w:p w:rsidR="00EE6CB5" w:rsidRPr="00CA1490" w:rsidRDefault="00EE6CB5" w:rsidP="00CA14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оздоровительные организации –</w:t>
      </w:r>
      <w:r w:rsidR="00CA1490"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организации и индивидуальные предприниматели, осуществляющие </w:t>
      </w:r>
      <w:r w:rsidR="001E18DD"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на территории Российской Федерации 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деятельность по оказанию услуг по оздоровлению с использованием природных лечебных ресурсов и (или) предоставлению мест для временного проживания и имеющие возможност</w:t>
      </w:r>
      <w:r w:rsidR="001E18DD" w:rsidRPr="00CA1490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 xml:space="preserve"> для организации занятий спортом </w:t>
      </w:r>
      <w:r w:rsidR="00CA1490" w:rsidRPr="00CA1490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и развлечений</w:t>
      </w:r>
      <w:proofErr w:type="gramStart"/>
      <w:r w:rsidRPr="00CA1490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Pr="00CA1490">
        <w:rPr>
          <w:rFonts w:ascii="PT Astra Serif" w:hAnsi="PT Astra Serif"/>
          <w:sz w:val="28"/>
          <w:szCs w:val="28"/>
        </w:rPr>
        <w:t>»;</w:t>
      </w:r>
      <w:proofErr w:type="gramEnd"/>
    </w:p>
    <w:p w:rsidR="00FA4AF4" w:rsidRPr="00CA1490" w:rsidRDefault="00EE6CB5" w:rsidP="00CA1490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2) </w:t>
      </w:r>
      <w:r w:rsidR="00FA4AF4" w:rsidRPr="00CA1490">
        <w:rPr>
          <w:rFonts w:ascii="PT Astra Serif" w:hAnsi="PT Astra Serif"/>
          <w:sz w:val="28"/>
          <w:szCs w:val="28"/>
        </w:rPr>
        <w:t>в статье 4:</w:t>
      </w:r>
    </w:p>
    <w:p w:rsidR="00C80FA2" w:rsidRPr="00CA1490" w:rsidRDefault="00C80FA2" w:rsidP="00CA149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а) </w:t>
      </w:r>
      <w:r w:rsidR="00FA4AF4" w:rsidRPr="00CA1490">
        <w:rPr>
          <w:rFonts w:ascii="PT Astra Serif" w:hAnsi="PT Astra Serif"/>
          <w:sz w:val="28"/>
          <w:szCs w:val="28"/>
        </w:rPr>
        <w:t xml:space="preserve">пункт 3 </w:t>
      </w:r>
      <w:r w:rsidR="00DE53EB" w:rsidRPr="00CA1490">
        <w:rPr>
          <w:rFonts w:ascii="PT Astra Serif" w:hAnsi="PT Astra Serif"/>
          <w:sz w:val="28"/>
          <w:szCs w:val="28"/>
        </w:rPr>
        <w:t>части</w:t>
      </w:r>
      <w:r w:rsidRPr="00CA1490">
        <w:rPr>
          <w:rFonts w:ascii="PT Astra Serif" w:hAnsi="PT Astra Serif"/>
          <w:sz w:val="28"/>
          <w:szCs w:val="28"/>
        </w:rPr>
        <w:t xml:space="preserve"> 1 признать утратившим силу</w:t>
      </w:r>
      <w:r w:rsidR="00FA4AF4" w:rsidRPr="00CA1490">
        <w:rPr>
          <w:rFonts w:ascii="PT Astra Serif" w:hAnsi="PT Astra Serif"/>
          <w:sz w:val="28"/>
          <w:szCs w:val="28"/>
        </w:rPr>
        <w:t>;</w:t>
      </w:r>
    </w:p>
    <w:p w:rsidR="00FA4AF4" w:rsidRPr="00CA1490" w:rsidRDefault="00C80FA2" w:rsidP="00CA149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б) часть</w:t>
      </w:r>
      <w:r w:rsidR="00FA4AF4" w:rsidRPr="00CA1490">
        <w:rPr>
          <w:rFonts w:ascii="PT Astra Serif" w:hAnsi="PT Astra Serif"/>
          <w:sz w:val="28"/>
          <w:szCs w:val="28"/>
        </w:rPr>
        <w:t xml:space="preserve"> 2 дополнить пунктом </w:t>
      </w:r>
      <w:r w:rsidR="00866E0F" w:rsidRPr="00CA1490">
        <w:rPr>
          <w:rFonts w:ascii="PT Astra Serif" w:hAnsi="PT Astra Serif"/>
          <w:sz w:val="28"/>
          <w:szCs w:val="28"/>
        </w:rPr>
        <w:t>1</w:t>
      </w:r>
      <w:r w:rsidR="00866E0F" w:rsidRPr="00CA1490">
        <w:rPr>
          <w:rFonts w:ascii="PT Astra Serif" w:hAnsi="PT Astra Serif"/>
          <w:sz w:val="28"/>
          <w:szCs w:val="28"/>
          <w:vertAlign w:val="superscript"/>
        </w:rPr>
        <w:t>1</w:t>
      </w:r>
      <w:r w:rsidR="00FA4AF4" w:rsidRPr="00CA149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E6CB5" w:rsidRPr="00CA1490" w:rsidRDefault="00FA4AF4" w:rsidP="00CA1490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</w:t>
      </w:r>
      <w:r w:rsidR="00866E0F" w:rsidRPr="00CA1490">
        <w:rPr>
          <w:rFonts w:ascii="PT Astra Serif" w:hAnsi="PT Astra Serif"/>
          <w:sz w:val="28"/>
          <w:szCs w:val="28"/>
        </w:rPr>
        <w:t>1</w:t>
      </w:r>
      <w:r w:rsidR="00866E0F" w:rsidRPr="00CA1490">
        <w:rPr>
          <w:rFonts w:ascii="PT Astra Serif" w:hAnsi="PT Astra Serif"/>
          <w:sz w:val="28"/>
          <w:szCs w:val="28"/>
          <w:vertAlign w:val="superscript"/>
        </w:rPr>
        <w:t>1</w:t>
      </w:r>
      <w:r w:rsidRPr="00CA1490">
        <w:rPr>
          <w:rFonts w:ascii="PT Astra Serif" w:hAnsi="PT Astra Serif"/>
          <w:sz w:val="28"/>
          <w:szCs w:val="28"/>
        </w:rPr>
        <w:t>) установление квоты численности работников, оздоровление которых должно быть обеспеч</w:t>
      </w:r>
      <w:r w:rsidR="00CA1490" w:rsidRPr="00CA1490">
        <w:rPr>
          <w:rFonts w:ascii="PT Astra Serif" w:hAnsi="PT Astra Serif"/>
          <w:sz w:val="28"/>
          <w:szCs w:val="28"/>
        </w:rPr>
        <w:t>ено в очередном финансовом году</w:t>
      </w:r>
      <w:proofErr w:type="gramStart"/>
      <w:r w:rsidR="00CA1490" w:rsidRPr="00CA1490">
        <w:rPr>
          <w:rFonts w:ascii="PT Astra Serif" w:hAnsi="PT Astra Serif"/>
          <w:sz w:val="28"/>
          <w:szCs w:val="28"/>
        </w:rPr>
        <w:t>;</w:t>
      </w:r>
      <w:r w:rsidRPr="00CA1490">
        <w:rPr>
          <w:rFonts w:ascii="PT Astra Serif" w:hAnsi="PT Astra Serif"/>
          <w:sz w:val="28"/>
          <w:szCs w:val="28"/>
        </w:rPr>
        <w:t>»</w:t>
      </w:r>
      <w:proofErr w:type="gramEnd"/>
      <w:r w:rsidRPr="00CA1490">
        <w:rPr>
          <w:rFonts w:ascii="PT Astra Serif" w:hAnsi="PT Astra Serif"/>
          <w:sz w:val="28"/>
          <w:szCs w:val="28"/>
        </w:rPr>
        <w:t xml:space="preserve">; </w:t>
      </w:r>
    </w:p>
    <w:p w:rsidR="00F44DE6" w:rsidRPr="00CA1490" w:rsidRDefault="00EE6CB5" w:rsidP="00EE6CB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lastRenderedPageBreak/>
        <w:t xml:space="preserve">3) </w:t>
      </w:r>
      <w:r w:rsidR="00F44DE6" w:rsidRPr="00CA1490">
        <w:rPr>
          <w:rFonts w:ascii="PT Astra Serif" w:hAnsi="PT Astra Serif"/>
          <w:sz w:val="28"/>
          <w:szCs w:val="28"/>
        </w:rPr>
        <w:t xml:space="preserve">в </w:t>
      </w:r>
      <w:r w:rsidR="00D03D93" w:rsidRPr="00CA1490">
        <w:rPr>
          <w:rFonts w:ascii="PT Astra Serif" w:hAnsi="PT Astra Serif"/>
          <w:sz w:val="28"/>
          <w:szCs w:val="28"/>
        </w:rPr>
        <w:t xml:space="preserve">части 2 </w:t>
      </w:r>
      <w:r w:rsidR="00F44DE6" w:rsidRPr="00CA1490">
        <w:rPr>
          <w:rFonts w:ascii="PT Astra Serif" w:hAnsi="PT Astra Serif"/>
          <w:sz w:val="28"/>
          <w:szCs w:val="28"/>
        </w:rPr>
        <w:t>стать</w:t>
      </w:r>
      <w:r w:rsidR="00D03D93" w:rsidRPr="00CA1490">
        <w:rPr>
          <w:rFonts w:ascii="PT Astra Serif" w:hAnsi="PT Astra Serif"/>
          <w:sz w:val="28"/>
          <w:szCs w:val="28"/>
        </w:rPr>
        <w:t>и</w:t>
      </w:r>
      <w:r w:rsidRPr="00CA1490">
        <w:rPr>
          <w:rFonts w:ascii="PT Astra Serif" w:hAnsi="PT Astra Serif"/>
          <w:sz w:val="28"/>
          <w:szCs w:val="28"/>
        </w:rPr>
        <w:t xml:space="preserve"> 5:</w:t>
      </w:r>
    </w:p>
    <w:p w:rsidR="00826D57" w:rsidRPr="00CA1490" w:rsidRDefault="00D03D93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а) абзац второ</w:t>
      </w:r>
      <w:r w:rsidR="00866E0F" w:rsidRPr="00CA1490">
        <w:rPr>
          <w:rFonts w:ascii="PT Astra Serif" w:hAnsi="PT Astra Serif"/>
          <w:sz w:val="28"/>
          <w:szCs w:val="28"/>
        </w:rPr>
        <w:t>й изложить в следующей редакции</w:t>
      </w:r>
      <w:r w:rsidR="00826D57" w:rsidRPr="00CA1490">
        <w:rPr>
          <w:rFonts w:ascii="PT Astra Serif" w:hAnsi="PT Astra Serif"/>
          <w:sz w:val="28"/>
          <w:szCs w:val="28"/>
        </w:rPr>
        <w:t>:</w:t>
      </w:r>
    </w:p>
    <w:p w:rsidR="00F44DE6" w:rsidRPr="00CA1490" w:rsidRDefault="00866E0F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«Квота устанавливается уполномоченным органом в определённом Правительством Ульяновской области порядке для каждого государственного органа Ульяновской области и находящ</w:t>
      </w:r>
      <w:r w:rsidR="00415D0B" w:rsidRPr="00CA1490">
        <w:rPr>
          <w:rFonts w:ascii="PT Astra Serif" w:hAnsi="PT Astra Serif"/>
          <w:sz w:val="28"/>
          <w:szCs w:val="28"/>
        </w:rPr>
        <w:t>его</w:t>
      </w:r>
      <w:r w:rsidRPr="00CA1490">
        <w:rPr>
          <w:rFonts w:ascii="PT Astra Serif" w:hAnsi="PT Astra Serif"/>
          <w:sz w:val="28"/>
          <w:szCs w:val="28"/>
        </w:rPr>
        <w:t xml:space="preserve">ся в его ведении государственного учреждения Ульяновской области пропорционально штатной численности работников указанного органа и учреждения, определяемой по состоянию </w:t>
      </w:r>
      <w:r w:rsidR="00EE6CB5" w:rsidRPr="00CA1490">
        <w:rPr>
          <w:rFonts w:ascii="PT Astra Serif" w:hAnsi="PT Astra Serif"/>
          <w:sz w:val="28"/>
          <w:szCs w:val="28"/>
        </w:rPr>
        <w:br/>
      </w:r>
      <w:r w:rsidRPr="00CA1490">
        <w:rPr>
          <w:rFonts w:ascii="PT Astra Serif" w:hAnsi="PT Astra Serif"/>
          <w:sz w:val="28"/>
          <w:szCs w:val="28"/>
        </w:rPr>
        <w:t>на 1 мая текущего финансового года на основании утверждённых ими штатных расписаний.»</w:t>
      </w:r>
      <w:r w:rsidR="00F44DE6" w:rsidRPr="00CA1490">
        <w:rPr>
          <w:rFonts w:ascii="PT Astra Serif" w:hAnsi="PT Astra Serif"/>
          <w:sz w:val="28"/>
          <w:szCs w:val="28"/>
        </w:rPr>
        <w:t>;</w:t>
      </w:r>
    </w:p>
    <w:p w:rsidR="00F44DE6" w:rsidRPr="00CA1490" w:rsidRDefault="00C63335" w:rsidP="00C6333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б) </w:t>
      </w:r>
      <w:r w:rsidR="00F44DE6" w:rsidRPr="00CA1490">
        <w:rPr>
          <w:rFonts w:ascii="PT Astra Serif" w:hAnsi="PT Astra Serif"/>
          <w:sz w:val="28"/>
          <w:szCs w:val="28"/>
        </w:rPr>
        <w:t xml:space="preserve">абзац третий </w:t>
      </w:r>
      <w:r w:rsidRPr="00CA1490">
        <w:rPr>
          <w:rFonts w:ascii="PT Astra Serif" w:hAnsi="PT Astra Serif"/>
          <w:sz w:val="28"/>
          <w:szCs w:val="28"/>
        </w:rPr>
        <w:t>признать утратившим силу</w:t>
      </w:r>
      <w:r w:rsidR="00F44DE6" w:rsidRPr="00CA1490">
        <w:rPr>
          <w:rFonts w:ascii="PT Astra Serif" w:hAnsi="PT Astra Serif"/>
          <w:sz w:val="28"/>
          <w:szCs w:val="28"/>
        </w:rPr>
        <w:t>.</w:t>
      </w:r>
    </w:p>
    <w:p w:rsidR="0093357C" w:rsidRPr="00CA1490" w:rsidRDefault="0093357C" w:rsidP="00CA1490">
      <w:pPr>
        <w:rPr>
          <w:rFonts w:ascii="PT Astra Serif" w:hAnsi="PT Astra Serif"/>
          <w:sz w:val="16"/>
          <w:szCs w:val="28"/>
        </w:rPr>
      </w:pPr>
    </w:p>
    <w:p w:rsidR="0005581B" w:rsidRPr="00CA1490" w:rsidRDefault="0005581B" w:rsidP="00CA1490">
      <w:pPr>
        <w:rPr>
          <w:rFonts w:ascii="PT Astra Serif" w:hAnsi="PT Astra Serif"/>
          <w:sz w:val="28"/>
          <w:szCs w:val="28"/>
        </w:rPr>
      </w:pPr>
    </w:p>
    <w:p w:rsidR="00F44DE6" w:rsidRPr="00CA1490" w:rsidRDefault="0093357C" w:rsidP="0005581B">
      <w:pPr>
        <w:pStyle w:val="a3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>Статья 2</w:t>
      </w:r>
    </w:p>
    <w:p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:rsidR="0005581B" w:rsidRPr="00CA1490" w:rsidRDefault="0005581B" w:rsidP="0005581B">
      <w:pPr>
        <w:jc w:val="both"/>
        <w:rPr>
          <w:rFonts w:ascii="PT Astra Serif" w:hAnsi="PT Astra Serif"/>
          <w:sz w:val="28"/>
          <w:szCs w:val="28"/>
        </w:rPr>
      </w:pPr>
    </w:p>
    <w:p w:rsidR="00F44DE6" w:rsidRPr="00CA1490" w:rsidRDefault="00F44DE6" w:rsidP="0005581B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 xml:space="preserve">Настоящий </w:t>
      </w:r>
      <w:r w:rsidR="00866E0F" w:rsidRPr="00CA1490">
        <w:rPr>
          <w:rFonts w:ascii="PT Astra Serif" w:hAnsi="PT Astra Serif"/>
          <w:sz w:val="28"/>
          <w:szCs w:val="28"/>
        </w:rPr>
        <w:t>З</w:t>
      </w:r>
      <w:r w:rsidRPr="00CA1490">
        <w:rPr>
          <w:rFonts w:ascii="PT Astra Serif" w:hAnsi="PT Astra Serif"/>
          <w:sz w:val="28"/>
          <w:szCs w:val="28"/>
        </w:rPr>
        <w:t xml:space="preserve">акон вступает в силу с 1 января 2021 года. </w:t>
      </w:r>
    </w:p>
    <w:p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</w:t>
      </w:r>
      <w:bookmarkStart w:id="1" w:name="_GoBack"/>
      <w:bookmarkEnd w:id="1"/>
      <w:r w:rsidRPr="00CA1490">
        <w:rPr>
          <w:rFonts w:ascii="PT Astra Serif" w:hAnsi="PT Astra Serif"/>
          <w:b/>
          <w:sz w:val="28"/>
          <w:szCs w:val="28"/>
        </w:rPr>
        <w:t xml:space="preserve">    С.И.Морозов</w:t>
      </w: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г. Ульяновск</w:t>
      </w: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____ __________ 2020 г.</w:t>
      </w:r>
    </w:p>
    <w:p w:rsidR="0093357C" w:rsidRPr="00CA1490" w:rsidRDefault="0093357C" w:rsidP="0005581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CA1490">
        <w:rPr>
          <w:rFonts w:ascii="PT Astra Serif" w:hAnsi="PT Astra Serif"/>
          <w:sz w:val="28"/>
          <w:szCs w:val="28"/>
        </w:rPr>
        <w:t>№ _____-ЗО</w:t>
      </w:r>
    </w:p>
    <w:sectPr w:rsidR="0093357C" w:rsidRPr="00CA1490" w:rsidSect="001E18D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4" w:rsidRDefault="00EF6FC4" w:rsidP="001E18DD">
      <w:r>
        <w:separator/>
      </w:r>
    </w:p>
  </w:endnote>
  <w:endnote w:type="continuationSeparator" w:id="0">
    <w:p w:rsidR="00EF6FC4" w:rsidRDefault="00EF6FC4" w:rsidP="001E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1B" w:rsidRPr="0005581B" w:rsidRDefault="0005581B" w:rsidP="0005581B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0412км1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4" w:rsidRDefault="00EF6FC4" w:rsidP="001E18DD">
      <w:r>
        <w:separator/>
      </w:r>
    </w:p>
  </w:footnote>
  <w:footnote w:type="continuationSeparator" w:id="0">
    <w:p w:rsidR="00EF6FC4" w:rsidRDefault="00EF6FC4" w:rsidP="001E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5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18DD" w:rsidRPr="001E18DD" w:rsidRDefault="001E18DD" w:rsidP="001E18DD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1E18DD">
          <w:rPr>
            <w:rFonts w:ascii="PT Astra Serif" w:hAnsi="PT Astra Serif"/>
            <w:sz w:val="28"/>
            <w:szCs w:val="28"/>
          </w:rPr>
          <w:fldChar w:fldCharType="begin"/>
        </w:r>
        <w:r w:rsidRPr="001E18D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E18DD">
          <w:rPr>
            <w:rFonts w:ascii="PT Astra Serif" w:hAnsi="PT Astra Serif"/>
            <w:sz w:val="28"/>
            <w:szCs w:val="28"/>
          </w:rPr>
          <w:fldChar w:fldCharType="separate"/>
        </w:r>
        <w:r w:rsidR="00CA1490">
          <w:rPr>
            <w:rFonts w:ascii="PT Astra Serif" w:hAnsi="PT Astra Serif"/>
            <w:noProof/>
            <w:sz w:val="28"/>
            <w:szCs w:val="28"/>
          </w:rPr>
          <w:t>2</w:t>
        </w:r>
        <w:r w:rsidRPr="001E18D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60F8C"/>
    <w:multiLevelType w:val="hybridMultilevel"/>
    <w:tmpl w:val="6DC238B4"/>
    <w:lvl w:ilvl="0" w:tplc="84F04B5C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6D"/>
    <w:rsid w:val="00015A33"/>
    <w:rsid w:val="0005581B"/>
    <w:rsid w:val="00143AB6"/>
    <w:rsid w:val="00154199"/>
    <w:rsid w:val="001C13D2"/>
    <w:rsid w:val="001E18DD"/>
    <w:rsid w:val="00291AE3"/>
    <w:rsid w:val="003D2D7D"/>
    <w:rsid w:val="003E266D"/>
    <w:rsid w:val="00415D0B"/>
    <w:rsid w:val="004C27B7"/>
    <w:rsid w:val="004C7F4F"/>
    <w:rsid w:val="004D1E58"/>
    <w:rsid w:val="004F3CC3"/>
    <w:rsid w:val="00520767"/>
    <w:rsid w:val="006443F7"/>
    <w:rsid w:val="007A2FC1"/>
    <w:rsid w:val="00826D57"/>
    <w:rsid w:val="00866E0F"/>
    <w:rsid w:val="00871CE1"/>
    <w:rsid w:val="008B7B43"/>
    <w:rsid w:val="00901CE2"/>
    <w:rsid w:val="0093357C"/>
    <w:rsid w:val="009C0930"/>
    <w:rsid w:val="009D3371"/>
    <w:rsid w:val="00A474EF"/>
    <w:rsid w:val="00BA4914"/>
    <w:rsid w:val="00C63335"/>
    <w:rsid w:val="00C80FA2"/>
    <w:rsid w:val="00CA1490"/>
    <w:rsid w:val="00D03D93"/>
    <w:rsid w:val="00D2588A"/>
    <w:rsid w:val="00DE1740"/>
    <w:rsid w:val="00DE53EB"/>
    <w:rsid w:val="00E660AB"/>
    <w:rsid w:val="00EE6CB5"/>
    <w:rsid w:val="00EF6FC4"/>
    <w:rsid w:val="00F44DE6"/>
    <w:rsid w:val="00FA4AF4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C84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84"/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paragraph" w:styleId="a3">
    <w:name w:val="List Paragraph"/>
    <w:basedOn w:val="a"/>
    <w:uiPriority w:val="34"/>
    <w:qFormat/>
    <w:rsid w:val="00FB0C84"/>
    <w:pPr>
      <w:ind w:left="720"/>
      <w:contextualSpacing/>
    </w:pPr>
  </w:style>
  <w:style w:type="paragraph" w:styleId="a4">
    <w:name w:val="No Spacing"/>
    <w:uiPriority w:val="1"/>
    <w:qFormat/>
    <w:rsid w:val="006443F7"/>
    <w:pPr>
      <w:spacing w:after="0" w:line="240" w:lineRule="auto"/>
    </w:pPr>
  </w:style>
  <w:style w:type="paragraph" w:customStyle="1" w:styleId="ConsTitle">
    <w:name w:val="ConsTitle"/>
    <w:rsid w:val="006443F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1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4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C84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84"/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paragraph" w:styleId="a3">
    <w:name w:val="List Paragraph"/>
    <w:basedOn w:val="a"/>
    <w:uiPriority w:val="34"/>
    <w:qFormat/>
    <w:rsid w:val="00FB0C84"/>
    <w:pPr>
      <w:ind w:left="720"/>
      <w:contextualSpacing/>
    </w:pPr>
  </w:style>
  <w:style w:type="paragraph" w:styleId="a4">
    <w:name w:val="No Spacing"/>
    <w:uiPriority w:val="1"/>
    <w:qFormat/>
    <w:rsid w:val="006443F7"/>
    <w:pPr>
      <w:spacing w:after="0" w:line="240" w:lineRule="auto"/>
    </w:pPr>
  </w:style>
  <w:style w:type="paragraph" w:customStyle="1" w:styleId="ConsTitle">
    <w:name w:val="ConsTitle"/>
    <w:rsid w:val="006443F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1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4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1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Моисеева Ксения Дмитриевна</cp:lastModifiedBy>
  <cp:revision>5</cp:revision>
  <cp:lastPrinted>2020-11-11T08:37:00Z</cp:lastPrinted>
  <dcterms:created xsi:type="dcterms:W3CDTF">2020-12-04T12:04:00Z</dcterms:created>
  <dcterms:modified xsi:type="dcterms:W3CDTF">2020-12-04T12:09:00Z</dcterms:modified>
</cp:coreProperties>
</file>