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65" w:rsidRDefault="00381565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49141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381565" w:rsidRPr="00F33DF3" w:rsidRDefault="00381565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500C5B" w:rsidRDefault="000C31FC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sz w:val="28"/>
          <w:szCs w:val="28"/>
        </w:rPr>
      </w:pPr>
      <w:r w:rsidRPr="00F33DF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381565" w:rsidRPr="00F33DF3" w:rsidRDefault="000C31FC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F33DF3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F33DF3">
        <w:rPr>
          <w:rFonts w:ascii="PT Astra Serif" w:hAnsi="PT Astra Serif"/>
          <w:b/>
          <w:sz w:val="28"/>
          <w:szCs w:val="28"/>
        </w:rPr>
        <w:t>»</w:t>
      </w:r>
    </w:p>
    <w:p w:rsidR="00381565" w:rsidRPr="00F33DF3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F33DF3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33DF3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F33DF3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F33DF3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:rsidR="00166E8D" w:rsidRPr="00491416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491416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>1. 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491416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491416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49141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:rsidR="00FC4B44" w:rsidRPr="00F33DF3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2. </w:t>
      </w:r>
      <w:r w:rsidR="00166E8D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Финансовое обеспечение расходных обязательст</w:t>
      </w:r>
      <w:r w:rsidR="00FC4B44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в, </w:t>
      </w:r>
      <w:r w:rsidR="000C31FC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связанных                               с реализацией в 2020 году</w:t>
      </w:r>
      <w:r w:rsidR="00166E8D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государственной </w:t>
      </w:r>
      <w:hyperlink r:id="rId10" w:history="1">
        <w:r w:rsidR="00166E8D" w:rsidRPr="00F33DF3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FC4B44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</w:t>
      </w:r>
      <w:r w:rsidR="00166E8D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</w:t>
      </w:r>
      <w:r w:rsidR="00FC4B44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политика </w:t>
      </w:r>
      <w:r w:rsidR="000C31FC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="00FC4B44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 Ульяновской области»</w:t>
      </w:r>
      <w:r w:rsidR="00166E8D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(в редакции настоящего пос</w:t>
      </w:r>
      <w:r w:rsidR="00FC4B44" w:rsidRPr="00F33DF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тановления), осуществлять за счёт перераспределения бюджетных ассигнований областного </w:t>
      </w:r>
      <w:r w:rsidR="00FC4B44"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бюджета Ульяновской области на финансовое обеспечение реализации указанной государственной программы.</w:t>
      </w:r>
    </w:p>
    <w:p w:rsidR="00166E8D" w:rsidRPr="00F33DF3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3. </w:t>
      </w:r>
      <w:r w:rsidR="00166E8D"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166E8D" w:rsidRPr="00F33DF3" w:rsidRDefault="00166E8D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F33DF3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F33DF3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F33DF3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Председатель </w:t>
      </w:r>
    </w:p>
    <w:p w:rsidR="00C0395E" w:rsidRPr="00F33DF3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="0049141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                  </w:t>
      </w:r>
      <w:proofErr w:type="spellStart"/>
      <w:r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А.А.Смекалин</w:t>
      </w:r>
      <w:proofErr w:type="spellEnd"/>
      <w:r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:rsidR="00C0395E" w:rsidRPr="00F33DF3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F33DF3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F33DF3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EF64F7" w:rsidRPr="00F33DF3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F33DF3" w:rsidSect="00491416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C0395E" w:rsidRPr="00F33DF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3DF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F33DF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F33DF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3DF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F33DF3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3DF3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Pr="00F33DF3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33DF3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33DF3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33DF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F33DF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F33DF3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F33DF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F33DF3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C0395E" w:rsidRPr="00F33DF3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F33DF3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F33DF3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166E8D" w:rsidRPr="00F33DF3" w:rsidRDefault="00166E8D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C4162" w:rsidRPr="00F33DF3" w:rsidRDefault="001C4162" w:rsidP="00491416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1. В паспорте:</w:t>
      </w:r>
    </w:p>
    <w:p w:rsidR="002726E7" w:rsidRPr="002726E7" w:rsidRDefault="006C1B79" w:rsidP="00491416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272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абзаце первом </w:t>
      </w:r>
      <w:hyperlink r:id="rId14" w:history="1">
        <w:r w:rsidR="001C4162" w:rsidRPr="00F33DF3">
          <w:rPr>
            <w:rFonts w:ascii="PT Astra Serif" w:hAnsi="PT Astra Serif" w:cs="Times New Roman"/>
            <w:color w:val="000000" w:themeColor="text1"/>
            <w:sz w:val="28"/>
            <w:szCs w:val="28"/>
          </w:rPr>
          <w:t>строк</w:t>
        </w:r>
      </w:hyperlink>
      <w:r w:rsidR="002726E7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1C4162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726E7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2726E7" w:rsidRPr="002726E7">
        <w:rPr>
          <w:rFonts w:ascii="PT Astra Serif" w:hAnsi="PT Astra Serif" w:cs="Times New Roman"/>
          <w:color w:val="000000" w:themeColor="text1"/>
          <w:sz w:val="28"/>
          <w:szCs w:val="28"/>
        </w:rPr>
        <w:t>Соисполнители государственной программы» слова «образования и науки» заменить словами «просвещения и воспитания»;</w:t>
      </w:r>
    </w:p>
    <w:p w:rsidR="001C4162" w:rsidRPr="00F33DF3" w:rsidRDefault="002726E7" w:rsidP="00491416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строку </w:t>
      </w:r>
      <w:r w:rsidR="001C4162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«Целевые индикаторы государственной программы»</w:t>
      </w:r>
      <w:r w:rsidR="006C1B7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изложить </w:t>
      </w:r>
      <w:r w:rsidR="006C1B7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следующей редакции:</w:t>
      </w:r>
    </w:p>
    <w:tbl>
      <w:tblPr>
        <w:tblW w:w="9889" w:type="dxa"/>
        <w:tblLayout w:type="fixed"/>
        <w:tblCellMar>
          <w:right w:w="516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195"/>
      </w:tblGrid>
      <w:tr w:rsidR="00100D59" w:rsidRPr="00F33DF3" w:rsidTr="0049141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59" w:rsidRPr="00F33DF3" w:rsidRDefault="00100D59" w:rsidP="00500C5B">
            <w:pPr>
              <w:pStyle w:val="ConsPlusNormal"/>
              <w:ind w:left="80" w:hanging="142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«Целевые </w:t>
            </w:r>
            <w:r w:rsidR="000373A3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индикаторы </w:t>
            </w:r>
            <w:r w:rsidR="000373A3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59" w:rsidRPr="00F33DF3" w:rsidRDefault="00100D59" w:rsidP="00690F9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59" w:rsidRPr="00F33DF3" w:rsidRDefault="00100D59" w:rsidP="0049141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СО НКО, получивших субсидии из областн</w:t>
            </w:r>
            <w:r w:rsidRPr="00F33DF3">
              <w:rPr>
                <w:rFonts w:ascii="PT Astra Serif" w:hAnsi="PT Astra Serif"/>
                <w:sz w:val="28"/>
                <w:szCs w:val="28"/>
              </w:rPr>
              <w:t>о</w:t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го бюджета Ульяновской области (далее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 субсидии);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мероприятий, провед</w:t>
            </w:r>
            <w:r w:rsidR="00491416">
              <w:rPr>
                <w:rFonts w:ascii="PT Astra Serif" w:hAnsi="PT Astra Serif"/>
                <w:sz w:val="28"/>
                <w:szCs w:val="28"/>
              </w:rPr>
              <w:t>ё</w:t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нных исполнительными органами государственной власти Ульяновской области </w:t>
            </w:r>
            <w:r w:rsidR="00491416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и органами местного самоуправления муниципальных </w:t>
            </w:r>
            <w:r w:rsidR="00491416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образований Ульяновской области с участием СО НКО;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количество СО НКО, осуществляющих деятельность </w:t>
            </w:r>
            <w:r w:rsidRPr="00F33DF3">
              <w:rPr>
                <w:rFonts w:ascii="PT Astra Serif" w:hAnsi="PT Astra Serif"/>
                <w:sz w:val="28"/>
                <w:szCs w:val="28"/>
              </w:rPr>
              <w:br/>
              <w:t>на территории Ульяновской области в отч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F33DF3">
              <w:rPr>
                <w:rFonts w:ascii="PT Astra Serif" w:hAnsi="PT Astra Serif"/>
                <w:sz w:val="28"/>
                <w:szCs w:val="28"/>
              </w:rPr>
              <w:t>тном году;</w:t>
            </w:r>
          </w:p>
          <w:p w:rsidR="00100D59" w:rsidRPr="00F33DF3" w:rsidRDefault="00100D59" w:rsidP="0049141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информационных материалов, опубликован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ных в периодич</w:t>
            </w:r>
            <w:r>
              <w:rPr>
                <w:rFonts w:ascii="PT Astra Serif" w:hAnsi="PT Astra Serif"/>
                <w:sz w:val="28"/>
                <w:szCs w:val="28"/>
              </w:rPr>
              <w:t>еских печатных изданиях (далее –</w:t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91416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печатные средства массовой информации), а также </w:t>
            </w:r>
            <w:r w:rsidR="00491416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радио-, тел</w:t>
            </w:r>
            <w:proofErr w:type="gramStart"/>
            <w:r w:rsidRPr="00F33DF3">
              <w:rPr>
                <w:rFonts w:ascii="PT Astra Serif" w:hAnsi="PT Astra Serif"/>
                <w:sz w:val="28"/>
                <w:szCs w:val="28"/>
              </w:rPr>
              <w:t>е-</w:t>
            </w:r>
            <w:proofErr w:type="gramEnd"/>
            <w:r w:rsidRPr="00F33DF3">
              <w:rPr>
                <w:rFonts w:ascii="PT Astra Serif" w:hAnsi="PT Astra Serif"/>
                <w:sz w:val="28"/>
                <w:szCs w:val="28"/>
              </w:rPr>
              <w:t xml:space="preserve"> и иных программ, вышедших в свет (в эфир) </w:t>
            </w:r>
            <w:r w:rsidR="00491416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(далее также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 электронные средства массовой информ</w:t>
            </w:r>
            <w:r w:rsidRPr="00F33DF3">
              <w:rPr>
                <w:rFonts w:ascii="PT Astra Serif" w:hAnsi="PT Astra Serif"/>
                <w:sz w:val="28"/>
                <w:szCs w:val="28"/>
              </w:rPr>
              <w:t>а</w:t>
            </w:r>
            <w:r w:rsidRPr="00F33DF3">
              <w:rPr>
                <w:rFonts w:ascii="PT Astra Serif" w:hAnsi="PT Astra Serif"/>
                <w:sz w:val="28"/>
                <w:szCs w:val="28"/>
              </w:rPr>
              <w:t>ции), освещающих деятельность СО НКО;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количество минут, предоставляемых в целях освещения деятельности политических партий, представленных </w:t>
            </w:r>
            <w:r w:rsidRPr="00F33DF3">
              <w:rPr>
                <w:rFonts w:ascii="PT Astra Serif" w:hAnsi="PT Astra Serif"/>
                <w:sz w:val="28"/>
                <w:szCs w:val="28"/>
              </w:rPr>
              <w:br/>
              <w:t>в Законодательном Собрании Ульяновской области, реги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ональным телеканалом и радиоканалом;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привлеч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F33DF3">
              <w:rPr>
                <w:rFonts w:ascii="PT Astra Serif" w:hAnsi="PT Astra Serif"/>
                <w:sz w:val="28"/>
                <w:szCs w:val="28"/>
              </w:rPr>
              <w:t>нных СО НКО добровольцев (волон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F33DF3">
              <w:rPr>
                <w:rFonts w:ascii="PT Astra Serif" w:hAnsi="PT Astra Serif"/>
                <w:sz w:val="28"/>
                <w:szCs w:val="28"/>
              </w:rPr>
              <w:t>ров) для реализации социально значимых проектов;</w:t>
            </w:r>
          </w:p>
          <w:p w:rsidR="00100D59" w:rsidRPr="00F33DF3" w:rsidRDefault="00100D59" w:rsidP="008C7D22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 w:rsidRPr="00F33DF3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</w:t>
            </w: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 xml:space="preserve"> (межэтнических)</w:t>
            </w:r>
            <w:r w:rsidRPr="00F33DF3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 xml:space="preserve"> отношений, в общей численности граждан Российской Федерации, проживаю</w:t>
            </w: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softHyphen/>
            </w:r>
            <w:r w:rsidRPr="00F33DF3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щих на территории Ульяновской области</w:t>
            </w:r>
            <w:r w:rsidRPr="00F33DF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социально значимых выпусков телепрограмм на национальных языках народов Поволжья, транслируе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мых на региональных телеканалах;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доля граждан, подтверждающих отсутствие в свой адрес дискриминации по признакам национальности, языка, </w:t>
            </w:r>
            <w:r w:rsidR="00491416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религии, в общем количестве опрошенных граждан </w:t>
            </w:r>
            <w:r w:rsidR="00491416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Российской Федерации, проживающих на территории Ульяновской области;</w:t>
            </w:r>
          </w:p>
          <w:p w:rsidR="00100D59" w:rsidRPr="00F33DF3" w:rsidRDefault="00100D59" w:rsidP="00A83FF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количество СО НКО, получивших в рамках реализации государственной </w:t>
            </w:r>
            <w:hyperlink r:id="rId15" w:tooltip="Постановление Правительства Ульяновской области от 11.09.2013 N 37/409-П (ред. от 16.12.2019) &quot;Об утверждении государственной программы Ульяновской области &quot;Гражданское общество и государственная национальная политика в Ульяновской области&quot; на 2014 - 2021 годы" w:history="1">
              <w:r w:rsidRPr="00F33DF3">
                <w:rPr>
                  <w:rFonts w:ascii="PT Astra Serif" w:hAnsi="PT Astra Serif"/>
                  <w:sz w:val="28"/>
                  <w:szCs w:val="28"/>
                </w:rPr>
                <w:t>программы</w:t>
              </w:r>
            </w:hyperlink>
            <w:r w:rsidRPr="00F33DF3">
              <w:rPr>
                <w:rFonts w:ascii="PT Astra Serif" w:hAnsi="PT Astra Serif"/>
                <w:sz w:val="28"/>
                <w:szCs w:val="28"/>
              </w:rPr>
              <w:t xml:space="preserve"> субсидии в целях финансо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вого обеспечения реализации проектов в сфере духовно-просветительской деятельности;</w:t>
            </w:r>
          </w:p>
          <w:p w:rsidR="00100D59" w:rsidRPr="00F33DF3" w:rsidRDefault="00100D59" w:rsidP="006C1B79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молодых людей в возрасте от 14 до 30 лет, принявших участие в мероприятиях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, проводимых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 сфере реализации государственной национальной пол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тики Российской Федерации и реализованных с участием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 НКО;</w:t>
            </w:r>
          </w:p>
          <w:p w:rsidR="00100D59" w:rsidRPr="00F33DF3" w:rsidRDefault="00100D59" w:rsidP="006C1B7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муниципальных образований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Ульяновской области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подавших заявки на участие в ежегодном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областном конкурсе «Лучшая муниципальная практика реализации</w:t>
            </w:r>
            <w:r w:rsidR="000F64B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государственной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национальной политики </w:t>
            </w:r>
            <w:r w:rsidR="000F64B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 Ульяновской области»;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участников мероприятий,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проводимых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  <w:t>на тер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ритории Ульяновской области,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направленных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 социальную и культурную адаптацию и интеграцию иностранных граждан;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численность участников мероприятий, проводимых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на территории Ульяновской области, направленных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на этнокультурное развитие народов России, прожива</w:t>
            </w:r>
            <w:r w:rsidRPr="00F33DF3">
              <w:rPr>
                <w:rFonts w:ascii="PT Astra Serif" w:hAnsi="PT Astra Serif"/>
                <w:sz w:val="28"/>
                <w:szCs w:val="28"/>
              </w:rPr>
              <w:t>ю</w:t>
            </w:r>
            <w:r w:rsidRPr="00F33DF3">
              <w:rPr>
                <w:rFonts w:ascii="PT Astra Serif" w:hAnsi="PT Astra Serif"/>
                <w:sz w:val="28"/>
                <w:szCs w:val="28"/>
              </w:rPr>
              <w:t>щих на территории Ульяновской области;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участников мероприятий, проводимых на тер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ритории Ульяновской области, направленных на укрепле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ние общероссийского гражданского единства;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участников мероприятий, проводимых на тер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ритории Ульяновской области, направленных на сохране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ние и развитие русского языка и языков народов России, проживающих на территории Ульяновской области;</w:t>
            </w:r>
          </w:p>
          <w:p w:rsidR="00100D59" w:rsidRPr="00F33DF3" w:rsidRDefault="00100D59" w:rsidP="006C1B79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языков народов России, используемых в ходе реализации проектов и программ в сфере государствен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ной национальной политики Российской Федерации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 территории Ульяновской области;</w:t>
            </w:r>
          </w:p>
          <w:p w:rsidR="00100D59" w:rsidRPr="00F33DF3" w:rsidRDefault="00100D59" w:rsidP="00690F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участников мероприятий, проводимых на тер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ритории Ульяновской области при участии российского казачества, направленных на сохранение и развитие само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бытной казачьей </w:t>
            </w:r>
            <w:proofErr w:type="gramStart"/>
            <w:r w:rsidRPr="00F33DF3">
              <w:rPr>
                <w:rFonts w:ascii="PT Astra Serif" w:hAnsi="PT Astra Serif"/>
                <w:sz w:val="28"/>
                <w:szCs w:val="28"/>
              </w:rPr>
              <w:t>культуры</w:t>
            </w:r>
            <w:proofErr w:type="gramEnd"/>
            <w:r w:rsidRPr="00F33DF3">
              <w:rPr>
                <w:rFonts w:ascii="PT Astra Serif" w:hAnsi="PT Astra Serif"/>
                <w:sz w:val="28"/>
                <w:szCs w:val="28"/>
              </w:rPr>
              <w:t xml:space="preserve"> и воспитание подрастающего поколения в духе патриотизма;</w:t>
            </w:r>
          </w:p>
          <w:p w:rsidR="00100D59" w:rsidRPr="00F33DF3" w:rsidRDefault="00100D59" w:rsidP="00CF67D4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количество членов казачьих обществ на территории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Ульяновской области;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lastRenderedPageBreak/>
              <w:t>количество часов вещания телепрограмм в эфире;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минут вещания радиопрограмм в эфире;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информационных з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аписей, подготовленных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и размещё</w:t>
            </w:r>
            <w:r w:rsidRPr="00F33DF3">
              <w:rPr>
                <w:rFonts w:ascii="PT Astra Serif" w:hAnsi="PT Astra Serif"/>
                <w:sz w:val="28"/>
                <w:szCs w:val="28"/>
              </w:rPr>
              <w:t>нных в информационно-телекоммуникацион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ной сети «Интернет»;</w:t>
            </w:r>
          </w:p>
          <w:p w:rsidR="00100D59" w:rsidRPr="00491416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91416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печатных страниц, выпущенных печатными средствами массовой информации Ульяновской области;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416">
              <w:rPr>
                <w:rFonts w:ascii="PT Astra Serif" w:hAnsi="PT Astra Serif"/>
                <w:spacing w:val="-4"/>
                <w:sz w:val="28"/>
                <w:szCs w:val="28"/>
              </w:rPr>
              <w:t>количество мероприятий в сфере информационной поли</w:t>
            </w:r>
            <w:r w:rsidRPr="00491416">
              <w:rPr>
                <w:rFonts w:ascii="PT Astra Serif" w:hAnsi="PT Astra Serif"/>
                <w:spacing w:val="-4"/>
                <w:sz w:val="28"/>
                <w:szCs w:val="28"/>
              </w:rPr>
              <w:softHyphen/>
              <w:t>тики, проведённых на территории Ульяновской области</w:t>
            </w:r>
            <w:proofErr w:type="gramStart"/>
            <w:r w:rsidRPr="00491416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:rsidR="001C4162" w:rsidRPr="00DE6A3F" w:rsidRDefault="002726E7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DE6A3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lastRenderedPageBreak/>
        <w:t>3</w:t>
      </w:r>
      <w:r w:rsidR="001C4162" w:rsidRPr="00DE6A3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) в строке «Ожидаемые результаты реализации государственной программы»:</w:t>
      </w:r>
    </w:p>
    <w:p w:rsidR="007241D4" w:rsidRPr="00F33DF3" w:rsidRDefault="001C4162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="008D60A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дополнить новыми абзацами </w:t>
      </w:r>
      <w:r w:rsidR="006C443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пятым </w:t>
      </w:r>
      <w:r w:rsidR="00AD004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и шестым</w:t>
      </w:r>
      <w:r w:rsidR="006C443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D60A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следующего содержания: </w:t>
      </w:r>
    </w:p>
    <w:p w:rsidR="00D34070" w:rsidRPr="00F33DF3" w:rsidRDefault="008D60A9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D34070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увеличение доли граждан, не испытывающих негативного отношения </w:t>
      </w:r>
      <w:r w:rsidR="00D34070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>к иностранным гражданам, в общей численности граждан Российской Федерации, проживающих на территории Ульяновской области;</w:t>
      </w:r>
    </w:p>
    <w:p w:rsidR="006C1B79" w:rsidRPr="00F33DF3" w:rsidRDefault="008C7D22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увеличение уровня общероссийской гражданской идентичности</w:t>
      </w:r>
      <w:proofErr w:type="gramStart"/>
      <w:r w:rsidR="00A224A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CF67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proofErr w:type="gramEnd"/>
      <w:r w:rsidR="00CF67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8D60A9" w:rsidRPr="00F33DF3" w:rsidRDefault="008D60A9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б) абзацы </w:t>
      </w:r>
      <w:r w:rsidR="00AF074D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пяты</w:t>
      </w:r>
      <w:r w:rsidR="00D6774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6774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F074D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шестой 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считать соответственно абзацами </w:t>
      </w:r>
      <w:r w:rsidR="00AD004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седьмым</w:t>
      </w:r>
      <w:r w:rsidR="00D6774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00D59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D6774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</w:t>
      </w:r>
      <w:r w:rsidR="00AD004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восьмым</w:t>
      </w:r>
      <w:r w:rsidR="005F4E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A636EE" w:rsidRPr="00491416" w:rsidRDefault="00A636EE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EastAsia" w:hAnsi="PT Astra Serif" w:cs="Times New Roman"/>
          <w:color w:val="000000" w:themeColor="text1"/>
          <w:spacing w:val="-4"/>
          <w:sz w:val="28"/>
          <w:szCs w:val="28"/>
        </w:rPr>
      </w:pPr>
      <w:r w:rsidRPr="0049141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2. В </w:t>
      </w:r>
      <w:r w:rsidRPr="00491416">
        <w:rPr>
          <w:rFonts w:ascii="PT Astra Serif" w:eastAsiaTheme="minorEastAsia" w:hAnsi="PT Astra Serif" w:cs="Times New Roman"/>
          <w:color w:val="000000" w:themeColor="text1"/>
          <w:spacing w:val="-4"/>
          <w:sz w:val="28"/>
          <w:szCs w:val="28"/>
        </w:rPr>
        <w:t xml:space="preserve">паспорте подпрограммы «Укрепление единства российской нации </w:t>
      </w:r>
      <w:r w:rsidR="00491416">
        <w:rPr>
          <w:rFonts w:ascii="PT Astra Serif" w:eastAsiaTheme="minorEastAsia" w:hAnsi="PT Astra Serif" w:cs="Times New Roman"/>
          <w:color w:val="000000" w:themeColor="text1"/>
          <w:spacing w:val="-4"/>
          <w:sz w:val="28"/>
          <w:szCs w:val="28"/>
        </w:rPr>
        <w:br/>
      </w:r>
      <w:r w:rsidRPr="00491416">
        <w:rPr>
          <w:rFonts w:ascii="PT Astra Serif" w:eastAsiaTheme="minorEastAsia" w:hAnsi="PT Astra Serif" w:cs="Times New Roman"/>
          <w:color w:val="000000" w:themeColor="text1"/>
          <w:spacing w:val="-4"/>
          <w:sz w:val="28"/>
          <w:szCs w:val="28"/>
        </w:rPr>
        <w:t>и этнокультурное развитие народов России на территории Ульяновской области»:</w:t>
      </w:r>
    </w:p>
    <w:p w:rsidR="002726E7" w:rsidRPr="002726E7" w:rsidRDefault="002726E7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абзаце первом </w:t>
      </w:r>
      <w:hyperlink r:id="rId16" w:history="1">
        <w:r w:rsidRPr="00F33DF3">
          <w:rPr>
            <w:rFonts w:ascii="PT Astra Serif" w:hAnsi="PT Astra Serif" w:cs="Times New Roman"/>
            <w:color w:val="000000" w:themeColor="text1"/>
            <w:sz w:val="28"/>
            <w:szCs w:val="28"/>
          </w:rPr>
          <w:t>строк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272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Соисполнители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</w:t>
      </w:r>
      <w:r w:rsidRPr="002726E7">
        <w:rPr>
          <w:rFonts w:ascii="PT Astra Serif" w:hAnsi="PT Astra Serif" w:cs="Times New Roman"/>
          <w:color w:val="000000" w:themeColor="text1"/>
          <w:sz w:val="28"/>
          <w:szCs w:val="28"/>
        </w:rPr>
        <w:t>программы» слова «образования и науки» заменить словами «просвещения и воспитания»;</w:t>
      </w:r>
    </w:p>
    <w:p w:rsidR="00A636EE" w:rsidRPr="00F33DF3" w:rsidRDefault="002726E7" w:rsidP="00DE6A3F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A20A8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строку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«Целевые индикаторы </w:t>
      </w:r>
      <w:r w:rsidR="00935DC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под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программы»</w:t>
      </w:r>
      <w:r w:rsidR="00A20A8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7195"/>
      </w:tblGrid>
      <w:tr w:rsidR="00100D59" w:rsidRPr="00F33DF3" w:rsidTr="0049141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59" w:rsidRPr="00F33DF3" w:rsidRDefault="00100D59" w:rsidP="00DE6A3F">
            <w:pPr>
              <w:pStyle w:val="ConsPlusNormal"/>
              <w:spacing w:line="230" w:lineRule="auto"/>
              <w:ind w:left="80" w:hanging="142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«Целевые </w:t>
            </w:r>
            <w:r w:rsidR="000373A3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индикаторы </w:t>
            </w:r>
            <w:r w:rsidR="000373A3"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59" w:rsidRPr="00F33DF3" w:rsidRDefault="00100D59" w:rsidP="00DE6A3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59" w:rsidRPr="00F33DF3" w:rsidRDefault="00100D59" w:rsidP="00DE6A3F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 w:rsidRPr="00F33DF3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</w:t>
            </w: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 xml:space="preserve"> (межэтнических)</w:t>
            </w:r>
            <w:r w:rsidRPr="00F33DF3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 xml:space="preserve"> отношений, в общей численности граждан Российской Федерации, прожив</w:t>
            </w:r>
            <w:r w:rsidRPr="00F33DF3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а</w:t>
            </w:r>
            <w:r w:rsidRPr="00F33DF3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ющих на территории Ульяновской области</w:t>
            </w:r>
            <w:r w:rsidRPr="00F33DF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>количество социально значимых выпусков телепрограмм на национальных языках народов Поволжья, транслируе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мых на региональных телеканалах;</w:t>
            </w:r>
          </w:p>
          <w:p w:rsidR="00100D59" w:rsidRPr="00DE6A3F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E6A3F">
              <w:rPr>
                <w:rFonts w:ascii="PT Astra Serif" w:hAnsi="PT Astra Serif"/>
                <w:spacing w:val="-4"/>
                <w:sz w:val="28"/>
                <w:szCs w:val="28"/>
              </w:rPr>
              <w:t>доля граждан, подтверждающих отсутствие в свой адрес дискриминации по признакам национальности, языка, р</w:t>
            </w:r>
            <w:r w:rsidRPr="00DE6A3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E6A3F">
              <w:rPr>
                <w:rFonts w:ascii="PT Astra Serif" w:hAnsi="PT Astra Serif"/>
                <w:spacing w:val="-4"/>
                <w:sz w:val="28"/>
                <w:szCs w:val="28"/>
              </w:rPr>
              <w:t>лигии, в общем количестве опрошенных граждан Росси</w:t>
            </w:r>
            <w:r w:rsidRPr="00DE6A3F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DE6A3F">
              <w:rPr>
                <w:rFonts w:ascii="PT Astra Serif" w:hAnsi="PT Astra Serif"/>
                <w:spacing w:val="-4"/>
                <w:sz w:val="28"/>
                <w:szCs w:val="28"/>
              </w:rPr>
              <w:t>ской Федерации, проживающих на территории Ульяно</w:t>
            </w:r>
            <w:r w:rsidRPr="00DE6A3F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DE6A3F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количество СО НКО, получивших в рамках реализации государственной </w:t>
            </w:r>
            <w:hyperlink r:id="rId17" w:tooltip="Постановление Правительства Ульяновской области от 11.09.2013 N 37/409-П (ред. от 16.12.2019) &quot;Об утверждении государственной программы Ульяновской области &quot;Гражданское общество и государственная национальная политика в Ульяновской области&quot; на 2014 - 2021 годы" w:history="1">
              <w:r w:rsidRPr="00F33DF3">
                <w:rPr>
                  <w:rFonts w:ascii="PT Astra Serif" w:hAnsi="PT Astra Serif"/>
                  <w:sz w:val="28"/>
                  <w:szCs w:val="28"/>
                </w:rPr>
                <w:t>программы</w:t>
              </w:r>
            </w:hyperlink>
            <w:r w:rsidRPr="00F33DF3">
              <w:rPr>
                <w:rFonts w:ascii="PT Astra Serif" w:hAnsi="PT Astra Serif"/>
                <w:sz w:val="28"/>
                <w:szCs w:val="28"/>
              </w:rPr>
              <w:t xml:space="preserve"> субсидии в целях финансо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/>
                <w:sz w:val="28"/>
                <w:szCs w:val="28"/>
              </w:rPr>
              <w:t>вого обеспечения реализации проектов в сфере духовно-просветительской деятельности;</w:t>
            </w:r>
          </w:p>
          <w:p w:rsidR="00100D59" w:rsidRPr="00F33DF3" w:rsidRDefault="00100D59" w:rsidP="00DE6A3F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молодых людей в возрасте от 14 до 30 лет, принявших участие в мероприятиях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, проводимых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в сфере реализации государственной национальной политики Российской Федерации и реализованных с участием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 НКО;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муниципальных образований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Ульяновской области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подавших заявки на участие в ежегодном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областном конкурсе «Лучшая муниципальная практика реализации</w:t>
            </w:r>
            <w:r w:rsidR="000F64B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государственной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национальной политики </w:t>
            </w:r>
            <w:r w:rsidR="000F64B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 Ульяновской области»;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участников мероприятий,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проводимых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  <w:t>на территории Ульяновской области,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направленных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 социальную и культурную адаптацию и интеграцию иностранных граждан;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численность участников мероприятий, проводимых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на территории Ульяновской области, направленных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на этнокультурное развитие народов России, прожива</w:t>
            </w:r>
            <w:r w:rsidRPr="00F33DF3">
              <w:rPr>
                <w:rFonts w:ascii="PT Astra Serif" w:hAnsi="PT Astra Serif"/>
                <w:sz w:val="28"/>
                <w:szCs w:val="28"/>
              </w:rPr>
              <w:t>ю</w:t>
            </w:r>
            <w:r w:rsidRPr="00F33DF3">
              <w:rPr>
                <w:rFonts w:ascii="PT Astra Serif" w:hAnsi="PT Astra Serif"/>
                <w:sz w:val="28"/>
                <w:szCs w:val="28"/>
              </w:rPr>
              <w:t>щих на территории Ульяновской области;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количество участников мероприятий, проводимых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на территории Ульяновской области, направленных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на укрепление общероссийского гражданского единства;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количество участников мероприятий, проводимых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на территории Ульяновской области, направленных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на сохранение и развитие русского языка и языков нар</w:t>
            </w:r>
            <w:r w:rsidRPr="00F33DF3">
              <w:rPr>
                <w:rFonts w:ascii="PT Astra Serif" w:hAnsi="PT Astra Serif"/>
                <w:sz w:val="28"/>
                <w:szCs w:val="28"/>
              </w:rPr>
              <w:t>о</w:t>
            </w:r>
            <w:r w:rsidRPr="00F33DF3">
              <w:rPr>
                <w:rFonts w:ascii="PT Astra Serif" w:hAnsi="PT Astra Serif"/>
                <w:sz w:val="28"/>
                <w:szCs w:val="28"/>
              </w:rPr>
              <w:t>дов России, проживающих на территории Ульяновской области;</w:t>
            </w:r>
          </w:p>
          <w:p w:rsidR="00100D59" w:rsidRPr="00F33DF3" w:rsidRDefault="00100D59" w:rsidP="00DE6A3F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количество языков народов России, используемых в ходе реализации проектов и программ в сфере государствен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ной национальной политики Российской Федерации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 территории Ульяновской области;</w:t>
            </w:r>
          </w:p>
          <w:p w:rsidR="00100D59" w:rsidRPr="00F33DF3" w:rsidRDefault="00100D59" w:rsidP="00DE6A3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/>
                <w:sz w:val="28"/>
                <w:szCs w:val="28"/>
              </w:rPr>
              <w:t xml:space="preserve">количество участников мероприятий, проводимых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 при участии росси</w:t>
            </w:r>
            <w:r w:rsidRPr="00F33DF3">
              <w:rPr>
                <w:rFonts w:ascii="PT Astra Serif" w:hAnsi="PT Astra Serif"/>
                <w:sz w:val="28"/>
                <w:szCs w:val="28"/>
              </w:rPr>
              <w:t>й</w:t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ского казачества, направленных на сохранение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33DF3">
              <w:rPr>
                <w:rFonts w:ascii="PT Astra Serif" w:hAnsi="PT Astra Serif"/>
                <w:sz w:val="28"/>
                <w:szCs w:val="28"/>
              </w:rPr>
              <w:t xml:space="preserve">и развитие самобытной казачьей </w:t>
            </w:r>
            <w:proofErr w:type="gramStart"/>
            <w:r w:rsidRPr="00F33DF3">
              <w:rPr>
                <w:rFonts w:ascii="PT Astra Serif" w:hAnsi="PT Astra Serif"/>
                <w:sz w:val="28"/>
                <w:szCs w:val="28"/>
              </w:rPr>
              <w:t>культуры</w:t>
            </w:r>
            <w:proofErr w:type="gramEnd"/>
            <w:r w:rsidRPr="00F33DF3">
              <w:rPr>
                <w:rFonts w:ascii="PT Astra Serif" w:hAnsi="PT Astra Serif"/>
                <w:sz w:val="28"/>
                <w:szCs w:val="28"/>
              </w:rPr>
              <w:t xml:space="preserve"> и воспитание подрастающего поколения в духе патриотизма;</w:t>
            </w:r>
          </w:p>
          <w:p w:rsidR="00100D59" w:rsidRPr="00F33DF3" w:rsidRDefault="00100D59" w:rsidP="00DE6A3F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количество членов казачьих обществ на территории </w:t>
            </w:r>
            <w:r w:rsidR="0049141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Уль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яновской области</w:t>
            </w:r>
            <w:proofErr w:type="gramStart"/>
            <w:r w:rsidRPr="00F33DF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»;</w:t>
            </w:r>
            <w:proofErr w:type="gramEnd"/>
          </w:p>
        </w:tc>
      </w:tr>
    </w:tbl>
    <w:p w:rsidR="00A636EE" w:rsidRPr="00F33DF3" w:rsidRDefault="002726E7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3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5F4E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строку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«Ожидаемые результаты реализации </w:t>
      </w:r>
      <w:r w:rsidR="00935DC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под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программы»</w:t>
      </w:r>
      <w:r w:rsidR="005F4E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дополнить абзацами </w:t>
      </w:r>
      <w:r w:rsidR="005F4E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третьим</w:t>
      </w:r>
      <w:r w:rsidR="006C443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D004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и четвёртым</w:t>
      </w:r>
      <w:r w:rsidR="006C443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636E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следующего содержания: </w:t>
      </w:r>
    </w:p>
    <w:p w:rsidR="00D34070" w:rsidRPr="00F33DF3" w:rsidRDefault="00A636EE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D34070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увеличение доли граждан, не испытывающих негативного отношения </w:t>
      </w:r>
      <w:r w:rsidR="00D34070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>к иностранным гражданам, в общей численности граждан Российской Федерации, проживающих на территории Ульяновской области;</w:t>
      </w:r>
    </w:p>
    <w:p w:rsidR="001F3A96" w:rsidRPr="00F33DF3" w:rsidRDefault="00D32FF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увеличение уровня общероссийской гражданской идентичности</w:t>
      </w:r>
      <w:proofErr w:type="gramStart"/>
      <w:r w:rsidR="002B0BA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  <w:proofErr w:type="gramEnd"/>
    </w:p>
    <w:p w:rsidR="007E126F" w:rsidRPr="00F33DF3" w:rsidRDefault="00127AB7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3. </w:t>
      </w:r>
      <w:r w:rsidR="007E126F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аздел «Подпрограмма «Укрепление единства российской нации 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этнокультурное развитие народов России на территории Ульяновской области» приложения № </w:t>
      </w:r>
      <w:r w:rsidR="007B0920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7E126F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568"/>
        <w:gridCol w:w="2835"/>
        <w:gridCol w:w="1275"/>
        <w:gridCol w:w="971"/>
        <w:gridCol w:w="775"/>
        <w:gridCol w:w="775"/>
        <w:gridCol w:w="775"/>
        <w:gridCol w:w="775"/>
        <w:gridCol w:w="775"/>
        <w:gridCol w:w="541"/>
      </w:tblGrid>
      <w:tr w:rsidR="00A224A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A5" w:rsidRPr="00CC7543" w:rsidRDefault="00A224A5" w:rsidP="0049141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54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A5" w:rsidRPr="00F33DF3" w:rsidRDefault="00DF7950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w:anchor="Par249" w:tooltip="Подпрограмма" w:history="1">
              <w:r w:rsidR="00A224A5" w:rsidRPr="00F33DF3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  <w:r w:rsidR="00A224A5" w:rsidRPr="00F33DF3">
              <w:rPr>
                <w:rFonts w:ascii="PT Astra Serif" w:hAnsi="PT Astra Serif"/>
                <w:sz w:val="24"/>
                <w:szCs w:val="24"/>
              </w:rPr>
              <w:t xml:space="preserve"> «Укрепление единства российской нации и этнокультурное развитие народов России на территории Ульяновской области»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A5" w:rsidRPr="00F33DF3" w:rsidRDefault="00A224A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491416" w:rsidRDefault="00D32FF5" w:rsidP="00491416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</w:pP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Доля граждан, полож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тельно оценивающих с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о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стояние межнационал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ь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ных (межэтнических) от</w:t>
            </w:r>
            <w:r w:rsidR="008561B3"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ношений, в общей чи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ленности граждан Ро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сийской Федерации, пр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о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живающих на территории Ульяновской области (по результатам социологич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491416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ских исследований)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80,5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491416" w:rsidRDefault="00D32FF5" w:rsidP="0049141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Количество социально значимых выпусков тел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программ на национал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ных языках народов П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волжья, транслируемых на региональных телек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налах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</w:t>
            </w:r>
            <w:r w:rsidR="004914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491416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граждан, </w:t>
            </w:r>
            <w:proofErr w:type="spellStart"/>
            <w:proofErr w:type="gramStart"/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подтвер</w:t>
            </w:r>
            <w:r w:rsidR="0049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ждающих</w:t>
            </w:r>
            <w:proofErr w:type="spellEnd"/>
            <w:proofErr w:type="gramEnd"/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отсутствие в свой адрес дискримин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ции по признакам наци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нальности, языка, рел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гии, в общем количестве опрошенных граждан Российской Федерации, проживающих на терр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тории Ульяновской обл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сти (по результатам </w:t>
            </w:r>
            <w:r w:rsidR="00EB3A60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социологических иссл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91416">
              <w:rPr>
                <w:rFonts w:ascii="PT Astra Serif" w:hAnsi="PT Astra Serif"/>
                <w:spacing w:val="-4"/>
                <w:sz w:val="24"/>
                <w:szCs w:val="24"/>
              </w:rPr>
              <w:t>дований)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EB3A60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Количество СО НКО, п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лучивших в рамках ре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лизации государственной программы субсидии в целях финансового обе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печения реализации пр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EB3A60" w:rsidRPr="00EB3A60">
              <w:rPr>
                <w:rFonts w:ascii="PT Astra Serif" w:hAnsi="PT Astra Serif"/>
                <w:spacing w:val="-4"/>
                <w:sz w:val="24"/>
                <w:szCs w:val="24"/>
              </w:rPr>
              <w:t>ектов в сфере духовно-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просветительской де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EB3A60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Times New Roman"/>
                <w:color w:val="000000" w:themeColor="text1"/>
                <w:spacing w:val="-4"/>
              </w:rPr>
            </w:pP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Количество молодых л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ю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 xml:space="preserve">дей в возрасте от 14 до </w:t>
            </w:r>
            <w:r w:rsid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br/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30 лет, принявших уч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а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стие в мероприятиях</w:t>
            </w:r>
            <w:r w:rsidR="00193F05"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, проводимых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 xml:space="preserve"> в сфере ре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а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лизации государственной национальной политики Российской Федерации и реализованных с участ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и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</w:rPr>
              <w:t>ем СО 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тыс. чел.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EB3A60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муниципаль</w:t>
            </w:r>
            <w:r w:rsid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ных</w:t>
            </w:r>
            <w:proofErr w:type="spellEnd"/>
            <w:proofErr w:type="gramEnd"/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образований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Уль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я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новской области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, пода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ших заявки на участие в ежегодном областном конкурсе «Лучшая мун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ципальная практика реа</w:t>
            </w:r>
            <w:r w:rsidR="008561B3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лизации</w:t>
            </w:r>
            <w:r w:rsid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государ</w:t>
            </w:r>
            <w:r w:rsidR="000F64BF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ственной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национальной политики </w:t>
            </w:r>
            <w:r w:rsid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br/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в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lastRenderedPageBreak/>
              <w:t>единиц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Не м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нее 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Не м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нее 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Не м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нее 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Не м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нее 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Не м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нее 10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EB3A60" w:rsidRDefault="00D32FF5" w:rsidP="0049141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Количество участников мероприятий,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провод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мых на территории Уль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я</w:t>
            </w:r>
            <w:r w:rsidR="00B84C2D"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новской области,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напра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ленных на социальную </w:t>
            </w:r>
            <w:r w:rsid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br/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 культурную адаптацию и интеграцию иностра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</w:t>
            </w:r>
            <w:r w:rsidRPr="00EB3A6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тыс. чел.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0,55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0,55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0,55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0,55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0,55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EB3A60" w:rsidRDefault="00D32FF5" w:rsidP="0049141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Численность участников мероприятий, провод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мых на территории Уль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напра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ленных на этнокульту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ное развитие народов России, проживающих </w:t>
            </w:r>
            <w:r w:rsidR="00EB3A60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на территории Ульяно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EB3A60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тыс. чел.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30,4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8B79A5" w:rsidRDefault="00D32FF5" w:rsidP="0049141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Количество участников мероприятий, провод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мых на территории Уль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напра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ленных на укрепление общероссийского граж</w:t>
            </w:r>
            <w:r w:rsidR="008561B3" w:rsidRPr="008B79A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данского единства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тыс. чел.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8B79A5" w:rsidRDefault="00D32FF5" w:rsidP="0049141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Количество участников мероприятий, провод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мых на территории Уль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напра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ленных на сохранение </w:t>
            </w:r>
            <w:r w:rsidR="008B79A5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и развитие русского языка и языков народов России, проживающих на терр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тории Ульяновской обл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тыс. чел.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8B79A5" w:rsidRDefault="00D32FF5" w:rsidP="008B79A5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Количество языков нар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о</w:t>
            </w:r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 xml:space="preserve">дов России, </w:t>
            </w:r>
            <w:proofErr w:type="spellStart"/>
            <w:proofErr w:type="gramStart"/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ис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поль</w:t>
            </w:r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-зуемых</w:t>
            </w:r>
            <w:proofErr w:type="spellEnd"/>
            <w:proofErr w:type="gramEnd"/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 xml:space="preserve"> в ходе ре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ализации проектов и про</w:t>
            </w:r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 xml:space="preserve">грамм </w:t>
            </w:r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br/>
              <w:t>в сфере гос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ударственной наци</w:t>
            </w:r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о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нальной политики Рос</w:t>
            </w:r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сийской Федера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 xml:space="preserve">ции </w:t>
            </w:r>
            <w:r w:rsid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br/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на территории Ульяно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в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нее 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jc w:val="center"/>
              <w:rPr>
                <w:rFonts w:ascii="PT Astra Serif" w:hAnsi="PT Astra Serif"/>
              </w:rPr>
            </w:pPr>
            <w:r w:rsidRPr="00F33DF3">
              <w:rPr>
                <w:rFonts w:ascii="PT Astra Serif" w:hAnsi="PT Astra Serif"/>
              </w:rPr>
              <w:t>Не м</w:t>
            </w:r>
            <w:r w:rsidRPr="00F33DF3">
              <w:rPr>
                <w:rFonts w:ascii="PT Astra Serif" w:hAnsi="PT Astra Serif"/>
              </w:rPr>
              <w:t>е</w:t>
            </w:r>
            <w:r w:rsidRPr="00F33DF3">
              <w:rPr>
                <w:rFonts w:ascii="PT Astra Serif" w:hAnsi="PT Astra Serif"/>
              </w:rPr>
              <w:t>нее 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jc w:val="center"/>
              <w:rPr>
                <w:rFonts w:ascii="PT Astra Serif" w:hAnsi="PT Astra Serif"/>
              </w:rPr>
            </w:pPr>
            <w:r w:rsidRPr="00F33DF3">
              <w:rPr>
                <w:rFonts w:ascii="PT Astra Serif" w:hAnsi="PT Astra Serif"/>
              </w:rPr>
              <w:t>Не м</w:t>
            </w:r>
            <w:r w:rsidRPr="00F33DF3">
              <w:rPr>
                <w:rFonts w:ascii="PT Astra Serif" w:hAnsi="PT Astra Serif"/>
              </w:rPr>
              <w:t>е</w:t>
            </w:r>
            <w:r w:rsidRPr="00F33DF3">
              <w:rPr>
                <w:rFonts w:ascii="PT Astra Serif" w:hAnsi="PT Astra Serif"/>
              </w:rPr>
              <w:t>нее 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jc w:val="center"/>
              <w:rPr>
                <w:rFonts w:ascii="PT Astra Serif" w:hAnsi="PT Astra Serif"/>
              </w:rPr>
            </w:pPr>
            <w:r w:rsidRPr="00F33DF3">
              <w:rPr>
                <w:rFonts w:ascii="PT Astra Serif" w:hAnsi="PT Astra Serif"/>
              </w:rPr>
              <w:t>Не м</w:t>
            </w:r>
            <w:r w:rsidRPr="00F33DF3">
              <w:rPr>
                <w:rFonts w:ascii="PT Astra Serif" w:hAnsi="PT Astra Serif"/>
              </w:rPr>
              <w:t>е</w:t>
            </w:r>
            <w:r w:rsidRPr="00F33DF3">
              <w:rPr>
                <w:rFonts w:ascii="PT Astra Serif" w:hAnsi="PT Astra Serif"/>
              </w:rPr>
              <w:t>нее 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jc w:val="center"/>
              <w:rPr>
                <w:rFonts w:ascii="PT Astra Serif" w:hAnsi="PT Astra Serif"/>
              </w:rPr>
            </w:pPr>
            <w:r w:rsidRPr="00F33DF3">
              <w:rPr>
                <w:rFonts w:ascii="PT Astra Serif" w:hAnsi="PT Astra Serif"/>
              </w:rPr>
              <w:t>Не м</w:t>
            </w:r>
            <w:r w:rsidRPr="00F33DF3">
              <w:rPr>
                <w:rFonts w:ascii="PT Astra Serif" w:hAnsi="PT Astra Serif"/>
              </w:rPr>
              <w:t>е</w:t>
            </w:r>
            <w:r w:rsidRPr="00F33DF3">
              <w:rPr>
                <w:rFonts w:ascii="PT Astra Serif" w:hAnsi="PT Astra Serif"/>
              </w:rPr>
              <w:t>нее 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Количество участников мероприятий, провод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мых на территории Уль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при уч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стии российского казач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ства, направленных на 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сохранение и развитие самобытной казачьей </w:t>
            </w:r>
            <w:proofErr w:type="gramStart"/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культуры</w:t>
            </w:r>
            <w:proofErr w:type="gramEnd"/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воспитание подрастающего покол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8B79A5">
              <w:rPr>
                <w:rFonts w:ascii="PT Astra Serif" w:hAnsi="PT Astra Serif"/>
                <w:spacing w:val="-4"/>
                <w:sz w:val="24"/>
                <w:szCs w:val="24"/>
              </w:rPr>
              <w:t>ния в духе патриотизм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20,4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8B79A5" w:rsidRDefault="00D32FF5" w:rsidP="00491416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  <w:spacing w:val="-4"/>
              </w:rPr>
            </w:pP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Кол</w:t>
            </w:r>
            <w:r w:rsidR="000F64BF"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ичество членов каз</w:t>
            </w:r>
            <w:r w:rsidR="000F64BF"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а</w:t>
            </w:r>
            <w:r w:rsidR="000F64BF"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чьих обществ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 xml:space="preserve"> на террит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о</w:t>
            </w:r>
            <w:r w:rsidRPr="008B79A5">
              <w:rPr>
                <w:rFonts w:ascii="PT Astra Serif" w:hAnsi="PT Astra Serif" w:cs="Times New Roman"/>
                <w:color w:val="000000" w:themeColor="text1"/>
                <w:spacing w:val="-4"/>
              </w:rPr>
              <w:t>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1075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4914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1125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2FF5" w:rsidRPr="00F33DF3" w:rsidRDefault="00D32FF5" w:rsidP="00491416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8B79A5" w:rsidRDefault="00D32FF5" w:rsidP="00491416">
            <w:pPr>
              <w:pStyle w:val="ConsPlusNormal"/>
              <w:jc w:val="right"/>
              <w:rPr>
                <w:rFonts w:ascii="PT Astra Serif" w:hAnsi="PT Astra Serif"/>
                <w:sz w:val="18"/>
                <w:szCs w:val="24"/>
              </w:rPr>
            </w:pPr>
          </w:p>
          <w:p w:rsidR="00D32FF5" w:rsidRPr="00F33DF3" w:rsidRDefault="00D32FF5" w:rsidP="00491416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B79A5">
              <w:rPr>
                <w:rFonts w:ascii="PT Astra Serif" w:hAnsi="PT Astra Serif"/>
                <w:sz w:val="28"/>
                <w:szCs w:val="24"/>
              </w:rPr>
              <w:t>»</w:t>
            </w:r>
            <w:r w:rsidR="00CC7543" w:rsidRPr="008B79A5">
              <w:rPr>
                <w:rFonts w:ascii="PT Astra Serif" w:hAnsi="PT Astra Serif"/>
                <w:sz w:val="28"/>
                <w:szCs w:val="24"/>
              </w:rPr>
              <w:t>.</w:t>
            </w:r>
          </w:p>
        </w:tc>
      </w:tr>
    </w:tbl>
    <w:p w:rsidR="00D22CE1" w:rsidRPr="00F33DF3" w:rsidRDefault="00127AB7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C02A1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. </w:t>
      </w:r>
      <w:r w:rsidR="00FC4B4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разделе «Подпрограмма «</w:t>
      </w:r>
      <w:r w:rsidR="00AE4C9A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Укрепление единства российской нации </w:t>
      </w:r>
      <w:r w:rsidR="00AE4C9A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этнокультурное развитие народов России на территории Ульяновской области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313B3E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22CE1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приложени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D22CE1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 2:</w:t>
      </w:r>
    </w:p>
    <w:p w:rsidR="00940E73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1)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>в графе 8 строк 1 и</w:t>
      </w:r>
      <w:r w:rsidR="00940E73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1.1-1.4 слова «</w:t>
      </w:r>
      <w:r w:rsidR="00940E73"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Уровень общероссийской гражданской идентичности</w:t>
      </w:r>
      <w:r w:rsidR="00940E73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словами «</w:t>
      </w:r>
      <w:r w:rsidR="00940E73" w:rsidRPr="00F33DF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Ульяновской области</w:t>
      </w:r>
      <w:r w:rsidR="00940E73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43B96" w:rsidRPr="00F33DF3" w:rsidRDefault="00940E73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в строке 1:</w:t>
      </w:r>
    </w:p>
    <w:p w:rsidR="00A43B96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графе 10 цифры 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«21100,0» заменить цифрами «2108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0,0»;</w:t>
      </w:r>
    </w:p>
    <w:p w:rsidR="00A43B96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11 цифры «4220,0» заменить цифрами «4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0,0»;</w:t>
      </w:r>
    </w:p>
    <w:p w:rsidR="00B771E5" w:rsidRPr="00F33DF3" w:rsidRDefault="00B84C2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771E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граф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B771E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 строки 1.1 после слова «научных» дополнить словом «, научно-популярных»;</w:t>
      </w:r>
    </w:p>
    <w:p w:rsidR="00D72A14" w:rsidRPr="00F33DF3" w:rsidRDefault="00B84C2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09022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</w:t>
      </w:r>
      <w:r w:rsidR="00A910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AD086C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.2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D72A14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10 цифры «</w:t>
      </w:r>
      <w:r w:rsidR="00AD086C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50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0,0» заменить цифрами «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53</w:t>
      </w:r>
      <w:r w:rsidR="00AD086C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D72A14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11 цифры «</w:t>
      </w:r>
      <w:r w:rsidR="00AD086C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0,0» заменить цифрами «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AD086C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910D4" w:rsidRPr="00F33DF3" w:rsidRDefault="00B84C2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9022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6C6917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910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в строке 1.4:</w:t>
      </w:r>
    </w:p>
    <w:p w:rsidR="00A910D4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910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10 ци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фры «500,0» заменить цифрами «45</w:t>
      </w:r>
      <w:r w:rsidR="00A910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0,0»;</w:t>
      </w:r>
    </w:p>
    <w:p w:rsidR="00A910D4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A910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11 цифры «100,0» заменить цифрами «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A910D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0,0»;</w:t>
      </w:r>
    </w:p>
    <w:p w:rsidR="008C512B" w:rsidRPr="00F33DF3" w:rsidRDefault="00B84C2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8C512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граф</w:t>
      </w:r>
      <w:r w:rsidR="009C549F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8 строк 3 и</w:t>
      </w:r>
      <w:r w:rsidR="008C512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3.1</w:t>
      </w:r>
      <w:r w:rsidR="006B198D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A93581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3.3 </w:t>
      </w:r>
      <w:r w:rsidR="006B198D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изложить в следующей редакции</w:t>
      </w:r>
      <w:r w:rsidR="00A93581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472C86" w:rsidRPr="00F33DF3" w:rsidRDefault="00A93581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472C8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Количество СО НКО, получивших в рамках реализации государственной </w:t>
      </w:r>
      <w:hyperlink r:id="rId18" w:tooltip="Постановление Правительства Ульяновской области от 11.09.2013 N 37/409-П (ред. от 16.12.2019) &quot;Об утверждении государственной программы Ульяновской области &quot;Гражданское общество и государственная национальная политика в Ульяновской области&quot; на 2014 - 2021 годы" w:history="1">
        <w:r w:rsidR="00472C86" w:rsidRPr="00F33DF3">
          <w:rPr>
            <w:rFonts w:ascii="PT Astra Serif" w:hAnsi="PT Astra Serif" w:cs="Times New Roman"/>
            <w:color w:val="000000" w:themeColor="text1"/>
            <w:sz w:val="28"/>
            <w:szCs w:val="28"/>
          </w:rPr>
          <w:t>программы</w:t>
        </w:r>
      </w:hyperlink>
      <w:r w:rsidR="00193F05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72C8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субсидии в целях финансового обеспечения реализации проектов в сфере духовно-просветительской деятельности;</w:t>
      </w:r>
    </w:p>
    <w:p w:rsidR="006B198D" w:rsidRPr="00F33DF3" w:rsidRDefault="006B198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количество молодых людей в возрасте от 14 до 30 лет, принявших участие в мероприятиях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>, проводимых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сфере реализации государственной национальной политики Российской Федерации и реализованных с участием СО НКО;</w:t>
      </w:r>
    </w:p>
    <w:p w:rsidR="006B198D" w:rsidRDefault="006B198D" w:rsidP="008B79A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количество муниципальных образований, подавших заявки на участие 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ежегодном областном конкурсе «Лучшая муниципальная практика реализации </w:t>
      </w:r>
      <w:r w:rsidR="000F64B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государственной </w:t>
      </w: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национальной политики в Ульяновской области»;</w:t>
      </w:r>
    </w:p>
    <w:p w:rsidR="000F64BF" w:rsidRPr="00F33DF3" w:rsidRDefault="000F64BF" w:rsidP="008B79A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7) граф</w:t>
      </w:r>
      <w:r w:rsidR="008B79A5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 строки 3.3 после слова «реализации» дополнить словом «государственной»;</w:t>
      </w:r>
    </w:p>
    <w:p w:rsidR="000D13BB" w:rsidRPr="00F33DF3" w:rsidRDefault="000F64BF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графу 8 строк 4, 4.1</w:t>
      </w:r>
      <w:r w:rsidR="001032AA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4.2 </w:t>
      </w:r>
      <w:r w:rsidR="006B198D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изложить в следующей редакции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0D13BB" w:rsidRPr="00F33DF3" w:rsidRDefault="006B198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«К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оличество участников мероприятий, направленных на социальную 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и культурную адаптацию и интеграцию иностранных граждан»;</w:t>
      </w:r>
    </w:p>
    <w:p w:rsidR="00A43B96" w:rsidRPr="00F33DF3" w:rsidRDefault="000F64BF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09022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6C6917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 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строке 4:</w:t>
      </w:r>
    </w:p>
    <w:p w:rsidR="000C31FC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графе 2 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слово «мигрант</w:t>
      </w:r>
      <w:r w:rsidR="005A1291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ов</w:t>
      </w:r>
      <w:r w:rsidR="00D72A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словами «иностранных граждан»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A43B96" w:rsidRPr="00F33DF3" w:rsidRDefault="000D13B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б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10 цифры «345,0» заменить цифрами «3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5,0»;</w:t>
      </w:r>
    </w:p>
    <w:p w:rsidR="00A43B96" w:rsidRPr="00F33DF3" w:rsidRDefault="000D13B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 в графе 11 ци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фры «145,0» заменить цифрами «16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5,0»;</w:t>
      </w:r>
    </w:p>
    <w:p w:rsidR="00A43B96" w:rsidRPr="00F33DF3" w:rsidRDefault="000F64BF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09022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 в графе 2 строки 4.1 слово «мигрант</w:t>
      </w:r>
      <w:r w:rsidR="005A1291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ов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словами «иностранных граждан»;</w:t>
      </w:r>
    </w:p>
    <w:p w:rsidR="00A43B96" w:rsidRPr="00F33DF3" w:rsidRDefault="00B84C2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F64BF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9022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 в строке 4.2:</w:t>
      </w:r>
    </w:p>
    <w:p w:rsidR="00A43B96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2 слово «мигрант</w:t>
      </w:r>
      <w:r w:rsidR="005A1291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ов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словами «иностранных граждан»;</w:t>
      </w:r>
    </w:p>
    <w:p w:rsidR="00A43B96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803A5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</w:t>
      </w:r>
      <w:r w:rsidR="00A43B9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10 ц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ифры «95,0» заменить цифрами «11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>5,0»;</w:t>
      </w:r>
    </w:p>
    <w:p w:rsidR="00803A56" w:rsidRPr="00F33DF3" w:rsidRDefault="0009022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803A5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) в графе 11 цифры «95,0» заменить цифрами «1</w:t>
      </w:r>
      <w:r w:rsidR="00C14714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>5,0»;</w:t>
      </w:r>
    </w:p>
    <w:p w:rsidR="000D13BB" w:rsidRPr="008B79A5" w:rsidRDefault="00B84C2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1</w:t>
      </w:r>
      <w:r w:rsidR="000F64BF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2</w:t>
      </w:r>
      <w:r w:rsidR="001032AA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) </w:t>
      </w:r>
      <w:r w:rsidR="000D13BB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графу 8 строк 6 </w:t>
      </w:r>
      <w:r w:rsidR="008B79A5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и 6.1 дополнить словами </w:t>
      </w:r>
      <w:r w:rsidR="000D13BB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«</w:t>
      </w:r>
      <w:r w:rsid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;</w:t>
      </w:r>
      <w:r w:rsidR="00CC7543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193F05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к</w:t>
      </w:r>
      <w:r w:rsidR="000D13BB" w:rsidRPr="008B79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оличество языков народов России,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области»;</w:t>
      </w:r>
    </w:p>
    <w:p w:rsidR="002726E7" w:rsidRDefault="002726E7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F64BF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графе 3 строки 6 </w:t>
      </w:r>
      <w:r w:rsidRPr="002726E7">
        <w:rPr>
          <w:rFonts w:ascii="PT Astra Serif" w:hAnsi="PT Astra Serif" w:cs="Times New Roman"/>
          <w:color w:val="000000" w:themeColor="text1"/>
          <w:sz w:val="28"/>
          <w:szCs w:val="28"/>
        </w:rPr>
        <w:t>слова «образования и науки» заменить словами «просвещения и воспитания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Ульяновской области</w:t>
      </w:r>
      <w:r w:rsidRPr="002726E7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2726E7" w:rsidRDefault="002726E7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F64BF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графе 3 строки 6.1 </w:t>
      </w:r>
      <w:r w:rsidRPr="002726E7">
        <w:rPr>
          <w:rFonts w:ascii="PT Astra Serif" w:hAnsi="PT Astra Serif" w:cs="Times New Roman"/>
          <w:color w:val="000000" w:themeColor="text1"/>
          <w:sz w:val="28"/>
          <w:szCs w:val="28"/>
        </w:rPr>
        <w:t>слова «образования и науки» заменить словами «просвещения и воспитания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Ульяновской области</w:t>
      </w:r>
      <w:r w:rsidRPr="002726E7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0D13BB" w:rsidRPr="00F33DF3" w:rsidRDefault="00B84C2D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F64BF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графу </w:t>
      </w:r>
      <w:r w:rsidR="00FD2888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B79A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строк 7 и 7.1 дополнить словами 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8B79A5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CC754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количество членов казачьих обществ</w:t>
      </w:r>
      <w:r w:rsidR="00636852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</w:t>
      </w:r>
      <w:r w:rsidR="00472C8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территории Ульяновской области</w:t>
      </w:r>
      <w:r w:rsidR="000D13B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62414B" w:rsidRPr="00F33DF3" w:rsidRDefault="000D13BB" w:rsidP="008B79A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5. </w:t>
      </w:r>
      <w:r w:rsidR="0062414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 «Подпрограмма «Укрепление единства российской нации </w:t>
      </w:r>
      <w:r w:rsidR="0062414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этнокультурное развитие народов России на территории Ульяновской области» приложения № </w:t>
      </w:r>
      <w:r w:rsidR="00D61BC2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3 дополнить строками 3 и 4</w:t>
      </w:r>
      <w:r w:rsidR="0062414B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следующего содержания:</w:t>
      </w:r>
    </w:p>
    <w:tbl>
      <w:tblPr>
        <w:tblW w:w="98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38"/>
        <w:gridCol w:w="2778"/>
        <w:gridCol w:w="1304"/>
        <w:gridCol w:w="907"/>
        <w:gridCol w:w="850"/>
        <w:gridCol w:w="851"/>
        <w:gridCol w:w="850"/>
        <w:gridCol w:w="851"/>
        <w:gridCol w:w="434"/>
      </w:tblGrid>
      <w:tr w:rsidR="00FD2888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CC7543" w:rsidRDefault="00FD2888" w:rsidP="00FD28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54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CC7543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Увеличени</w:t>
            </w:r>
            <w:r w:rsidR="00CC754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доли граж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дан, не испытывающих негативного отношения к иностранным гражд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нам, в общей численн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сти граждан Российской Федерации, прожива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ю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щих на территории Ул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ь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яновской области (по результатам социолог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ческих исследований)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88" w:rsidRPr="00F33DF3" w:rsidRDefault="00FD2888" w:rsidP="00FD28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Увеличение уровня 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б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щероссийской гражда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ской идентичности (по результатам социолог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ческих исследований)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72,5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93F05" w:rsidRPr="00F33DF3" w:rsidRDefault="00193F0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CC7543" w:rsidRDefault="00CC7543" w:rsidP="00D32FF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2A4F62" w:rsidRPr="00F33DF3" w:rsidRDefault="00B84C2D" w:rsidP="000C46F9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0C46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. </w:t>
      </w:r>
      <w:r w:rsidR="00A74E5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0C46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аздел «Подпрограмма «Укрепление единства российской нации </w:t>
      </w:r>
      <w:r w:rsidR="000C46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этнокультурное развитие народов России на территории Ульяновской </w:t>
      </w:r>
      <w:r w:rsidR="00DE6A3F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0C46F9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области» приложения № 4</w:t>
      </w:r>
      <w:r w:rsidR="00A74E56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2A4F62"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tbl>
      <w:tblPr>
        <w:tblW w:w="10065" w:type="dxa"/>
        <w:tblInd w:w="-1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869"/>
        <w:gridCol w:w="2977"/>
        <w:gridCol w:w="2778"/>
        <w:gridCol w:w="448"/>
      </w:tblGrid>
      <w:tr w:rsidR="009856F2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F2" w:rsidRPr="00CC7543" w:rsidRDefault="006A410B" w:rsidP="008561B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CC754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F2" w:rsidRPr="00F33DF3" w:rsidRDefault="00DF7950" w:rsidP="009856F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hyperlink w:anchor="Par249" w:tooltip="Подпрограмма" w:history="1">
              <w:r w:rsidR="009856F2" w:rsidRPr="008B79A5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  <w:r w:rsidR="009856F2" w:rsidRPr="008B79A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856F2" w:rsidRPr="00F33DF3">
              <w:rPr>
                <w:rFonts w:ascii="PT Astra Serif" w:hAnsi="PT Astra Serif"/>
                <w:sz w:val="24"/>
                <w:szCs w:val="24"/>
              </w:rPr>
              <w:t>«Укрепление единства российской нации и этнокультурное развитие народов России на территории Ульяновской области»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F2" w:rsidRPr="00F33DF3" w:rsidRDefault="009856F2" w:rsidP="008561B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Доля граждан, положи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тельно оценивающих со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стояние межнациональ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ных (межэтнических) от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ношений, в общей чис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ленности граждан Рос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сийской Федерации, про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живающих на террито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рии Ульяновской обла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="00EA2D3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сти</w:t>
            </w:r>
            <w:r w:rsidR="00CC754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8B79A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чётного периода как 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про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центное отношение кол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че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ства граждан, положи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тельно оценивающих 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со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стояние межнациональных (межэтнических) 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отноше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ний, к общему количеству граждан Российской Феде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рации, проживающих на территории Ульяновской области, принявших уча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стие в социологическом </w:t>
            </w:r>
            <w:r w:rsidR="00DE6A3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исследовании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Результаты социолог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ческого исследования состояния межнаци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нальных и межконфе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сиональных отношений </w:t>
            </w:r>
            <w:r w:rsidR="00EA2D3D">
              <w:rPr>
                <w:rFonts w:ascii="PT Astra Serif" w:hAnsi="PT Astra Serif"/>
                <w:sz w:val="24"/>
                <w:szCs w:val="24"/>
              </w:rPr>
              <w:br/>
            </w: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в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Количество социально значимых выпусков те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лепрограмм на нацио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нальных языках народов Поволжья, транслируе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мых на региональных те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леканалах,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социально знач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мых выпусков телепр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грамм на национальных языках народов Поволжья, транслируемых на реги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нальных телеканалах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 xml:space="preserve">Данные, полученные </w:t>
            </w:r>
            <w:r w:rsidR="00EA2D3D">
              <w:rPr>
                <w:rFonts w:ascii="PT Astra Serif" w:hAnsi="PT Astra Serif"/>
                <w:sz w:val="24"/>
                <w:szCs w:val="24"/>
              </w:rPr>
              <w:br/>
            </w:r>
            <w:r w:rsidRPr="00F33DF3">
              <w:rPr>
                <w:rFonts w:ascii="PT Astra Serif" w:hAnsi="PT Astra Serif"/>
                <w:sz w:val="24"/>
                <w:szCs w:val="24"/>
              </w:rPr>
              <w:t>от</w:t>
            </w:r>
            <w:r w:rsidR="00EA2D3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управления информа</w:t>
            </w:r>
            <w:r w:rsidR="00EA2D3D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ционной политики 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д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министрации Губерн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тора Ульяновской обл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8550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Доля граждан, подтвер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ждающих отсутствие в свой адрес дискримина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ции по признакам нацио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нальности, языка, рели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гии, в общем количестве опрошенных граждан Российской Федерации, проживающих на терри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тории Ульяновской об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ласти,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8550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про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центное отношение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граждан, подтве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ждающих отсутствие в свой адрес дискримин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ции по признакам наци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нальности, языка, рел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гии, к общему количеству опрошенных граждан Ро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сийской Федерации, пр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живающих на территории Ульяновской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8550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Результаты социолог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ческого исследования состояния межнаци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нальных и межконфе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сиональных отношений </w:t>
            </w:r>
            <w:r w:rsidR="00EA2D3D">
              <w:rPr>
                <w:rFonts w:ascii="PT Astra Serif" w:hAnsi="PT Astra Serif"/>
                <w:sz w:val="24"/>
                <w:szCs w:val="24"/>
              </w:rPr>
              <w:br/>
            </w:r>
            <w:r w:rsidRPr="00F33DF3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E909AF" w:rsidRDefault="00D32FF5" w:rsidP="00AB0850">
            <w:pPr>
              <w:widowControl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</w:pP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Количество СО НКО, по</w:t>
            </w:r>
            <w:r w:rsidR="008561B3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softHyphen/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лучивших в рамках реа</w:t>
            </w:r>
            <w:r w:rsidR="008561B3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softHyphen/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 xml:space="preserve">лизации государственной программы 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Ульяновской области «Гражданское общество и государстве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н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ная национальная полит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и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ка в Ульяновской обл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а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сти»</w:t>
            </w:r>
            <w:r w:rsid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 xml:space="preserve"> (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далее – госуда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р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 xml:space="preserve">ственная </w:t>
            </w:r>
            <w:r w:rsidR="00AB0850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программа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 xml:space="preserve">) 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су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б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сидии в целях финансов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о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го обеспечения реализ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а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ции пр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о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 xml:space="preserve">ектов в сфере </w:t>
            </w:r>
            <w:bookmarkStart w:id="0" w:name="_GoBack"/>
            <w:bookmarkEnd w:id="0"/>
            <w:proofErr w:type="spellStart"/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ду</w:t>
            </w:r>
            <w:proofErr w:type="spellEnd"/>
            <w:r w:rsid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-</w:t>
            </w:r>
            <w:proofErr w:type="spellStart"/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ховно</w:t>
            </w:r>
            <w:proofErr w:type="spellEnd"/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-просветительской де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я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тельности,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E909AF" w:rsidRDefault="00D32FF5" w:rsidP="00855066">
            <w:pPr>
              <w:widowControl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</w:pP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Определяется на конец от</w:t>
            </w:r>
            <w:r w:rsidR="008561B3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softHyphen/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ч</w:t>
            </w:r>
            <w:r w:rsidR="00E909AF"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ё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тного периода как фа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к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тическое значение колич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е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ства СО НКО, получивших в рамках реализации гос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у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дарственной программы субсидии в целях финанс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о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вого обеспечения реализ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а</w:t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 xml:space="preserve">ции проектов в сфере </w:t>
            </w:r>
            <w:r w:rsid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br/>
            </w:r>
            <w:r w:rsidRPr="00E909AF">
              <w:rPr>
                <w:rFonts w:ascii="PT Astra Serif" w:eastAsiaTheme="minorHAnsi" w:hAnsi="PT Astra Serif" w:cs="PT Astra Serif"/>
                <w:color w:val="auto"/>
                <w:spacing w:val="-4"/>
                <w:lang w:eastAsia="en-US"/>
              </w:rPr>
              <w:t>духовно-просветительской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855066">
            <w:pPr>
              <w:widowControl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 xml:space="preserve">Данные, полученные </w:t>
            </w:r>
            <w:r w:rsidR="00EA2D3D">
              <w:rPr>
                <w:rFonts w:ascii="PT Astra Serif" w:eastAsiaTheme="minorHAnsi" w:hAnsi="PT Astra Serif" w:cs="PT Astra Serif"/>
                <w:color w:val="auto"/>
                <w:lang w:eastAsia="en-US"/>
              </w:rPr>
              <w:br/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от управления по делам национальностей и меж</w:t>
            </w:r>
            <w:r w:rsidR="008561B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конфессиональных о</w:t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т</w:t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ношений администр</w:t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а</w:t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ции Губернатора Уль</w:t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я</w:t>
            </w:r>
            <w:r w:rsidRPr="00F33DF3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Количество молодых людей в возрасте от 14 до 30 лет, принявших уч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а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стие в мероприятиях</w:t>
            </w:r>
            <w:r w:rsidR="000F64BF">
              <w:rPr>
                <w:rFonts w:ascii="PT Astra Serif" w:hAnsi="PT Astra Serif" w:cs="Times New Roman"/>
                <w:color w:val="000000" w:themeColor="text1"/>
              </w:rPr>
              <w:t>, проводимых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 xml:space="preserve"> в сфере ре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а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lastRenderedPageBreak/>
              <w:t>лизации государственной национальной политики Российской Федерации и реализованных с участ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и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ем СО НКО</w:t>
            </w:r>
            <w:r w:rsidR="00CC7543">
              <w:rPr>
                <w:rFonts w:ascii="PT Astra Serif" w:hAnsi="PT Astra Serif" w:cs="Times New Roman"/>
                <w:color w:val="000000" w:themeColor="text1"/>
              </w:rPr>
              <w:t xml:space="preserve">, </w:t>
            </w:r>
            <w:r w:rsidR="00EA2D3D">
              <w:rPr>
                <w:rFonts w:ascii="PT Astra Serif" w:hAnsi="PT Astra Serif" w:cs="Times New Roman"/>
                <w:color w:val="000000" w:themeColor="text1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чества 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молодых людей в 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возрасте от 14 до 30 лет, 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принявших участие в м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роприятиях в сфере реал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зации государственной национальной политики Российской Федерации </w:t>
            </w:r>
            <w:r w:rsidR="00EA2D3D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br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 реализованных с участ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ем СО НКО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Сводная информация, по</w:t>
            </w:r>
            <w:r w:rsidR="00CC7543" w:rsidRPr="00DE6A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лученная от 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исполн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тельных органов гос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дарственной власти Ул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яновской области, орг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нов местного самоупра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ления муниципальных образований Ульяно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Количество муници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пальных образований</w:t>
            </w:r>
            <w:r w:rsidR="00B84C2D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Ульяновской области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, п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о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давших заявки на участие в ежегодном областном конкурсе «Лучшая мун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ципальная практика ре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а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лизации</w:t>
            </w:r>
            <w:r w:rsidR="000F64BF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государственной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национальной политики в Ульяновской области»</w:t>
            </w:r>
            <w:r w:rsidR="00EA2D3D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, единиц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DE6A3F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Определяется на конец от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чётного периода как факти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ческое значение количества участников 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ежегодного об</w:t>
            </w:r>
            <w:r w:rsidR="000F64BF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ластного конкурса «Лу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ч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шая муниципальная пра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тика реализации</w:t>
            </w:r>
            <w:r w:rsidR="000F64BF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госуда</w:t>
            </w:r>
            <w:r w:rsidR="000F64BF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р</w:t>
            </w:r>
            <w:r w:rsidR="000F64BF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ственной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национальной политики в Ульяновской области»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Данные, полученные </w:t>
            </w:r>
            <w:r w:rsidR="00EA2D3D" w:rsidRPr="00DE6A3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от управления по делам национальностей и меж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конфессиональных отно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шений администрации Губернатора Ульянов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Количество участников мероприятий,</w:t>
            </w:r>
            <w:r w:rsidR="00B84C2D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проводи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="00B84C2D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мых на территории Уль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="00B84C2D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яновской области,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 направленных на соци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альную и культурную адаптацию и интеграцию иностранных граждан</w:t>
            </w:r>
            <w:r w:rsidR="00EA2D3D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Определяется на конец от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чётного периода как факти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ческое значение количества участников мероприятий, </w:t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направленных на социаль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ную и культурную адапта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цию и интеграцию ино</w:t>
            </w:r>
            <w:r w:rsidR="008561B3"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странных граждан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Сводная информация, по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лученная от исполн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тельных органов государ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ственной власти Улья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органов местного самоуправл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ния муниципальных о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разований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Численность участников мероприятий, проводи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мых на территории Уль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яновской области, направленных на этно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культурное развитие народов России, прожи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вающих на территории Ульяновской области, ч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EA2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Определяется на конец от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чётного периода как факти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ческое значение количества участников мероприятий, проводимых на территории Ульяновской области, направленных на этнокуль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турное развитие народов России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DE6A3F" w:rsidRDefault="00D32FF5" w:rsidP="00DE6A3F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Сводная информация, по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лученная от исполн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тельных органов государ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ственной власти Улья</w:t>
            </w:r>
            <w:r w:rsidR="008561B3" w:rsidRPr="00DE6A3F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органов местного самоуправл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ния муниципальных о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DE6A3F">
              <w:rPr>
                <w:rFonts w:ascii="PT Astra Serif" w:hAnsi="PT Astra Serif"/>
                <w:spacing w:val="-4"/>
                <w:sz w:val="24"/>
                <w:szCs w:val="24"/>
              </w:rPr>
              <w:t>разований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Количество участников мероприятий, проводи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мых на территории Уль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яновской области, направленных на укреп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ление общероссийского гражданского единства,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участников мер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приятий, проводимых на территории Ульяновской области, направленных на укрепление общеросси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й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ского гражданского еди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Сводная информация, полученная от исполн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тельных органов гос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дарственной власти Ульяновской области, органов местного сам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управления муниц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Количество участников мероприятий, проводи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мых на территории Уль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яновской области, направленных на сохра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нение и развитие рус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ского языка и языков народов России, прожи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вающих на территории Ульяновской области,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участников мер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приятий, проводимых на </w:t>
            </w: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территории Ульяновской области, направленных на сохранение и развитие русского языка и языков народов России, прож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вающих на территории Ульяновской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Сводная информация, полученная от исполн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тельных органов гос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дарственной власти Ульяновской области, </w:t>
            </w:r>
            <w:r w:rsidRPr="00F33DF3">
              <w:rPr>
                <w:rFonts w:ascii="PT Astra Serif" w:hAnsi="PT Astra Serif"/>
                <w:sz w:val="24"/>
                <w:szCs w:val="24"/>
              </w:rPr>
              <w:lastRenderedPageBreak/>
              <w:t>органов местного сам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управления муниц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Количество языков наро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дов России, используе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мых в ходе реализации проектов и программ </w:t>
            </w:r>
            <w:r w:rsidR="00EA2D3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сфере государственной национальной политики Российской Федерации на территории Ульянов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ской области</w:t>
            </w:r>
            <w:r w:rsidR="00EA2D3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языков народов России, используемых в ходе реализации проектов и программ в сфере гос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дарственной национал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ь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ной политики Российской Федерации</w:t>
            </w:r>
            <w:r w:rsidR="00DE6A3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 xml:space="preserve">Данные, полученные </w:t>
            </w:r>
            <w:r w:rsidR="00EA2D3D">
              <w:rPr>
                <w:rFonts w:ascii="PT Astra Serif" w:hAnsi="PT Astra Serif"/>
                <w:sz w:val="24"/>
                <w:szCs w:val="24"/>
              </w:rPr>
              <w:br/>
            </w:r>
            <w:r w:rsidRPr="00F33DF3">
              <w:rPr>
                <w:rFonts w:ascii="PT Astra Serif" w:hAnsi="PT Astra Serif"/>
                <w:sz w:val="24"/>
                <w:szCs w:val="24"/>
              </w:rPr>
              <w:t>от управления по делам национальностей и меж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конфессиональных 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ношений администр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ции Губернатора Уль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я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Количество участников мероприятий, проводи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мых на территории Уль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яновской области при участии российского ка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зачества, направленных на сохранение и развитие самобытной казачьей </w:t>
            </w:r>
            <w:proofErr w:type="gramStart"/>
            <w:r w:rsidRPr="00F33DF3">
              <w:rPr>
                <w:rFonts w:ascii="PT Astra Serif" w:hAnsi="PT Astra Serif"/>
                <w:sz w:val="24"/>
                <w:szCs w:val="24"/>
              </w:rPr>
              <w:t>культуры</w:t>
            </w:r>
            <w:proofErr w:type="gramEnd"/>
            <w:r w:rsidRPr="00F33DF3">
              <w:rPr>
                <w:rFonts w:ascii="PT Astra Serif" w:hAnsi="PT Astra Serif"/>
                <w:sz w:val="24"/>
                <w:szCs w:val="24"/>
              </w:rPr>
              <w:t xml:space="preserve"> и воспитание подрастающего поколе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ния в духе патриотизма,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участников мер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приятий, проводимых на территории Ульяновской области при участии ро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сийского казачества, направленных на сохран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ние и развитие самобы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ной казачьей </w:t>
            </w:r>
            <w:proofErr w:type="gramStart"/>
            <w:r w:rsidRPr="00F33DF3">
              <w:rPr>
                <w:rFonts w:ascii="PT Astra Serif" w:hAnsi="PT Astra Serif"/>
                <w:sz w:val="24"/>
                <w:szCs w:val="24"/>
              </w:rPr>
              <w:t>культуры</w:t>
            </w:r>
            <w:proofErr w:type="gramEnd"/>
            <w:r w:rsidRPr="00F33DF3">
              <w:rPr>
                <w:rFonts w:ascii="PT Astra Serif" w:hAnsi="PT Astra Serif"/>
                <w:sz w:val="24"/>
                <w:szCs w:val="24"/>
              </w:rPr>
              <w:t xml:space="preserve"> и воспитание подрас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тающего поколения в духе патриотизма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Сводная информация, полученная от исполн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тельных органов гос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дарственной власти Ульяновской области, органов местного сам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управления муниц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widowControl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</w:rPr>
              <w:t>Количество членов каза</w:t>
            </w:r>
            <w:r w:rsidR="008561B3">
              <w:rPr>
                <w:rFonts w:ascii="PT Astra Serif" w:hAnsi="PT Astra Serif" w:cs="Times New Roman"/>
                <w:color w:val="000000" w:themeColor="text1"/>
              </w:rPr>
              <w:softHyphen/>
            </w:r>
            <w:r w:rsidR="000F64BF">
              <w:rPr>
                <w:rFonts w:ascii="PT Astra Serif" w:hAnsi="PT Astra Serif" w:cs="Times New Roman"/>
                <w:color w:val="000000" w:themeColor="text1"/>
              </w:rPr>
              <w:t>чьих обществ</w:t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 xml:space="preserve"> на терри</w:t>
            </w:r>
            <w:r w:rsidR="008561B3">
              <w:rPr>
                <w:rFonts w:ascii="PT Astra Serif" w:hAnsi="PT Astra Serif" w:cs="Times New Roman"/>
                <w:color w:val="000000" w:themeColor="text1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тории Ульяновской об</w:t>
            </w:r>
            <w:r w:rsidR="008561B3">
              <w:rPr>
                <w:rFonts w:ascii="PT Astra Serif" w:hAnsi="PT Astra Serif" w:cs="Times New Roman"/>
                <w:color w:val="000000" w:themeColor="text1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</w:rPr>
              <w:t>ласти</w:t>
            </w:r>
            <w:r w:rsidR="00EA2D3D">
              <w:rPr>
                <w:rFonts w:ascii="PT Astra Serif" w:hAnsi="PT Astra Serif" w:cs="Times New Roman"/>
                <w:color w:val="000000" w:themeColor="text1"/>
              </w:rPr>
              <w:t>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чества 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членов казачьих обществ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F33DF3">
              <w:rPr>
                <w:rFonts w:ascii="PT Astra Serif" w:hAnsi="PT Astra Serif"/>
              </w:rPr>
              <w:t xml:space="preserve">Данные, полученные </w:t>
            </w:r>
            <w:r w:rsidR="00EA2D3D">
              <w:rPr>
                <w:rFonts w:ascii="PT Astra Serif" w:hAnsi="PT Astra Serif"/>
              </w:rPr>
              <w:br/>
            </w:r>
            <w:r w:rsidRPr="00F33DF3">
              <w:rPr>
                <w:rFonts w:ascii="PT Astra Serif" w:hAnsi="PT Astra Serif"/>
              </w:rPr>
              <w:t>от управления по делам национальностей и меж</w:t>
            </w:r>
            <w:r w:rsidR="008561B3">
              <w:rPr>
                <w:rFonts w:ascii="PT Astra Serif" w:hAnsi="PT Astra Serif"/>
              </w:rPr>
              <w:softHyphen/>
            </w:r>
            <w:r w:rsidRPr="00F33DF3">
              <w:rPr>
                <w:rFonts w:ascii="PT Astra Serif" w:hAnsi="PT Astra Serif"/>
              </w:rPr>
              <w:t>конфессиональных о</w:t>
            </w:r>
            <w:r w:rsidRPr="00F33DF3">
              <w:rPr>
                <w:rFonts w:ascii="PT Astra Serif" w:hAnsi="PT Astra Serif"/>
              </w:rPr>
              <w:t>т</w:t>
            </w:r>
            <w:r w:rsidRPr="00F33DF3">
              <w:rPr>
                <w:rFonts w:ascii="PT Astra Serif" w:hAnsi="PT Astra Serif"/>
              </w:rPr>
              <w:t>ношений администр</w:t>
            </w:r>
            <w:r w:rsidRPr="00F33DF3">
              <w:rPr>
                <w:rFonts w:ascii="PT Astra Serif" w:hAnsi="PT Astra Serif"/>
              </w:rPr>
              <w:t>а</w:t>
            </w:r>
            <w:r w:rsidRPr="00F33DF3">
              <w:rPr>
                <w:rFonts w:ascii="PT Astra Serif" w:hAnsi="PT Astra Serif"/>
              </w:rPr>
              <w:t>ции Губернатора Уль</w:t>
            </w:r>
            <w:r w:rsidRPr="00F33DF3">
              <w:rPr>
                <w:rFonts w:ascii="PT Astra Serif" w:hAnsi="PT Astra Serif"/>
              </w:rPr>
              <w:t>я</w:t>
            </w:r>
            <w:r w:rsidRPr="00F33DF3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33DF3">
              <w:rPr>
                <w:rFonts w:ascii="PT Astra Serif" w:hAnsi="PT Astra Serif"/>
                <w:sz w:val="24"/>
                <w:szCs w:val="24"/>
              </w:rPr>
              <w:t>Увеличение доли граж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дан, оценивающих меж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национальные отноше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ния в Ульяновской обла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сти как стабильные, доб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рососедские, в общей численности граждан Российской Федерации, проживающих на терри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тории Ульяновской об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ласти, процентов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про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центное отношение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граждан, оценив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ющих межнациональные отношения в Ульяновской области как стабильные, добрососедские, к общему количеству граждан Ро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сийской Федерации, пр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живающих на территории Ульяновской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Результаты социолог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ческого мониторинга ключевых показателей межнациональных и межконфессиональных отношений в Ульяно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в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организаций, получив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ших в рамках реализации государственной про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граммы меры государ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ственной поддержки,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фа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к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тическое значение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организаций, пол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у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чивших в рамках реализ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ции государственной пр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граммы меры госуда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ственной поддержки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 xml:space="preserve">Данные, полученные </w:t>
            </w:r>
            <w:r w:rsidR="00EA2D3D">
              <w:rPr>
                <w:rFonts w:ascii="PT Astra Serif" w:hAnsi="PT Astra Serif"/>
                <w:sz w:val="24"/>
                <w:szCs w:val="24"/>
              </w:rPr>
              <w:br/>
            </w:r>
            <w:r w:rsidRPr="00F33DF3">
              <w:rPr>
                <w:rFonts w:ascii="PT Astra Serif" w:hAnsi="PT Astra Serif"/>
                <w:sz w:val="24"/>
                <w:szCs w:val="24"/>
              </w:rPr>
              <w:t>от управления по делам национальностей и меж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конфессиональных 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ношений администр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ции Губернатора Уль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я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E6A3F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Увеличени</w:t>
            </w:r>
            <w:r w:rsidR="00DE6A3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доли граж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дан, не испытывающих негативного отношения к иностранным гражданам, в общей численности граждан Российской Ф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дерации, проживающих на территории Уль</w:t>
            </w:r>
            <w:r w:rsidR="008561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softHyphen/>
            </w:r>
            <w:r w:rsidR="00EA2D3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яновской области, пр</w:t>
            </w:r>
            <w:r w:rsidR="00EA2D3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</w:t>
            </w:r>
            <w:r w:rsidR="00EA2D3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чётного периода как про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центное отношение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граждан, не исп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ы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тывающих нетерпимость к представителям других национальностей, к общ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му количеству граждан Российской Федерации, проживающих на терр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тории Ульяновской обл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сти и принявших уча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стие в социологическом ис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следовании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Результаты социолог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ческого исследования состояния межнаци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нальных и межконфе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сиональных отношений </w:t>
            </w:r>
            <w:r w:rsidR="00EA2D3D">
              <w:rPr>
                <w:rFonts w:ascii="PT Astra Serif" w:hAnsi="PT Astra Serif"/>
                <w:sz w:val="24"/>
                <w:szCs w:val="24"/>
              </w:rPr>
              <w:br/>
            </w:r>
            <w:r w:rsidRPr="00F33DF3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2FF5" w:rsidRPr="00F33DF3" w:rsidTr="008B79A5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Увеличение уровня об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щероссийской граждан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ской идентичности, про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Определяется на конец от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="000F64BF">
              <w:rPr>
                <w:rFonts w:ascii="PT Astra Serif" w:hAnsi="PT Astra Serif"/>
                <w:sz w:val="24"/>
                <w:szCs w:val="24"/>
              </w:rPr>
              <w:t>чётного периода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 как про</w:t>
            </w:r>
            <w:r w:rsidR="008561B3">
              <w:rPr>
                <w:rFonts w:ascii="PT Astra Serif" w:hAnsi="PT Astra Serif"/>
                <w:sz w:val="24"/>
                <w:szCs w:val="24"/>
              </w:rPr>
              <w:softHyphen/>
            </w:r>
            <w:r w:rsidRPr="00F33DF3">
              <w:rPr>
                <w:rFonts w:ascii="PT Astra Serif" w:hAnsi="PT Astra Serif"/>
                <w:sz w:val="24"/>
                <w:szCs w:val="24"/>
              </w:rPr>
              <w:t>центное отношение кол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чества граждан, относ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я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щих себя к гражданам России, к общему колич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ству граждан Российской Федерации, проживающих на территории Ульяно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в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EA2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3DF3">
              <w:rPr>
                <w:rFonts w:ascii="PT Astra Serif" w:hAnsi="PT Astra Serif"/>
                <w:sz w:val="24"/>
                <w:szCs w:val="24"/>
              </w:rPr>
              <w:t>Результаты социолог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ческого исследования состояния межнаци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о</w:t>
            </w:r>
            <w:r w:rsidRPr="00F33DF3">
              <w:rPr>
                <w:rFonts w:ascii="PT Astra Serif" w:hAnsi="PT Astra Serif"/>
                <w:sz w:val="24"/>
                <w:szCs w:val="24"/>
              </w:rPr>
              <w:t>нальных и межконфе</w:t>
            </w:r>
            <w:r w:rsidRPr="00F33DF3">
              <w:rPr>
                <w:rFonts w:ascii="PT Astra Serif" w:hAnsi="PT Astra Serif"/>
                <w:sz w:val="24"/>
                <w:szCs w:val="24"/>
              </w:rPr>
              <w:t>с</w:t>
            </w:r>
            <w:r w:rsidRPr="00F33DF3">
              <w:rPr>
                <w:rFonts w:ascii="PT Astra Serif" w:hAnsi="PT Astra Serif"/>
                <w:sz w:val="24"/>
                <w:szCs w:val="24"/>
              </w:rPr>
              <w:t xml:space="preserve">сиональных отношений </w:t>
            </w:r>
            <w:r w:rsidR="000F64BF">
              <w:rPr>
                <w:rFonts w:ascii="PT Astra Serif" w:hAnsi="PT Astra Serif"/>
                <w:sz w:val="24"/>
                <w:szCs w:val="24"/>
              </w:rPr>
              <w:br/>
            </w:r>
            <w:r w:rsidRPr="00F33DF3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F33DF3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32FF5" w:rsidRPr="000F64BF" w:rsidRDefault="00D32FF5" w:rsidP="00D32FF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4B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C0F76" w:rsidRDefault="008C0F76" w:rsidP="00AE4C9A">
      <w:pPr>
        <w:widowControl/>
        <w:autoSpaceDE w:val="0"/>
        <w:autoSpaceDN w:val="0"/>
        <w:adjustRightInd w:val="0"/>
        <w:ind w:firstLine="708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0500" w:rsidRPr="00F33DF3" w:rsidRDefault="00B60500" w:rsidP="00AE4C9A">
      <w:pPr>
        <w:widowControl/>
        <w:autoSpaceDE w:val="0"/>
        <w:autoSpaceDN w:val="0"/>
        <w:adjustRightInd w:val="0"/>
        <w:ind w:firstLine="708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E4C9A" w:rsidRDefault="00AE4C9A" w:rsidP="00AE4C9A">
      <w:pPr>
        <w:widowControl/>
        <w:autoSpaceDE w:val="0"/>
        <w:autoSpaceDN w:val="0"/>
        <w:adjustRightInd w:val="0"/>
        <w:ind w:firstLine="708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3DF3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</w:p>
    <w:sectPr w:rsidR="00AE4C9A" w:rsidSect="006C6917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50" w:rsidRDefault="00DF7950" w:rsidP="00381565">
      <w:r>
        <w:separator/>
      </w:r>
    </w:p>
  </w:endnote>
  <w:endnote w:type="continuationSeparator" w:id="0">
    <w:p w:rsidR="00DF7950" w:rsidRDefault="00DF7950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16" w:rsidRPr="00491416" w:rsidRDefault="00491416" w:rsidP="00491416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50" w:rsidRDefault="00DF7950" w:rsidP="00381565">
      <w:r>
        <w:separator/>
      </w:r>
    </w:p>
  </w:footnote>
  <w:footnote w:type="continuationSeparator" w:id="0">
    <w:p w:rsidR="00DF7950" w:rsidRDefault="00DF7950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40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91416" w:rsidRPr="00491416" w:rsidRDefault="00491416" w:rsidP="00491416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A55D4">
          <w:rPr>
            <w:rFonts w:ascii="PT Astra Serif" w:hAnsi="PT Astra Serif"/>
            <w:sz w:val="28"/>
            <w:szCs w:val="28"/>
          </w:rPr>
          <w:fldChar w:fldCharType="begin"/>
        </w:r>
        <w:r w:rsidRPr="00DA55D4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55D4">
          <w:rPr>
            <w:rFonts w:ascii="PT Astra Serif" w:hAnsi="PT Astra Serif"/>
            <w:sz w:val="28"/>
            <w:szCs w:val="28"/>
          </w:rPr>
          <w:fldChar w:fldCharType="separate"/>
        </w:r>
        <w:r w:rsidR="00AB0850">
          <w:rPr>
            <w:rFonts w:ascii="PT Astra Serif" w:hAnsi="PT Astra Serif"/>
            <w:noProof/>
            <w:sz w:val="28"/>
            <w:szCs w:val="28"/>
          </w:rPr>
          <w:t>12</w:t>
        </w:r>
        <w:r w:rsidRPr="00DA55D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2571E"/>
    <w:rsid w:val="000312A4"/>
    <w:rsid w:val="00032123"/>
    <w:rsid w:val="000373A3"/>
    <w:rsid w:val="000412DA"/>
    <w:rsid w:val="00050F37"/>
    <w:rsid w:val="00051B9F"/>
    <w:rsid w:val="00064EA0"/>
    <w:rsid w:val="000858D3"/>
    <w:rsid w:val="00086E18"/>
    <w:rsid w:val="0009022B"/>
    <w:rsid w:val="000A7755"/>
    <w:rsid w:val="000C31FC"/>
    <w:rsid w:val="000C46F9"/>
    <w:rsid w:val="000D13BB"/>
    <w:rsid w:val="000F143E"/>
    <w:rsid w:val="000F64BF"/>
    <w:rsid w:val="00100D59"/>
    <w:rsid w:val="001032AA"/>
    <w:rsid w:val="00106494"/>
    <w:rsid w:val="001140F6"/>
    <w:rsid w:val="0011501C"/>
    <w:rsid w:val="001217C5"/>
    <w:rsid w:val="001235CF"/>
    <w:rsid w:val="00124CAE"/>
    <w:rsid w:val="00125DE8"/>
    <w:rsid w:val="00127AB7"/>
    <w:rsid w:val="001361C0"/>
    <w:rsid w:val="001416E5"/>
    <w:rsid w:val="00166E8D"/>
    <w:rsid w:val="001678BD"/>
    <w:rsid w:val="00186900"/>
    <w:rsid w:val="00193F05"/>
    <w:rsid w:val="001A2DF5"/>
    <w:rsid w:val="001B058C"/>
    <w:rsid w:val="001C4162"/>
    <w:rsid w:val="001D1211"/>
    <w:rsid w:val="001E1605"/>
    <w:rsid w:val="001E4A2C"/>
    <w:rsid w:val="001F3A96"/>
    <w:rsid w:val="00221590"/>
    <w:rsid w:val="002374E7"/>
    <w:rsid w:val="00241E20"/>
    <w:rsid w:val="002662C2"/>
    <w:rsid w:val="002726E7"/>
    <w:rsid w:val="0029629F"/>
    <w:rsid w:val="002A4F30"/>
    <w:rsid w:val="002A4F62"/>
    <w:rsid w:val="002A7AC5"/>
    <w:rsid w:val="002B0BAE"/>
    <w:rsid w:val="002D59BA"/>
    <w:rsid w:val="002E31F7"/>
    <w:rsid w:val="002E5E16"/>
    <w:rsid w:val="00304B7A"/>
    <w:rsid w:val="003115B4"/>
    <w:rsid w:val="00313B3E"/>
    <w:rsid w:val="003215DE"/>
    <w:rsid w:val="00335C0B"/>
    <w:rsid w:val="00337AA7"/>
    <w:rsid w:val="00351F94"/>
    <w:rsid w:val="00374D8D"/>
    <w:rsid w:val="00381565"/>
    <w:rsid w:val="00390E8F"/>
    <w:rsid w:val="00390F7F"/>
    <w:rsid w:val="003915DE"/>
    <w:rsid w:val="003B6932"/>
    <w:rsid w:val="003C1997"/>
    <w:rsid w:val="003C7474"/>
    <w:rsid w:val="003E01A5"/>
    <w:rsid w:val="003E352F"/>
    <w:rsid w:val="003E4FE9"/>
    <w:rsid w:val="003E5E77"/>
    <w:rsid w:val="003F1BB9"/>
    <w:rsid w:val="0040544B"/>
    <w:rsid w:val="00413618"/>
    <w:rsid w:val="004158B3"/>
    <w:rsid w:val="00421E1C"/>
    <w:rsid w:val="00422A53"/>
    <w:rsid w:val="00433278"/>
    <w:rsid w:val="0044235F"/>
    <w:rsid w:val="00446B91"/>
    <w:rsid w:val="00467A07"/>
    <w:rsid w:val="00472C86"/>
    <w:rsid w:val="004800B9"/>
    <w:rsid w:val="00491416"/>
    <w:rsid w:val="0049286E"/>
    <w:rsid w:val="00493003"/>
    <w:rsid w:val="004A5BFC"/>
    <w:rsid w:val="004C53CE"/>
    <w:rsid w:val="004F508B"/>
    <w:rsid w:val="00500C5B"/>
    <w:rsid w:val="005059CC"/>
    <w:rsid w:val="00551A25"/>
    <w:rsid w:val="00561ED7"/>
    <w:rsid w:val="00574AE9"/>
    <w:rsid w:val="005754A5"/>
    <w:rsid w:val="00590A08"/>
    <w:rsid w:val="00590D06"/>
    <w:rsid w:val="00597A9E"/>
    <w:rsid w:val="005A1291"/>
    <w:rsid w:val="005B2570"/>
    <w:rsid w:val="005C4DB8"/>
    <w:rsid w:val="005D3175"/>
    <w:rsid w:val="005E1279"/>
    <w:rsid w:val="005E7D08"/>
    <w:rsid w:val="005F4EF9"/>
    <w:rsid w:val="005F4F5F"/>
    <w:rsid w:val="005F7D4E"/>
    <w:rsid w:val="00600C05"/>
    <w:rsid w:val="00602A0C"/>
    <w:rsid w:val="00612BB2"/>
    <w:rsid w:val="00612D8D"/>
    <w:rsid w:val="00617FAA"/>
    <w:rsid w:val="0062414B"/>
    <w:rsid w:val="006322FE"/>
    <w:rsid w:val="00633D18"/>
    <w:rsid w:val="00636852"/>
    <w:rsid w:val="00642730"/>
    <w:rsid w:val="0065201C"/>
    <w:rsid w:val="00690F93"/>
    <w:rsid w:val="006940B2"/>
    <w:rsid w:val="006A410B"/>
    <w:rsid w:val="006B198D"/>
    <w:rsid w:val="006B2E88"/>
    <w:rsid w:val="006C1B79"/>
    <w:rsid w:val="006C443B"/>
    <w:rsid w:val="006C6917"/>
    <w:rsid w:val="006D4C84"/>
    <w:rsid w:val="006E558F"/>
    <w:rsid w:val="006E6329"/>
    <w:rsid w:val="006E76FA"/>
    <w:rsid w:val="00716518"/>
    <w:rsid w:val="007241D4"/>
    <w:rsid w:val="007300BD"/>
    <w:rsid w:val="00737059"/>
    <w:rsid w:val="00764681"/>
    <w:rsid w:val="007735B1"/>
    <w:rsid w:val="00782650"/>
    <w:rsid w:val="00785ED6"/>
    <w:rsid w:val="0079586F"/>
    <w:rsid w:val="007B0920"/>
    <w:rsid w:val="007C51B7"/>
    <w:rsid w:val="007D2DE5"/>
    <w:rsid w:val="007E126F"/>
    <w:rsid w:val="007E799A"/>
    <w:rsid w:val="007F7285"/>
    <w:rsid w:val="00803A56"/>
    <w:rsid w:val="00804D7E"/>
    <w:rsid w:val="00813E75"/>
    <w:rsid w:val="00822C1D"/>
    <w:rsid w:val="00845A61"/>
    <w:rsid w:val="00846CD0"/>
    <w:rsid w:val="00852CAD"/>
    <w:rsid w:val="00854942"/>
    <w:rsid w:val="00854FD0"/>
    <w:rsid w:val="00855066"/>
    <w:rsid w:val="008561B3"/>
    <w:rsid w:val="008638A5"/>
    <w:rsid w:val="008B0F54"/>
    <w:rsid w:val="008B1537"/>
    <w:rsid w:val="008B1A6A"/>
    <w:rsid w:val="008B79A5"/>
    <w:rsid w:val="008C0F76"/>
    <w:rsid w:val="008C3F20"/>
    <w:rsid w:val="008C512B"/>
    <w:rsid w:val="008C7D22"/>
    <w:rsid w:val="008D60A9"/>
    <w:rsid w:val="008F48BC"/>
    <w:rsid w:val="00917802"/>
    <w:rsid w:val="00923F2C"/>
    <w:rsid w:val="009304EE"/>
    <w:rsid w:val="00935826"/>
    <w:rsid w:val="00935DCE"/>
    <w:rsid w:val="00940CD7"/>
    <w:rsid w:val="00940E73"/>
    <w:rsid w:val="009578F7"/>
    <w:rsid w:val="009709D4"/>
    <w:rsid w:val="0098045A"/>
    <w:rsid w:val="009856F2"/>
    <w:rsid w:val="009B0D48"/>
    <w:rsid w:val="009B2F86"/>
    <w:rsid w:val="009C549F"/>
    <w:rsid w:val="00A062D9"/>
    <w:rsid w:val="00A20A84"/>
    <w:rsid w:val="00A21091"/>
    <w:rsid w:val="00A224A5"/>
    <w:rsid w:val="00A43B96"/>
    <w:rsid w:val="00A63467"/>
    <w:rsid w:val="00A636EE"/>
    <w:rsid w:val="00A63C97"/>
    <w:rsid w:val="00A66F32"/>
    <w:rsid w:val="00A71CC8"/>
    <w:rsid w:val="00A74E56"/>
    <w:rsid w:val="00A77AAA"/>
    <w:rsid w:val="00A83FFC"/>
    <w:rsid w:val="00A910D4"/>
    <w:rsid w:val="00A93581"/>
    <w:rsid w:val="00AA03B3"/>
    <w:rsid w:val="00AB0850"/>
    <w:rsid w:val="00AB4D64"/>
    <w:rsid w:val="00AD0049"/>
    <w:rsid w:val="00AD086C"/>
    <w:rsid w:val="00AE4C9A"/>
    <w:rsid w:val="00AF074D"/>
    <w:rsid w:val="00AF7123"/>
    <w:rsid w:val="00B26C61"/>
    <w:rsid w:val="00B27C97"/>
    <w:rsid w:val="00B3698B"/>
    <w:rsid w:val="00B4494D"/>
    <w:rsid w:val="00B60500"/>
    <w:rsid w:val="00B7546C"/>
    <w:rsid w:val="00B771E5"/>
    <w:rsid w:val="00B84C2D"/>
    <w:rsid w:val="00B86F1A"/>
    <w:rsid w:val="00BA194A"/>
    <w:rsid w:val="00BA200A"/>
    <w:rsid w:val="00BA6368"/>
    <w:rsid w:val="00BB18F3"/>
    <w:rsid w:val="00BB4FE7"/>
    <w:rsid w:val="00BC1020"/>
    <w:rsid w:val="00BC3E52"/>
    <w:rsid w:val="00BE130A"/>
    <w:rsid w:val="00BF67B1"/>
    <w:rsid w:val="00C01E81"/>
    <w:rsid w:val="00C02A1E"/>
    <w:rsid w:val="00C03334"/>
    <w:rsid w:val="00C0395E"/>
    <w:rsid w:val="00C14714"/>
    <w:rsid w:val="00C21965"/>
    <w:rsid w:val="00C30A5B"/>
    <w:rsid w:val="00C423C9"/>
    <w:rsid w:val="00C53237"/>
    <w:rsid w:val="00C55BF1"/>
    <w:rsid w:val="00CA4923"/>
    <w:rsid w:val="00CA6222"/>
    <w:rsid w:val="00CC5C49"/>
    <w:rsid w:val="00CC7543"/>
    <w:rsid w:val="00CF19CF"/>
    <w:rsid w:val="00CF3FF2"/>
    <w:rsid w:val="00CF5395"/>
    <w:rsid w:val="00CF67D4"/>
    <w:rsid w:val="00D15CEC"/>
    <w:rsid w:val="00D22535"/>
    <w:rsid w:val="00D22C6F"/>
    <w:rsid w:val="00D22CE1"/>
    <w:rsid w:val="00D32FF5"/>
    <w:rsid w:val="00D33EE6"/>
    <w:rsid w:val="00D34070"/>
    <w:rsid w:val="00D61BC2"/>
    <w:rsid w:val="00D67745"/>
    <w:rsid w:val="00D72A14"/>
    <w:rsid w:val="00D91CCA"/>
    <w:rsid w:val="00DA056A"/>
    <w:rsid w:val="00DA55D4"/>
    <w:rsid w:val="00DD3659"/>
    <w:rsid w:val="00DE6A3F"/>
    <w:rsid w:val="00DF7950"/>
    <w:rsid w:val="00E062E7"/>
    <w:rsid w:val="00E264C3"/>
    <w:rsid w:val="00E35CBE"/>
    <w:rsid w:val="00E66463"/>
    <w:rsid w:val="00E9032F"/>
    <w:rsid w:val="00E909AF"/>
    <w:rsid w:val="00E921FD"/>
    <w:rsid w:val="00E974B2"/>
    <w:rsid w:val="00EA2D3D"/>
    <w:rsid w:val="00EA3B40"/>
    <w:rsid w:val="00EB3A60"/>
    <w:rsid w:val="00EB4581"/>
    <w:rsid w:val="00EC492E"/>
    <w:rsid w:val="00EC5743"/>
    <w:rsid w:val="00EC7275"/>
    <w:rsid w:val="00EE4016"/>
    <w:rsid w:val="00EE6998"/>
    <w:rsid w:val="00EF64F7"/>
    <w:rsid w:val="00F206BF"/>
    <w:rsid w:val="00F24B43"/>
    <w:rsid w:val="00F33DF3"/>
    <w:rsid w:val="00F44639"/>
    <w:rsid w:val="00F45100"/>
    <w:rsid w:val="00F45602"/>
    <w:rsid w:val="00F4596D"/>
    <w:rsid w:val="00F546D2"/>
    <w:rsid w:val="00F7145D"/>
    <w:rsid w:val="00F745B1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2E6C365F41C5F2D9E5C016BB792371CC3B8992611771782598A972530F92513BCB74610C7DA1A6106A9AB304DDFD13AFB4760073AF929538106F4pBK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2E6C365F41C5F2D9E5C016BB792371CC3B8992611771782598A972530F92513BCB74610C7DA1A6106A9AB304DDFD13AFB4760073AF929538106F4pBK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B297EC9907BA118B706F0D1B44843291035D85D5A74BBEA51CB0620B90E3BC1047084E466C0F6E86986F72DA1EF334203ADE088F0F085587B97L5Y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6C365F41C5F2D9E5C016BB792371CC3B8992611771782598A972530F92513BCB74610C7DA1A6106A9AB304DDFD13AFB4760073AF929538106F4pBK4K" TargetMode="Externa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hyperlink" Target="consultantplus://offline/ref=26AB297EC9907BA118B706F0D1B44843291035D85D5A74BBEA51CB0620B90E3BC1047084E466C0F6E86986F72DA1EF334203ADE088F0F085587B97L5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4786-C301-46BA-9D44-6DB3F155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9</cp:revision>
  <cp:lastPrinted>2020-08-11T06:36:00Z</cp:lastPrinted>
  <dcterms:created xsi:type="dcterms:W3CDTF">2020-08-10T11:08:00Z</dcterms:created>
  <dcterms:modified xsi:type="dcterms:W3CDTF">2020-08-11T06:36:00Z</dcterms:modified>
</cp:coreProperties>
</file>