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A15B" w14:textId="77777777"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17FDED63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88B3D4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E677CB8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53287B3B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30C5ED9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1C9F9190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C211DE">
      <w:pPr>
        <w:suppressAutoHyphens/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C211DE">
      <w:pPr>
        <w:suppressAutoHyphens/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C211DE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C211D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75B2A19" w14:textId="2C3F42D5" w:rsidR="00C211DE" w:rsidRDefault="00C211DE" w:rsidP="00C211DE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="00AB5781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>от 14.11.2019 № 26/586-П «</w:t>
      </w:r>
      <w:r w:rsidRPr="008463A8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8463A8">
        <w:rPr>
          <w:rFonts w:ascii="PT Astra Serif" w:hAnsi="PT Astra Serif"/>
          <w:bCs/>
        </w:rPr>
        <w:t>.</w:t>
      </w:r>
    </w:p>
    <w:p w14:paraId="4EE1BA2E" w14:textId="77777777" w:rsidR="00AB5781" w:rsidRDefault="00FF7C25" w:rsidP="00FF7C2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color w:val="000000"/>
        </w:rPr>
        <w:t>2</w:t>
      </w:r>
      <w:r w:rsidRPr="006D2451">
        <w:rPr>
          <w:rFonts w:ascii="PT Astra Serif" w:hAnsi="PT Astra Serif"/>
          <w:color w:val="000000"/>
        </w:rPr>
        <w:t xml:space="preserve">. </w:t>
      </w:r>
      <w:r w:rsidRPr="006D2451">
        <w:rPr>
          <w:rFonts w:ascii="PT Astra Serif" w:eastAsiaTheme="minorHAnsi" w:hAnsi="PT Astra Serif" w:cs="PT Astra Serif"/>
          <w:lang w:eastAsia="en-US"/>
        </w:rPr>
        <w:t xml:space="preserve">Финансовое обеспечение расходных обязательств, связанных </w:t>
      </w:r>
      <w:r w:rsidR="00E840FE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>с реализацией в 2023</w:t>
      </w:r>
      <w:r w:rsidRPr="006D2451">
        <w:rPr>
          <w:rFonts w:ascii="PT Astra Serif" w:eastAsiaTheme="minorHAnsi" w:hAnsi="PT Astra Serif" w:cs="PT Astra Serif"/>
          <w:lang w:eastAsia="en-US"/>
        </w:rPr>
        <w:t xml:space="preserve"> году государственной </w:t>
      </w:r>
      <w:hyperlink r:id="rId10" w:history="1">
        <w:r w:rsidRPr="006D2451">
          <w:rPr>
            <w:rFonts w:ascii="PT Astra Serif" w:eastAsiaTheme="minorHAnsi" w:hAnsi="PT Astra Serif" w:cs="PT Astra Serif"/>
            <w:lang w:eastAsia="en-US"/>
          </w:rPr>
          <w:t>программы</w:t>
        </w:r>
      </w:hyperlink>
      <w:r w:rsidRPr="006D2451">
        <w:rPr>
          <w:rFonts w:ascii="PT Astra Serif" w:eastAsiaTheme="minorHAnsi" w:hAnsi="PT Astra Serif" w:cs="PT Astra Serif"/>
          <w:lang w:eastAsia="en-US"/>
        </w:rPr>
        <w:t xml:space="preserve"> Ульяновской области «Развитие государственного управления в Ульяновской области» (в редакции настоящего постановления), </w:t>
      </w:r>
      <w:r w:rsidRPr="00C652A0">
        <w:rPr>
          <w:rFonts w:ascii="PT Astra Serif" w:eastAsiaTheme="minorHAnsi" w:hAnsi="PT Astra Serif" w:cs="PT Astra Serif"/>
          <w:color w:val="000000" w:themeColor="text1"/>
          <w:lang w:eastAsia="en-US"/>
        </w:rPr>
        <w:t xml:space="preserve">осуществлять за </w:t>
      </w:r>
      <w:r w:rsidRPr="007F702C">
        <w:rPr>
          <w:rFonts w:ascii="PT Astra Serif" w:eastAsiaTheme="minorHAnsi" w:hAnsi="PT Astra Serif" w:cs="PT Astra Serif"/>
          <w:lang w:eastAsia="en-US"/>
        </w:rPr>
        <w:t>счёт</w:t>
      </w:r>
      <w:r w:rsidRPr="007F702C">
        <w:rPr>
          <w:rFonts w:ascii="PT Astra Serif" w:hAnsi="PT Astra Serif"/>
          <w:bCs/>
        </w:rPr>
        <w:t xml:space="preserve"> </w:t>
      </w:r>
      <w:r w:rsidR="008E512D">
        <w:rPr>
          <w:rFonts w:ascii="PT Astra Serif" w:hAnsi="PT Astra Serif"/>
          <w:bCs/>
        </w:rPr>
        <w:t>перераспределения бюджетных ассигнований областного бюджета Ульяновской области</w:t>
      </w:r>
      <w:r w:rsidR="00AB5781">
        <w:rPr>
          <w:rFonts w:ascii="PT Astra Serif" w:hAnsi="PT Astra Serif"/>
          <w:bCs/>
        </w:rPr>
        <w:t xml:space="preserve"> на финансовое обеспечение реализации указанной государственной программы.</w:t>
      </w:r>
    </w:p>
    <w:p w14:paraId="6F5AD88E" w14:textId="0A83038F" w:rsidR="00C211DE" w:rsidRPr="008463A8" w:rsidRDefault="00FF7C25" w:rsidP="00C211D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3</w:t>
      </w:r>
      <w:r w:rsidR="00C211DE" w:rsidRPr="008463A8">
        <w:rPr>
          <w:rFonts w:ascii="PT Astra Serif" w:hAnsi="PT Astra Serif"/>
          <w:color w:val="000000"/>
        </w:rPr>
        <w:t>. </w:t>
      </w:r>
      <w:r w:rsidR="00C211DE" w:rsidRPr="008463A8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0B32A1D2" w14:textId="77777777" w:rsidR="00C211DE" w:rsidRPr="008463A8" w:rsidRDefault="00C211DE" w:rsidP="00C211DE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Default="00C211DE" w:rsidP="00C211DE">
      <w:pPr>
        <w:suppressAutoHyphens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AB5781">
        <w:rPr>
          <w:rFonts w:ascii="PT Astra Serif" w:hAnsi="PT Astra Serif"/>
        </w:rPr>
        <w:t>ь</w:t>
      </w:r>
      <w:r w:rsidR="00181361">
        <w:rPr>
          <w:rFonts w:ascii="PT Astra Serif" w:hAnsi="PT Astra Serif"/>
        </w:rPr>
        <w:t xml:space="preserve"> </w:t>
      </w:r>
    </w:p>
    <w:p w14:paraId="2628F538" w14:textId="21F7A4FD" w:rsidR="00C211DE" w:rsidRPr="008463A8" w:rsidRDefault="00C211DE" w:rsidP="00C211DE">
      <w:pPr>
        <w:suppressAutoHyphens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AB5781">
        <w:rPr>
          <w:rFonts w:ascii="PT Astra Serif" w:hAnsi="PT Astra Serif"/>
        </w:rPr>
        <w:t xml:space="preserve">                         В.Н.Разумков</w:t>
      </w:r>
    </w:p>
    <w:p w14:paraId="3E431369" w14:textId="77777777" w:rsidR="00C95932" w:rsidRPr="005D3E72" w:rsidRDefault="00C95932" w:rsidP="00C9593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C95932">
      <w:pPr>
        <w:suppressAutoHyphens/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C95932">
      <w:pPr>
        <w:suppressAutoHyphens/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30677CBC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8F3EBE">
      <w:pPr>
        <w:suppressAutoHyphens/>
        <w:jc w:val="both"/>
        <w:rPr>
          <w:rFonts w:ascii="PT Astra Serif" w:hAnsi="PT Astra Serif"/>
        </w:rPr>
      </w:pPr>
    </w:p>
    <w:p w14:paraId="152D777B" w14:textId="77777777" w:rsidR="008F3EBE" w:rsidRDefault="008F3EBE" w:rsidP="008F3EB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E840FE">
          <w:headerReference w:type="default" r:id="rId11"/>
          <w:headerReference w:type="first" r:id="rId12"/>
          <w:pgSz w:w="11906" w:h="16838" w:code="9"/>
          <w:pgMar w:top="1134" w:right="566" w:bottom="993" w:left="1418" w:header="1134" w:footer="454" w:gutter="0"/>
          <w:pgNumType w:start="2"/>
          <w:cols w:space="708"/>
          <w:titlePg/>
          <w:docGrid w:linePitch="381"/>
        </w:sectPr>
      </w:pPr>
    </w:p>
    <w:p w14:paraId="4305D5A1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lastRenderedPageBreak/>
        <w:t>УТВЕРЖДЕНЫ</w:t>
      </w:r>
    </w:p>
    <w:p w14:paraId="51E1515C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4BFB2863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>постановлением Правительства</w:t>
      </w:r>
    </w:p>
    <w:p w14:paraId="7D49425E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>Ульяновской области</w:t>
      </w:r>
    </w:p>
    <w:p w14:paraId="7E83F945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7FEC647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42EA8AB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D097A9E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  <w:bCs/>
        </w:rPr>
        <w:t>ИЗМЕНЕНИЯ</w:t>
      </w:r>
    </w:p>
    <w:p w14:paraId="5FB1D8B6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44D3ABBD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0770418A" w14:textId="77777777" w:rsidR="00C211DE" w:rsidRPr="008463A8" w:rsidRDefault="00C211DE" w:rsidP="00C211DE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788EF05E" w14:textId="77777777" w:rsidR="00C211DE" w:rsidRPr="008463A8" w:rsidRDefault="00C211DE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1. В паспорте:</w:t>
      </w:r>
    </w:p>
    <w:p w14:paraId="159FB963" w14:textId="59B986D6" w:rsidR="00FB78F8" w:rsidRPr="00A5465C" w:rsidRDefault="00513323" w:rsidP="00FB78F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821D1F" w:rsidRPr="00A5465C">
        <w:rPr>
          <w:rFonts w:ascii="PT Astra Serif" w:hAnsi="PT Astra Serif"/>
        </w:rPr>
        <w:t xml:space="preserve">) </w:t>
      </w:r>
      <w:r w:rsidR="00FB78F8" w:rsidRPr="00A5465C">
        <w:rPr>
          <w:rFonts w:ascii="PT Astra Serif" w:hAnsi="PT Astra Serif"/>
        </w:rPr>
        <w:t>в строке «</w:t>
      </w:r>
      <w:r w:rsidR="00A5465C" w:rsidRPr="00A5465C">
        <w:t xml:space="preserve">Ресурсное обеспечение государственной программы </w:t>
      </w:r>
      <w:r w:rsidR="00E840FE">
        <w:br/>
      </w:r>
      <w:r w:rsidR="00A5465C" w:rsidRPr="00A5465C">
        <w:t>с разбивкой по источникам финансового обеспечения и годам реализации</w:t>
      </w:r>
      <w:r w:rsidR="00FB78F8" w:rsidRPr="00A5465C">
        <w:rPr>
          <w:rFonts w:ascii="PT Astra Serif" w:hAnsi="PT Astra Serif"/>
        </w:rPr>
        <w:t>»:</w:t>
      </w:r>
    </w:p>
    <w:p w14:paraId="2B97C470" w14:textId="24A42874" w:rsidR="00FB78F8" w:rsidRPr="005D3E72" w:rsidRDefault="00E840F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FB78F8">
        <w:rPr>
          <w:rFonts w:ascii="PT Astra Serif" w:hAnsi="PT Astra Serif"/>
        </w:rPr>
        <w:t xml:space="preserve">) </w:t>
      </w:r>
      <w:r w:rsidR="00FB78F8" w:rsidRPr="005D3E72">
        <w:rPr>
          <w:rFonts w:ascii="PT Astra Serif" w:hAnsi="PT Astra Serif"/>
        </w:rPr>
        <w:t>в абзац</w:t>
      </w:r>
      <w:r w:rsidR="00FB78F8">
        <w:rPr>
          <w:rFonts w:ascii="PT Astra Serif" w:hAnsi="PT Astra Serif"/>
        </w:rPr>
        <w:t>е</w:t>
      </w:r>
      <w:r w:rsidR="00FB78F8" w:rsidRPr="005D3E72">
        <w:rPr>
          <w:rFonts w:ascii="PT Astra Serif" w:hAnsi="PT Astra Serif"/>
        </w:rPr>
        <w:t xml:space="preserve"> перво</w:t>
      </w:r>
      <w:r w:rsidR="00FB78F8">
        <w:rPr>
          <w:rFonts w:ascii="PT Astra Serif" w:hAnsi="PT Astra Serif"/>
        </w:rPr>
        <w:t>м</w:t>
      </w:r>
      <w:r w:rsidR="00FB78F8" w:rsidRPr="005D3E72">
        <w:rPr>
          <w:rFonts w:ascii="PT Astra Serif" w:hAnsi="PT Astra Serif"/>
        </w:rPr>
        <w:t xml:space="preserve"> цифры «</w:t>
      </w:r>
      <w:r w:rsidR="00513323">
        <w:rPr>
          <w:rFonts w:ascii="PT Astra Serif" w:hAnsi="PT Astra Serif"/>
        </w:rPr>
        <w:t>2895181,221</w:t>
      </w:r>
      <w:r w:rsidR="00FB78F8" w:rsidRPr="005D3E72">
        <w:rPr>
          <w:rFonts w:ascii="PT Astra Serif" w:hAnsi="PT Astra Serif"/>
        </w:rPr>
        <w:t>» заменить цифрами «</w:t>
      </w:r>
      <w:r w:rsidR="00513323">
        <w:rPr>
          <w:rFonts w:ascii="PT Astra Serif" w:hAnsi="PT Astra Serif"/>
        </w:rPr>
        <w:t>2894581,221</w:t>
      </w:r>
      <w:r w:rsidR="00FB78F8" w:rsidRPr="005D3E72">
        <w:rPr>
          <w:rFonts w:ascii="PT Astra Serif" w:hAnsi="PT Astra Serif"/>
        </w:rPr>
        <w:t>»;</w:t>
      </w:r>
    </w:p>
    <w:p w14:paraId="7857BC60" w14:textId="56616B7C" w:rsidR="00FB78F8" w:rsidRDefault="00E840FE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FB78F8">
        <w:rPr>
          <w:rFonts w:ascii="PT Astra Serif" w:hAnsi="PT Astra Serif"/>
        </w:rPr>
        <w:t xml:space="preserve">) </w:t>
      </w:r>
      <w:r w:rsidR="00FB78F8" w:rsidRPr="005D3E72">
        <w:rPr>
          <w:rFonts w:ascii="PT Astra Serif" w:hAnsi="PT Astra Serif"/>
        </w:rPr>
        <w:t xml:space="preserve">в абзаце </w:t>
      </w:r>
      <w:r w:rsidR="00FB78F8">
        <w:rPr>
          <w:rFonts w:ascii="PT Astra Serif" w:hAnsi="PT Astra Serif"/>
        </w:rPr>
        <w:t>пятом</w:t>
      </w:r>
      <w:r w:rsidR="00FB78F8" w:rsidRPr="005D3E72">
        <w:rPr>
          <w:rFonts w:ascii="PT Astra Serif" w:hAnsi="PT Astra Serif"/>
        </w:rPr>
        <w:t xml:space="preserve"> цифры «</w:t>
      </w:r>
      <w:r w:rsidR="00513323">
        <w:rPr>
          <w:rFonts w:ascii="PT Astra Serif" w:hAnsi="PT Astra Serif"/>
        </w:rPr>
        <w:t>499373,84</w:t>
      </w:r>
      <w:r w:rsidR="00FB78F8" w:rsidRPr="005D3E72">
        <w:rPr>
          <w:rFonts w:ascii="PT Astra Serif" w:hAnsi="PT Astra Serif"/>
        </w:rPr>
        <w:t>» заменить цифрами «</w:t>
      </w:r>
      <w:r w:rsidR="00513323">
        <w:rPr>
          <w:rFonts w:ascii="PT Astra Serif" w:hAnsi="PT Astra Serif"/>
        </w:rPr>
        <w:t>498773,84</w:t>
      </w:r>
      <w:r w:rsidR="00FB78F8">
        <w:rPr>
          <w:rFonts w:ascii="PT Astra Serif" w:hAnsi="PT Astra Serif"/>
        </w:rPr>
        <w:t>»;</w:t>
      </w:r>
    </w:p>
    <w:p w14:paraId="58E297D9" w14:textId="75AFA183" w:rsidR="00FB78F8" w:rsidRDefault="00513323" w:rsidP="00FB78F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FB78F8">
        <w:rPr>
          <w:rFonts w:ascii="PT Astra Serif" w:hAnsi="PT Astra Serif"/>
        </w:rPr>
        <w:t>) в абзаце восьмом цифры «</w:t>
      </w:r>
      <w:r>
        <w:rPr>
          <w:rFonts w:ascii="PT Astra Serif" w:hAnsi="PT Astra Serif"/>
        </w:rPr>
        <w:t>2887469,721</w:t>
      </w:r>
      <w:r w:rsidR="00FB78F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2886869,721</w:t>
      </w:r>
      <w:r w:rsidR="00FB78F8">
        <w:rPr>
          <w:rFonts w:ascii="PT Astra Serif" w:hAnsi="PT Astra Serif"/>
        </w:rPr>
        <w:t>»;</w:t>
      </w:r>
    </w:p>
    <w:p w14:paraId="6425454C" w14:textId="75469DBB" w:rsidR="00E57DBE" w:rsidRPr="00FB78F8" w:rsidRDefault="00E57DBE" w:rsidP="00513323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FB78F8">
        <w:rPr>
          <w:rFonts w:ascii="PT Astra Serif" w:hAnsi="PT Astra Serif"/>
        </w:rPr>
        <w:t>) в абзаце двенадцатом цифры «</w:t>
      </w:r>
      <w:r w:rsidR="00513323">
        <w:rPr>
          <w:rFonts w:ascii="PT Astra Serif" w:hAnsi="PT Astra Serif"/>
        </w:rPr>
        <w:t>498126,84</w:t>
      </w:r>
      <w:r w:rsidR="00FB78F8">
        <w:rPr>
          <w:rFonts w:ascii="PT Astra Serif" w:hAnsi="PT Astra Serif"/>
        </w:rPr>
        <w:t>» заменить цифрами «</w:t>
      </w:r>
      <w:r w:rsidR="00513323">
        <w:rPr>
          <w:rFonts w:ascii="PT Astra Serif" w:hAnsi="PT Astra Serif"/>
        </w:rPr>
        <w:t>497526,84</w:t>
      </w:r>
      <w:r w:rsidR="00FB78F8">
        <w:rPr>
          <w:rFonts w:ascii="PT Astra Serif" w:hAnsi="PT Astra Serif"/>
        </w:rPr>
        <w:t>»;</w:t>
      </w:r>
    </w:p>
    <w:p w14:paraId="0D80C8F2" w14:textId="001421D7" w:rsidR="00E503D7" w:rsidRDefault="00513323" w:rsidP="00026A8D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800C5F">
        <w:rPr>
          <w:rFonts w:ascii="PT Astra Serif" w:hAnsi="PT Astra Serif"/>
        </w:rPr>
        <w:t>)</w:t>
      </w:r>
      <w:r w:rsidR="000B5CF5">
        <w:rPr>
          <w:rFonts w:ascii="PT Astra Serif" w:hAnsi="PT Astra Serif"/>
        </w:rPr>
        <w:t xml:space="preserve"> в</w:t>
      </w:r>
      <w:r w:rsidR="00800C5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строк</w:t>
      </w:r>
      <w:r w:rsidR="000B5CF5">
        <w:rPr>
          <w:rFonts w:ascii="PT Astra Serif" w:hAnsi="PT Astra Serif"/>
        </w:rPr>
        <w:t>е</w:t>
      </w:r>
      <w:r w:rsidR="00800C5F" w:rsidRPr="008463A8">
        <w:rPr>
          <w:rFonts w:ascii="PT Astra Serif" w:hAnsi="PT Astra Serif"/>
        </w:rPr>
        <w:t xml:space="preserve"> «</w:t>
      </w:r>
      <w:r w:rsidR="00800C5F">
        <w:rPr>
          <w:rFonts w:ascii="PT Astra Serif" w:hAnsi="PT Astra Serif"/>
        </w:rPr>
        <w:t>Ожидаемые результаты реализации государственной программы</w:t>
      </w:r>
      <w:r w:rsidR="00800C5F" w:rsidRPr="008463A8">
        <w:rPr>
          <w:rFonts w:ascii="PT Astra Serif" w:hAnsi="PT Astra Serif"/>
        </w:rPr>
        <w:t>»</w:t>
      </w:r>
      <w:r w:rsidR="000B5CF5">
        <w:rPr>
          <w:rFonts w:ascii="PT Astra Serif" w:hAnsi="PT Astra Serif"/>
        </w:rPr>
        <w:t>:</w:t>
      </w:r>
    </w:p>
    <w:p w14:paraId="0F48CC9A" w14:textId="6FD08C17" w:rsidR="000B5CF5" w:rsidRDefault="000B5CF5" w:rsidP="00026A8D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абзаце первом цифры «4389» заменить цифрами «4529»;</w:t>
      </w:r>
    </w:p>
    <w:p w14:paraId="2EFD7279" w14:textId="77777777" w:rsidR="006F10CE" w:rsidRDefault="000B5CF5" w:rsidP="00026A8D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6F10CE">
        <w:rPr>
          <w:rFonts w:ascii="PT Astra Serif" w:hAnsi="PT Astra Serif"/>
        </w:rPr>
        <w:t xml:space="preserve">дополнить </w:t>
      </w:r>
      <w:r>
        <w:rPr>
          <w:rFonts w:ascii="PT Astra Serif" w:hAnsi="PT Astra Serif"/>
        </w:rPr>
        <w:t>абзац</w:t>
      </w:r>
      <w:r w:rsidR="006F10CE">
        <w:rPr>
          <w:rFonts w:ascii="PT Astra Serif" w:hAnsi="PT Astra Serif"/>
        </w:rPr>
        <w:t>ем восьмым следующего содержания:</w:t>
      </w:r>
    </w:p>
    <w:p w14:paraId="2482A492" w14:textId="3E45EA96" w:rsidR="000B5CF5" w:rsidRPr="006F10CE" w:rsidRDefault="006F10CE" w:rsidP="00026A8D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6F10CE">
        <w:rPr>
          <w:rFonts w:ascii="PT Astra Serif" w:hAnsi="PT Astra Serif"/>
        </w:rPr>
        <w:t>«</w:t>
      </w:r>
      <w:r>
        <w:rPr>
          <w:rFonts w:ascii="PT Astra Serif" w:eastAsiaTheme="minorHAnsi" w:hAnsi="PT Astra Serif" w:cs="PT Astra Serif"/>
          <w:lang w:eastAsia="en-US"/>
        </w:rPr>
        <w:t>п</w:t>
      </w:r>
      <w:r w:rsidRPr="006F10CE">
        <w:rPr>
          <w:rFonts w:ascii="PT Astra Serif" w:eastAsiaTheme="minorHAnsi" w:hAnsi="PT Astra Serif" w:cs="PT Astra Serif"/>
          <w:lang w:eastAsia="en-US"/>
        </w:rPr>
        <w:t>оддержание высокого уровня удовлетворения заявок на материально-техническое, транспортное, полиграфическое, информационное и иное обслуживание Губернатора Ульяновской области и иных государственных органов»</w:t>
      </w:r>
      <w:r w:rsidR="000B5CF5" w:rsidRPr="006F10CE">
        <w:rPr>
          <w:rFonts w:ascii="PT Astra Serif" w:hAnsi="PT Astra Serif"/>
        </w:rPr>
        <w:t>.</w:t>
      </w:r>
    </w:p>
    <w:p w14:paraId="2E9B341C" w14:textId="4CFBF984" w:rsidR="000B5CF5" w:rsidRDefault="00883B80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CA08D5">
        <w:rPr>
          <w:rFonts w:ascii="PT Astra Serif" w:hAnsi="PT Astra Serif"/>
        </w:rPr>
        <w:t xml:space="preserve">В </w:t>
      </w:r>
      <w:r w:rsidR="002E3449">
        <w:rPr>
          <w:rFonts w:ascii="PT Astra Serif" w:hAnsi="PT Astra Serif"/>
        </w:rPr>
        <w:t>п</w:t>
      </w:r>
      <w:r w:rsidR="000B5CF5">
        <w:rPr>
          <w:rFonts w:ascii="PT Astra Serif" w:hAnsi="PT Astra Serif"/>
        </w:rPr>
        <w:t>риложении № 1:</w:t>
      </w:r>
    </w:p>
    <w:p w14:paraId="7C37E4D0" w14:textId="77777777" w:rsidR="000B5CF5" w:rsidRDefault="000B5CF5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разделе 1:</w:t>
      </w:r>
    </w:p>
    <w:p w14:paraId="11DF9FA6" w14:textId="5E6B1A3B" w:rsidR="000B5CF5" w:rsidRDefault="000B5CF5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в </w:t>
      </w:r>
      <w:r w:rsidR="00CA08D5">
        <w:rPr>
          <w:rFonts w:ascii="PT Astra Serif" w:hAnsi="PT Astra Serif"/>
        </w:rPr>
        <w:t>графах 9 – 11 строки 2</w:t>
      </w:r>
      <w:r w:rsidR="00883B80">
        <w:rPr>
          <w:rFonts w:ascii="PT Astra Serif" w:hAnsi="PT Astra Serif"/>
        </w:rPr>
        <w:t xml:space="preserve"> </w:t>
      </w:r>
      <w:r w:rsidR="00ED513F" w:rsidRPr="00CA08D5">
        <w:rPr>
          <w:rFonts w:ascii="PT Astra Serif" w:hAnsi="PT Astra Serif"/>
        </w:rPr>
        <w:t>цифры «37» заменить цифрами «43»</w:t>
      </w:r>
      <w:r>
        <w:rPr>
          <w:rFonts w:ascii="PT Astra Serif" w:hAnsi="PT Astra Serif"/>
        </w:rPr>
        <w:t>;</w:t>
      </w:r>
    </w:p>
    <w:p w14:paraId="112760FC" w14:textId="14220679" w:rsidR="00ED513F" w:rsidRDefault="000B5CF5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9 строки 3 цифры «11,36» заменить цифрами «15,6»</w:t>
      </w:r>
      <w:r w:rsidR="00ED513F" w:rsidRPr="00CA08D5">
        <w:rPr>
          <w:rFonts w:ascii="PT Astra Serif" w:hAnsi="PT Astra Serif"/>
        </w:rPr>
        <w:t>.</w:t>
      </w:r>
    </w:p>
    <w:p w14:paraId="3040A4B1" w14:textId="477BB210" w:rsidR="00CA08D5" w:rsidRPr="008463A8" w:rsidRDefault="00CA08D5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Pr="008463A8">
        <w:rPr>
          <w:rFonts w:ascii="PT Astra Serif" w:hAnsi="PT Astra Serif"/>
        </w:rPr>
        <w:t>В приложении № 2:</w:t>
      </w:r>
    </w:p>
    <w:p w14:paraId="3AFAF62A" w14:textId="77777777" w:rsidR="00CA08D5" w:rsidRPr="008463A8" w:rsidRDefault="00CA08D5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1) в разделе 1:</w:t>
      </w:r>
    </w:p>
    <w:p w14:paraId="62848D48" w14:textId="75950630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</w:t>
      </w:r>
      <w:r w:rsidRPr="008463A8">
        <w:rPr>
          <w:rFonts w:ascii="PT Astra Serif" w:hAnsi="PT Astra Serif" w:cs="PT Astra Serif"/>
        </w:rPr>
        <w:t>) в строке 2:</w:t>
      </w:r>
    </w:p>
    <w:p w14:paraId="122CEB9C" w14:textId="4E854AD4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>в графе 5 цифры «</w:t>
      </w:r>
      <w:r>
        <w:rPr>
          <w:rFonts w:ascii="PT Astra Serif" w:hAnsi="PT Astra Serif" w:cs="PT Astra Serif"/>
        </w:rPr>
        <w:t>1266,72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1337,72</w:t>
      </w:r>
      <w:r w:rsidRPr="008463A8">
        <w:rPr>
          <w:rFonts w:ascii="PT Astra Serif" w:hAnsi="PT Astra Serif" w:cs="PT Astra Serif"/>
        </w:rPr>
        <w:t>»;</w:t>
      </w:r>
    </w:p>
    <w:p w14:paraId="60577B17" w14:textId="50FE8879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 xml:space="preserve">в графе </w:t>
      </w:r>
      <w:r>
        <w:rPr>
          <w:rFonts w:ascii="PT Astra Serif" w:hAnsi="PT Astra Serif" w:cs="PT Astra Serif"/>
        </w:rPr>
        <w:t>9</w:t>
      </w:r>
      <w:r w:rsidRPr="008463A8">
        <w:rPr>
          <w:rFonts w:ascii="PT Astra Serif" w:hAnsi="PT Astra Serif" w:cs="PT Astra Serif"/>
        </w:rPr>
        <w:t xml:space="preserve"> цифры «</w:t>
      </w:r>
      <w:r>
        <w:rPr>
          <w:rFonts w:ascii="PT Astra Serif" w:hAnsi="PT Astra Serif" w:cs="PT Astra Serif"/>
        </w:rPr>
        <w:t>355,54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426,54</w:t>
      </w:r>
      <w:r w:rsidRPr="008463A8">
        <w:rPr>
          <w:rFonts w:ascii="PT Astra Serif" w:hAnsi="PT Astra Serif" w:cs="PT Astra Serif"/>
        </w:rPr>
        <w:t>»;</w:t>
      </w:r>
    </w:p>
    <w:p w14:paraId="1719FCC5" w14:textId="0C0E76D5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Pr="008463A8">
        <w:rPr>
          <w:rFonts w:ascii="PT Astra Serif" w:hAnsi="PT Astra Serif" w:cs="PT Astra Serif"/>
        </w:rPr>
        <w:t>) в строке 2.1:</w:t>
      </w:r>
    </w:p>
    <w:p w14:paraId="459CBCD3" w14:textId="77777777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>в графе 5 цифры «</w:t>
      </w:r>
      <w:r>
        <w:rPr>
          <w:rFonts w:ascii="PT Astra Serif" w:hAnsi="PT Astra Serif" w:cs="PT Astra Serif"/>
        </w:rPr>
        <w:t>1266,72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1337,72</w:t>
      </w:r>
      <w:r w:rsidRPr="008463A8">
        <w:rPr>
          <w:rFonts w:ascii="PT Astra Serif" w:hAnsi="PT Astra Serif" w:cs="PT Astra Serif"/>
        </w:rPr>
        <w:t>»;</w:t>
      </w:r>
    </w:p>
    <w:p w14:paraId="2904D0DB" w14:textId="77777777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 xml:space="preserve">в графе </w:t>
      </w:r>
      <w:r>
        <w:rPr>
          <w:rFonts w:ascii="PT Astra Serif" w:hAnsi="PT Astra Serif" w:cs="PT Astra Serif"/>
        </w:rPr>
        <w:t>9</w:t>
      </w:r>
      <w:r w:rsidRPr="008463A8">
        <w:rPr>
          <w:rFonts w:ascii="PT Astra Serif" w:hAnsi="PT Astra Serif" w:cs="PT Astra Serif"/>
        </w:rPr>
        <w:t xml:space="preserve"> цифры «</w:t>
      </w:r>
      <w:r>
        <w:rPr>
          <w:rFonts w:ascii="PT Astra Serif" w:hAnsi="PT Astra Serif" w:cs="PT Astra Serif"/>
        </w:rPr>
        <w:t>355,54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426,54</w:t>
      </w:r>
      <w:r w:rsidRPr="008463A8">
        <w:rPr>
          <w:rFonts w:ascii="PT Astra Serif" w:hAnsi="PT Astra Serif" w:cs="PT Astra Serif"/>
        </w:rPr>
        <w:t>»;</w:t>
      </w:r>
    </w:p>
    <w:p w14:paraId="3D66C7D6" w14:textId="330819C4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Pr="008463A8">
        <w:rPr>
          <w:rFonts w:ascii="PT Astra Serif" w:hAnsi="PT Astra Serif" w:cs="PT Astra Serif"/>
        </w:rPr>
        <w:t>) в строке 3:</w:t>
      </w:r>
    </w:p>
    <w:p w14:paraId="2B0D2B45" w14:textId="5EC6721C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>в графе 5 цифры «</w:t>
      </w:r>
      <w:r>
        <w:rPr>
          <w:rFonts w:ascii="PT Astra Serif" w:hAnsi="PT Astra Serif" w:cs="PT Astra Serif"/>
        </w:rPr>
        <w:t>11359,55395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10688,55395</w:t>
      </w:r>
      <w:r w:rsidRPr="008463A8">
        <w:rPr>
          <w:rFonts w:ascii="PT Astra Serif" w:hAnsi="PT Astra Serif" w:cs="PT Astra Serif"/>
        </w:rPr>
        <w:t>»;</w:t>
      </w:r>
    </w:p>
    <w:p w14:paraId="3341B754" w14:textId="7F17B1FF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 xml:space="preserve">в графе </w:t>
      </w:r>
      <w:r>
        <w:rPr>
          <w:rFonts w:ascii="PT Astra Serif" w:hAnsi="PT Astra Serif" w:cs="PT Astra Serif"/>
        </w:rPr>
        <w:t>9</w:t>
      </w:r>
      <w:r w:rsidRPr="008463A8">
        <w:rPr>
          <w:rFonts w:ascii="PT Astra Serif" w:hAnsi="PT Astra Serif" w:cs="PT Astra Serif"/>
        </w:rPr>
        <w:t xml:space="preserve"> цифры «</w:t>
      </w:r>
      <w:r>
        <w:rPr>
          <w:rFonts w:ascii="PT Astra Serif" w:hAnsi="PT Astra Serif" w:cs="PT Astra Serif"/>
        </w:rPr>
        <w:t>2222,3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1551,3</w:t>
      </w:r>
      <w:r w:rsidRPr="008463A8">
        <w:rPr>
          <w:rFonts w:ascii="PT Astra Serif" w:hAnsi="PT Astra Serif" w:cs="PT Astra Serif"/>
        </w:rPr>
        <w:t>»;</w:t>
      </w:r>
    </w:p>
    <w:p w14:paraId="7B22F35E" w14:textId="6C4C49B3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Pr="008463A8">
        <w:rPr>
          <w:rFonts w:ascii="PT Astra Serif" w:hAnsi="PT Astra Serif" w:cs="PT Astra Serif"/>
        </w:rPr>
        <w:t>) в строке 3.1:</w:t>
      </w:r>
    </w:p>
    <w:p w14:paraId="06DF65E5" w14:textId="1FBDDE81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lastRenderedPageBreak/>
        <w:t>в графе 5 цифры «</w:t>
      </w:r>
      <w:r>
        <w:rPr>
          <w:rFonts w:ascii="PT Astra Serif" w:hAnsi="PT Astra Serif" w:cs="PT Astra Serif"/>
        </w:rPr>
        <w:t>10799,55395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10128,55395</w:t>
      </w:r>
      <w:r w:rsidRPr="008463A8">
        <w:rPr>
          <w:rFonts w:ascii="PT Astra Serif" w:hAnsi="PT Astra Serif" w:cs="PT Astra Serif"/>
        </w:rPr>
        <w:t>»;</w:t>
      </w:r>
    </w:p>
    <w:p w14:paraId="4354C8B3" w14:textId="1B6FE855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 xml:space="preserve">в графе </w:t>
      </w:r>
      <w:r>
        <w:rPr>
          <w:rFonts w:ascii="PT Astra Serif" w:hAnsi="PT Astra Serif" w:cs="PT Astra Serif"/>
        </w:rPr>
        <w:t>9</w:t>
      </w:r>
      <w:r w:rsidRPr="008463A8">
        <w:rPr>
          <w:rFonts w:ascii="PT Astra Serif" w:hAnsi="PT Astra Serif" w:cs="PT Astra Serif"/>
        </w:rPr>
        <w:t xml:space="preserve"> цифры «</w:t>
      </w:r>
      <w:r>
        <w:rPr>
          <w:rFonts w:ascii="PT Astra Serif" w:hAnsi="PT Astra Serif" w:cs="PT Astra Serif"/>
        </w:rPr>
        <w:t>2072,3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1401,3</w:t>
      </w:r>
      <w:r w:rsidRPr="008463A8">
        <w:rPr>
          <w:rFonts w:ascii="PT Astra Serif" w:hAnsi="PT Astra Serif" w:cs="PT Astra Serif"/>
        </w:rPr>
        <w:t>»;</w:t>
      </w:r>
    </w:p>
    <w:p w14:paraId="36006BE7" w14:textId="7E9584C4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Pr="008463A8">
        <w:rPr>
          <w:rFonts w:ascii="PT Astra Serif" w:hAnsi="PT Astra Serif" w:cs="PT Astra Serif"/>
        </w:rPr>
        <w:t>) в строке «Итого по разделу»:</w:t>
      </w:r>
    </w:p>
    <w:p w14:paraId="49384D9E" w14:textId="38B1E8DD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>в графе 5 цифры «</w:t>
      </w:r>
      <w:r>
        <w:rPr>
          <w:rFonts w:ascii="PT Astra Serif" w:hAnsi="PT Astra Serif" w:cs="PT Astra Serif"/>
        </w:rPr>
        <w:t>13443,79995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12843,79995</w:t>
      </w:r>
      <w:r w:rsidRPr="008463A8">
        <w:rPr>
          <w:rFonts w:ascii="PT Astra Serif" w:hAnsi="PT Astra Serif" w:cs="PT Astra Serif"/>
        </w:rPr>
        <w:t>»;</w:t>
      </w:r>
    </w:p>
    <w:p w14:paraId="100671EE" w14:textId="4A0EF320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8463A8">
        <w:rPr>
          <w:rFonts w:ascii="PT Astra Serif" w:hAnsi="PT Astra Serif" w:cs="PT Astra Serif"/>
        </w:rPr>
        <w:t xml:space="preserve">в графе </w:t>
      </w:r>
      <w:r>
        <w:rPr>
          <w:rFonts w:ascii="PT Astra Serif" w:hAnsi="PT Astra Serif" w:cs="PT Astra Serif"/>
        </w:rPr>
        <w:t>9</w:t>
      </w:r>
      <w:r w:rsidRPr="008463A8">
        <w:rPr>
          <w:rFonts w:ascii="PT Astra Serif" w:hAnsi="PT Astra Serif" w:cs="PT Astra Serif"/>
        </w:rPr>
        <w:t xml:space="preserve"> цифры «</w:t>
      </w:r>
      <w:r>
        <w:rPr>
          <w:rFonts w:ascii="PT Astra Serif" w:hAnsi="PT Astra Serif" w:cs="PT Astra Serif"/>
        </w:rPr>
        <w:t>2692,84</w:t>
      </w:r>
      <w:r w:rsidRPr="008463A8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2092,84</w:t>
      </w:r>
      <w:r w:rsidRPr="008463A8">
        <w:rPr>
          <w:rFonts w:ascii="PT Astra Serif" w:hAnsi="PT Astra Serif" w:cs="PT Astra Serif"/>
        </w:rPr>
        <w:t>»;</w:t>
      </w:r>
    </w:p>
    <w:p w14:paraId="493A6F7A" w14:textId="0B76FF6A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8463A8">
        <w:rPr>
          <w:rFonts w:ascii="PT Astra Serif" w:hAnsi="PT Astra Serif"/>
        </w:rPr>
        <w:t>) в строке «Всего по государственной программе»:</w:t>
      </w:r>
    </w:p>
    <w:p w14:paraId="61D37B87" w14:textId="77777777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а) в позиции «Всего, в том числе:»:</w:t>
      </w:r>
    </w:p>
    <w:p w14:paraId="0936CC94" w14:textId="52C93184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2895181,221</w:t>
      </w:r>
      <w:r w:rsidRPr="008463A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2894581,221</w:t>
      </w:r>
      <w:r w:rsidRPr="008463A8">
        <w:rPr>
          <w:rFonts w:ascii="PT Astra Serif" w:hAnsi="PT Astra Serif"/>
        </w:rPr>
        <w:t>»;</w:t>
      </w:r>
    </w:p>
    <w:p w14:paraId="1652F7C6" w14:textId="1783661E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9</w:t>
      </w:r>
      <w:r w:rsidRPr="008463A8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499373,84</w:t>
      </w:r>
      <w:r w:rsidRPr="008463A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498773,84</w:t>
      </w:r>
      <w:r w:rsidRPr="008463A8">
        <w:rPr>
          <w:rFonts w:ascii="PT Astra Serif" w:hAnsi="PT Astra Serif"/>
        </w:rPr>
        <w:t>»;</w:t>
      </w:r>
    </w:p>
    <w:p w14:paraId="07F82EA4" w14:textId="77777777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б) в позиции «Областной бюджет»:</w:t>
      </w:r>
    </w:p>
    <w:p w14:paraId="5721F689" w14:textId="277B7567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2887469,721</w:t>
      </w:r>
      <w:r w:rsidRPr="008463A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2886869,721</w:t>
      </w:r>
      <w:r w:rsidRPr="008463A8">
        <w:rPr>
          <w:rFonts w:ascii="PT Astra Serif" w:hAnsi="PT Astra Serif"/>
        </w:rPr>
        <w:t>»;</w:t>
      </w:r>
    </w:p>
    <w:p w14:paraId="4CFBBF02" w14:textId="639403A6" w:rsidR="00CA08D5" w:rsidRPr="008463A8" w:rsidRDefault="00CA08D5" w:rsidP="00CA08D5">
      <w:pPr>
        <w:suppressAutoHyphens/>
        <w:ind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9</w:t>
      </w:r>
      <w:r w:rsidRPr="008463A8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498126,84</w:t>
      </w:r>
      <w:r w:rsidRPr="008463A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497526,84</w:t>
      </w:r>
      <w:r w:rsidRPr="008463A8">
        <w:rPr>
          <w:rFonts w:ascii="PT Astra Serif" w:hAnsi="PT Astra Serif"/>
        </w:rPr>
        <w:t>».</w:t>
      </w:r>
    </w:p>
    <w:p w14:paraId="785F0454" w14:textId="15AA88E8" w:rsidR="000B5CF5" w:rsidRDefault="00CA08D5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4. </w:t>
      </w:r>
      <w:r w:rsidR="000B5CF5">
        <w:rPr>
          <w:rFonts w:ascii="PT Astra Serif" w:hAnsi="PT Astra Serif"/>
        </w:rPr>
        <w:t>В приложении № 5:</w:t>
      </w:r>
    </w:p>
    <w:p w14:paraId="4A52E779" w14:textId="6748ABF8" w:rsidR="000B5CF5" w:rsidRDefault="000B5CF5" w:rsidP="00CA08D5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графе 9 строки 1 раздела 1 цифры «629» заменить цифрами «769»;</w:t>
      </w:r>
    </w:p>
    <w:p w14:paraId="1DD0EF02" w14:textId="57740A44" w:rsidR="000D0D96" w:rsidRDefault="000B5CF5" w:rsidP="00CB5C1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0D0D96">
        <w:rPr>
          <w:rFonts w:ascii="PT Astra Serif" w:hAnsi="PT Astra Serif"/>
        </w:rPr>
        <w:t>в разделе 3:</w:t>
      </w:r>
    </w:p>
    <w:p w14:paraId="57D91D39" w14:textId="2B7F931F" w:rsidR="000D0D96" w:rsidRDefault="000D0D96" w:rsidP="00CB5C1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графах 9</w:t>
      </w:r>
      <w:r w:rsidR="00505C7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-</w:t>
      </w:r>
      <w:r w:rsidR="00505C76">
        <w:rPr>
          <w:rFonts w:ascii="PT Astra Serif" w:hAnsi="PT Astra Serif"/>
        </w:rPr>
        <w:t xml:space="preserve"> 11</w:t>
      </w:r>
      <w:r>
        <w:rPr>
          <w:rFonts w:ascii="PT Astra Serif" w:hAnsi="PT Astra Serif"/>
        </w:rPr>
        <w:t xml:space="preserve"> строки 1 цифры «30» заменить з</w:t>
      </w:r>
      <w:r w:rsidR="00D06670">
        <w:rPr>
          <w:rFonts w:ascii="PT Astra Serif" w:hAnsi="PT Astra Serif"/>
        </w:rPr>
        <w:t>наками</w:t>
      </w:r>
      <w:r>
        <w:rPr>
          <w:rFonts w:ascii="PT Astra Serif" w:hAnsi="PT Astra Serif"/>
        </w:rPr>
        <w:t xml:space="preserve"> «—»;</w:t>
      </w:r>
    </w:p>
    <w:p w14:paraId="5E11ADFA" w14:textId="60739ABD" w:rsidR="00CB5C18" w:rsidRPr="00CB5C18" w:rsidRDefault="000D0D96" w:rsidP="00CB5C1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дополнить строкой 2 следующего содержания</w:t>
      </w:r>
      <w:r w:rsidR="00CB5C18">
        <w:rPr>
          <w:rFonts w:ascii="PT Astra Serif" w:hAnsi="PT Astra Serif"/>
        </w:rPr>
        <w:t>:</w:t>
      </w:r>
    </w:p>
    <w:tbl>
      <w:tblPr>
        <w:tblW w:w="9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425"/>
        <w:gridCol w:w="1701"/>
        <w:gridCol w:w="709"/>
        <w:gridCol w:w="851"/>
        <w:gridCol w:w="283"/>
        <w:gridCol w:w="284"/>
        <w:gridCol w:w="283"/>
        <w:gridCol w:w="284"/>
        <w:gridCol w:w="425"/>
        <w:gridCol w:w="425"/>
        <w:gridCol w:w="425"/>
        <w:gridCol w:w="2977"/>
        <w:gridCol w:w="428"/>
      </w:tblGrid>
      <w:tr w:rsidR="008E65EA" w14:paraId="58DD2DD3" w14:textId="286026CF" w:rsidTr="008E65EA">
        <w:tc>
          <w:tcPr>
            <w:tcW w:w="204" w:type="dxa"/>
            <w:tcBorders>
              <w:right w:val="single" w:sz="4" w:space="0" w:color="auto"/>
            </w:tcBorders>
          </w:tcPr>
          <w:p w14:paraId="777DAFDE" w14:textId="479F89C8" w:rsidR="00C42BD4" w:rsidRPr="00C42BD4" w:rsidRDefault="00C42BD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096" w14:textId="38C35FA9" w:rsidR="00C42BD4" w:rsidRPr="00C42BD4" w:rsidRDefault="000D0D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2</w:t>
            </w:r>
            <w:r w:rsidR="00C42BD4"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27D" w14:textId="3E8B108B" w:rsidR="00C42BD4" w:rsidRPr="00C42BD4" w:rsidRDefault="00C42BD4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Поддержание высокого уровня уд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влетворения заявок на м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териально-техническое, транспортное, полиграфич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ское, инфо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мационное и иное обслуж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вание Губе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натора Уль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новской обл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иных государстве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9A1B" w14:textId="69671C6D" w:rsidR="00C42BD4" w:rsidRPr="00C42BD4" w:rsidRDefault="00C42BD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це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207" w14:textId="151B06C2" w:rsidR="00C42BD4" w:rsidRPr="00C42BD4" w:rsidRDefault="00C42BD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бил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F74" w14:textId="57E17482" w:rsidR="00C42BD4" w:rsidRPr="00C42BD4" w:rsidRDefault="00C42BD4" w:rsidP="00CB5C1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5BA" w14:textId="42FA1CFE" w:rsidR="00C42BD4" w:rsidRPr="00C42BD4" w:rsidRDefault="00C42BD4" w:rsidP="00CB5C1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938" w14:textId="2B66B312" w:rsidR="00C42BD4" w:rsidRPr="00C42BD4" w:rsidRDefault="00C42BD4" w:rsidP="00CB5C1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91B" w14:textId="31640123" w:rsidR="00C42BD4" w:rsidRPr="00C42BD4" w:rsidRDefault="00C42BD4" w:rsidP="00CB5C1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0C1" w14:textId="77C0C5B5" w:rsidR="00C42BD4" w:rsidRPr="00C42BD4" w:rsidRDefault="00C42BD4" w:rsidP="00CB5C1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542" w14:textId="007241CD" w:rsidR="00C42BD4" w:rsidRPr="00C42BD4" w:rsidRDefault="00C42BD4" w:rsidP="00CB5C1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618" w14:textId="3A530919" w:rsidR="00C42BD4" w:rsidRPr="00C42BD4" w:rsidRDefault="00C42BD4" w:rsidP="00CB5C1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C441" w14:textId="6F57C5C1" w:rsidR="00C42BD4" w:rsidRPr="00C42BD4" w:rsidRDefault="00C42BD4" w:rsidP="0030180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2BD4">
              <w:rPr>
                <w:rFonts w:ascii="PT Astra Serif" w:hAnsi="PT Astra Serif"/>
                <w:sz w:val="24"/>
                <w:szCs w:val="24"/>
              </w:rPr>
              <w:t>Д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уз</w:t>
            </w:r>
            <w:r w:rsidRPr="00C42BD4">
              <w:rPr>
                <w:rFonts w:ascii="PT Astra Serif" w:hAnsi="PT Astra Serif"/>
                <w:sz w:val="24"/>
                <w:szCs w:val="24"/>
              </w:rPr>
              <w:t xml:space="preserve"> = </w:t>
            </w:r>
            <w:r>
              <w:rPr>
                <w:rFonts w:ascii="PT Astra Serif" w:hAnsi="PT Astra Serif"/>
                <w:sz w:val="24"/>
                <w:szCs w:val="24"/>
              </w:rPr>
              <w:t>З</w:t>
            </w:r>
            <w:r>
              <w:rPr>
                <w:rFonts w:ascii="PT Astra Serif" w:hAnsi="PT Astra Serif"/>
                <w:sz w:val="24"/>
                <w:szCs w:val="24"/>
                <w:vertAlign w:val="subscript"/>
              </w:rPr>
              <w:t>уд</w:t>
            </w:r>
            <w:r w:rsidRPr="00C42BD4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C42BD4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r w:rsidRPr="00C42BD4">
              <w:rPr>
                <w:rFonts w:ascii="PT Astra Serif" w:hAnsi="PT Astra Serif"/>
                <w:sz w:val="24"/>
                <w:szCs w:val="24"/>
              </w:rPr>
              <w:t xml:space="preserve"> х 100, где:</w:t>
            </w:r>
          </w:p>
          <w:p w14:paraId="66A1BF29" w14:textId="77777777" w:rsidR="00C42BD4" w:rsidRPr="00301809" w:rsidRDefault="00C42BD4" w:rsidP="0030180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62F8805" w14:textId="67A37009" w:rsidR="00C42BD4" w:rsidRPr="00301809" w:rsidRDefault="00C42BD4" w:rsidP="0030180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1809">
              <w:rPr>
                <w:rFonts w:ascii="PT Astra Serif" w:hAnsi="PT Astra Serif"/>
                <w:sz w:val="24"/>
                <w:szCs w:val="24"/>
              </w:rPr>
              <w:t>Д</w:t>
            </w:r>
            <w:r w:rsidR="00301809" w:rsidRPr="00301809">
              <w:rPr>
                <w:rFonts w:ascii="PT Astra Serif" w:hAnsi="PT Astra Serif"/>
                <w:sz w:val="24"/>
                <w:szCs w:val="24"/>
                <w:vertAlign w:val="subscript"/>
              </w:rPr>
              <w:t>уз</w:t>
            </w:r>
            <w:r w:rsidRPr="00301809">
              <w:rPr>
                <w:rFonts w:ascii="PT Astra Serif" w:hAnsi="PT Astra Serif"/>
                <w:sz w:val="24"/>
                <w:szCs w:val="24"/>
              </w:rPr>
              <w:t xml:space="preserve"> – доля 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удовлетворё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заявок на материал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но-техническое, тран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портное, полиграфическое, информационное и иное обслуживание Губернатора Ульяновской области и иных государственных о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ганов (далее – заявки)</w:t>
            </w:r>
            <w:r w:rsidRPr="00301809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488218E2" w14:textId="24331652" w:rsidR="00C42BD4" w:rsidRPr="00301809" w:rsidRDefault="00301809" w:rsidP="0030180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1809">
              <w:rPr>
                <w:rFonts w:ascii="PT Astra Serif" w:hAnsi="PT Astra Serif"/>
                <w:sz w:val="24"/>
                <w:szCs w:val="24"/>
              </w:rPr>
              <w:t>З</w:t>
            </w:r>
            <w:r w:rsidRPr="00301809">
              <w:rPr>
                <w:rFonts w:ascii="PT Astra Serif" w:hAnsi="PT Astra Serif"/>
                <w:sz w:val="24"/>
                <w:szCs w:val="24"/>
                <w:vertAlign w:val="subscript"/>
              </w:rPr>
              <w:t>уз</w:t>
            </w:r>
            <w:r w:rsidR="00C42BD4" w:rsidRPr="00301809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Pr="00301809">
              <w:rPr>
                <w:rFonts w:ascii="PT Astra Serif" w:hAnsi="PT Astra Serif"/>
                <w:sz w:val="24"/>
                <w:szCs w:val="24"/>
              </w:rPr>
              <w:t>количество удовл</w:t>
            </w:r>
            <w:r w:rsidRPr="00301809">
              <w:rPr>
                <w:rFonts w:ascii="PT Astra Serif" w:hAnsi="PT Astra Serif"/>
                <w:sz w:val="24"/>
                <w:szCs w:val="24"/>
              </w:rPr>
              <w:t>е</w:t>
            </w:r>
            <w:r w:rsidRPr="00301809">
              <w:rPr>
                <w:rFonts w:ascii="PT Astra Serif" w:hAnsi="PT Astra Serif"/>
                <w:sz w:val="24"/>
                <w:szCs w:val="24"/>
              </w:rPr>
              <w:t>творённых заявок</w:t>
            </w:r>
            <w:r w:rsidR="00C42BD4" w:rsidRPr="00301809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4201739D" w14:textId="48CFF6D3" w:rsidR="00C42BD4" w:rsidRPr="00301809" w:rsidRDefault="00301809" w:rsidP="0030180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1809">
              <w:rPr>
                <w:rFonts w:ascii="PT Astra Serif" w:hAnsi="PT Astra Serif"/>
                <w:sz w:val="24"/>
                <w:szCs w:val="24"/>
              </w:rPr>
              <w:t>З</w:t>
            </w:r>
            <w:r w:rsidR="00C42BD4" w:rsidRPr="00301809">
              <w:rPr>
                <w:rFonts w:ascii="PT Astra Serif" w:hAnsi="PT Astra Serif"/>
                <w:sz w:val="24"/>
                <w:szCs w:val="24"/>
                <w:vertAlign w:val="subscript"/>
              </w:rPr>
              <w:t>об</w:t>
            </w:r>
            <w:r w:rsidRPr="00301809">
              <w:rPr>
                <w:rFonts w:ascii="PT Astra Serif" w:hAnsi="PT Astra Serif"/>
                <w:sz w:val="24"/>
                <w:szCs w:val="24"/>
              </w:rPr>
              <w:t xml:space="preserve"> – общее к</w:t>
            </w:r>
            <w:r w:rsidR="00C42BD4" w:rsidRPr="00301809">
              <w:rPr>
                <w:rFonts w:ascii="PT Astra Serif" w:hAnsi="PT Astra Serif"/>
                <w:sz w:val="24"/>
                <w:szCs w:val="24"/>
              </w:rPr>
              <w:t>оличес</w:t>
            </w:r>
            <w:r w:rsidRPr="00301809">
              <w:rPr>
                <w:rFonts w:ascii="PT Astra Serif" w:hAnsi="PT Astra Serif"/>
                <w:sz w:val="24"/>
                <w:szCs w:val="24"/>
              </w:rPr>
              <w:t>тво п</w:t>
            </w:r>
            <w:r w:rsidRPr="00301809">
              <w:rPr>
                <w:rFonts w:ascii="PT Astra Serif" w:hAnsi="PT Astra Serif"/>
                <w:sz w:val="24"/>
                <w:szCs w:val="24"/>
              </w:rPr>
              <w:t>о</w:t>
            </w:r>
            <w:r w:rsidRPr="00301809">
              <w:rPr>
                <w:rFonts w:ascii="PT Astra Serif" w:hAnsi="PT Astra Serif"/>
                <w:sz w:val="24"/>
                <w:szCs w:val="24"/>
              </w:rPr>
              <w:t>ступивших заявок</w:t>
            </w:r>
            <w:r w:rsidR="00C42BD4" w:rsidRPr="00301809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CBD1BE3" w14:textId="7D052FB2" w:rsidR="00C42BD4" w:rsidRPr="00301809" w:rsidRDefault="00C42BD4" w:rsidP="0030180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1809">
              <w:rPr>
                <w:rFonts w:ascii="PT Astra Serif" w:hAnsi="PT Astra Serif"/>
                <w:sz w:val="24"/>
                <w:szCs w:val="24"/>
              </w:rPr>
              <w:t xml:space="preserve">Источником информации являются фактические данные о количестве </w:t>
            </w:r>
            <w:r w:rsidR="00301809" w:rsidRPr="00301809">
              <w:rPr>
                <w:rFonts w:ascii="PT Astra Serif" w:hAnsi="PT Astra Serif"/>
                <w:sz w:val="24"/>
                <w:szCs w:val="24"/>
              </w:rPr>
              <w:t>з</w:t>
            </w:r>
            <w:r w:rsidR="00301809" w:rsidRPr="00301809">
              <w:rPr>
                <w:rFonts w:ascii="PT Astra Serif" w:hAnsi="PT Astra Serif"/>
                <w:sz w:val="24"/>
                <w:szCs w:val="24"/>
              </w:rPr>
              <w:t>а</w:t>
            </w:r>
            <w:r w:rsidR="00301809" w:rsidRPr="00301809">
              <w:rPr>
                <w:rFonts w:ascii="PT Astra Serif" w:hAnsi="PT Astra Serif"/>
                <w:sz w:val="24"/>
                <w:szCs w:val="24"/>
              </w:rPr>
              <w:t xml:space="preserve">явок, поступивших 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 м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териально-техническое, транспортное, полиграф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ческое, информационное и иное обслуживание Губе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натора Ульяновской обл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иных государстве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301809" w:rsidRPr="0030180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органов</w:t>
            </w:r>
            <w:r w:rsidRPr="00301809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50236190" w14:textId="0DE3A2BE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301809">
              <w:rPr>
                <w:rFonts w:ascii="PT Astra Serif" w:hAnsi="PT Astra Serif"/>
                <w:sz w:val="24"/>
                <w:szCs w:val="24"/>
              </w:rPr>
              <w:t>Значение показателя ра</w:t>
            </w:r>
            <w:r w:rsidRPr="00301809">
              <w:rPr>
                <w:rFonts w:ascii="PT Astra Serif" w:hAnsi="PT Astra Serif"/>
                <w:sz w:val="24"/>
                <w:szCs w:val="24"/>
              </w:rPr>
              <w:t>с</w:t>
            </w:r>
            <w:r w:rsidRPr="00301809">
              <w:rPr>
                <w:rFonts w:ascii="PT Astra Serif" w:hAnsi="PT Astra Serif"/>
                <w:sz w:val="24"/>
                <w:szCs w:val="24"/>
              </w:rPr>
              <w:t>считывается на конец о</w:t>
            </w:r>
            <w:r w:rsidRPr="00301809">
              <w:rPr>
                <w:rFonts w:ascii="PT Astra Serif" w:hAnsi="PT Astra Serif"/>
                <w:sz w:val="24"/>
                <w:szCs w:val="24"/>
              </w:rPr>
              <w:t>т</w:t>
            </w:r>
            <w:r w:rsidRPr="00301809">
              <w:rPr>
                <w:rFonts w:ascii="PT Astra Serif" w:hAnsi="PT Astra Serif"/>
                <w:sz w:val="24"/>
                <w:szCs w:val="24"/>
              </w:rPr>
              <w:t>чётного периода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14:paraId="02431CBF" w14:textId="49AB6A8C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63B27A5D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510D3DB8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040596F6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657D0A0C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08F74E6C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12883378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0E2B38D8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20BB793E" w14:textId="77777777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2C90F643" w14:textId="77777777" w:rsid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61DE90F9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326C8589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084BB3E3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5B40BA25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5D31FD7F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61D6EC18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0D2C3155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736D50D5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43C2FC1B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2A4E73E6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1EC0FB19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6C6DBEED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494289ED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18B21E4B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0440EAE2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497F8617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3C47FDB7" w14:textId="77777777" w:rsidR="00301809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30DD3BC2" w14:textId="77777777" w:rsidR="00301809" w:rsidRPr="00C42BD4" w:rsidRDefault="00301809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0BBD8FD2" w14:textId="301D7B9A" w:rsidR="00C42BD4" w:rsidRPr="00C42BD4" w:rsidRDefault="00C42BD4" w:rsidP="0030180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C42BD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».</w:t>
            </w:r>
          </w:p>
        </w:tc>
      </w:tr>
    </w:tbl>
    <w:p w14:paraId="3833DCF5" w14:textId="7921C39C" w:rsidR="00CB5C18" w:rsidRDefault="00CB5C18" w:rsidP="00CB5C18">
      <w:pPr>
        <w:autoSpaceDE w:val="0"/>
        <w:autoSpaceDN w:val="0"/>
        <w:adjustRightInd w:val="0"/>
        <w:rPr>
          <w:rFonts w:ascii="PT Astra Serif" w:eastAsiaTheme="minorHAnsi" w:hAnsi="PT Astra Serif" w:cs="PT Astra Serif"/>
          <w:lang w:eastAsia="en-US"/>
        </w:rPr>
      </w:pPr>
    </w:p>
    <w:p w14:paraId="098B6EB2" w14:textId="77777777" w:rsidR="00FB7A5C" w:rsidRDefault="00FB7A5C" w:rsidP="00FB7A5C">
      <w:pPr>
        <w:jc w:val="center"/>
      </w:pPr>
      <w:r>
        <w:t>________________</w:t>
      </w:r>
    </w:p>
    <w:p w14:paraId="64348989" w14:textId="77777777" w:rsidR="00FB7A5C" w:rsidRPr="002D08BD" w:rsidRDefault="00FB7A5C" w:rsidP="00FB7A5C">
      <w:pPr>
        <w:tabs>
          <w:tab w:val="left" w:pos="2670"/>
          <w:tab w:val="center" w:pos="4819"/>
        </w:tabs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lastRenderedPageBreak/>
        <w:t>ПОЯСНИТЕЛЬНАЯ ЗАПИСКА</w:t>
      </w:r>
    </w:p>
    <w:p w14:paraId="4E8D49AD" w14:textId="77777777" w:rsidR="00FB7A5C" w:rsidRPr="002D08BD" w:rsidRDefault="00FB7A5C" w:rsidP="00FB7A5C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14:paraId="1D5043D2" w14:textId="77777777" w:rsidR="00FB7A5C" w:rsidRPr="002D08BD" w:rsidRDefault="00FB7A5C" w:rsidP="00FB7A5C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«О внесении изменений в государственную программу</w:t>
      </w:r>
    </w:p>
    <w:p w14:paraId="2B469E31" w14:textId="77777777" w:rsidR="00FB7A5C" w:rsidRPr="002D08BD" w:rsidRDefault="00FB7A5C" w:rsidP="00FB7A5C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Ульяновской области «Развитие государственного управления</w:t>
      </w:r>
    </w:p>
    <w:p w14:paraId="4F2F7B8B" w14:textId="77777777" w:rsidR="00FB7A5C" w:rsidRPr="002D08BD" w:rsidRDefault="00FB7A5C" w:rsidP="00FB7A5C">
      <w:pPr>
        <w:jc w:val="center"/>
        <w:rPr>
          <w:rFonts w:ascii="PT Astra Serif" w:hAnsi="PT Astra Serif"/>
          <w:b/>
        </w:rPr>
      </w:pPr>
      <w:r w:rsidRPr="002D08BD">
        <w:rPr>
          <w:rFonts w:ascii="PT Astra Serif" w:hAnsi="PT Astra Serif"/>
          <w:b/>
        </w:rPr>
        <w:t>в Ульяновской области»</w:t>
      </w:r>
    </w:p>
    <w:p w14:paraId="6BA350BF" w14:textId="77777777" w:rsidR="00FB7A5C" w:rsidRPr="002D08BD" w:rsidRDefault="00FB7A5C" w:rsidP="00FB7A5C">
      <w:pPr>
        <w:autoSpaceDE w:val="0"/>
        <w:autoSpaceDN w:val="0"/>
        <w:adjustRightInd w:val="0"/>
        <w:spacing w:line="360" w:lineRule="auto"/>
        <w:rPr>
          <w:rFonts w:ascii="PT Astra Serif" w:hAnsi="PT Astra Serif"/>
          <w:b/>
        </w:rPr>
      </w:pPr>
    </w:p>
    <w:p w14:paraId="735D93A3" w14:textId="77777777" w:rsidR="00FB7A5C" w:rsidRPr="002D08BD" w:rsidRDefault="00FB7A5C" w:rsidP="00FB7A5C">
      <w:pPr>
        <w:ind w:firstLine="720"/>
        <w:jc w:val="both"/>
        <w:rPr>
          <w:rFonts w:ascii="PT Astra Serif" w:hAnsi="PT Astra Serif"/>
        </w:rPr>
      </w:pPr>
      <w:r w:rsidRPr="002D08BD">
        <w:rPr>
          <w:rFonts w:ascii="PT Astra Serif" w:hAnsi="PT Astra Serif"/>
        </w:rPr>
        <w:t>Управлением по вопросам государственной службы и кадров админ</w:t>
      </w:r>
      <w:r w:rsidRPr="002D08BD">
        <w:rPr>
          <w:rFonts w:ascii="PT Astra Serif" w:hAnsi="PT Astra Serif"/>
        </w:rPr>
        <w:t>и</w:t>
      </w:r>
      <w:r w:rsidRPr="002D08BD">
        <w:rPr>
          <w:rFonts w:ascii="PT Astra Serif" w:hAnsi="PT Astra Serif"/>
        </w:rPr>
        <w:t>страции Губернатора Ульяновской области подготовлен проект постановления Правительства Ульяновской области «О внесении изменений в государстве</w:t>
      </w:r>
      <w:r w:rsidRPr="002D08BD">
        <w:rPr>
          <w:rFonts w:ascii="PT Astra Serif" w:hAnsi="PT Astra Serif"/>
        </w:rPr>
        <w:t>н</w:t>
      </w:r>
      <w:r w:rsidRPr="002D08BD">
        <w:rPr>
          <w:rFonts w:ascii="PT Astra Serif" w:hAnsi="PT Astra Serif"/>
        </w:rPr>
        <w:t>ную программу Ульяновской области «Развитие государственного управления в Ульяновской области» (далее – проект).</w:t>
      </w:r>
    </w:p>
    <w:p w14:paraId="67F5D5C4" w14:textId="77777777" w:rsidR="00FB7A5C" w:rsidRPr="002D08BD" w:rsidRDefault="00FB7A5C" w:rsidP="00FB7A5C">
      <w:pPr>
        <w:ind w:firstLine="720"/>
        <w:jc w:val="both"/>
        <w:rPr>
          <w:rFonts w:ascii="PT Astra Serif" w:hAnsi="PT Astra Serif"/>
        </w:rPr>
      </w:pPr>
      <w:r w:rsidRPr="002D08BD">
        <w:rPr>
          <w:rFonts w:ascii="PT Astra Serif" w:hAnsi="PT Astra Serif"/>
        </w:rPr>
        <w:t>Государственная программа Ульяновской области «Развитие госуда</w:t>
      </w:r>
      <w:r w:rsidRPr="002D08BD">
        <w:rPr>
          <w:rFonts w:ascii="PT Astra Serif" w:hAnsi="PT Astra Serif"/>
        </w:rPr>
        <w:t>р</w:t>
      </w:r>
      <w:r w:rsidRPr="002D08BD">
        <w:rPr>
          <w:rFonts w:ascii="PT Astra Serif" w:hAnsi="PT Astra Serif"/>
        </w:rPr>
        <w:t xml:space="preserve">ственного управления в Ульяновской области» (далее – государственная </w:t>
      </w:r>
      <w:r>
        <w:rPr>
          <w:rFonts w:ascii="PT Astra Serif" w:hAnsi="PT Astra Serif"/>
        </w:rPr>
        <w:br/>
      </w:r>
      <w:r w:rsidRPr="002D08BD">
        <w:rPr>
          <w:rFonts w:ascii="PT Astra Serif" w:hAnsi="PT Astra Serif"/>
        </w:rPr>
        <w:t>программа) утверждена постановлением Правительства Ульяновской области от 14.11.2019 № 26/586-П.</w:t>
      </w:r>
    </w:p>
    <w:p w14:paraId="5D169C4A" w14:textId="77777777" w:rsidR="00FB7A5C" w:rsidRPr="002D08BD" w:rsidRDefault="00FB7A5C" w:rsidP="00FB7A5C">
      <w:pPr>
        <w:ind w:firstLine="720"/>
        <w:jc w:val="both"/>
        <w:rPr>
          <w:rFonts w:ascii="PT Astra Serif" w:hAnsi="PT Astra Serif"/>
        </w:rPr>
      </w:pPr>
      <w:r w:rsidRPr="002D08BD">
        <w:rPr>
          <w:rFonts w:ascii="PT Astra Serif" w:hAnsi="PT Astra Serif"/>
        </w:rPr>
        <w:t>Настоящим проектом предлагается:</w:t>
      </w:r>
    </w:p>
    <w:p w14:paraId="4776A5CA" w14:textId="77777777" w:rsidR="00FB7A5C" w:rsidRDefault="00FB7A5C" w:rsidP="00FB7A5C">
      <w:pPr>
        <w:ind w:firstLine="720"/>
        <w:jc w:val="both"/>
        <w:rPr>
          <w:rFonts w:ascii="PT Astra Serif" w:hAnsi="PT Astra Serif"/>
        </w:rPr>
      </w:pPr>
      <w:r w:rsidRPr="002D08BD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>в связи с экономией средств областного бюджета, предусмотренных на реализацию государственной программы в 2023 году, образовавшейся по ит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>гам конкурсных процедур по закупке образовательных услуг предлагается:</w:t>
      </w:r>
    </w:p>
    <w:p w14:paraId="2DC3073B" w14:textId="77777777" w:rsidR="00FB7A5C" w:rsidRDefault="00FB7A5C" w:rsidP="00FB7A5C">
      <w:pPr>
        <w:ind w:firstLine="720"/>
        <w:jc w:val="both"/>
        <w:rPr>
          <w:rFonts w:ascii="PT Astra Serif" w:hAnsi="PT Astra Serif"/>
          <w:bCs/>
        </w:rPr>
      </w:pPr>
      <w:proofErr w:type="gramStart"/>
      <w:r>
        <w:rPr>
          <w:rFonts w:ascii="PT Astra Serif" w:hAnsi="PT Astra Serif"/>
        </w:rPr>
        <w:t xml:space="preserve">а) </w:t>
      </w:r>
      <w:r w:rsidRPr="002D08BD">
        <w:rPr>
          <w:rFonts w:ascii="PT Astra Serif" w:hAnsi="PT Astra Serif"/>
        </w:rPr>
        <w:t>уменьшить</w:t>
      </w:r>
      <w:r w:rsidRPr="002D08BD">
        <w:rPr>
          <w:rFonts w:ascii="PT Astra Serif" w:hAnsi="PT Astra Serif"/>
          <w:color w:val="000000" w:themeColor="text1"/>
        </w:rPr>
        <w:t xml:space="preserve"> о</w:t>
      </w:r>
      <w:r w:rsidRPr="002D08BD">
        <w:rPr>
          <w:rFonts w:ascii="PT Astra Serif" w:hAnsi="PT Astra Serif"/>
          <w:bCs/>
        </w:rPr>
        <w:t>бъём бюджетных ассигнований средств областного бю</w:t>
      </w:r>
      <w:r w:rsidRPr="002D08BD">
        <w:rPr>
          <w:rFonts w:ascii="PT Astra Serif" w:hAnsi="PT Astra Serif"/>
          <w:bCs/>
        </w:rPr>
        <w:t>д</w:t>
      </w:r>
      <w:r w:rsidRPr="002D08BD">
        <w:rPr>
          <w:rFonts w:ascii="PT Astra Serif" w:hAnsi="PT Astra Serif"/>
          <w:bCs/>
        </w:rPr>
        <w:t>жета Ульяновской обла</w:t>
      </w:r>
      <w:r>
        <w:rPr>
          <w:rFonts w:ascii="PT Astra Serif" w:hAnsi="PT Astra Serif"/>
          <w:bCs/>
        </w:rPr>
        <w:t>сти, предусмотренных</w:t>
      </w:r>
      <w:r w:rsidRPr="002D08BD">
        <w:rPr>
          <w:rFonts w:ascii="PT Astra Serif" w:hAnsi="PT Astra Serif"/>
          <w:bCs/>
        </w:rPr>
        <w:t xml:space="preserve"> на </w:t>
      </w:r>
      <w:r w:rsidRPr="00B75748">
        <w:rPr>
          <w:rFonts w:ascii="PT Astra Serif" w:hAnsi="PT Astra Serif"/>
          <w:bCs/>
        </w:rPr>
        <w:t xml:space="preserve">реализацию строки 3 </w:t>
      </w:r>
      <w:r w:rsidRPr="00B75748">
        <w:t>«Орган</w:t>
      </w:r>
      <w:r w:rsidRPr="00B75748">
        <w:t>и</w:t>
      </w:r>
      <w:r w:rsidRPr="00B75748">
        <w:t>зация предоставления профессионального (в том числе дополнительного пр</w:t>
      </w:r>
      <w:r w:rsidRPr="00B75748">
        <w:t>о</w:t>
      </w:r>
      <w:r w:rsidRPr="00B75748">
        <w:t>фессионального) образования лицам, замещающим государственные должности или выборные муниципальные должности, должности гражданской или мун</w:t>
      </w:r>
      <w:r w:rsidRPr="00B75748">
        <w:t>и</w:t>
      </w:r>
      <w:r w:rsidRPr="00B75748">
        <w:t xml:space="preserve">ципальной службы, должности, не являющиеся должностями гражданской или муниципальной службы, в государственных органах, </w:t>
      </w:r>
      <w:r w:rsidRPr="00B75748">
        <w:rPr>
          <w:spacing w:val="-4"/>
        </w:rPr>
        <w:t>органах местного сам</w:t>
      </w:r>
      <w:r w:rsidRPr="00B75748">
        <w:rPr>
          <w:spacing w:val="-4"/>
        </w:rPr>
        <w:t>о</w:t>
      </w:r>
      <w:r w:rsidRPr="00B75748">
        <w:rPr>
          <w:spacing w:val="-4"/>
        </w:rPr>
        <w:t>управления муниципальных образований Ульяновской области, а также работн</w:t>
      </w:r>
      <w:r w:rsidRPr="00B75748">
        <w:rPr>
          <w:spacing w:val="-4"/>
        </w:rPr>
        <w:t>и</w:t>
      </w:r>
      <w:r w:rsidRPr="00B75748">
        <w:rPr>
          <w:spacing w:val="-4"/>
        </w:rPr>
        <w:t>кам областных государственных</w:t>
      </w:r>
      <w:proofErr w:type="gramEnd"/>
      <w:r w:rsidRPr="00B75748">
        <w:rPr>
          <w:spacing w:val="-4"/>
        </w:rPr>
        <w:t xml:space="preserve"> </w:t>
      </w:r>
      <w:proofErr w:type="gramStart"/>
      <w:r w:rsidRPr="00B75748">
        <w:rPr>
          <w:spacing w:val="-4"/>
        </w:rPr>
        <w:t>и муниципальных учреждений</w:t>
      </w:r>
      <w:r>
        <w:rPr>
          <w:spacing w:val="-4"/>
        </w:rPr>
        <w:t>»</w:t>
      </w:r>
      <w:r w:rsidRPr="00B75748">
        <w:rPr>
          <w:rFonts w:ascii="PT Astra Serif" w:hAnsi="PT Astra Serif"/>
          <w:bCs/>
        </w:rPr>
        <w:t xml:space="preserve"> раздела 1 гос</w:t>
      </w:r>
      <w:r w:rsidRPr="00B75748">
        <w:rPr>
          <w:rFonts w:ascii="PT Astra Serif" w:hAnsi="PT Astra Serif"/>
          <w:bCs/>
        </w:rPr>
        <w:t>у</w:t>
      </w:r>
      <w:r w:rsidRPr="00B75748">
        <w:rPr>
          <w:rFonts w:ascii="PT Astra Serif" w:hAnsi="PT Astra Serif"/>
          <w:bCs/>
        </w:rPr>
        <w:t>дарственной программы</w:t>
      </w:r>
      <w:r>
        <w:rPr>
          <w:rFonts w:ascii="PT Astra Serif" w:hAnsi="PT Astra Serif"/>
          <w:bCs/>
        </w:rPr>
        <w:t xml:space="preserve"> в 2023 году в сумме 671,0 тыс. рублей</w:t>
      </w:r>
      <w:r w:rsidRPr="00B75748">
        <w:rPr>
          <w:rFonts w:ascii="PT Astra Serif" w:hAnsi="PT Astra Serif"/>
          <w:bCs/>
        </w:rPr>
        <w:t>,</w:t>
      </w:r>
      <w:r>
        <w:rPr>
          <w:rFonts w:ascii="PT Astra Serif" w:hAnsi="PT Astra Serif"/>
          <w:bCs/>
        </w:rPr>
        <w:t xml:space="preserve"> которые пре</w:t>
      </w:r>
      <w:r>
        <w:rPr>
          <w:rFonts w:ascii="PT Astra Serif" w:hAnsi="PT Astra Serif"/>
          <w:bCs/>
        </w:rPr>
        <w:t>д</w:t>
      </w:r>
      <w:r>
        <w:rPr>
          <w:rFonts w:ascii="PT Astra Serif" w:hAnsi="PT Astra Serif"/>
          <w:bCs/>
        </w:rPr>
        <w:t>лагается направить:</w:t>
      </w:r>
      <w:proofErr w:type="gramEnd"/>
    </w:p>
    <w:p w14:paraId="2DF93BE6" w14:textId="77777777" w:rsidR="00FB7A5C" w:rsidRDefault="00FB7A5C" w:rsidP="00FB7A5C">
      <w:pPr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600,0 тыс. рублей – на первоочередные расходы Правительства Ульяно</w:t>
      </w:r>
      <w:r>
        <w:rPr>
          <w:rFonts w:ascii="PT Astra Serif" w:hAnsi="PT Astra Serif"/>
          <w:bCs/>
        </w:rPr>
        <w:t>в</w:t>
      </w:r>
      <w:r>
        <w:rPr>
          <w:rFonts w:ascii="PT Astra Serif" w:hAnsi="PT Astra Serif"/>
          <w:bCs/>
        </w:rPr>
        <w:t>ской области;</w:t>
      </w:r>
    </w:p>
    <w:p w14:paraId="4D7BBBBF" w14:textId="77777777" w:rsidR="00FB7A5C" w:rsidRDefault="00FB7A5C" w:rsidP="00FB7A5C">
      <w:pPr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71,0 тыс. рублей – перераспределить внутри государственной программы на </w:t>
      </w:r>
      <w:r w:rsidRPr="00B75748">
        <w:rPr>
          <w:rFonts w:ascii="PT Astra Serif" w:hAnsi="PT Astra Serif"/>
          <w:bCs/>
        </w:rPr>
        <w:t>строку 2.1 «</w:t>
      </w:r>
      <w:r w:rsidRPr="00B75748">
        <w:rPr>
          <w:spacing w:val="-4"/>
        </w:rPr>
        <w:t>Обеспечение функционирования, закупка обновлений автоматиз</w:t>
      </w:r>
      <w:r w:rsidRPr="00B75748">
        <w:rPr>
          <w:spacing w:val="-4"/>
        </w:rPr>
        <w:t>и</w:t>
      </w:r>
      <w:r w:rsidRPr="00B75748">
        <w:rPr>
          <w:spacing w:val="-4"/>
        </w:rPr>
        <w:t>рованной системы управления персоналом «БОСС-Кадровик» в целях обеспеч</w:t>
      </w:r>
      <w:r w:rsidRPr="00B75748">
        <w:rPr>
          <w:spacing w:val="-4"/>
        </w:rPr>
        <w:t>е</w:t>
      </w:r>
      <w:r w:rsidRPr="00B75748">
        <w:rPr>
          <w:spacing w:val="-4"/>
        </w:rPr>
        <w:t>ния возможности передачи сведений по вопросам формирования кадрового сост</w:t>
      </w:r>
      <w:r w:rsidRPr="00B75748">
        <w:rPr>
          <w:spacing w:val="-4"/>
        </w:rPr>
        <w:t>а</w:t>
      </w:r>
      <w:r w:rsidRPr="00B75748">
        <w:rPr>
          <w:spacing w:val="-4"/>
        </w:rPr>
        <w:t>ва гражданской службы»</w:t>
      </w:r>
      <w:r>
        <w:rPr>
          <w:rFonts w:ascii="PT Astra Serif" w:hAnsi="PT Astra Serif"/>
          <w:bCs/>
        </w:rPr>
        <w:t xml:space="preserve"> на закупку </w:t>
      </w:r>
      <w:r>
        <w:rPr>
          <w:spacing w:val="-4"/>
        </w:rPr>
        <w:t>дополнительных 3 лицензий</w:t>
      </w:r>
      <w:r>
        <w:rPr>
          <w:rFonts w:ascii="PT Astra Serif" w:hAnsi="PT Astra Serif"/>
          <w:bCs/>
        </w:rPr>
        <w:t xml:space="preserve"> </w:t>
      </w:r>
      <w:r w:rsidRPr="00B75748">
        <w:rPr>
          <w:spacing w:val="-4"/>
        </w:rPr>
        <w:t>автоматизир</w:t>
      </w:r>
      <w:r w:rsidRPr="00B75748">
        <w:rPr>
          <w:spacing w:val="-4"/>
        </w:rPr>
        <w:t>о</w:t>
      </w:r>
      <w:r w:rsidRPr="00B75748">
        <w:rPr>
          <w:spacing w:val="-4"/>
        </w:rPr>
        <w:t>ванной системы управления персоналом «БОСС-Кадровик»</w:t>
      </w:r>
      <w:r>
        <w:rPr>
          <w:rFonts w:ascii="PT Astra Serif" w:hAnsi="PT Astra Serif"/>
          <w:bCs/>
        </w:rPr>
        <w:t>;</w:t>
      </w:r>
    </w:p>
    <w:p w14:paraId="1EDE7C62" w14:textId="77777777" w:rsidR="00FB7A5C" w:rsidRDefault="00FB7A5C" w:rsidP="00FB7A5C">
      <w:pPr>
        <w:ind w:firstLine="720"/>
        <w:jc w:val="both"/>
        <w:rPr>
          <w:rFonts w:ascii="PT Astra Serif" w:hAnsi="PT Astra Serif"/>
          <w:bCs/>
        </w:rPr>
      </w:pPr>
      <w:proofErr w:type="gramStart"/>
      <w:r>
        <w:rPr>
          <w:rFonts w:ascii="PT Astra Serif" w:hAnsi="PT Astra Serif"/>
          <w:bCs/>
        </w:rPr>
        <w:t xml:space="preserve">2) привести в соответствие с Федеральным законом от 29.12.2022 </w:t>
      </w:r>
      <w:r>
        <w:rPr>
          <w:rFonts w:ascii="PT Astra Serif" w:hAnsi="PT Astra Serif"/>
          <w:bCs/>
        </w:rPr>
        <w:br/>
        <w:t xml:space="preserve">№ 645-ФЗ «О внесении изменений в Федеральный закон «О государственной гражданской службе Российской Федерации» в части сокращения перечня </w:t>
      </w:r>
      <w:r>
        <w:rPr>
          <w:rFonts w:ascii="PT Astra Serif" w:hAnsi="PT Astra Serif"/>
          <w:bCs/>
        </w:rPr>
        <w:br/>
        <w:t>мероприятий, к участию в которых привлекают независимых экспертов, в связи с исключением квалификационного экзамена из перечня инструментов, позв</w:t>
      </w:r>
      <w:r>
        <w:rPr>
          <w:rFonts w:ascii="PT Astra Serif" w:hAnsi="PT Astra Serif"/>
          <w:bCs/>
        </w:rPr>
        <w:t>о</w:t>
      </w:r>
      <w:r>
        <w:rPr>
          <w:rFonts w:ascii="PT Astra Serif" w:hAnsi="PT Astra Serif"/>
          <w:bCs/>
        </w:rPr>
        <w:lastRenderedPageBreak/>
        <w:t>ляющих проводить оценку профессиональной служебной деятельности гос</w:t>
      </w:r>
      <w:r>
        <w:rPr>
          <w:rFonts w:ascii="PT Astra Serif" w:hAnsi="PT Astra Serif"/>
          <w:bCs/>
        </w:rPr>
        <w:t>у</w:t>
      </w:r>
      <w:r>
        <w:rPr>
          <w:rFonts w:ascii="PT Astra Serif" w:hAnsi="PT Astra Serif"/>
          <w:bCs/>
        </w:rPr>
        <w:t>дарственных гражданских служащих;</w:t>
      </w:r>
      <w:proofErr w:type="gramEnd"/>
    </w:p>
    <w:p w14:paraId="585687F4" w14:textId="77777777" w:rsidR="00FB7A5C" w:rsidRDefault="00FB7A5C" w:rsidP="00FB7A5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2D08BD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 xml:space="preserve">в приложении № 1 </w:t>
      </w:r>
      <w:r w:rsidRPr="002D08BD">
        <w:rPr>
          <w:rFonts w:ascii="PT Astra Serif" w:hAnsi="PT Astra Serif"/>
        </w:rPr>
        <w:t>скорректировать целев</w:t>
      </w:r>
      <w:r>
        <w:rPr>
          <w:rFonts w:ascii="PT Astra Serif" w:hAnsi="PT Astra Serif"/>
        </w:rPr>
        <w:t>ые</w:t>
      </w:r>
      <w:r w:rsidRPr="002D08BD">
        <w:rPr>
          <w:rFonts w:ascii="PT Astra Serif" w:hAnsi="PT Astra Serif"/>
        </w:rPr>
        <w:t xml:space="preserve"> индикатор</w:t>
      </w:r>
      <w:r>
        <w:rPr>
          <w:rFonts w:ascii="PT Astra Serif" w:hAnsi="PT Astra Serif"/>
        </w:rPr>
        <w:t xml:space="preserve">ы </w:t>
      </w:r>
      <w:proofErr w:type="gramStart"/>
      <w:r>
        <w:rPr>
          <w:rFonts w:ascii="PT Astra Serif" w:hAnsi="PT Astra Serif"/>
        </w:rPr>
        <w:t>госуда</w:t>
      </w:r>
      <w:r>
        <w:rPr>
          <w:rFonts w:ascii="PT Astra Serif" w:hAnsi="PT Astra Serif"/>
        </w:rPr>
        <w:t>р</w:t>
      </w:r>
      <w:r>
        <w:rPr>
          <w:rFonts w:ascii="PT Astra Serif" w:hAnsi="PT Astra Serif"/>
        </w:rPr>
        <w:t>ственной</w:t>
      </w:r>
      <w:proofErr w:type="gramEnd"/>
      <w:r>
        <w:rPr>
          <w:rFonts w:ascii="PT Astra Serif" w:hAnsi="PT Astra Serif"/>
        </w:rPr>
        <w:t xml:space="preserve"> программы:</w:t>
      </w:r>
    </w:p>
    <w:p w14:paraId="0AAA7901" w14:textId="77777777" w:rsidR="00FB7A5C" w:rsidRDefault="00FB7A5C" w:rsidP="00FB7A5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 w:rsidRPr="002D08BD">
        <w:rPr>
          <w:rFonts w:ascii="PT Astra Serif" w:hAnsi="PT Astra Serif"/>
        </w:rPr>
        <w:t xml:space="preserve"> </w:t>
      </w:r>
      <w:r w:rsidRPr="00A46CD2">
        <w:rPr>
          <w:rFonts w:ascii="PT Astra Serif" w:hAnsi="PT Astra Serif"/>
        </w:rPr>
        <w:t>«</w:t>
      </w:r>
      <w:r w:rsidRPr="00A46CD2">
        <w:t>Количество служебных (рабочих) мест, подключённых к автоматиз</w:t>
      </w:r>
      <w:r w:rsidRPr="00A46CD2">
        <w:t>и</w:t>
      </w:r>
      <w:r w:rsidRPr="00A46CD2">
        <w:t>рованной системе управления персоналом «БОСС-Кадровик», лицензионное программное обеспечение которой обновлено</w:t>
      </w:r>
      <w:r w:rsidRPr="00A46CD2">
        <w:rPr>
          <w:rFonts w:ascii="PT Astra Serif" w:hAnsi="PT Astra Serif"/>
        </w:rPr>
        <w:t>»</w:t>
      </w:r>
      <w:r>
        <w:rPr>
          <w:rFonts w:ascii="PT Astra Serif" w:hAnsi="PT Astra Serif"/>
        </w:rPr>
        <w:t>,</w:t>
      </w:r>
      <w:r w:rsidRPr="002D08B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 учётом изменений, обозн</w:t>
      </w:r>
      <w:r>
        <w:rPr>
          <w:rFonts w:ascii="PT Astra Serif" w:hAnsi="PT Astra Serif"/>
        </w:rPr>
        <w:t>а</w:t>
      </w:r>
      <w:r>
        <w:rPr>
          <w:rFonts w:ascii="PT Astra Serif" w:hAnsi="PT Astra Serif"/>
        </w:rPr>
        <w:t>ченных в подпункте 2 подпункта «а» пункта 1 настоящей пояснительной запи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</w:rPr>
        <w:t xml:space="preserve">ки, </w:t>
      </w:r>
      <w:r w:rsidRPr="002D08BD">
        <w:rPr>
          <w:rFonts w:ascii="PT Astra Serif" w:hAnsi="PT Astra Serif"/>
        </w:rPr>
        <w:t xml:space="preserve">установив значение показателя на 2023-2025 годы в </w:t>
      </w:r>
      <w:r>
        <w:rPr>
          <w:rFonts w:ascii="PT Astra Serif" w:hAnsi="PT Astra Serif"/>
        </w:rPr>
        <w:t>количестве 43 единиц;</w:t>
      </w:r>
    </w:p>
    <w:p w14:paraId="48F0DB47" w14:textId="77777777" w:rsidR="00FB7A5C" w:rsidRPr="00AB0C45" w:rsidRDefault="00FB7A5C" w:rsidP="00FB7A5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б) «</w:t>
      </w:r>
      <w:r w:rsidRPr="00AB0C45">
        <w:rPr>
          <w:spacing w:val="-4"/>
        </w:rPr>
        <w:t>Доля лиц, замещающих государственные должности или выборные м</w:t>
      </w:r>
      <w:r w:rsidRPr="00AB0C45">
        <w:rPr>
          <w:spacing w:val="-4"/>
        </w:rPr>
        <w:t>у</w:t>
      </w:r>
      <w:r w:rsidRPr="00AB0C45">
        <w:rPr>
          <w:spacing w:val="-4"/>
        </w:rPr>
        <w:t>ниципальные должности, должности гражданской или муниципальной службы, работников, получивших профессиональное образование (в том числе дополн</w:t>
      </w:r>
      <w:r w:rsidRPr="00AB0C45">
        <w:rPr>
          <w:spacing w:val="-4"/>
        </w:rPr>
        <w:t>и</w:t>
      </w:r>
      <w:r w:rsidRPr="00AB0C45">
        <w:rPr>
          <w:spacing w:val="-4"/>
        </w:rPr>
        <w:t>тельное профессиональное образование), в общем числе указанных лиц</w:t>
      </w:r>
      <w:r>
        <w:rPr>
          <w:spacing w:val="-4"/>
        </w:rPr>
        <w:t>»,</w:t>
      </w:r>
      <w:r w:rsidRPr="00AB0C4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 уч</w:t>
      </w:r>
      <w:r>
        <w:rPr>
          <w:rFonts w:ascii="PT Astra Serif" w:hAnsi="PT Astra Serif"/>
        </w:rPr>
        <w:t>ё</w:t>
      </w:r>
      <w:r>
        <w:rPr>
          <w:rFonts w:ascii="PT Astra Serif" w:hAnsi="PT Astra Serif"/>
        </w:rPr>
        <w:t xml:space="preserve">том изменений, обозначенных в подпункте 1 подпункта «а» пункта 1 настоящей пояснительной записки, </w:t>
      </w:r>
      <w:r w:rsidRPr="002D08BD">
        <w:rPr>
          <w:rFonts w:ascii="PT Astra Serif" w:hAnsi="PT Astra Serif"/>
        </w:rPr>
        <w:t>установив значение по</w:t>
      </w:r>
      <w:r>
        <w:rPr>
          <w:rFonts w:ascii="PT Astra Serif" w:hAnsi="PT Astra Serif"/>
        </w:rPr>
        <w:t>казателя на 2023 год</w:t>
      </w:r>
      <w:r w:rsidRPr="002D08BD">
        <w:rPr>
          <w:rFonts w:ascii="PT Astra Serif" w:hAnsi="PT Astra Serif"/>
        </w:rPr>
        <w:t xml:space="preserve"> в </w:t>
      </w:r>
      <w:r>
        <w:rPr>
          <w:rFonts w:ascii="PT Astra Serif" w:hAnsi="PT Astra Serif"/>
        </w:rPr>
        <w:t>15,6 %;</w:t>
      </w:r>
      <w:proofErr w:type="gramEnd"/>
    </w:p>
    <w:p w14:paraId="5B190A4F" w14:textId="77777777" w:rsidR="00FB7A5C" w:rsidRDefault="00FB7A5C" w:rsidP="00FB7A5C">
      <w:pPr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4) в приложении № 5 скорректировать ожидаемые результаты реализации государственной программы:</w:t>
      </w:r>
    </w:p>
    <w:p w14:paraId="6AAD5888" w14:textId="77777777" w:rsidR="00FB7A5C" w:rsidRPr="00AB0C45" w:rsidRDefault="00FB7A5C" w:rsidP="00FB7A5C">
      <w:pPr>
        <w:pStyle w:val="ConsPlusNormal"/>
        <w:jc w:val="both"/>
        <w:rPr>
          <w:rFonts w:ascii="PT Astra Serif" w:hAnsi="PT Astra Serif"/>
          <w:sz w:val="28"/>
          <w:szCs w:val="28"/>
        </w:rPr>
      </w:pPr>
      <w:proofErr w:type="gramStart"/>
      <w:r w:rsidRPr="00AB0C45">
        <w:rPr>
          <w:rFonts w:ascii="PT Astra Serif" w:hAnsi="PT Astra Serif"/>
          <w:bCs/>
          <w:sz w:val="28"/>
          <w:szCs w:val="28"/>
        </w:rPr>
        <w:t xml:space="preserve">а) скорректировать показатель </w:t>
      </w:r>
      <w:r>
        <w:rPr>
          <w:rFonts w:ascii="PT Astra Serif" w:hAnsi="PT Astra Serif"/>
          <w:bCs/>
          <w:sz w:val="28"/>
          <w:szCs w:val="28"/>
        </w:rPr>
        <w:t xml:space="preserve">раздела 1 </w:t>
      </w:r>
      <w:r w:rsidRPr="00AB0C45">
        <w:rPr>
          <w:rFonts w:ascii="PT Astra Serif" w:hAnsi="PT Astra Serif"/>
          <w:bCs/>
          <w:sz w:val="28"/>
          <w:szCs w:val="28"/>
        </w:rPr>
        <w:t>«</w:t>
      </w:r>
      <w:r w:rsidRPr="00AB0C45">
        <w:rPr>
          <w:rFonts w:ascii="PT Astra Serif" w:hAnsi="PT Astra Serif"/>
          <w:sz w:val="28"/>
          <w:szCs w:val="28"/>
        </w:rPr>
        <w:t>Повышение профессионального уровня лиц, замещающих государственные должности, выборные муниципал</w:t>
      </w:r>
      <w:r w:rsidRPr="00AB0C45">
        <w:rPr>
          <w:rFonts w:ascii="PT Astra Serif" w:hAnsi="PT Astra Serif"/>
          <w:sz w:val="28"/>
          <w:szCs w:val="28"/>
        </w:rPr>
        <w:t>ь</w:t>
      </w:r>
      <w:r w:rsidRPr="00AB0C45">
        <w:rPr>
          <w:rFonts w:ascii="PT Astra Serif" w:hAnsi="PT Astra Serif"/>
          <w:sz w:val="28"/>
          <w:szCs w:val="28"/>
        </w:rPr>
        <w:t>ные должности, должности гражданской или муниципальной службы, работн</w:t>
      </w:r>
      <w:r w:rsidRPr="00AB0C45">
        <w:rPr>
          <w:rFonts w:ascii="PT Astra Serif" w:hAnsi="PT Astra Serif"/>
          <w:sz w:val="28"/>
          <w:szCs w:val="28"/>
        </w:rPr>
        <w:t>и</w:t>
      </w:r>
      <w:r w:rsidRPr="00AB0C45">
        <w:rPr>
          <w:rFonts w:ascii="PT Astra Serif" w:hAnsi="PT Astra Serif"/>
          <w:sz w:val="28"/>
          <w:szCs w:val="28"/>
        </w:rPr>
        <w:t>ков»</w:t>
      </w:r>
      <w:r w:rsidRPr="00AB0C45">
        <w:rPr>
          <w:rFonts w:ascii="PT Astra Serif" w:hAnsi="PT Astra Serif"/>
          <w:spacing w:val="-4"/>
          <w:sz w:val="28"/>
          <w:szCs w:val="28"/>
        </w:rPr>
        <w:t>,</w:t>
      </w:r>
      <w:r w:rsidRPr="00AB0C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 учётом изменений, обозначенных в подпункте 1 подпункта «а» пункта 1 настоящей пояснительной записки, </w:t>
      </w:r>
      <w:r w:rsidRPr="002D08BD">
        <w:rPr>
          <w:rFonts w:ascii="PT Astra Serif" w:hAnsi="PT Astra Serif"/>
          <w:sz w:val="28"/>
          <w:szCs w:val="28"/>
        </w:rPr>
        <w:t>установив значение по</w:t>
      </w:r>
      <w:r>
        <w:rPr>
          <w:rFonts w:ascii="PT Astra Serif" w:hAnsi="PT Astra Serif"/>
          <w:sz w:val="28"/>
          <w:szCs w:val="28"/>
        </w:rPr>
        <w:t>казателя на 2023 год</w:t>
      </w:r>
      <w:r w:rsidRPr="002D08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769 человек (итого по итогам реализации государственной программы в 2020-2025 годах - 4529 человек);</w:t>
      </w:r>
      <w:proofErr w:type="gramEnd"/>
    </w:p>
    <w:p w14:paraId="172A3F76" w14:textId="77777777" w:rsidR="00FB7A5C" w:rsidRPr="00A46CD2" w:rsidRDefault="00FB7A5C" w:rsidP="00FB7A5C">
      <w:pPr>
        <w:ind w:firstLine="720"/>
        <w:jc w:val="both"/>
        <w:rPr>
          <w:rFonts w:ascii="PT Astra Serif" w:hAnsi="PT Astra Serif"/>
          <w:spacing w:val="-4"/>
        </w:rPr>
      </w:pPr>
      <w:proofErr w:type="gramStart"/>
      <w:r>
        <w:rPr>
          <w:rFonts w:ascii="PT Astra Serif" w:hAnsi="PT Astra Serif"/>
          <w:bCs/>
        </w:rPr>
        <w:t xml:space="preserve">б) раздел 3 дополнить строкой 2, установив новый показатель </w:t>
      </w:r>
      <w:r w:rsidRPr="00B72756">
        <w:rPr>
          <w:rFonts w:ascii="PT Astra Serif" w:hAnsi="PT Astra Serif"/>
          <w:bCs/>
        </w:rPr>
        <w:t>«</w:t>
      </w:r>
      <w:r w:rsidRPr="00B72756">
        <w:rPr>
          <w:rFonts w:ascii="PT Astra Serif" w:eastAsiaTheme="minorHAnsi" w:hAnsi="PT Astra Serif" w:cs="PT Astra Serif"/>
          <w:lang w:eastAsia="en-US"/>
        </w:rPr>
        <w:t>Подде</w:t>
      </w:r>
      <w:r w:rsidRPr="00B72756">
        <w:rPr>
          <w:rFonts w:ascii="PT Astra Serif" w:eastAsiaTheme="minorHAnsi" w:hAnsi="PT Astra Serif" w:cs="PT Astra Serif"/>
          <w:lang w:eastAsia="en-US"/>
        </w:rPr>
        <w:t>р</w:t>
      </w:r>
      <w:r w:rsidRPr="00B72756">
        <w:rPr>
          <w:rFonts w:ascii="PT Astra Serif" w:eastAsiaTheme="minorHAnsi" w:hAnsi="PT Astra Serif" w:cs="PT Astra Serif"/>
          <w:lang w:eastAsia="en-US"/>
        </w:rPr>
        <w:t>жание высокого уровня удовлетворения заявок на материально-техническое, транспортное, полиграфическое, информационное и иное обслуживание Губе</w:t>
      </w:r>
      <w:r w:rsidRPr="00B72756">
        <w:rPr>
          <w:rFonts w:ascii="PT Astra Serif" w:eastAsiaTheme="minorHAnsi" w:hAnsi="PT Astra Serif" w:cs="PT Astra Serif"/>
          <w:lang w:eastAsia="en-US"/>
        </w:rPr>
        <w:t>р</w:t>
      </w:r>
      <w:r w:rsidRPr="00B72756">
        <w:rPr>
          <w:rFonts w:ascii="PT Astra Serif" w:eastAsiaTheme="minorHAnsi" w:hAnsi="PT Astra Serif" w:cs="PT Astra Serif"/>
          <w:lang w:eastAsia="en-US"/>
        </w:rPr>
        <w:t>натора Ульяновской области и иных государственных органов</w:t>
      </w:r>
      <w:r>
        <w:rPr>
          <w:rFonts w:ascii="PT Astra Serif" w:eastAsiaTheme="minorHAnsi" w:hAnsi="PT Astra Serif" w:cs="PT Astra Serif"/>
          <w:lang w:eastAsia="en-US"/>
        </w:rPr>
        <w:t>»</w:t>
      </w:r>
      <w:r w:rsidRPr="00B72756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с плановым значением показателя на 2023 – 2025 годы в 99 %. Смена показателя вызвана тем, что </w:t>
      </w:r>
      <w:r>
        <w:rPr>
          <w:rFonts w:ascii="PT Astra Serif" w:hAnsi="PT Astra Serif"/>
          <w:spacing w:val="-4"/>
        </w:rPr>
        <w:t xml:space="preserve">отсутствует доступ к сайту </w:t>
      </w:r>
      <w:hyperlink r:id="rId13" w:history="1">
        <w:r w:rsidRPr="00F16584">
          <w:rPr>
            <w:rStyle w:val="ab"/>
            <w:rFonts w:ascii="PT Astra Serif" w:hAnsi="PT Astra Serif"/>
            <w:spacing w:val="-4"/>
            <w:lang w:val="en-US"/>
          </w:rPr>
          <w:t>http</w:t>
        </w:r>
        <w:r w:rsidRPr="00F16584">
          <w:rPr>
            <w:rStyle w:val="ab"/>
            <w:rFonts w:ascii="PT Astra Serif" w:hAnsi="PT Astra Serif"/>
            <w:spacing w:val="-4"/>
          </w:rPr>
          <w:t>://</w:t>
        </w:r>
        <w:proofErr w:type="spellStart"/>
        <w:r w:rsidRPr="00F16584">
          <w:rPr>
            <w:rStyle w:val="ab"/>
            <w:rFonts w:ascii="PT Astra Serif" w:hAnsi="PT Astra Serif"/>
            <w:spacing w:val="-4"/>
            <w:lang w:val="en-US"/>
          </w:rPr>
          <w:t>gosmonitor</w:t>
        </w:r>
        <w:proofErr w:type="spellEnd"/>
        <w:r w:rsidRPr="00F16584">
          <w:rPr>
            <w:rStyle w:val="ab"/>
            <w:rFonts w:ascii="PT Astra Serif" w:hAnsi="PT Astra Serif"/>
            <w:spacing w:val="-4"/>
          </w:rPr>
          <w:t>.</w:t>
        </w:r>
        <w:proofErr w:type="spellStart"/>
        <w:r w:rsidRPr="00F16584">
          <w:rPr>
            <w:rStyle w:val="ab"/>
            <w:rFonts w:ascii="PT Astra Serif" w:hAnsi="PT Astra Serif"/>
            <w:spacing w:val="-4"/>
            <w:lang w:val="en-US"/>
          </w:rPr>
          <w:t>ru</w:t>
        </w:r>
        <w:proofErr w:type="spellEnd"/>
      </w:hyperlink>
      <w:r>
        <w:rPr>
          <w:rFonts w:ascii="PT Astra Serif" w:hAnsi="PT Astra Serif"/>
          <w:spacing w:val="-4"/>
        </w:rPr>
        <w:t xml:space="preserve"> и невозможно провести соответствующую оценку уровня достижения прежнего показателя.</w:t>
      </w:r>
      <w:proofErr w:type="gramEnd"/>
    </w:p>
    <w:p w14:paraId="4AD1547A" w14:textId="77777777" w:rsidR="00FB7A5C" w:rsidRPr="002D08BD" w:rsidRDefault="00FB7A5C" w:rsidP="00FB7A5C">
      <w:pPr>
        <w:pStyle w:val="Heading"/>
        <w:widowControl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Проект подготовлен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заместителем начальника</w:t>
      </w:r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департамента соблюдения </w:t>
      </w:r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br/>
        <w:t xml:space="preserve">законодательства о государственной и муниципальной службе управления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br/>
      </w:r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по вопросам государственной службы и кадров администрации Губернатора Ульяновской области </w:t>
      </w:r>
      <w:proofErr w:type="spellStart"/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>Ламыкиной</w:t>
      </w:r>
      <w:proofErr w:type="spellEnd"/>
      <w:r w:rsidRPr="002D08B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Ириной Александровной.</w:t>
      </w:r>
    </w:p>
    <w:p w14:paraId="6D0BF7B7" w14:textId="44FBC398" w:rsidR="00FB7A5C" w:rsidRDefault="00FB7A5C"/>
    <w:p w14:paraId="5BA2B884" w14:textId="77777777" w:rsidR="00FB7A5C" w:rsidRDefault="00FB7A5C"/>
    <w:p w14:paraId="0C8D84E3" w14:textId="77777777" w:rsidR="00FB7A5C" w:rsidRDefault="00FB7A5C"/>
    <w:p w14:paraId="2C2F9F47" w14:textId="77777777" w:rsidR="00FB7A5C" w:rsidRDefault="00FB7A5C"/>
    <w:p w14:paraId="39FE4414" w14:textId="77777777" w:rsidR="00FB7A5C" w:rsidRDefault="00FB7A5C"/>
    <w:p w14:paraId="6A869292" w14:textId="77777777" w:rsidR="00FB7A5C" w:rsidRDefault="00FB7A5C"/>
    <w:p w14:paraId="47B1ED0A" w14:textId="77777777" w:rsidR="00FB7A5C" w:rsidRDefault="00FB7A5C"/>
    <w:p w14:paraId="0FDF7818" w14:textId="77777777" w:rsidR="00FB7A5C" w:rsidRDefault="00FB7A5C"/>
    <w:p w14:paraId="0B0EF3EF" w14:textId="77777777" w:rsidR="00FB7A5C" w:rsidRDefault="00FB7A5C"/>
    <w:p w14:paraId="57B0C8AD" w14:textId="77777777" w:rsidR="00FB7A5C" w:rsidRDefault="00FB7A5C"/>
    <w:p w14:paraId="2E62D2C8" w14:textId="77777777" w:rsidR="00FB7A5C" w:rsidRPr="00311C53" w:rsidRDefault="00FB7A5C" w:rsidP="00FB7A5C">
      <w:pPr>
        <w:spacing w:line="216" w:lineRule="auto"/>
        <w:jc w:val="center"/>
        <w:outlineLvl w:val="0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14:paraId="203D1634" w14:textId="77777777" w:rsidR="00FB7A5C" w:rsidRPr="00311C53" w:rsidRDefault="00FB7A5C" w:rsidP="00FB7A5C">
      <w:pPr>
        <w:spacing w:line="216" w:lineRule="auto"/>
        <w:jc w:val="center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14:paraId="628990AC" w14:textId="77777777" w:rsidR="00FB7A5C" w:rsidRPr="00311C53" w:rsidRDefault="00FB7A5C" w:rsidP="00FB7A5C">
      <w:pPr>
        <w:spacing w:line="216" w:lineRule="auto"/>
        <w:jc w:val="center"/>
        <w:rPr>
          <w:rFonts w:ascii="PT Astra Serif" w:hAnsi="PT Astra Serif"/>
          <w:b/>
        </w:rPr>
      </w:pPr>
      <w:r w:rsidRPr="00311C53">
        <w:rPr>
          <w:rFonts w:ascii="PT Astra Serif" w:hAnsi="PT Astra Serif"/>
          <w:b/>
        </w:rPr>
        <w:t>«О внесении изменений в государственную программу Ульяновской обл</w:t>
      </w:r>
      <w:r w:rsidRPr="00311C53">
        <w:rPr>
          <w:rFonts w:ascii="PT Astra Serif" w:hAnsi="PT Astra Serif"/>
          <w:b/>
        </w:rPr>
        <w:t>а</w:t>
      </w:r>
      <w:r w:rsidRPr="00311C53">
        <w:rPr>
          <w:rFonts w:ascii="PT Astra Serif" w:hAnsi="PT Astra Serif"/>
          <w:b/>
        </w:rPr>
        <w:t>сти «Развитие государственного управления в Ульяновской области»</w:t>
      </w:r>
    </w:p>
    <w:p w14:paraId="527FF0C6" w14:textId="77777777" w:rsidR="00FB7A5C" w:rsidRPr="00311C53" w:rsidRDefault="00FB7A5C" w:rsidP="00FB7A5C">
      <w:pPr>
        <w:spacing w:line="216" w:lineRule="auto"/>
        <w:jc w:val="both"/>
        <w:rPr>
          <w:rFonts w:ascii="PT Astra Serif" w:hAnsi="PT Astra Serif"/>
        </w:rPr>
      </w:pPr>
    </w:p>
    <w:p w14:paraId="1144B10D" w14:textId="77777777" w:rsidR="00FB7A5C" w:rsidRPr="00311C53" w:rsidRDefault="00FB7A5C" w:rsidP="00FB7A5C">
      <w:pPr>
        <w:ind w:firstLine="720"/>
        <w:jc w:val="both"/>
        <w:rPr>
          <w:rFonts w:ascii="PT Astra Serif" w:hAnsi="PT Astra Serif"/>
        </w:rPr>
      </w:pPr>
      <w:r w:rsidRPr="00311C53">
        <w:rPr>
          <w:rFonts w:ascii="PT Astra Serif" w:hAnsi="PT Astra Serif"/>
        </w:rPr>
        <w:t>Управлением по вопросам государственной службы и кадров админ</w:t>
      </w:r>
      <w:r w:rsidRPr="00311C53">
        <w:rPr>
          <w:rFonts w:ascii="PT Astra Serif" w:hAnsi="PT Astra Serif"/>
        </w:rPr>
        <w:t>и</w:t>
      </w:r>
      <w:r w:rsidRPr="00311C53">
        <w:rPr>
          <w:rFonts w:ascii="PT Astra Serif" w:hAnsi="PT Astra Serif"/>
        </w:rPr>
        <w:t>страции Губернатора Ульяновской области подготовлен проект постановления Правительства Ульяновской области «О внесении изменений в государстве</w:t>
      </w:r>
      <w:r w:rsidRPr="00311C53">
        <w:rPr>
          <w:rFonts w:ascii="PT Astra Serif" w:hAnsi="PT Astra Serif"/>
        </w:rPr>
        <w:t>н</w:t>
      </w:r>
      <w:r w:rsidRPr="00311C53">
        <w:rPr>
          <w:rFonts w:ascii="PT Astra Serif" w:hAnsi="PT Astra Serif"/>
        </w:rPr>
        <w:t>ную программу Ульяновской области «Развитие государственного управления в Ульяновской области» (далее – государственная программа, проект соотве</w:t>
      </w:r>
      <w:r w:rsidRPr="00311C53">
        <w:rPr>
          <w:rFonts w:ascii="PT Astra Serif" w:hAnsi="PT Astra Serif"/>
        </w:rPr>
        <w:t>т</w:t>
      </w:r>
      <w:r w:rsidRPr="00311C53">
        <w:rPr>
          <w:rFonts w:ascii="PT Astra Serif" w:hAnsi="PT Astra Serif"/>
        </w:rPr>
        <w:t>ственно).</w:t>
      </w:r>
    </w:p>
    <w:p w14:paraId="13490064" w14:textId="77777777" w:rsidR="00FB7A5C" w:rsidRPr="008E3F05" w:rsidRDefault="00FB7A5C" w:rsidP="00FB7A5C">
      <w:pPr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 w:themeColor="text1"/>
        </w:rPr>
      </w:pPr>
      <w:r w:rsidRPr="008E3F05">
        <w:rPr>
          <w:rFonts w:ascii="PT Astra Serif" w:eastAsia="PT Astra Serif" w:hAnsi="PT Astra Serif" w:cs="PT Astra Serif"/>
          <w:color w:val="000000" w:themeColor="text1"/>
        </w:rPr>
        <w:t>Проектом предлагается:</w:t>
      </w:r>
    </w:p>
    <w:p w14:paraId="72A0A66F" w14:textId="77777777" w:rsidR="00FB7A5C" w:rsidRDefault="00FB7A5C" w:rsidP="00FB7A5C">
      <w:pPr>
        <w:ind w:firstLine="720"/>
        <w:jc w:val="both"/>
        <w:rPr>
          <w:rFonts w:ascii="PT Astra Serif" w:hAnsi="PT Astra Serif"/>
          <w:bCs/>
        </w:rPr>
      </w:pPr>
      <w:proofErr w:type="gramStart"/>
      <w:r w:rsidRPr="008E3F05">
        <w:rPr>
          <w:rFonts w:ascii="PT Astra Serif" w:hAnsi="PT Astra Serif"/>
        </w:rPr>
        <w:t xml:space="preserve">1) </w:t>
      </w:r>
      <w:r w:rsidRPr="002D08BD">
        <w:rPr>
          <w:rFonts w:ascii="PT Astra Serif" w:hAnsi="PT Astra Serif"/>
        </w:rPr>
        <w:t>уменьшить</w:t>
      </w:r>
      <w:r w:rsidRPr="002D08BD">
        <w:rPr>
          <w:rFonts w:ascii="PT Astra Serif" w:hAnsi="PT Astra Serif"/>
          <w:color w:val="000000" w:themeColor="text1"/>
        </w:rPr>
        <w:t xml:space="preserve"> о</w:t>
      </w:r>
      <w:r w:rsidRPr="002D08BD">
        <w:rPr>
          <w:rFonts w:ascii="PT Astra Serif" w:hAnsi="PT Astra Serif"/>
          <w:bCs/>
        </w:rPr>
        <w:t>бъём бюджетных ассигнований средств областного бю</w:t>
      </w:r>
      <w:r w:rsidRPr="002D08BD">
        <w:rPr>
          <w:rFonts w:ascii="PT Astra Serif" w:hAnsi="PT Astra Serif"/>
          <w:bCs/>
        </w:rPr>
        <w:t>д</w:t>
      </w:r>
      <w:r w:rsidRPr="002D08BD">
        <w:rPr>
          <w:rFonts w:ascii="PT Astra Serif" w:hAnsi="PT Astra Serif"/>
          <w:bCs/>
        </w:rPr>
        <w:t>жета Ульяновской обла</w:t>
      </w:r>
      <w:r>
        <w:rPr>
          <w:rFonts w:ascii="PT Astra Serif" w:hAnsi="PT Astra Serif"/>
          <w:bCs/>
        </w:rPr>
        <w:t>сти, предусмотренных</w:t>
      </w:r>
      <w:r w:rsidRPr="002D08BD">
        <w:rPr>
          <w:rFonts w:ascii="PT Astra Serif" w:hAnsi="PT Astra Serif"/>
          <w:bCs/>
        </w:rPr>
        <w:t xml:space="preserve"> на </w:t>
      </w:r>
      <w:r w:rsidRPr="00B75748">
        <w:rPr>
          <w:rFonts w:ascii="PT Astra Serif" w:hAnsi="PT Astra Serif"/>
          <w:bCs/>
        </w:rPr>
        <w:t xml:space="preserve">реализацию строки 3 </w:t>
      </w:r>
      <w:r w:rsidRPr="00B75748">
        <w:t>«Орган</w:t>
      </w:r>
      <w:r w:rsidRPr="00B75748">
        <w:t>и</w:t>
      </w:r>
      <w:r w:rsidRPr="00B75748">
        <w:t>зация предоставления профессионального (в том числе дополнительного пр</w:t>
      </w:r>
      <w:r w:rsidRPr="00B75748">
        <w:t>о</w:t>
      </w:r>
      <w:r w:rsidRPr="00B75748">
        <w:t>фессионального) образования лицам, замещающим государственные должности или выборные муниципальные должности, должности гражданской или мун</w:t>
      </w:r>
      <w:r w:rsidRPr="00B75748">
        <w:t>и</w:t>
      </w:r>
      <w:r w:rsidRPr="00B75748">
        <w:t xml:space="preserve">ципальной службы, должности, не являющиеся должностями гражданской или муниципальной службы, в государственных органах, </w:t>
      </w:r>
      <w:r w:rsidRPr="00B75748">
        <w:rPr>
          <w:spacing w:val="-4"/>
        </w:rPr>
        <w:t>органах местного сам</w:t>
      </w:r>
      <w:r w:rsidRPr="00B75748">
        <w:rPr>
          <w:spacing w:val="-4"/>
        </w:rPr>
        <w:t>о</w:t>
      </w:r>
      <w:r w:rsidRPr="00B75748">
        <w:rPr>
          <w:spacing w:val="-4"/>
        </w:rPr>
        <w:t>управления муниципальных образований Ульяновской области, а также работн</w:t>
      </w:r>
      <w:r w:rsidRPr="00B75748">
        <w:rPr>
          <w:spacing w:val="-4"/>
        </w:rPr>
        <w:t>и</w:t>
      </w:r>
      <w:r w:rsidRPr="00B75748">
        <w:rPr>
          <w:spacing w:val="-4"/>
        </w:rPr>
        <w:t>кам областных государственных</w:t>
      </w:r>
      <w:proofErr w:type="gramEnd"/>
      <w:r w:rsidRPr="00B75748">
        <w:rPr>
          <w:spacing w:val="-4"/>
        </w:rPr>
        <w:t xml:space="preserve"> </w:t>
      </w:r>
      <w:proofErr w:type="gramStart"/>
      <w:r w:rsidRPr="00B75748">
        <w:rPr>
          <w:spacing w:val="-4"/>
        </w:rPr>
        <w:t>и муниципальных учреждений</w:t>
      </w:r>
      <w:r>
        <w:rPr>
          <w:spacing w:val="-4"/>
        </w:rPr>
        <w:t>»</w:t>
      </w:r>
      <w:r w:rsidRPr="00B75748">
        <w:rPr>
          <w:rFonts w:ascii="PT Astra Serif" w:hAnsi="PT Astra Serif"/>
          <w:bCs/>
        </w:rPr>
        <w:t xml:space="preserve"> раздела 1 гос</w:t>
      </w:r>
      <w:r w:rsidRPr="00B75748">
        <w:rPr>
          <w:rFonts w:ascii="PT Astra Serif" w:hAnsi="PT Astra Serif"/>
          <w:bCs/>
        </w:rPr>
        <w:t>у</w:t>
      </w:r>
      <w:r w:rsidRPr="00B75748">
        <w:rPr>
          <w:rFonts w:ascii="PT Astra Serif" w:hAnsi="PT Astra Serif"/>
          <w:bCs/>
        </w:rPr>
        <w:t>дарственной программы</w:t>
      </w:r>
      <w:r>
        <w:rPr>
          <w:rFonts w:ascii="PT Astra Serif" w:hAnsi="PT Astra Serif"/>
          <w:bCs/>
        </w:rPr>
        <w:t xml:space="preserve"> в 2023 году в сумме 671,0 тыс. рублей</w:t>
      </w:r>
      <w:r w:rsidRPr="00B75748">
        <w:rPr>
          <w:rFonts w:ascii="PT Astra Serif" w:hAnsi="PT Astra Serif"/>
          <w:bCs/>
        </w:rPr>
        <w:t>,</w:t>
      </w:r>
      <w:r>
        <w:rPr>
          <w:rFonts w:ascii="PT Astra Serif" w:hAnsi="PT Astra Serif"/>
          <w:bCs/>
        </w:rPr>
        <w:t xml:space="preserve"> которые пре</w:t>
      </w:r>
      <w:r>
        <w:rPr>
          <w:rFonts w:ascii="PT Astra Serif" w:hAnsi="PT Astra Serif"/>
          <w:bCs/>
        </w:rPr>
        <w:t>д</w:t>
      </w:r>
      <w:r>
        <w:rPr>
          <w:rFonts w:ascii="PT Astra Serif" w:hAnsi="PT Astra Serif"/>
          <w:bCs/>
        </w:rPr>
        <w:t>лагается направить:</w:t>
      </w:r>
      <w:proofErr w:type="gramEnd"/>
    </w:p>
    <w:p w14:paraId="181DF3AD" w14:textId="77777777" w:rsidR="00FB7A5C" w:rsidRDefault="00FB7A5C" w:rsidP="00FB7A5C">
      <w:pPr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а) 600,0 тыс. рублей – на первоочередные расходы Правительства Уль</w:t>
      </w:r>
      <w:r>
        <w:rPr>
          <w:rFonts w:ascii="PT Astra Serif" w:hAnsi="PT Astra Serif"/>
          <w:bCs/>
        </w:rPr>
        <w:t>я</w:t>
      </w:r>
      <w:r>
        <w:rPr>
          <w:rFonts w:ascii="PT Astra Serif" w:hAnsi="PT Astra Serif"/>
          <w:bCs/>
        </w:rPr>
        <w:t>новской области;</w:t>
      </w:r>
    </w:p>
    <w:p w14:paraId="5019F75B" w14:textId="77777777" w:rsidR="00FB7A5C" w:rsidRPr="00DF441D" w:rsidRDefault="00FB7A5C" w:rsidP="00FB7A5C">
      <w:pPr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б) 71,0 тыс. рублей – перераспределить внутри государственной пр</w:t>
      </w:r>
      <w:r>
        <w:rPr>
          <w:rFonts w:ascii="PT Astra Serif" w:hAnsi="PT Astra Serif"/>
          <w:bCs/>
        </w:rPr>
        <w:t>о</w:t>
      </w:r>
      <w:r>
        <w:rPr>
          <w:rFonts w:ascii="PT Astra Serif" w:hAnsi="PT Astra Serif"/>
          <w:bCs/>
        </w:rPr>
        <w:t xml:space="preserve">граммы на </w:t>
      </w:r>
      <w:r w:rsidRPr="00B75748">
        <w:rPr>
          <w:rFonts w:ascii="PT Astra Serif" w:hAnsi="PT Astra Serif"/>
          <w:bCs/>
        </w:rPr>
        <w:t>строку 2.1 «</w:t>
      </w:r>
      <w:r w:rsidRPr="00B75748">
        <w:rPr>
          <w:spacing w:val="-4"/>
        </w:rPr>
        <w:t>Обеспечение функционирования, закупка обновлений а</w:t>
      </w:r>
      <w:r w:rsidRPr="00B75748">
        <w:rPr>
          <w:spacing w:val="-4"/>
        </w:rPr>
        <w:t>в</w:t>
      </w:r>
      <w:r w:rsidRPr="00B75748">
        <w:rPr>
          <w:spacing w:val="-4"/>
        </w:rPr>
        <w:t>томатизированной системы управления персоналом «БОСС-Кадровик» в целях обеспечения возможности передачи сведений по вопросам формирования кадр</w:t>
      </w:r>
      <w:r w:rsidRPr="00B75748">
        <w:rPr>
          <w:spacing w:val="-4"/>
        </w:rPr>
        <w:t>о</w:t>
      </w:r>
      <w:r w:rsidRPr="00B75748">
        <w:rPr>
          <w:spacing w:val="-4"/>
        </w:rPr>
        <w:t>вого состава гражданской службы»</w:t>
      </w:r>
      <w:r>
        <w:rPr>
          <w:rFonts w:ascii="PT Astra Serif" w:hAnsi="PT Astra Serif"/>
          <w:bCs/>
        </w:rPr>
        <w:t xml:space="preserve"> на закупку </w:t>
      </w:r>
      <w:r>
        <w:rPr>
          <w:spacing w:val="-4"/>
        </w:rPr>
        <w:t>дополнительных 3 лицензий</w:t>
      </w:r>
      <w:r>
        <w:rPr>
          <w:rFonts w:ascii="PT Astra Serif" w:hAnsi="PT Astra Serif"/>
          <w:bCs/>
        </w:rPr>
        <w:t xml:space="preserve"> </w:t>
      </w:r>
      <w:r w:rsidRPr="00B75748">
        <w:rPr>
          <w:spacing w:val="-4"/>
        </w:rPr>
        <w:t>авт</w:t>
      </w:r>
      <w:r w:rsidRPr="00B75748">
        <w:rPr>
          <w:spacing w:val="-4"/>
        </w:rPr>
        <w:t>о</w:t>
      </w:r>
      <w:r w:rsidRPr="00B75748">
        <w:rPr>
          <w:spacing w:val="-4"/>
        </w:rPr>
        <w:t>матизированной системы управления персоналом «БОСС-Кадровик»</w:t>
      </w:r>
      <w:r>
        <w:rPr>
          <w:rFonts w:ascii="PT Astra Serif" w:hAnsi="PT Astra Serif"/>
          <w:bCs/>
        </w:rPr>
        <w:t>.</w:t>
      </w:r>
    </w:p>
    <w:p w14:paraId="0F335127" w14:textId="77777777" w:rsidR="00FB7A5C" w:rsidRPr="00311C53" w:rsidRDefault="00FB7A5C" w:rsidP="00FB7A5C">
      <w:pPr>
        <w:ind w:firstLine="720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Таким образом, общий объем бюджетных ассигнований областного бю</w:t>
      </w:r>
      <w:r w:rsidRPr="00311C53">
        <w:rPr>
          <w:rFonts w:ascii="PT Astra Serif" w:hAnsi="PT Astra Serif" w:cs="PT Astra Serif"/>
        </w:rPr>
        <w:t>д</w:t>
      </w:r>
      <w:r w:rsidRPr="00311C53">
        <w:rPr>
          <w:rFonts w:ascii="PT Astra Serif" w:hAnsi="PT Astra Serif" w:cs="PT Astra Serif"/>
        </w:rPr>
        <w:t>жета Ульяновской области на финансовое обеспечение реализации госуда</w:t>
      </w:r>
      <w:r w:rsidRPr="00311C53">
        <w:rPr>
          <w:rFonts w:ascii="PT Astra Serif" w:hAnsi="PT Astra Serif" w:cs="PT Astra Serif"/>
        </w:rPr>
        <w:t>р</w:t>
      </w:r>
      <w:r w:rsidRPr="00311C53">
        <w:rPr>
          <w:rFonts w:ascii="PT Astra Serif" w:hAnsi="PT Astra Serif" w:cs="PT Astra Serif"/>
        </w:rPr>
        <w:t>ственной программы на 2020-202</w:t>
      </w:r>
      <w:r>
        <w:rPr>
          <w:rFonts w:ascii="PT Astra Serif" w:hAnsi="PT Astra Serif" w:cs="PT Astra Serif"/>
        </w:rPr>
        <w:t>5</w:t>
      </w:r>
      <w:r w:rsidRPr="00311C53">
        <w:rPr>
          <w:rFonts w:ascii="PT Astra Serif" w:hAnsi="PT Astra Serif" w:cs="PT Astra Serif"/>
        </w:rPr>
        <w:t xml:space="preserve"> годы составляет </w:t>
      </w:r>
      <w:r>
        <w:rPr>
          <w:rFonts w:ascii="PT Astra Serif" w:hAnsi="PT Astra Serif" w:cs="PT Astra Serif"/>
        </w:rPr>
        <w:t>2894581,221</w:t>
      </w:r>
      <w:r w:rsidRPr="00311C53">
        <w:rPr>
          <w:rFonts w:ascii="PT Astra Serif" w:hAnsi="PT Astra Serif" w:cs="PT Astra Serif"/>
        </w:rPr>
        <w:t xml:space="preserve"> тыс. рублей, в том числе по годам:</w:t>
      </w:r>
    </w:p>
    <w:p w14:paraId="3EBCF8A5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484406,4 тыс. рублей;</w:t>
      </w:r>
    </w:p>
    <w:p w14:paraId="729BA39C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509406,7 тыс. рублей;</w:t>
      </w:r>
    </w:p>
    <w:p w14:paraId="57E0976C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2022 год – </w:t>
      </w:r>
      <w:r>
        <w:rPr>
          <w:rFonts w:ascii="PT Astra Serif" w:hAnsi="PT Astra Serif" w:cs="PT Astra Serif"/>
        </w:rPr>
        <w:t>480936,981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5E1DFEE5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2023 год – </w:t>
      </w:r>
      <w:r>
        <w:rPr>
          <w:rFonts w:ascii="PT Astra Serif" w:hAnsi="PT Astra Serif" w:cs="PT Astra Serif"/>
        </w:rPr>
        <w:t>498773,84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3FC89047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2024 год – </w:t>
      </w:r>
      <w:r>
        <w:rPr>
          <w:rFonts w:ascii="PT Astra Serif" w:hAnsi="PT Astra Serif" w:cs="PT Astra Serif"/>
        </w:rPr>
        <w:t>431939,0 тыс. рублей;</w:t>
      </w:r>
    </w:p>
    <w:p w14:paraId="0C53BBA7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2025 год – 489118,3 тыс. рублей.</w:t>
      </w:r>
    </w:p>
    <w:p w14:paraId="0352B091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Из них:</w:t>
      </w:r>
    </w:p>
    <w:p w14:paraId="164C5550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За счёт бюджетных ассигнований областного бюджета – </w:t>
      </w:r>
      <w:r>
        <w:rPr>
          <w:rFonts w:ascii="PT Astra Serif" w:hAnsi="PT Astra Serif" w:cs="PT Astra Serif"/>
        </w:rPr>
        <w:t>2886869,721</w:t>
      </w:r>
      <w:r w:rsidRPr="00311C53">
        <w:rPr>
          <w:rFonts w:ascii="PT Astra Serif" w:hAnsi="PT Astra Serif" w:cs="PT Astra Serif"/>
        </w:rPr>
        <w:t xml:space="preserve"> тыс. рублей, в том числе:</w:t>
      </w:r>
    </w:p>
    <w:p w14:paraId="09719F1B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483055,4 тыс. рублей;</w:t>
      </w:r>
    </w:p>
    <w:p w14:paraId="66F18C66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lastRenderedPageBreak/>
        <w:t>2021 год – 508130,8 тыс. рублей;</w:t>
      </w:r>
    </w:p>
    <w:p w14:paraId="5BA40ABB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2022 год – </w:t>
      </w:r>
      <w:r>
        <w:rPr>
          <w:rFonts w:ascii="PT Astra Serif" w:hAnsi="PT Astra Serif" w:cs="PT Astra Serif"/>
        </w:rPr>
        <w:t>479660,981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3F3C946E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2023 год – </w:t>
      </w:r>
      <w:r>
        <w:rPr>
          <w:rFonts w:ascii="PT Astra Serif" w:hAnsi="PT Astra Serif" w:cs="PT Astra Serif"/>
        </w:rPr>
        <w:t>497526,84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12171A67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2024 год – </w:t>
      </w:r>
      <w:r>
        <w:rPr>
          <w:rFonts w:ascii="PT Astra Serif" w:hAnsi="PT Astra Serif" w:cs="PT Astra Serif"/>
        </w:rPr>
        <w:t>430692,0 тыс. рублей;</w:t>
      </w:r>
    </w:p>
    <w:p w14:paraId="1B5C9E1D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2025 год – 487803,7 тыс. рублей,</w:t>
      </w:r>
    </w:p>
    <w:p w14:paraId="4B2A76F5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За счёт бюджетных ассигнований областного бюджета, источником кот</w:t>
      </w:r>
      <w:r w:rsidRPr="00311C53">
        <w:rPr>
          <w:rFonts w:ascii="PT Astra Serif" w:hAnsi="PT Astra Serif" w:cs="PT Astra Serif"/>
        </w:rPr>
        <w:t>о</w:t>
      </w:r>
      <w:r w:rsidRPr="00311C53">
        <w:rPr>
          <w:rFonts w:ascii="PT Astra Serif" w:hAnsi="PT Astra Serif" w:cs="PT Astra Serif"/>
        </w:rPr>
        <w:t xml:space="preserve">рых являются межбюджетные трансферты из федерального бюджета, - </w:t>
      </w:r>
      <w:r>
        <w:rPr>
          <w:rFonts w:ascii="PT Astra Serif" w:hAnsi="PT Astra Serif" w:cs="PT Astra Serif"/>
        </w:rPr>
        <w:t>7711,5</w:t>
      </w:r>
      <w:r w:rsidRPr="00311C53">
        <w:rPr>
          <w:rFonts w:ascii="PT Astra Serif" w:hAnsi="PT Astra Serif" w:cs="PT Astra Serif"/>
        </w:rPr>
        <w:t xml:space="preserve"> тыс. рублей, в том числе:</w:t>
      </w:r>
    </w:p>
    <w:p w14:paraId="3722663A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2020 год – 1351,0 тыс. рублей;</w:t>
      </w:r>
    </w:p>
    <w:p w14:paraId="3DB89503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2021 год – 1275,9 тыс. рублей;</w:t>
      </w:r>
    </w:p>
    <w:p w14:paraId="6D397B0A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>2022 год – 1276,0 тыс. рублей;</w:t>
      </w:r>
    </w:p>
    <w:p w14:paraId="51321E80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2023 год – </w:t>
      </w:r>
      <w:r>
        <w:rPr>
          <w:rFonts w:ascii="PT Astra Serif" w:hAnsi="PT Astra Serif" w:cs="PT Astra Serif"/>
        </w:rPr>
        <w:t>1247,0</w:t>
      </w:r>
      <w:r w:rsidRPr="00311C53">
        <w:rPr>
          <w:rFonts w:ascii="PT Astra Serif" w:hAnsi="PT Astra Serif" w:cs="PT Astra Serif"/>
        </w:rPr>
        <w:t xml:space="preserve"> тыс. рублей;</w:t>
      </w:r>
    </w:p>
    <w:p w14:paraId="0AC8F5B0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</w:rPr>
      </w:pPr>
      <w:r w:rsidRPr="00311C53">
        <w:rPr>
          <w:rFonts w:ascii="PT Astra Serif" w:hAnsi="PT Astra Serif" w:cs="PT Astra Serif"/>
        </w:rPr>
        <w:t xml:space="preserve">2024 год – </w:t>
      </w:r>
      <w:r>
        <w:rPr>
          <w:rFonts w:ascii="PT Astra Serif" w:hAnsi="PT Astra Serif" w:cs="PT Astra Serif"/>
        </w:rPr>
        <w:t>1247,0 тыс. рублей;</w:t>
      </w:r>
    </w:p>
    <w:p w14:paraId="5A86049A" w14:textId="77777777" w:rsidR="00FB7A5C" w:rsidRPr="00311C53" w:rsidRDefault="00FB7A5C" w:rsidP="00FB7A5C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2025 год – 1314,6 тыс. рублей.</w:t>
      </w:r>
    </w:p>
    <w:p w14:paraId="626B7377" w14:textId="77777777" w:rsidR="00FB7A5C" w:rsidRPr="003302FA" w:rsidRDefault="00FB7A5C" w:rsidP="00FB7A5C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>По разделу 1 «Совершенствование кадровой работы в системе госуда</w:t>
      </w:r>
      <w:r w:rsidRPr="003302FA">
        <w:rPr>
          <w:rFonts w:ascii="PT Astra Serif" w:hAnsi="PT Astra Serif"/>
          <w:sz w:val="27"/>
          <w:szCs w:val="27"/>
        </w:rPr>
        <w:t>р</w:t>
      </w:r>
      <w:r w:rsidRPr="003302FA">
        <w:rPr>
          <w:rFonts w:ascii="PT Astra Serif" w:hAnsi="PT Astra Serif"/>
          <w:sz w:val="27"/>
          <w:szCs w:val="27"/>
        </w:rPr>
        <w:t xml:space="preserve">ственного и муниципального управления в Ульяновской области» </w:t>
      </w:r>
      <w:r>
        <w:rPr>
          <w:rFonts w:ascii="PT Astra Serif" w:hAnsi="PT Astra Serif"/>
          <w:sz w:val="27"/>
          <w:szCs w:val="27"/>
        </w:rPr>
        <w:t>12843,79995</w:t>
      </w:r>
      <w:r w:rsidRPr="003302FA">
        <w:rPr>
          <w:rFonts w:ascii="PT Astra Serif" w:hAnsi="PT Astra Serif"/>
          <w:sz w:val="27"/>
          <w:szCs w:val="27"/>
        </w:rPr>
        <w:t xml:space="preserve"> тыс. рублей, в том числе по годам:</w:t>
      </w:r>
    </w:p>
    <w:p w14:paraId="4F398F2B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1540,3 тыс. рублей;</w:t>
      </w:r>
    </w:p>
    <w:p w14:paraId="6E3656E2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2445,17895 тыс. рублей;</w:t>
      </w:r>
    </w:p>
    <w:p w14:paraId="35B01C61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2022 год – </w:t>
      </w:r>
      <w:r>
        <w:rPr>
          <w:rFonts w:ascii="PT Astra Serif" w:hAnsi="PT Astra Serif" w:cs="PT Astra Serif"/>
          <w:sz w:val="27"/>
          <w:szCs w:val="27"/>
        </w:rPr>
        <w:t>1630,281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403D8DE1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2092,84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1478C602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2024 год – </w:t>
      </w:r>
      <w:r>
        <w:rPr>
          <w:rFonts w:ascii="PT Astra Serif" w:hAnsi="PT Astra Serif" w:cs="PT Astra Serif"/>
          <w:sz w:val="27"/>
          <w:szCs w:val="27"/>
        </w:rPr>
        <w:t>2533,8</w:t>
      </w:r>
      <w:r w:rsidRPr="003302FA">
        <w:rPr>
          <w:rFonts w:ascii="PT Astra Serif" w:hAnsi="PT Astra Serif" w:cs="PT Astra Serif"/>
          <w:sz w:val="27"/>
          <w:szCs w:val="27"/>
        </w:rPr>
        <w:t xml:space="preserve"> </w:t>
      </w:r>
      <w:r>
        <w:rPr>
          <w:rFonts w:ascii="PT Astra Serif" w:hAnsi="PT Astra Serif" w:cs="PT Astra Serif"/>
          <w:sz w:val="27"/>
          <w:szCs w:val="27"/>
        </w:rPr>
        <w:t>тыс. рублей;</w:t>
      </w:r>
    </w:p>
    <w:p w14:paraId="78510953" w14:textId="77777777" w:rsidR="00FB7A5C" w:rsidRPr="00E077CC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2601,4 тыс. рублей.</w:t>
      </w:r>
    </w:p>
    <w:p w14:paraId="57DFA3BF" w14:textId="77777777" w:rsidR="00FB7A5C" w:rsidRPr="003302FA" w:rsidRDefault="00FB7A5C" w:rsidP="00FB7A5C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>По разделу 2 «Реализация государственного плана подготовки управленч</w:t>
      </w:r>
      <w:r w:rsidRPr="003302FA">
        <w:rPr>
          <w:rFonts w:ascii="PT Astra Serif" w:hAnsi="PT Astra Serif"/>
          <w:sz w:val="27"/>
          <w:szCs w:val="27"/>
        </w:rPr>
        <w:t>е</w:t>
      </w:r>
      <w:r w:rsidRPr="003302FA">
        <w:rPr>
          <w:rFonts w:ascii="PT Astra Serif" w:hAnsi="PT Astra Serif"/>
          <w:sz w:val="27"/>
          <w:szCs w:val="27"/>
        </w:rPr>
        <w:t>ских кадров для организаций народного хозяйства Российской Федерации на те</w:t>
      </w:r>
      <w:r w:rsidRPr="003302FA">
        <w:rPr>
          <w:rFonts w:ascii="PT Astra Serif" w:hAnsi="PT Astra Serif"/>
          <w:sz w:val="27"/>
          <w:szCs w:val="27"/>
        </w:rPr>
        <w:t>р</w:t>
      </w:r>
      <w:r w:rsidRPr="003302FA">
        <w:rPr>
          <w:rFonts w:ascii="PT Astra Serif" w:hAnsi="PT Astra Serif"/>
          <w:sz w:val="27"/>
          <w:szCs w:val="27"/>
        </w:rPr>
        <w:t xml:space="preserve">ритории Ульяновской области» </w:t>
      </w:r>
      <w:r>
        <w:rPr>
          <w:rFonts w:ascii="PT Astra Serif" w:hAnsi="PT Astra Serif"/>
          <w:sz w:val="27"/>
          <w:szCs w:val="27"/>
        </w:rPr>
        <w:t xml:space="preserve">13700,22105 тыс. рублей, в том числе </w:t>
      </w:r>
      <w:r w:rsidRPr="003302FA">
        <w:rPr>
          <w:rFonts w:ascii="PT Astra Serif" w:hAnsi="PT Astra Serif"/>
          <w:sz w:val="27"/>
          <w:szCs w:val="27"/>
        </w:rPr>
        <w:t>по годам:</w:t>
      </w:r>
    </w:p>
    <w:p w14:paraId="3999B41F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2370,2 тыс. рублей;</w:t>
      </w:r>
    </w:p>
    <w:p w14:paraId="589FEC04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2238,42105 тыс. рублей;</w:t>
      </w:r>
    </w:p>
    <w:p w14:paraId="0A2E3EBB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2022 год – 2320,0 тыс. рублей;</w:t>
      </w:r>
    </w:p>
    <w:p w14:paraId="2B294747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2257,2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69A0433C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2024 год – </w:t>
      </w:r>
      <w:r>
        <w:rPr>
          <w:rFonts w:ascii="PT Astra Serif" w:hAnsi="PT Astra Serif" w:cs="PT Astra Serif"/>
          <w:sz w:val="27"/>
          <w:szCs w:val="27"/>
        </w:rPr>
        <w:t>2257,2 тыс. рублей;</w:t>
      </w:r>
    </w:p>
    <w:p w14:paraId="444049D6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2257,2 тыс. рублей.</w:t>
      </w:r>
    </w:p>
    <w:p w14:paraId="715D65F0" w14:textId="77777777" w:rsidR="00FB7A5C" w:rsidRPr="003302FA" w:rsidRDefault="00FB7A5C" w:rsidP="00FB7A5C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 xml:space="preserve">По разделу 3 «Обеспечение деятельности Губернатора Ульяновской области и иных государственных органов» </w:t>
      </w:r>
      <w:r>
        <w:rPr>
          <w:rFonts w:ascii="PT Astra Serif" w:hAnsi="PT Astra Serif"/>
          <w:sz w:val="27"/>
          <w:szCs w:val="27"/>
        </w:rPr>
        <w:t>2868037,2</w:t>
      </w:r>
      <w:r w:rsidRPr="003302FA">
        <w:rPr>
          <w:rFonts w:ascii="PT Astra Serif" w:hAnsi="PT Astra Serif"/>
          <w:sz w:val="27"/>
          <w:szCs w:val="27"/>
        </w:rPr>
        <w:t xml:space="preserve"> тыс. рублей:</w:t>
      </w:r>
    </w:p>
    <w:p w14:paraId="271CA82B" w14:textId="77777777" w:rsidR="00FB7A5C" w:rsidRPr="003302FA" w:rsidRDefault="00FB7A5C" w:rsidP="00FB7A5C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 xml:space="preserve">а) в позиции Правительство Ульяновской области </w:t>
      </w:r>
      <w:r>
        <w:rPr>
          <w:rFonts w:ascii="PT Astra Serif" w:hAnsi="PT Astra Serif"/>
          <w:sz w:val="27"/>
          <w:szCs w:val="27"/>
        </w:rPr>
        <w:t>2782311,0</w:t>
      </w:r>
      <w:r w:rsidRPr="003302FA">
        <w:rPr>
          <w:rFonts w:ascii="PT Astra Serif" w:hAnsi="PT Astra Serif"/>
          <w:sz w:val="27"/>
          <w:szCs w:val="27"/>
        </w:rPr>
        <w:t xml:space="preserve"> тыс. рублей, в том числе по годам:</w:t>
      </w:r>
    </w:p>
    <w:p w14:paraId="116C3664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470495,9 тыс. рублей;</w:t>
      </w:r>
    </w:p>
    <w:p w14:paraId="7F6F59B7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462723,1 тыс. рублей;</w:t>
      </w:r>
    </w:p>
    <w:p w14:paraId="6DD1B4F1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2022 год – </w:t>
      </w:r>
      <w:r>
        <w:rPr>
          <w:rFonts w:ascii="PT Astra Serif" w:hAnsi="PT Astra Serif" w:cs="PT Astra Serif"/>
          <w:sz w:val="27"/>
          <w:szCs w:val="27"/>
        </w:rPr>
        <w:t>450234,2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21177E4F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487450,1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1D5560D0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2024 год – </w:t>
      </w:r>
      <w:r>
        <w:rPr>
          <w:rFonts w:ascii="PT Astra Serif" w:hAnsi="PT Astra Serif" w:cs="PT Astra Serif"/>
          <w:sz w:val="27"/>
          <w:szCs w:val="27"/>
        </w:rPr>
        <w:t>427148,0 тыс. рублей;</w:t>
      </w:r>
    </w:p>
    <w:p w14:paraId="6F6FC34E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484259,7 тыс. рублей.</w:t>
      </w:r>
    </w:p>
    <w:p w14:paraId="2DA48CEF" w14:textId="77777777" w:rsidR="00FB7A5C" w:rsidRPr="003302FA" w:rsidRDefault="00FB7A5C" w:rsidP="00FB7A5C">
      <w:pPr>
        <w:ind w:firstLine="720"/>
        <w:jc w:val="both"/>
        <w:rPr>
          <w:rFonts w:ascii="PT Astra Serif" w:hAnsi="PT Astra Serif"/>
          <w:sz w:val="27"/>
          <w:szCs w:val="27"/>
        </w:rPr>
      </w:pPr>
      <w:r w:rsidRPr="003302FA">
        <w:rPr>
          <w:rFonts w:ascii="PT Astra Serif" w:hAnsi="PT Astra Serif"/>
          <w:sz w:val="27"/>
          <w:szCs w:val="27"/>
        </w:rPr>
        <w:t xml:space="preserve">б) в позиции Министерство </w:t>
      </w:r>
      <w:r>
        <w:rPr>
          <w:rFonts w:ascii="PT Astra Serif" w:hAnsi="PT Astra Serif"/>
          <w:sz w:val="27"/>
          <w:szCs w:val="27"/>
        </w:rPr>
        <w:t>жилищно-коммунального хозяйства и стро</w:t>
      </w:r>
      <w:r>
        <w:rPr>
          <w:rFonts w:ascii="PT Astra Serif" w:hAnsi="PT Astra Serif"/>
          <w:sz w:val="27"/>
          <w:szCs w:val="27"/>
        </w:rPr>
        <w:t>и</w:t>
      </w:r>
      <w:r>
        <w:rPr>
          <w:rFonts w:ascii="PT Astra Serif" w:hAnsi="PT Astra Serif"/>
          <w:sz w:val="27"/>
          <w:szCs w:val="27"/>
        </w:rPr>
        <w:t xml:space="preserve">тельства </w:t>
      </w:r>
      <w:r w:rsidRPr="003302FA">
        <w:rPr>
          <w:rFonts w:ascii="PT Astra Serif" w:hAnsi="PT Astra Serif"/>
          <w:sz w:val="27"/>
          <w:szCs w:val="27"/>
        </w:rPr>
        <w:t xml:space="preserve">Ульяновской области </w:t>
      </w:r>
      <w:r>
        <w:rPr>
          <w:rFonts w:ascii="PT Astra Serif" w:hAnsi="PT Astra Serif"/>
          <w:sz w:val="27"/>
          <w:szCs w:val="27"/>
        </w:rPr>
        <w:t>85726,2</w:t>
      </w:r>
      <w:r w:rsidRPr="003302FA">
        <w:rPr>
          <w:rFonts w:ascii="PT Astra Serif" w:hAnsi="PT Astra Serif"/>
          <w:sz w:val="27"/>
          <w:szCs w:val="27"/>
        </w:rPr>
        <w:t xml:space="preserve"> тыс. рублей, в том числе по годам:</w:t>
      </w:r>
    </w:p>
    <w:p w14:paraId="1CBF8192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2020 год – 10000,0 тыс. рублей;</w:t>
      </w:r>
    </w:p>
    <w:p w14:paraId="79DA8238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2021 год – 42000,0 тыс. рублей;</w:t>
      </w:r>
    </w:p>
    <w:p w14:paraId="4EC2A9C9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lastRenderedPageBreak/>
        <w:t>2022 год – 26752,5 тыс. рублей;</w:t>
      </w:r>
    </w:p>
    <w:p w14:paraId="1CF85F36" w14:textId="77777777" w:rsidR="00FB7A5C" w:rsidRPr="003302FA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 xml:space="preserve">2023 год – </w:t>
      </w:r>
      <w:r>
        <w:rPr>
          <w:rFonts w:ascii="PT Astra Serif" w:hAnsi="PT Astra Serif" w:cs="PT Astra Serif"/>
          <w:sz w:val="27"/>
          <w:szCs w:val="27"/>
        </w:rPr>
        <w:t>6973,7</w:t>
      </w:r>
      <w:r w:rsidRPr="003302FA"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7F695043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3302FA">
        <w:rPr>
          <w:rFonts w:ascii="PT Astra Serif" w:hAnsi="PT Astra Serif" w:cs="PT Astra Serif"/>
          <w:sz w:val="27"/>
          <w:szCs w:val="27"/>
        </w:rPr>
        <w:t>2024 год – 0,0</w:t>
      </w:r>
      <w:r>
        <w:rPr>
          <w:rFonts w:ascii="PT Astra Serif" w:hAnsi="PT Astra Serif" w:cs="PT Astra Serif"/>
          <w:sz w:val="27"/>
          <w:szCs w:val="27"/>
        </w:rPr>
        <w:t xml:space="preserve"> тыс. рублей;</w:t>
      </w:r>
    </w:p>
    <w:p w14:paraId="06391CA5" w14:textId="77777777" w:rsidR="00FB7A5C" w:rsidRDefault="00FB7A5C" w:rsidP="00FB7A5C">
      <w:pPr>
        <w:ind w:firstLine="708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2025 год – 0,0 тыс. рублей.</w:t>
      </w:r>
    </w:p>
    <w:p w14:paraId="7F2B1FE3" w14:textId="77777777" w:rsidR="00FB7A5C" w:rsidRDefault="00FB7A5C">
      <w:bookmarkStart w:id="1" w:name="_GoBack"/>
      <w:bookmarkEnd w:id="1"/>
    </w:p>
    <w:p w14:paraId="347343C6" w14:textId="77777777" w:rsidR="00FB7A5C" w:rsidRDefault="00FB7A5C"/>
    <w:p w14:paraId="7CA8C707" w14:textId="71E85040" w:rsidR="00FB7A5C" w:rsidRDefault="00FB7A5C" w:rsidP="00CB5C18">
      <w:pPr>
        <w:suppressAutoHyphens/>
        <w:jc w:val="center"/>
      </w:pPr>
    </w:p>
    <w:sectPr w:rsidR="00FB7A5C" w:rsidSect="004E7A07">
      <w:pgSz w:w="11906" w:h="16838" w:code="9"/>
      <w:pgMar w:top="1134" w:right="567" w:bottom="1134" w:left="1701" w:header="568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03555" w14:textId="77777777" w:rsidR="0003681F" w:rsidRDefault="0003681F" w:rsidP="00CB73FC">
      <w:r>
        <w:separator/>
      </w:r>
    </w:p>
  </w:endnote>
  <w:endnote w:type="continuationSeparator" w:id="0">
    <w:p w14:paraId="14126050" w14:textId="77777777" w:rsidR="0003681F" w:rsidRDefault="0003681F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83A03" w14:textId="77777777" w:rsidR="0003681F" w:rsidRDefault="0003681F" w:rsidP="00CB73FC">
      <w:r>
        <w:separator/>
      </w:r>
    </w:p>
  </w:footnote>
  <w:footnote w:type="continuationSeparator" w:id="0">
    <w:p w14:paraId="6BC9588F" w14:textId="77777777" w:rsidR="0003681F" w:rsidRDefault="0003681F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513323" w:rsidRDefault="005133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A5C">
          <w:rPr>
            <w:noProof/>
          </w:rPr>
          <w:t>2</w:t>
        </w:r>
        <w:r>
          <w:fldChar w:fldCharType="end"/>
        </w:r>
      </w:p>
    </w:sdtContent>
  </w:sdt>
  <w:p w14:paraId="4904A592" w14:textId="77777777" w:rsidR="00513323" w:rsidRDefault="005133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513323" w:rsidRDefault="0051332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639"/>
    <w:rsid w:val="0003681F"/>
    <w:rsid w:val="00045919"/>
    <w:rsid w:val="000471DD"/>
    <w:rsid w:val="000615DF"/>
    <w:rsid w:val="0006491F"/>
    <w:rsid w:val="000723DC"/>
    <w:rsid w:val="00076D9B"/>
    <w:rsid w:val="00085780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E5049"/>
    <w:rsid w:val="00102A3A"/>
    <w:rsid w:val="00106DDF"/>
    <w:rsid w:val="001147E3"/>
    <w:rsid w:val="00122175"/>
    <w:rsid w:val="00127523"/>
    <w:rsid w:val="00131A01"/>
    <w:rsid w:val="001378A1"/>
    <w:rsid w:val="00153967"/>
    <w:rsid w:val="00163A78"/>
    <w:rsid w:val="00167ED1"/>
    <w:rsid w:val="00171ACA"/>
    <w:rsid w:val="00172D72"/>
    <w:rsid w:val="001752DF"/>
    <w:rsid w:val="00180F93"/>
    <w:rsid w:val="00181361"/>
    <w:rsid w:val="0019246D"/>
    <w:rsid w:val="001930D9"/>
    <w:rsid w:val="001979D0"/>
    <w:rsid w:val="00197E3C"/>
    <w:rsid w:val="001A498E"/>
    <w:rsid w:val="001B208A"/>
    <w:rsid w:val="001C2AF1"/>
    <w:rsid w:val="001C7F88"/>
    <w:rsid w:val="001F4AB2"/>
    <w:rsid w:val="002004C6"/>
    <w:rsid w:val="00201707"/>
    <w:rsid w:val="00206847"/>
    <w:rsid w:val="0022042E"/>
    <w:rsid w:val="00225D85"/>
    <w:rsid w:val="00227078"/>
    <w:rsid w:val="00227EEF"/>
    <w:rsid w:val="0023501E"/>
    <w:rsid w:val="00250A3B"/>
    <w:rsid w:val="00261F16"/>
    <w:rsid w:val="002646AE"/>
    <w:rsid w:val="00271E1D"/>
    <w:rsid w:val="00280C3F"/>
    <w:rsid w:val="00281792"/>
    <w:rsid w:val="00293823"/>
    <w:rsid w:val="002A25C4"/>
    <w:rsid w:val="002B5765"/>
    <w:rsid w:val="002B66D7"/>
    <w:rsid w:val="002B768E"/>
    <w:rsid w:val="002C6C79"/>
    <w:rsid w:val="002C7AF0"/>
    <w:rsid w:val="002D2BFE"/>
    <w:rsid w:val="002D4417"/>
    <w:rsid w:val="002E3449"/>
    <w:rsid w:val="002E5C7C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E23"/>
    <w:rsid w:val="00331F62"/>
    <w:rsid w:val="00334206"/>
    <w:rsid w:val="003436C2"/>
    <w:rsid w:val="00355A9B"/>
    <w:rsid w:val="00362E4B"/>
    <w:rsid w:val="003720ED"/>
    <w:rsid w:val="00377351"/>
    <w:rsid w:val="00391D86"/>
    <w:rsid w:val="003A0AC2"/>
    <w:rsid w:val="003A0B4F"/>
    <w:rsid w:val="003A0E75"/>
    <w:rsid w:val="003B070A"/>
    <w:rsid w:val="003B31DA"/>
    <w:rsid w:val="003C5C95"/>
    <w:rsid w:val="003D21C7"/>
    <w:rsid w:val="003D2B8E"/>
    <w:rsid w:val="003E73F7"/>
    <w:rsid w:val="003F1C3E"/>
    <w:rsid w:val="003F4EF8"/>
    <w:rsid w:val="003F5363"/>
    <w:rsid w:val="00400B04"/>
    <w:rsid w:val="0040460F"/>
    <w:rsid w:val="00404E96"/>
    <w:rsid w:val="00406360"/>
    <w:rsid w:val="0041146A"/>
    <w:rsid w:val="004143E2"/>
    <w:rsid w:val="00416540"/>
    <w:rsid w:val="00417B1A"/>
    <w:rsid w:val="0042093C"/>
    <w:rsid w:val="00433905"/>
    <w:rsid w:val="00434D35"/>
    <w:rsid w:val="004366D0"/>
    <w:rsid w:val="00436F50"/>
    <w:rsid w:val="00437525"/>
    <w:rsid w:val="00437E0E"/>
    <w:rsid w:val="00443039"/>
    <w:rsid w:val="00445D49"/>
    <w:rsid w:val="00445F46"/>
    <w:rsid w:val="004478D7"/>
    <w:rsid w:val="00450436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126DD"/>
    <w:rsid w:val="00513323"/>
    <w:rsid w:val="00517B8F"/>
    <w:rsid w:val="00527459"/>
    <w:rsid w:val="005310AC"/>
    <w:rsid w:val="0053342D"/>
    <w:rsid w:val="0056650F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7F37"/>
    <w:rsid w:val="00607B34"/>
    <w:rsid w:val="0061410D"/>
    <w:rsid w:val="00634895"/>
    <w:rsid w:val="00647304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C1C31"/>
    <w:rsid w:val="006C3EB2"/>
    <w:rsid w:val="006D2DFE"/>
    <w:rsid w:val="006E1EF3"/>
    <w:rsid w:val="006E71CE"/>
    <w:rsid w:val="006E7634"/>
    <w:rsid w:val="006F01ED"/>
    <w:rsid w:val="006F10CE"/>
    <w:rsid w:val="006F7C20"/>
    <w:rsid w:val="00701F24"/>
    <w:rsid w:val="007027A6"/>
    <w:rsid w:val="00711ED2"/>
    <w:rsid w:val="007122BF"/>
    <w:rsid w:val="007216DF"/>
    <w:rsid w:val="00726213"/>
    <w:rsid w:val="00726BD0"/>
    <w:rsid w:val="00730F5B"/>
    <w:rsid w:val="0073285E"/>
    <w:rsid w:val="00734D04"/>
    <w:rsid w:val="0074532B"/>
    <w:rsid w:val="0075245C"/>
    <w:rsid w:val="00756DC7"/>
    <w:rsid w:val="007649DA"/>
    <w:rsid w:val="00770664"/>
    <w:rsid w:val="0077759B"/>
    <w:rsid w:val="00777CEF"/>
    <w:rsid w:val="00777EE9"/>
    <w:rsid w:val="0078711E"/>
    <w:rsid w:val="007950B6"/>
    <w:rsid w:val="007A293D"/>
    <w:rsid w:val="007A6877"/>
    <w:rsid w:val="007B2874"/>
    <w:rsid w:val="007B7D05"/>
    <w:rsid w:val="007C234E"/>
    <w:rsid w:val="007C5162"/>
    <w:rsid w:val="007D1675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C74"/>
    <w:rsid w:val="0084555D"/>
    <w:rsid w:val="0085561A"/>
    <w:rsid w:val="00862439"/>
    <w:rsid w:val="00867799"/>
    <w:rsid w:val="00870492"/>
    <w:rsid w:val="00873B49"/>
    <w:rsid w:val="008803EA"/>
    <w:rsid w:val="00883B80"/>
    <w:rsid w:val="008A3433"/>
    <w:rsid w:val="008C0C42"/>
    <w:rsid w:val="008C1DB6"/>
    <w:rsid w:val="008C723F"/>
    <w:rsid w:val="008D3BB4"/>
    <w:rsid w:val="008D5E5E"/>
    <w:rsid w:val="008E03DA"/>
    <w:rsid w:val="008E512D"/>
    <w:rsid w:val="008E65EA"/>
    <w:rsid w:val="008F2490"/>
    <w:rsid w:val="008F2B80"/>
    <w:rsid w:val="008F3EBE"/>
    <w:rsid w:val="008F411C"/>
    <w:rsid w:val="008F481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7CDE"/>
    <w:rsid w:val="009F34B1"/>
    <w:rsid w:val="00A007DC"/>
    <w:rsid w:val="00A00BF6"/>
    <w:rsid w:val="00A055B2"/>
    <w:rsid w:val="00A156B3"/>
    <w:rsid w:val="00A21DD5"/>
    <w:rsid w:val="00A34022"/>
    <w:rsid w:val="00A41851"/>
    <w:rsid w:val="00A4426E"/>
    <w:rsid w:val="00A5465C"/>
    <w:rsid w:val="00A577BA"/>
    <w:rsid w:val="00A752CE"/>
    <w:rsid w:val="00A76B22"/>
    <w:rsid w:val="00A805A2"/>
    <w:rsid w:val="00A83AA5"/>
    <w:rsid w:val="00A844F5"/>
    <w:rsid w:val="00A8686A"/>
    <w:rsid w:val="00A91080"/>
    <w:rsid w:val="00A926C0"/>
    <w:rsid w:val="00AA6093"/>
    <w:rsid w:val="00AB31CF"/>
    <w:rsid w:val="00AB5781"/>
    <w:rsid w:val="00AC4FAC"/>
    <w:rsid w:val="00AC5D53"/>
    <w:rsid w:val="00AD10E3"/>
    <w:rsid w:val="00AD3513"/>
    <w:rsid w:val="00AD392B"/>
    <w:rsid w:val="00AD6637"/>
    <w:rsid w:val="00AD7C2D"/>
    <w:rsid w:val="00AF1F12"/>
    <w:rsid w:val="00AF56EB"/>
    <w:rsid w:val="00AF5FB1"/>
    <w:rsid w:val="00B00A4B"/>
    <w:rsid w:val="00B0326F"/>
    <w:rsid w:val="00B101F7"/>
    <w:rsid w:val="00B107B4"/>
    <w:rsid w:val="00B12083"/>
    <w:rsid w:val="00B257FA"/>
    <w:rsid w:val="00B25E4B"/>
    <w:rsid w:val="00B27B52"/>
    <w:rsid w:val="00B3283D"/>
    <w:rsid w:val="00B41B0B"/>
    <w:rsid w:val="00B41F5C"/>
    <w:rsid w:val="00B4568B"/>
    <w:rsid w:val="00B46A9E"/>
    <w:rsid w:val="00B65771"/>
    <w:rsid w:val="00B75757"/>
    <w:rsid w:val="00B771AC"/>
    <w:rsid w:val="00B84F9D"/>
    <w:rsid w:val="00B91E94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D4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AC5"/>
    <w:rsid w:val="00C8662A"/>
    <w:rsid w:val="00C9035E"/>
    <w:rsid w:val="00C95932"/>
    <w:rsid w:val="00CA0814"/>
    <w:rsid w:val="00CA08D5"/>
    <w:rsid w:val="00CA415A"/>
    <w:rsid w:val="00CA5DE3"/>
    <w:rsid w:val="00CA785C"/>
    <w:rsid w:val="00CB5C18"/>
    <w:rsid w:val="00CB73FC"/>
    <w:rsid w:val="00CC0D6D"/>
    <w:rsid w:val="00CC339E"/>
    <w:rsid w:val="00CC55F7"/>
    <w:rsid w:val="00CC648E"/>
    <w:rsid w:val="00CD3B29"/>
    <w:rsid w:val="00CE24A4"/>
    <w:rsid w:val="00CE3261"/>
    <w:rsid w:val="00CE45BD"/>
    <w:rsid w:val="00CE694D"/>
    <w:rsid w:val="00CE7896"/>
    <w:rsid w:val="00D03E5B"/>
    <w:rsid w:val="00D06298"/>
    <w:rsid w:val="00D06670"/>
    <w:rsid w:val="00D12F30"/>
    <w:rsid w:val="00D148CD"/>
    <w:rsid w:val="00D21636"/>
    <w:rsid w:val="00D21675"/>
    <w:rsid w:val="00D24517"/>
    <w:rsid w:val="00D246C8"/>
    <w:rsid w:val="00D31406"/>
    <w:rsid w:val="00D31569"/>
    <w:rsid w:val="00D408D0"/>
    <w:rsid w:val="00D51BCE"/>
    <w:rsid w:val="00D61C2A"/>
    <w:rsid w:val="00D77F95"/>
    <w:rsid w:val="00D84F2B"/>
    <w:rsid w:val="00D902AD"/>
    <w:rsid w:val="00D902D8"/>
    <w:rsid w:val="00D91C67"/>
    <w:rsid w:val="00D93F8A"/>
    <w:rsid w:val="00D95B32"/>
    <w:rsid w:val="00DA0C99"/>
    <w:rsid w:val="00DA508F"/>
    <w:rsid w:val="00DA78C0"/>
    <w:rsid w:val="00DB5943"/>
    <w:rsid w:val="00DB7828"/>
    <w:rsid w:val="00DC11DB"/>
    <w:rsid w:val="00DD7D9A"/>
    <w:rsid w:val="00DE0DAA"/>
    <w:rsid w:val="00DE32C9"/>
    <w:rsid w:val="00DE575E"/>
    <w:rsid w:val="00DF0C6C"/>
    <w:rsid w:val="00DF7E19"/>
    <w:rsid w:val="00E01F76"/>
    <w:rsid w:val="00E049CC"/>
    <w:rsid w:val="00E12719"/>
    <w:rsid w:val="00E14B79"/>
    <w:rsid w:val="00E3393A"/>
    <w:rsid w:val="00E36675"/>
    <w:rsid w:val="00E43998"/>
    <w:rsid w:val="00E503D7"/>
    <w:rsid w:val="00E50741"/>
    <w:rsid w:val="00E51915"/>
    <w:rsid w:val="00E53E31"/>
    <w:rsid w:val="00E54000"/>
    <w:rsid w:val="00E57DBE"/>
    <w:rsid w:val="00E62257"/>
    <w:rsid w:val="00E622E3"/>
    <w:rsid w:val="00E624DE"/>
    <w:rsid w:val="00E634F0"/>
    <w:rsid w:val="00E702A5"/>
    <w:rsid w:val="00E70ED9"/>
    <w:rsid w:val="00E730B4"/>
    <w:rsid w:val="00E73F45"/>
    <w:rsid w:val="00E840FE"/>
    <w:rsid w:val="00E85810"/>
    <w:rsid w:val="00E958D3"/>
    <w:rsid w:val="00E9597C"/>
    <w:rsid w:val="00EB1096"/>
    <w:rsid w:val="00EC7F26"/>
    <w:rsid w:val="00ED513F"/>
    <w:rsid w:val="00ED649B"/>
    <w:rsid w:val="00EE51D8"/>
    <w:rsid w:val="00F058C9"/>
    <w:rsid w:val="00F05F4B"/>
    <w:rsid w:val="00F1593D"/>
    <w:rsid w:val="00F20712"/>
    <w:rsid w:val="00F23571"/>
    <w:rsid w:val="00F2599F"/>
    <w:rsid w:val="00F32DDC"/>
    <w:rsid w:val="00F43E09"/>
    <w:rsid w:val="00F476F7"/>
    <w:rsid w:val="00F51546"/>
    <w:rsid w:val="00F57886"/>
    <w:rsid w:val="00F659D2"/>
    <w:rsid w:val="00F906D5"/>
    <w:rsid w:val="00F94D9F"/>
    <w:rsid w:val="00FA3639"/>
    <w:rsid w:val="00FB0991"/>
    <w:rsid w:val="00FB3A9E"/>
    <w:rsid w:val="00FB78F8"/>
    <w:rsid w:val="00FB7A5C"/>
    <w:rsid w:val="00FE0E37"/>
    <w:rsid w:val="00FE28A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paragraph" w:customStyle="1" w:styleId="Heading">
    <w:name w:val="Heading"/>
    <w:uiPriority w:val="99"/>
    <w:rsid w:val="00FB7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paragraph" w:customStyle="1" w:styleId="Heading">
    <w:name w:val="Heading"/>
    <w:uiPriority w:val="99"/>
    <w:rsid w:val="00FB7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monito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B131AAE4F04A7BF629879A58E0858274986E9A5C5C4D4374A5CAEF402BE85F849DBBA032B5620ECE93BD6D3DDC1837EEE2AE1824E2344F4A3087lAJ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91E2-7BB1-4F7F-A8BB-54155CBE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3</cp:revision>
  <cp:lastPrinted>2023-08-16T11:21:00Z</cp:lastPrinted>
  <dcterms:created xsi:type="dcterms:W3CDTF">2023-08-16T13:04:00Z</dcterms:created>
  <dcterms:modified xsi:type="dcterms:W3CDTF">2023-08-16T13:05:00Z</dcterms:modified>
</cp:coreProperties>
</file>