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98" w:rsidRDefault="00D12798" w:rsidP="0048423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92302" w:rsidRDefault="00792302" w:rsidP="0048423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92302" w:rsidRDefault="00792302" w:rsidP="0048423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92302" w:rsidRDefault="00792302" w:rsidP="0048423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92302" w:rsidRDefault="00792302" w:rsidP="0048423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92302" w:rsidRDefault="00792302" w:rsidP="0048423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92302" w:rsidRDefault="00792302" w:rsidP="0048423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92302" w:rsidRPr="00484232" w:rsidRDefault="00792302" w:rsidP="0048423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12798" w:rsidRDefault="00D12798" w:rsidP="0079230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92302" w:rsidRDefault="00792302" w:rsidP="0079230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92302" w:rsidRPr="00792302" w:rsidRDefault="00792302" w:rsidP="0079230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F4A32" w:rsidRPr="00792302" w:rsidRDefault="00A400F6" w:rsidP="0048423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92302">
        <w:rPr>
          <w:rFonts w:ascii="PT Astra Serif" w:hAnsi="PT Astra Serif"/>
          <w:b/>
          <w:sz w:val="28"/>
          <w:szCs w:val="28"/>
        </w:rPr>
        <w:t>О</w:t>
      </w:r>
      <w:r w:rsidR="001F4A32" w:rsidRPr="00792302">
        <w:rPr>
          <w:rFonts w:ascii="PT Astra Serif" w:hAnsi="PT Astra Serif"/>
          <w:b/>
          <w:sz w:val="28"/>
          <w:szCs w:val="28"/>
        </w:rPr>
        <w:t xml:space="preserve">б утверждении государственной программы Ульяновской области «Гражданское общество и государственная национальная политика </w:t>
      </w:r>
    </w:p>
    <w:p w:rsidR="00D12798" w:rsidRPr="00792302" w:rsidRDefault="001F4A32" w:rsidP="0048423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92302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D12798" w:rsidRPr="00792302" w:rsidRDefault="00D12798" w:rsidP="0048423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F4A32" w:rsidRPr="00792302" w:rsidRDefault="001F4A32" w:rsidP="0079230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92302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792302" w:rsidRPr="00792302">
        <w:rPr>
          <w:rFonts w:ascii="PT Astra Serif" w:hAnsi="PT Astra Serif"/>
          <w:sz w:val="28"/>
          <w:szCs w:val="28"/>
        </w:rPr>
        <w:t xml:space="preserve"> </w:t>
      </w:r>
      <w:r w:rsidRPr="0079230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92302">
        <w:rPr>
          <w:rFonts w:ascii="PT Astra Serif" w:hAnsi="PT Astra Serif"/>
          <w:sz w:val="28"/>
          <w:szCs w:val="28"/>
        </w:rPr>
        <w:t>п</w:t>
      </w:r>
      <w:proofErr w:type="gramEnd"/>
      <w:r w:rsidR="00DF110B" w:rsidRPr="00792302">
        <w:rPr>
          <w:rFonts w:ascii="PT Astra Serif" w:hAnsi="PT Astra Serif"/>
          <w:sz w:val="28"/>
          <w:szCs w:val="28"/>
        </w:rPr>
        <w:t xml:space="preserve"> </w:t>
      </w:r>
      <w:r w:rsidRPr="00792302">
        <w:rPr>
          <w:rFonts w:ascii="PT Astra Serif" w:hAnsi="PT Astra Serif"/>
          <w:sz w:val="28"/>
          <w:szCs w:val="28"/>
        </w:rPr>
        <w:t>о</w:t>
      </w:r>
      <w:r w:rsidR="00A7503D" w:rsidRPr="00792302">
        <w:rPr>
          <w:rFonts w:ascii="PT Astra Serif" w:hAnsi="PT Astra Serif"/>
          <w:sz w:val="28"/>
          <w:szCs w:val="28"/>
        </w:rPr>
        <w:t xml:space="preserve"> </w:t>
      </w:r>
      <w:r w:rsidRPr="00792302">
        <w:rPr>
          <w:rFonts w:ascii="PT Astra Serif" w:hAnsi="PT Astra Serif"/>
          <w:sz w:val="28"/>
          <w:szCs w:val="28"/>
        </w:rPr>
        <w:t>с</w:t>
      </w:r>
      <w:r w:rsidR="00A7503D" w:rsidRPr="00792302">
        <w:rPr>
          <w:rFonts w:ascii="PT Astra Serif" w:hAnsi="PT Astra Serif"/>
          <w:sz w:val="28"/>
          <w:szCs w:val="28"/>
        </w:rPr>
        <w:t xml:space="preserve"> </w:t>
      </w:r>
      <w:r w:rsidRPr="00792302">
        <w:rPr>
          <w:rFonts w:ascii="PT Astra Serif" w:hAnsi="PT Astra Serif"/>
          <w:sz w:val="28"/>
          <w:szCs w:val="28"/>
        </w:rPr>
        <w:t>т</w:t>
      </w:r>
      <w:r w:rsidR="00DF110B" w:rsidRPr="00792302">
        <w:rPr>
          <w:rFonts w:ascii="PT Astra Serif" w:hAnsi="PT Astra Serif"/>
          <w:sz w:val="28"/>
          <w:szCs w:val="28"/>
        </w:rPr>
        <w:t xml:space="preserve"> </w:t>
      </w:r>
      <w:r w:rsidRPr="00792302">
        <w:rPr>
          <w:rFonts w:ascii="PT Astra Serif" w:hAnsi="PT Astra Serif"/>
          <w:sz w:val="28"/>
          <w:szCs w:val="28"/>
        </w:rPr>
        <w:t>а</w:t>
      </w:r>
      <w:r w:rsidR="00A7503D" w:rsidRPr="00792302">
        <w:rPr>
          <w:rFonts w:ascii="PT Astra Serif" w:hAnsi="PT Astra Serif"/>
          <w:sz w:val="28"/>
          <w:szCs w:val="28"/>
        </w:rPr>
        <w:t xml:space="preserve"> </w:t>
      </w:r>
      <w:r w:rsidRPr="00792302">
        <w:rPr>
          <w:rFonts w:ascii="PT Astra Serif" w:hAnsi="PT Astra Serif"/>
          <w:sz w:val="28"/>
          <w:szCs w:val="28"/>
        </w:rPr>
        <w:t>н</w:t>
      </w:r>
      <w:r w:rsidR="00A7503D" w:rsidRPr="00792302">
        <w:rPr>
          <w:rFonts w:ascii="PT Astra Serif" w:hAnsi="PT Astra Serif"/>
          <w:sz w:val="28"/>
          <w:szCs w:val="28"/>
        </w:rPr>
        <w:t xml:space="preserve"> </w:t>
      </w:r>
      <w:r w:rsidRPr="00792302">
        <w:rPr>
          <w:rFonts w:ascii="PT Astra Serif" w:hAnsi="PT Astra Serif"/>
          <w:sz w:val="28"/>
          <w:szCs w:val="28"/>
        </w:rPr>
        <w:t>о</w:t>
      </w:r>
      <w:r w:rsidR="00DF110B" w:rsidRPr="00792302">
        <w:rPr>
          <w:rFonts w:ascii="PT Astra Serif" w:hAnsi="PT Astra Serif"/>
          <w:sz w:val="28"/>
          <w:szCs w:val="28"/>
        </w:rPr>
        <w:t xml:space="preserve"> </w:t>
      </w:r>
      <w:r w:rsidRPr="00792302">
        <w:rPr>
          <w:rFonts w:ascii="PT Astra Serif" w:hAnsi="PT Astra Serif"/>
          <w:sz w:val="28"/>
          <w:szCs w:val="28"/>
        </w:rPr>
        <w:t>в</w:t>
      </w:r>
      <w:r w:rsidR="00A7503D" w:rsidRPr="00792302">
        <w:rPr>
          <w:rFonts w:ascii="PT Astra Serif" w:hAnsi="PT Astra Serif"/>
          <w:sz w:val="28"/>
          <w:szCs w:val="28"/>
        </w:rPr>
        <w:t xml:space="preserve"> </w:t>
      </w:r>
      <w:r w:rsidRPr="00792302">
        <w:rPr>
          <w:rFonts w:ascii="PT Astra Serif" w:hAnsi="PT Astra Serif"/>
          <w:sz w:val="28"/>
          <w:szCs w:val="28"/>
        </w:rPr>
        <w:t>л</w:t>
      </w:r>
      <w:r w:rsidR="00A7503D" w:rsidRPr="00792302">
        <w:rPr>
          <w:rFonts w:ascii="PT Astra Serif" w:hAnsi="PT Astra Serif"/>
          <w:sz w:val="28"/>
          <w:szCs w:val="28"/>
        </w:rPr>
        <w:t xml:space="preserve"> </w:t>
      </w:r>
      <w:r w:rsidR="00792302" w:rsidRPr="00792302">
        <w:rPr>
          <w:rFonts w:ascii="PT Astra Serif" w:hAnsi="PT Astra Serif"/>
          <w:sz w:val="28"/>
          <w:szCs w:val="28"/>
        </w:rPr>
        <w:t xml:space="preserve">е </w:t>
      </w:r>
      <w:r w:rsidRPr="00792302">
        <w:rPr>
          <w:rFonts w:ascii="PT Astra Serif" w:hAnsi="PT Astra Serif"/>
          <w:sz w:val="28"/>
          <w:szCs w:val="28"/>
        </w:rPr>
        <w:t>я</w:t>
      </w:r>
      <w:r w:rsidR="00DF110B" w:rsidRPr="00792302">
        <w:rPr>
          <w:rFonts w:ascii="PT Astra Serif" w:hAnsi="PT Astra Serif"/>
          <w:sz w:val="28"/>
          <w:szCs w:val="28"/>
        </w:rPr>
        <w:t xml:space="preserve"> </w:t>
      </w:r>
      <w:r w:rsidRPr="00792302">
        <w:rPr>
          <w:rFonts w:ascii="PT Astra Serif" w:hAnsi="PT Astra Serif"/>
          <w:sz w:val="28"/>
          <w:szCs w:val="28"/>
        </w:rPr>
        <w:t>т:</w:t>
      </w:r>
    </w:p>
    <w:p w:rsidR="001F4A32" w:rsidRPr="00792302" w:rsidRDefault="001F4A32" w:rsidP="0079230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92302">
        <w:rPr>
          <w:rFonts w:ascii="PT Astra Serif" w:hAnsi="PT Astra Serif"/>
          <w:sz w:val="28"/>
          <w:szCs w:val="28"/>
        </w:rPr>
        <w:t xml:space="preserve">1. Утвердить прилагаемую государственную </w:t>
      </w:r>
      <w:hyperlink w:anchor="P54" w:history="1">
        <w:r w:rsidRPr="00792302">
          <w:rPr>
            <w:rFonts w:ascii="PT Astra Serif" w:hAnsi="PT Astra Serif"/>
            <w:sz w:val="28"/>
            <w:szCs w:val="28"/>
          </w:rPr>
          <w:t>программу</w:t>
        </w:r>
      </w:hyperlink>
      <w:r w:rsidRPr="00792302">
        <w:rPr>
          <w:rFonts w:ascii="PT Astra Serif" w:hAnsi="PT Astra Serif"/>
          <w:sz w:val="28"/>
          <w:szCs w:val="28"/>
        </w:rPr>
        <w:t xml:space="preserve"> Ульяновской </w:t>
      </w:r>
      <w:r w:rsidR="00792302" w:rsidRPr="00792302">
        <w:rPr>
          <w:rFonts w:ascii="PT Astra Serif" w:hAnsi="PT Astra Serif"/>
          <w:sz w:val="28"/>
          <w:szCs w:val="28"/>
        </w:rPr>
        <w:br/>
      </w:r>
      <w:r w:rsidRPr="00792302">
        <w:rPr>
          <w:rFonts w:ascii="PT Astra Serif" w:hAnsi="PT Astra Serif"/>
          <w:sz w:val="28"/>
          <w:szCs w:val="28"/>
        </w:rPr>
        <w:t xml:space="preserve">области «Гражданское общество и государственная национальная политика </w:t>
      </w:r>
      <w:r w:rsidR="00792302" w:rsidRPr="00792302">
        <w:rPr>
          <w:rFonts w:ascii="PT Astra Serif" w:hAnsi="PT Astra Serif"/>
          <w:sz w:val="28"/>
          <w:szCs w:val="28"/>
        </w:rPr>
        <w:br/>
      </w:r>
      <w:r w:rsidRPr="00792302">
        <w:rPr>
          <w:rFonts w:ascii="PT Astra Serif" w:hAnsi="PT Astra Serif"/>
          <w:sz w:val="28"/>
          <w:szCs w:val="28"/>
        </w:rPr>
        <w:t>в Ульяновской области»</w:t>
      </w:r>
      <w:r w:rsidR="000720A0" w:rsidRPr="00792302">
        <w:rPr>
          <w:rFonts w:ascii="PT Astra Serif" w:hAnsi="PT Astra Serif"/>
          <w:sz w:val="28"/>
          <w:szCs w:val="28"/>
        </w:rPr>
        <w:t>.</w:t>
      </w:r>
    </w:p>
    <w:p w:rsidR="00CE1111" w:rsidRPr="00792302" w:rsidRDefault="00276FDC" w:rsidP="00792302">
      <w:pPr>
        <w:tabs>
          <w:tab w:val="left" w:pos="567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2302">
        <w:rPr>
          <w:rFonts w:ascii="PT Astra Serif" w:hAnsi="PT Astra Serif"/>
          <w:sz w:val="28"/>
          <w:szCs w:val="28"/>
        </w:rPr>
        <w:t>2</w:t>
      </w:r>
      <w:r w:rsidR="00CE1111" w:rsidRPr="00792302">
        <w:rPr>
          <w:rFonts w:ascii="PT Astra Serif" w:hAnsi="PT Astra Serif"/>
          <w:sz w:val="28"/>
          <w:szCs w:val="28"/>
        </w:rPr>
        <w:t>. Настоящее постановление вступает в силу с 1 января 2020 года.</w:t>
      </w:r>
    </w:p>
    <w:p w:rsidR="00730A00" w:rsidRPr="00792302" w:rsidRDefault="00730A00" w:rsidP="004842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30A00" w:rsidRPr="00792302" w:rsidRDefault="00730A00" w:rsidP="004842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30A00" w:rsidRPr="00792302" w:rsidRDefault="00730A00" w:rsidP="004842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92302" w:rsidRPr="00792302" w:rsidRDefault="00792302" w:rsidP="004842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792302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792302">
        <w:rPr>
          <w:rFonts w:ascii="PT Astra Serif" w:hAnsi="PT Astra Serif"/>
          <w:sz w:val="28"/>
          <w:szCs w:val="28"/>
        </w:rPr>
        <w:t xml:space="preserve"> обязанности</w:t>
      </w:r>
    </w:p>
    <w:p w:rsidR="00A400F6" w:rsidRPr="00792302" w:rsidRDefault="00792302" w:rsidP="004842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92302">
        <w:rPr>
          <w:rFonts w:ascii="PT Astra Serif" w:hAnsi="PT Astra Serif"/>
          <w:sz w:val="28"/>
          <w:szCs w:val="28"/>
        </w:rPr>
        <w:t>Председателя</w:t>
      </w:r>
    </w:p>
    <w:p w:rsidR="00730A00" w:rsidRPr="00792302" w:rsidRDefault="00730A00" w:rsidP="004842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92302">
        <w:rPr>
          <w:rFonts w:ascii="PT Astra Serif" w:hAnsi="PT Astra Serif"/>
          <w:sz w:val="28"/>
          <w:szCs w:val="28"/>
        </w:rPr>
        <w:t>Правительства</w:t>
      </w:r>
      <w:r w:rsidR="00A400F6" w:rsidRPr="00792302">
        <w:rPr>
          <w:rFonts w:ascii="PT Astra Serif" w:hAnsi="PT Astra Serif"/>
          <w:sz w:val="28"/>
          <w:szCs w:val="28"/>
        </w:rPr>
        <w:t xml:space="preserve"> </w:t>
      </w:r>
      <w:r w:rsidRPr="00792302">
        <w:rPr>
          <w:rFonts w:ascii="PT Astra Serif" w:hAnsi="PT Astra Serif"/>
          <w:sz w:val="28"/>
          <w:szCs w:val="28"/>
        </w:rPr>
        <w:t>области</w:t>
      </w:r>
      <w:r w:rsidRPr="00792302">
        <w:rPr>
          <w:rFonts w:ascii="PT Astra Serif" w:hAnsi="PT Astra Serif"/>
          <w:sz w:val="28"/>
          <w:szCs w:val="28"/>
        </w:rPr>
        <w:tab/>
      </w:r>
      <w:r w:rsidRPr="00792302">
        <w:rPr>
          <w:rFonts w:ascii="PT Astra Serif" w:hAnsi="PT Astra Serif"/>
          <w:sz w:val="28"/>
          <w:szCs w:val="28"/>
        </w:rPr>
        <w:tab/>
      </w:r>
      <w:r w:rsidRPr="00792302">
        <w:rPr>
          <w:rFonts w:ascii="PT Astra Serif" w:hAnsi="PT Astra Serif"/>
          <w:sz w:val="28"/>
          <w:szCs w:val="28"/>
        </w:rPr>
        <w:tab/>
      </w:r>
      <w:r w:rsidRPr="00792302">
        <w:rPr>
          <w:rFonts w:ascii="PT Astra Serif" w:hAnsi="PT Astra Serif"/>
          <w:sz w:val="28"/>
          <w:szCs w:val="28"/>
        </w:rPr>
        <w:tab/>
      </w:r>
      <w:r w:rsidRPr="00792302">
        <w:rPr>
          <w:rFonts w:ascii="PT Astra Serif" w:hAnsi="PT Astra Serif"/>
          <w:sz w:val="28"/>
          <w:szCs w:val="28"/>
        </w:rPr>
        <w:tab/>
      </w:r>
      <w:r w:rsidRPr="00792302">
        <w:rPr>
          <w:rFonts w:ascii="PT Astra Serif" w:hAnsi="PT Astra Serif"/>
          <w:sz w:val="28"/>
          <w:szCs w:val="28"/>
        </w:rPr>
        <w:tab/>
      </w:r>
      <w:r w:rsidRPr="00792302">
        <w:rPr>
          <w:rFonts w:ascii="PT Astra Serif" w:hAnsi="PT Astra Serif"/>
          <w:sz w:val="28"/>
          <w:szCs w:val="28"/>
        </w:rPr>
        <w:tab/>
        <w:t xml:space="preserve">      </w:t>
      </w:r>
      <w:r w:rsidR="00792302" w:rsidRPr="00792302">
        <w:rPr>
          <w:rFonts w:ascii="PT Astra Serif" w:hAnsi="PT Astra Serif"/>
          <w:sz w:val="28"/>
          <w:szCs w:val="28"/>
        </w:rPr>
        <w:t xml:space="preserve">          </w:t>
      </w:r>
      <w:r w:rsidRPr="0079230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92302" w:rsidRPr="00792302">
        <w:rPr>
          <w:rFonts w:ascii="PT Astra Serif" w:hAnsi="PT Astra Serif"/>
          <w:sz w:val="28"/>
          <w:szCs w:val="28"/>
        </w:rPr>
        <w:t>А.</w:t>
      </w:r>
      <w:r w:rsidRPr="00792302">
        <w:rPr>
          <w:rFonts w:ascii="PT Astra Serif" w:hAnsi="PT Astra Serif"/>
          <w:sz w:val="28"/>
          <w:szCs w:val="28"/>
        </w:rPr>
        <w:t>С</w:t>
      </w:r>
      <w:r w:rsidR="00792302" w:rsidRPr="00792302">
        <w:rPr>
          <w:rFonts w:ascii="PT Astra Serif" w:hAnsi="PT Astra Serif"/>
          <w:sz w:val="28"/>
          <w:szCs w:val="28"/>
        </w:rPr>
        <w:t>.Тюрин</w:t>
      </w:r>
      <w:proofErr w:type="spellEnd"/>
    </w:p>
    <w:p w:rsidR="00507BF7" w:rsidRPr="00792302" w:rsidRDefault="00507BF7" w:rsidP="00484232">
      <w:pPr>
        <w:pStyle w:val="ConsPlusNormal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730A00" w:rsidRPr="00792302" w:rsidRDefault="00730A00" w:rsidP="0048423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07BF7" w:rsidRPr="00792302" w:rsidRDefault="00507BF7" w:rsidP="0048423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30A00" w:rsidRPr="00484232" w:rsidRDefault="00730A00" w:rsidP="0048423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30A00" w:rsidRPr="00484232" w:rsidRDefault="00730A00" w:rsidP="0048423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400F6" w:rsidRPr="00484232" w:rsidRDefault="00A400F6" w:rsidP="0048423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400F6" w:rsidRPr="00484232" w:rsidRDefault="00A400F6" w:rsidP="0048423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400F6" w:rsidRPr="00484232" w:rsidRDefault="00A400F6" w:rsidP="0048423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400F6" w:rsidRPr="00484232" w:rsidRDefault="00A400F6" w:rsidP="0048423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400F6" w:rsidRPr="00484232" w:rsidRDefault="00A400F6" w:rsidP="0048423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400F6" w:rsidRPr="00484232" w:rsidRDefault="00A400F6" w:rsidP="0048423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E68CD" w:rsidRDefault="007E68CD" w:rsidP="0048423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  <w:sectPr w:rsidR="007E68CD" w:rsidSect="00792302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62560" w:rsidRPr="008E45D1" w:rsidRDefault="00162560" w:rsidP="0016256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>УТВЕРЖДЕНА</w:t>
      </w:r>
    </w:p>
    <w:p w:rsidR="00162560" w:rsidRPr="008E45D1" w:rsidRDefault="00162560" w:rsidP="00162560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162560" w:rsidRPr="008E45D1" w:rsidRDefault="00162560" w:rsidP="00162560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постановлением Правительства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br/>
        <w:t>Ульяновской области</w:t>
      </w:r>
    </w:p>
    <w:p w:rsidR="008E45D1" w:rsidRDefault="008E45D1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162560" w:rsidRDefault="00162560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162560" w:rsidRDefault="00162560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162560" w:rsidRPr="008E45D1" w:rsidRDefault="00162560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bookmarkStart w:id="0" w:name="P54"/>
      <w:bookmarkEnd w:id="0"/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Государственная программа Ульяновской области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«Гражданское общество и государственная национальная политика</w:t>
      </w: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br/>
        <w:t xml:space="preserve">в Ульяновской области»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ПАСПОРТ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государственной программы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97"/>
        <w:gridCol w:w="426"/>
        <w:gridCol w:w="6378"/>
      </w:tblGrid>
      <w:tr w:rsidR="008E45D1" w:rsidRPr="008E45D1" w:rsidTr="00162560">
        <w:tc>
          <w:tcPr>
            <w:tcW w:w="2897" w:type="dxa"/>
          </w:tcPr>
          <w:p w:rsidR="00162560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Наименование </w:t>
            </w:r>
          </w:p>
          <w:p w:rsidR="00162560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6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</w:tcPr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государственная программа Ульяновской области «Гражданское общество и государственная наци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нальная политика в Ульяновской области» (далее – государственная программа).</w:t>
            </w:r>
          </w:p>
          <w:p w:rsidR="00162560" w:rsidRPr="008E45D1" w:rsidRDefault="00162560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162560">
        <w:tc>
          <w:tcPr>
            <w:tcW w:w="2897" w:type="dxa"/>
          </w:tcPr>
          <w:p w:rsidR="00162560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Государственный з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казчик государстве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ной программы </w:t>
            </w:r>
          </w:p>
          <w:p w:rsidR="00162560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proofErr w:type="gramStart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(государственный </w:t>
            </w:r>
            <w:proofErr w:type="gramEnd"/>
          </w:p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заказчик – координ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тор государственной программы)</w:t>
            </w:r>
          </w:p>
          <w:p w:rsidR="00162560" w:rsidRPr="008E45D1" w:rsidRDefault="00162560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Правительство Ульяновской области.</w:t>
            </w:r>
          </w:p>
        </w:tc>
      </w:tr>
      <w:tr w:rsidR="008E45D1" w:rsidRPr="008E45D1" w:rsidTr="00162560">
        <w:tc>
          <w:tcPr>
            <w:tcW w:w="2897" w:type="dxa"/>
          </w:tcPr>
          <w:p w:rsidR="00162560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162560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6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Министерство образования и науки Ульяновской области;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Министерство искусства и культурной политики Ульяновской области;</w:t>
            </w:r>
          </w:p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Министерство молодёжного развития Ульяно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ской области.</w:t>
            </w:r>
          </w:p>
          <w:p w:rsidR="00162560" w:rsidRPr="008E45D1" w:rsidRDefault="00162560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162560">
        <w:tc>
          <w:tcPr>
            <w:tcW w:w="2897" w:type="dxa"/>
          </w:tcPr>
          <w:p w:rsidR="00162560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Подпрограммы </w:t>
            </w:r>
          </w:p>
          <w:p w:rsidR="00162560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6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  <w:hyperlink w:anchor="P329" w:history="1">
              <w:r w:rsidRPr="008E45D1">
                <w:rPr>
                  <w:rFonts w:ascii="PT Astra Serif" w:eastAsia="Times New Roman" w:hAnsi="PT Astra Serif" w:cs="Calibri"/>
                  <w:sz w:val="28"/>
                  <w:szCs w:val="28"/>
                  <w:lang w:eastAsia="ru-RU"/>
                </w:rPr>
                <w:t>Содействие</w:t>
              </w:r>
            </w:hyperlink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в развитии институтов гражданского общества и поддержка социально ориентирова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ных некоммерческих организаций и добровольч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ской (волонтёрской) деятельности в Ульяновской области»;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  <w:hyperlink w:anchor="P556" w:history="1">
              <w:r w:rsidRPr="008E45D1">
                <w:rPr>
                  <w:rFonts w:ascii="PT Astra Serif" w:eastAsia="Times New Roman" w:hAnsi="PT Astra Serif" w:cs="Calibri"/>
                  <w:sz w:val="28"/>
                  <w:szCs w:val="28"/>
                  <w:lang w:eastAsia="ru-RU"/>
                </w:rPr>
                <w:t>Укрепление</w:t>
              </w:r>
            </w:hyperlink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единства российской нации и этн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культурное развитие народов России на террит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рии Ульяновской области»;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  <w:hyperlink w:anchor="P827" w:history="1">
              <w:r w:rsidRPr="008E45D1">
                <w:rPr>
                  <w:rFonts w:ascii="PT Astra Serif" w:eastAsia="Times New Roman" w:hAnsi="PT Astra Serif" w:cs="Calibri"/>
                  <w:sz w:val="28"/>
                  <w:szCs w:val="28"/>
                  <w:lang w:eastAsia="ru-RU"/>
                </w:rPr>
                <w:t>Развитие</w:t>
              </w:r>
            </w:hyperlink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информационного пространства на те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ритории Ульяновской области».</w:t>
            </w:r>
          </w:p>
        </w:tc>
      </w:tr>
      <w:tr w:rsidR="008E45D1" w:rsidRPr="008E45D1" w:rsidTr="00162560">
        <w:tc>
          <w:tcPr>
            <w:tcW w:w="2897" w:type="dxa"/>
          </w:tcPr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Проекты, реализу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мые в составе гос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дарственной пр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граммы</w:t>
            </w:r>
          </w:p>
          <w:p w:rsidR="00804148" w:rsidRPr="008E45D1" w:rsidRDefault="00804148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не предусмотрены.</w:t>
            </w:r>
          </w:p>
        </w:tc>
      </w:tr>
      <w:tr w:rsidR="008E45D1" w:rsidRPr="008E45D1" w:rsidTr="00162560">
        <w:tc>
          <w:tcPr>
            <w:tcW w:w="2897" w:type="dxa"/>
          </w:tcPr>
          <w:p w:rsidR="00804148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Цели и задачи </w:t>
            </w:r>
          </w:p>
          <w:p w:rsidR="00804148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6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</w:tcPr>
          <w:p w:rsidR="008E45D1" w:rsidRPr="008E45D1" w:rsidRDefault="008E45D1" w:rsidP="0080414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целями государственной программы являются:</w:t>
            </w:r>
          </w:p>
          <w:p w:rsidR="008E45D1" w:rsidRPr="008E45D1" w:rsidRDefault="008E45D1" w:rsidP="0080414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создание правовых, экономических и организац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онных условий для дальнейшего становления с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циально ориентированных некоммерческих орг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низаций (далее – СО НКО), развития добровольч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ской (волонтёрской) деятельности и обеспечение их эффективного участия в социально-экономическом развитии Ульяновской области;</w:t>
            </w:r>
          </w:p>
          <w:p w:rsidR="008E45D1" w:rsidRPr="008E45D1" w:rsidRDefault="008E45D1" w:rsidP="0080414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укрепление общероссийской гражданской иде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тичности и единства многонационального народа Российской Федерации (российской нации) на те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ритории Ульяновской области;</w:t>
            </w:r>
          </w:p>
          <w:p w:rsidR="008E45D1" w:rsidRPr="008E45D1" w:rsidRDefault="008E45D1" w:rsidP="0080414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содействие гармонизации национальных и межн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циональных (межэтнических) отношений;</w:t>
            </w:r>
          </w:p>
          <w:p w:rsidR="008E45D1" w:rsidRPr="008E45D1" w:rsidRDefault="008E45D1" w:rsidP="0080414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обеспечение права населения на получение и ра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пространение информации на территории Уль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новской области.</w:t>
            </w:r>
          </w:p>
          <w:p w:rsidR="008E45D1" w:rsidRPr="008E45D1" w:rsidRDefault="008E45D1" w:rsidP="0080414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Задачами государственной программы являются:</w:t>
            </w:r>
          </w:p>
          <w:p w:rsidR="008E45D1" w:rsidRPr="008E45D1" w:rsidRDefault="008E45D1" w:rsidP="0080414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развитие механизмов привлечения СО НКО к ок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занию социальных услуг на конкурсной основе, а также осуществление финансового обеспечения реализации инновационных программ и проектов СО НКО по результатам их отбора на основе ко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курсных процедур;</w:t>
            </w:r>
          </w:p>
          <w:p w:rsidR="008E45D1" w:rsidRPr="008E45D1" w:rsidRDefault="008E45D1" w:rsidP="0080414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обеспечение межнационального мира и согласия, гармонизации межнациональных (межэтнических) отношений;</w:t>
            </w:r>
          </w:p>
          <w:p w:rsidR="008E45D1" w:rsidRPr="008E45D1" w:rsidRDefault="008E45D1" w:rsidP="0080414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формирование гражданского самосознания, патр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отизма, гражданской ответственности, чувства гордости за историю России, воспитание культуры межнационального общения, основанной на ув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жении чести и национального достоинства гра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ж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дан, традиционных российских духовно-нравственных ценностей;</w:t>
            </w:r>
          </w:p>
          <w:p w:rsidR="008E45D1" w:rsidRPr="008E45D1" w:rsidRDefault="008E45D1" w:rsidP="0080414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обеспечение равноправия граждан и реализация их конституционных прав;</w:t>
            </w:r>
          </w:p>
          <w:p w:rsidR="008E45D1" w:rsidRPr="008E45D1" w:rsidRDefault="008E45D1" w:rsidP="00804148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оперативное и достоверное информирование нас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ления Ульяновской области о социально значимых событиях, происходящих на территории Ульяно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ской области, её промышленном, экономическом, социальном и культурном развитии;</w:t>
            </w:r>
          </w:p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содействие развитию профессионального масте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ства журналистов, осуществляющих деятельность на территории Ульяновской области, и повыш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нию уровня корпоративной культуры в сфере жу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налистики.</w:t>
            </w:r>
          </w:p>
          <w:p w:rsidR="00804148" w:rsidRPr="008E45D1" w:rsidRDefault="00804148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162560">
        <w:tc>
          <w:tcPr>
            <w:tcW w:w="2897" w:type="dxa"/>
          </w:tcPr>
          <w:p w:rsidR="00804148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  <w:proofErr w:type="gramStart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26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СО НКО, получивших субсидии из 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ластного бюджета Ульяновской области (далее – субсидии);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мероприятий, проведённых исполн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тельными органами государственной власти Уль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новской области и органами местного самоупра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ления муниципальных образований Ульяновской области с участием СО НКО;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СО НКО, осуществляющих деятел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ность на территории Ульяновской области в 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чётном году;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информационных материалов, опубл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кованных в периодических печатных изданиях (да</w:t>
            </w:r>
            <w:r w:rsidR="008041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лее –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печатные средства массовой информ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ции), а также радио-, тел</w:t>
            </w:r>
            <w:proofErr w:type="gramStart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е-</w:t>
            </w:r>
            <w:proofErr w:type="gramEnd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и иных программ, 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ы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шедших в свет</w:t>
            </w:r>
            <w:r w:rsidR="008041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(в эфир)</w:t>
            </w:r>
            <w:r w:rsidR="00804148"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(далее </w:t>
            </w:r>
            <w:r w:rsidR="00804148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также </w:t>
            </w:r>
            <w:r w:rsidR="00804148"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 электро</w:t>
            </w:r>
            <w:r w:rsidR="00804148"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="00804148"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ные средства массовой информации)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, освещающих деятельность СО НКО;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минут, предоставляемых в целях осв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щения деятельности политических партий, пре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ставленных в Законодательном Собрании Уль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новской области, региональным телеканалом и 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диоканалом;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привлечённых СО НКО добровольцев (волонтёров) для реализации социально значимых проектов;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уровень общероссийской гражданской идентичн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 (по результатам социологических исследов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ний);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hAnsi="PT Astra Serif"/>
                <w:sz w:val="28"/>
                <w:szCs w:val="28"/>
              </w:rPr>
              <w:t>количество социально значимых выпусков тел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е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программ на национальных языках народов П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о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волжья, транслируемых на региональных телек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а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налах</w:t>
            </w:r>
            <w:r w:rsidRPr="008E45D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доля граждан, подтверждающих отсутствие в свой адрес дискриминации по признакам национальн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сти, языка, религии, в общем количестве опроше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ных граждан Российской Федерации, прожива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ю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щих на территории Ульяновской области (по 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зультатам социологических исследований);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доля граждан, положительно оценивающих сост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яние межнациональных отношений, в общей чи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ленности граждан Российской Федерации, прож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вающих на территории Ульяновской области (по результатам социологических исследований);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СО НКО, получивших в рамках реал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зации государственной программы субсидии в ц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лях финансового обеспечения проектов в сфере духовно-просветительской деятельности;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доля граждан, не испытывающих негативного 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ношения к иностранным гражданам, в общей чи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ленности граждан Российской Федерации, прож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вающих на территории Ульяновской области (по результатам социологических исследований);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численность участников мероприятий, направле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ных на этнокультурное развитие народов России, проживающих на территории Ульяновской обл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участников мероприятий, проводимых на территории Ульяновской области, направле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ных на укрепление общероссийского гражданского единства;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участников мероприятий, проводимых на территории Ульяновской области, направле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ных на сохранение и развитие русского языка и языков народов России, проживающих на терр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тории Ульяновской области;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участников мероприятий, проводимых на территории Ульяновской области при участии российского казачества, направленных на сохр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нение и развитие самобытной казачьей </w:t>
            </w:r>
            <w:proofErr w:type="gramStart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культуры</w:t>
            </w:r>
            <w:proofErr w:type="gramEnd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и воспитание подрастающего поколения в духе па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риотизма;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часов вещания телепрограмм в эфире;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минут вещания радиопрограмм в эф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ре;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информационных записей, подгото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ленных и размещённых в информационно-телекоммуникационной сети «Интернет»;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количество печатных страниц, выпущенных </w:t>
            </w:r>
            <w:r w:rsidR="005B1982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</w:t>
            </w:r>
            <w:r w:rsidR="005B1982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="005B1982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чатными 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средствами массовой информации Уль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новской области;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мероприятий в сфере информационной политики, проведённых на территории Ульяно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ской области.</w:t>
            </w:r>
          </w:p>
        </w:tc>
      </w:tr>
      <w:tr w:rsidR="008E45D1" w:rsidRPr="008E45D1" w:rsidTr="00162560">
        <w:tc>
          <w:tcPr>
            <w:tcW w:w="2897" w:type="dxa"/>
          </w:tcPr>
          <w:p w:rsid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Сроки и этапы реал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зации государстве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ной программы</w:t>
            </w:r>
          </w:p>
          <w:p w:rsidR="00B811F1" w:rsidRPr="008E45D1" w:rsidRDefault="00B811F1" w:rsidP="009F3979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</w:tcPr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2020-2024 годы (этапы не выделяются).</w:t>
            </w:r>
          </w:p>
        </w:tc>
      </w:tr>
      <w:tr w:rsidR="008E45D1" w:rsidRPr="008E45D1" w:rsidTr="00162560">
        <w:tc>
          <w:tcPr>
            <w:tcW w:w="2897" w:type="dxa"/>
          </w:tcPr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Ресурсное обеспеч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ние государственной программы с разби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кой по этапам и годам реализации</w:t>
            </w:r>
          </w:p>
        </w:tc>
        <w:tc>
          <w:tcPr>
            <w:tcW w:w="426" w:type="dxa"/>
          </w:tcPr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</w:tcPr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общий объём бюджетных ассигнований на фина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совое обеспечение реализации государственной программы составляет 851231,1 тыс. рублей, в том числе по годам: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в 2020 году – 211051,5 тыс. рублей; 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2021 году – 159819,9 тыс. рублей;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2022 году – 159819,9 тыс. рублей;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2023 году – 160269,9 тыс. рублей;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2024 году – 160269,9 тыс. рублей;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из них: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849595,5 тыс. рублей – за счёт </w:t>
            </w:r>
            <w:r w:rsidR="009F3979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средств 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областного бюджета Ульяновской области на финансовое обеспечение реализации государственной пр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граммы, в том числе по годам: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в 2020 году – 209415,9 тыс. рублей; 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2021 году – 159819,9 тыс. рублей;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2022 году – 159819,9 тыс. рублей;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2023 году – 160269,9 тыс. рублей;</w:t>
            </w:r>
          </w:p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2024 году – 160269,9 тыс. рублей;</w:t>
            </w:r>
          </w:p>
          <w:p w:rsid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1635,6 тыс. рублей в 2020 году – за счёт бюдже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ных ассигнований областного бюджета Ульяно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ской области, источником которых являются ме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ж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бюджетные трансферты из федерального бюджета.</w:t>
            </w:r>
          </w:p>
          <w:p w:rsidR="00B811F1" w:rsidRPr="008E45D1" w:rsidRDefault="00B811F1" w:rsidP="009F3979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162560">
        <w:tc>
          <w:tcPr>
            <w:tcW w:w="2897" w:type="dxa"/>
          </w:tcPr>
          <w:p w:rsidR="009F3979" w:rsidRDefault="008E45D1" w:rsidP="009F3979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Ресурсное обеспеч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ние проектов, реал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зуемых в составе </w:t>
            </w:r>
          </w:p>
          <w:p w:rsidR="009F3979" w:rsidRDefault="008E45D1" w:rsidP="009F3979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государственной </w:t>
            </w:r>
          </w:p>
          <w:p w:rsid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программы</w:t>
            </w:r>
          </w:p>
          <w:p w:rsidR="00B811F1" w:rsidRPr="008E45D1" w:rsidRDefault="00B811F1" w:rsidP="009F3979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</w:tcPr>
          <w:p w:rsidR="008E45D1" w:rsidRPr="008E45D1" w:rsidRDefault="008E45D1" w:rsidP="009F3979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не предусмотрено.</w:t>
            </w:r>
          </w:p>
        </w:tc>
      </w:tr>
      <w:tr w:rsidR="008E45D1" w:rsidRPr="008E45D1" w:rsidTr="00162560">
        <w:tc>
          <w:tcPr>
            <w:tcW w:w="2897" w:type="dxa"/>
          </w:tcPr>
          <w:p w:rsidR="009F3979" w:rsidRDefault="008E45D1" w:rsidP="009F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E45D1">
              <w:rPr>
                <w:rFonts w:ascii="PT Astra Serif" w:hAnsi="PT Astra Serif"/>
                <w:sz w:val="28"/>
                <w:szCs w:val="28"/>
              </w:rPr>
              <w:t>Ожидаемые результ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а</w:t>
            </w:r>
            <w:r w:rsidRPr="008E45D1">
              <w:rPr>
                <w:rFonts w:ascii="PT Astra Serif" w:hAnsi="PT Astra Serif"/>
                <w:sz w:val="28"/>
                <w:szCs w:val="28"/>
              </w:rPr>
              <w:t xml:space="preserve">ты реализации </w:t>
            </w:r>
          </w:p>
          <w:p w:rsidR="009F3979" w:rsidRDefault="008E45D1" w:rsidP="009F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E45D1">
              <w:rPr>
                <w:rFonts w:ascii="PT Astra Serif" w:hAnsi="PT Astra Serif"/>
                <w:sz w:val="28"/>
                <w:szCs w:val="28"/>
              </w:rPr>
              <w:t xml:space="preserve">государственной </w:t>
            </w:r>
          </w:p>
          <w:p w:rsidR="008E45D1" w:rsidRPr="008E45D1" w:rsidRDefault="008E45D1" w:rsidP="009F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E45D1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8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увеличение числа участников социально значимых проектов и получателей социальных услуг, оказ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ы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ваемых СО НКО населению Ульяновской области;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рост уровня доверия населения Ульяновской обл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</w:t>
            </w:r>
            <w:r w:rsidR="00B811F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</w:t>
            </w:r>
            <w:proofErr w:type="gramEnd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СО НКО;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proofErr w:type="gramStart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увеличение доли граждан, оценивающих межн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циональные отношения в Ульяновской области как стабильные, добрососедские, в общей численности граждан Российской Федерации, проживающих на территории Ульяновской области;</w:t>
            </w:r>
            <w:proofErr w:type="gramEnd"/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увеличение количества организаций, получивших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br/>
              <w:t>в рамках реализации государственной программы меры государственной поддержки;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увеличение охвата населения Ульяновской обл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 информацией, распространяемой печатными средствами массовой информации;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увеличение охвата населения Ульяновской обл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 информацией, распространяемой электронн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ы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ми средствами массовой информации.</w:t>
            </w:r>
          </w:p>
        </w:tc>
      </w:tr>
    </w:tbl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1. Введение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 </w:t>
      </w:r>
    </w:p>
    <w:p w:rsidR="008E45D1" w:rsidRPr="008E45D1" w:rsidRDefault="008E45D1" w:rsidP="0003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E45D1">
        <w:rPr>
          <w:rFonts w:ascii="PT Astra Serif" w:hAnsi="PT Astra Serif" w:cs="PT Astra Serif"/>
          <w:sz w:val="28"/>
          <w:szCs w:val="28"/>
        </w:rPr>
        <w:t>Решение задач совершенствования государственного управления нево</w:t>
      </w:r>
      <w:r w:rsidRPr="008E45D1">
        <w:rPr>
          <w:rFonts w:ascii="PT Astra Serif" w:hAnsi="PT Astra Serif" w:cs="PT Astra Serif"/>
          <w:sz w:val="28"/>
          <w:szCs w:val="28"/>
        </w:rPr>
        <w:t>з</w:t>
      </w:r>
      <w:r w:rsidRPr="008E45D1">
        <w:rPr>
          <w:rFonts w:ascii="PT Astra Serif" w:hAnsi="PT Astra Serif" w:cs="PT Astra Serif"/>
          <w:sz w:val="28"/>
          <w:szCs w:val="28"/>
        </w:rPr>
        <w:t>можно без активного вовлечения институтов гражданского общества. На сег</w:t>
      </w:r>
      <w:r w:rsidRPr="008E45D1">
        <w:rPr>
          <w:rFonts w:ascii="PT Astra Serif" w:hAnsi="PT Astra Serif" w:cs="PT Astra Serif"/>
          <w:sz w:val="28"/>
          <w:szCs w:val="28"/>
        </w:rPr>
        <w:t>о</w:t>
      </w:r>
      <w:r w:rsidRPr="008E45D1">
        <w:rPr>
          <w:rFonts w:ascii="PT Astra Serif" w:hAnsi="PT Astra Serif" w:cs="PT Astra Serif"/>
          <w:sz w:val="28"/>
          <w:szCs w:val="28"/>
        </w:rPr>
        <w:t xml:space="preserve">дняшний день в регионе накоплен большой опыт по формированию </w:t>
      </w:r>
      <w:proofErr w:type="gramStart"/>
      <w:r w:rsidRPr="008E45D1">
        <w:rPr>
          <w:rFonts w:ascii="PT Astra Serif" w:hAnsi="PT Astra Serif" w:cs="PT Astra Serif"/>
          <w:sz w:val="28"/>
          <w:szCs w:val="28"/>
        </w:rPr>
        <w:t>механизма взаимодействия органов государственной власти Ульяновской области</w:t>
      </w:r>
      <w:proofErr w:type="gramEnd"/>
      <w:r w:rsidRPr="008E45D1">
        <w:rPr>
          <w:rFonts w:ascii="PT Astra Serif" w:hAnsi="PT Astra Serif" w:cs="PT Astra Serif"/>
          <w:sz w:val="28"/>
          <w:szCs w:val="28"/>
        </w:rPr>
        <w:t xml:space="preserve"> и общ</w:t>
      </w:r>
      <w:r w:rsidRPr="008E45D1">
        <w:rPr>
          <w:rFonts w:ascii="PT Astra Serif" w:hAnsi="PT Astra Serif" w:cs="PT Astra Serif"/>
          <w:sz w:val="28"/>
          <w:szCs w:val="28"/>
        </w:rPr>
        <w:t>е</w:t>
      </w:r>
      <w:r w:rsidRPr="008E45D1">
        <w:rPr>
          <w:rFonts w:ascii="PT Astra Serif" w:hAnsi="PT Astra Serif" w:cs="PT Astra Serif"/>
          <w:sz w:val="28"/>
          <w:szCs w:val="28"/>
        </w:rPr>
        <w:t xml:space="preserve">ственных организаций, государственная регистрация которых осуществлена </w:t>
      </w:r>
      <w:r w:rsidR="00037042">
        <w:rPr>
          <w:rFonts w:ascii="PT Astra Serif" w:hAnsi="PT Astra Serif" w:cs="PT Astra Serif"/>
          <w:sz w:val="28"/>
          <w:szCs w:val="28"/>
        </w:rPr>
        <w:br/>
      </w:r>
      <w:r w:rsidRPr="008E45D1">
        <w:rPr>
          <w:rFonts w:ascii="PT Astra Serif" w:hAnsi="PT Astra Serif" w:cs="PT Astra Serif"/>
          <w:sz w:val="28"/>
          <w:szCs w:val="28"/>
        </w:rPr>
        <w:t>на территории Ульяновской области.</w:t>
      </w:r>
    </w:p>
    <w:p w:rsidR="008E45D1" w:rsidRPr="008E45D1" w:rsidRDefault="008E45D1" w:rsidP="000370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45D1">
        <w:rPr>
          <w:rFonts w:ascii="PT Astra Serif" w:hAnsi="PT Astra Serif"/>
          <w:sz w:val="28"/>
          <w:szCs w:val="28"/>
        </w:rPr>
        <w:t>Целью государственной программы является совершенствование гос</w:t>
      </w:r>
      <w:r w:rsidRPr="008E45D1">
        <w:rPr>
          <w:rFonts w:ascii="PT Astra Serif" w:hAnsi="PT Astra Serif"/>
          <w:sz w:val="28"/>
          <w:szCs w:val="28"/>
        </w:rPr>
        <w:t>у</w:t>
      </w:r>
      <w:r w:rsidRPr="008E45D1">
        <w:rPr>
          <w:rFonts w:ascii="PT Astra Serif" w:hAnsi="PT Astra Serif"/>
          <w:sz w:val="28"/>
          <w:szCs w:val="28"/>
        </w:rPr>
        <w:t>дарственного управления региона путём вовлечения институтов гражданского общества в решение насущных задач, что позволит укрепить действующие и</w:t>
      </w:r>
      <w:r w:rsidRPr="008E45D1">
        <w:rPr>
          <w:rFonts w:ascii="PT Astra Serif" w:hAnsi="PT Astra Serif"/>
          <w:sz w:val="28"/>
          <w:szCs w:val="28"/>
        </w:rPr>
        <w:t>н</w:t>
      </w:r>
      <w:r w:rsidRPr="008E45D1">
        <w:rPr>
          <w:rFonts w:ascii="PT Astra Serif" w:hAnsi="PT Astra Serif"/>
          <w:sz w:val="28"/>
          <w:szCs w:val="28"/>
        </w:rPr>
        <w:t>ституты власти и обеспечить их более конструктивное взаимодействие</w:t>
      </w:r>
      <w:r w:rsidRPr="008E45D1">
        <w:rPr>
          <w:rFonts w:ascii="PT Astra Serif" w:hAnsi="PT Astra Serif"/>
          <w:sz w:val="28"/>
          <w:szCs w:val="28"/>
        </w:rPr>
        <w:br/>
        <w:t>с различными категориями граждан.</w:t>
      </w:r>
    </w:p>
    <w:p w:rsidR="008E45D1" w:rsidRPr="008E45D1" w:rsidRDefault="008E45D1" w:rsidP="0003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E45D1">
        <w:rPr>
          <w:rFonts w:ascii="PT Astra Serif" w:hAnsi="PT Astra Serif"/>
          <w:sz w:val="28"/>
          <w:szCs w:val="28"/>
        </w:rPr>
        <w:t xml:space="preserve">В соответствии </w:t>
      </w:r>
      <w:r w:rsidRPr="008E45D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 Стратегией социально-экономического развития Уль</w:t>
      </w:r>
      <w:r w:rsidRPr="008E45D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</w:t>
      </w:r>
      <w:r w:rsidRPr="008E45D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новской области до 2030 года, утверждённой постановлением Правительства Ульяновской области от 13.07.2015 № 16/319-П «Об утверждении Стратегии социально-экономического развития Ульяновской области до 2030 года», </w:t>
      </w:r>
      <w:r w:rsidR="00FE45B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8E45D1">
        <w:rPr>
          <w:rFonts w:ascii="PT Astra Serif" w:hAnsi="PT Astra Serif"/>
          <w:sz w:val="28"/>
          <w:szCs w:val="28"/>
        </w:rPr>
        <w:t xml:space="preserve">основной задачей государственной программы является консолидация всего </w:t>
      </w:r>
      <w:r w:rsidR="00FE45B7">
        <w:rPr>
          <w:rFonts w:ascii="PT Astra Serif" w:hAnsi="PT Astra Serif"/>
          <w:sz w:val="28"/>
          <w:szCs w:val="28"/>
        </w:rPr>
        <w:br/>
      </w:r>
      <w:r w:rsidRPr="008E45D1">
        <w:rPr>
          <w:rFonts w:ascii="PT Astra Serif" w:hAnsi="PT Astra Serif"/>
          <w:sz w:val="28"/>
          <w:szCs w:val="28"/>
        </w:rPr>
        <w:t xml:space="preserve">общества для </w:t>
      </w:r>
      <w:r w:rsidRPr="008E45D1">
        <w:rPr>
          <w:rFonts w:ascii="PT Astra Serif" w:hAnsi="PT Astra Serif" w:cs="PT Astra Serif"/>
          <w:sz w:val="28"/>
          <w:szCs w:val="28"/>
        </w:rPr>
        <w:t>формирования институциональной и инфраструктурной среды инновационного развития региона.</w:t>
      </w:r>
    </w:p>
    <w:p w:rsidR="008E45D1" w:rsidRPr="008E45D1" w:rsidRDefault="008E45D1" w:rsidP="0003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45D1">
        <w:rPr>
          <w:rFonts w:ascii="PT Astra Serif" w:hAnsi="PT Astra Serif"/>
          <w:sz w:val="28"/>
          <w:szCs w:val="28"/>
        </w:rPr>
        <w:t>Результаты анализа современного состояния институтов гражданского общества свидетельствуют о существовании следующих проблем:</w:t>
      </w:r>
    </w:p>
    <w:p w:rsidR="008E45D1" w:rsidRPr="008E45D1" w:rsidRDefault="008E45D1" w:rsidP="00037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45D1">
        <w:rPr>
          <w:rFonts w:ascii="PT Astra Serif" w:hAnsi="PT Astra Serif"/>
          <w:sz w:val="28"/>
          <w:szCs w:val="28"/>
        </w:rPr>
        <w:t>неэффективность мер по поддержке СО НКО органами государственной власти Ульяновской области и органами местного самоуправления муниц</w:t>
      </w:r>
      <w:r w:rsidRPr="008E45D1">
        <w:rPr>
          <w:rFonts w:ascii="PT Astra Serif" w:hAnsi="PT Astra Serif"/>
          <w:sz w:val="28"/>
          <w:szCs w:val="28"/>
        </w:rPr>
        <w:t>и</w:t>
      </w:r>
      <w:r w:rsidRPr="008E45D1">
        <w:rPr>
          <w:rFonts w:ascii="PT Astra Serif" w:hAnsi="PT Astra Serif"/>
          <w:sz w:val="28"/>
          <w:szCs w:val="28"/>
        </w:rPr>
        <w:t>пальных образований Ульяновской области;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неудовлетворённость СО НКО и населения Ульяновской области нед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статочным освещением в </w:t>
      </w:r>
      <w:r w:rsidR="00FE45B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печатных и электронных 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средствах массовой инфо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р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мации </w:t>
      </w:r>
      <w:r w:rsidR="00FE45B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(далее также – средства массовой информации) 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деятельности СО НКО </w:t>
      </w:r>
      <w:r w:rsidR="00FE45B7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и социальных инициатив институтов гражданского общества;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неэффективность использования практики финансового обеспечения ре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а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лизации социальных и благотворительных проектов коммерческими организ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а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циями, а также практик использования в решении социальных проблем мех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а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низмов государственно-частного партнёрства.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Для развития гражданского общества и решения вышеуказанных проблем необходимы: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lastRenderedPageBreak/>
        <w:t>разработка комплекса мер по</w:t>
      </w:r>
      <w:r w:rsidR="00037042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t xml:space="preserve"> поддержке развития гражданской</w:t>
      </w: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t xml:space="preserve"> активн</w:t>
      </w: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t>о</w:t>
      </w: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t xml:space="preserve">сти и институтов гражданского общества на территории Ульяновской области </w:t>
      </w:r>
      <w:r w:rsidR="00FE45B7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br/>
      </w: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t>с последующим формированием устойчивых долгосрочных взаимоотношений органов государственной власти Ульяновской области,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органов местного сам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управления муниципальных образований Ульяновской области</w:t>
      </w: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t xml:space="preserve"> и субъектов гражданского общества региона;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Arial"/>
          <w:spacing w:val="-4"/>
          <w:sz w:val="28"/>
          <w:szCs w:val="28"/>
          <w:lang w:eastAsia="ru-RU"/>
        </w:rPr>
        <w:t>создание прозрачной и конкурентной системы государственной поддержки СО НКО, оказывающих социальные услуги населению Ульяновской области;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широкое освещение деятельности </w:t>
      </w:r>
      <w:r w:rsidRPr="008E45D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СО НКО на территории Ульяновской области</w:t>
      </w:r>
      <w:r w:rsidRPr="008E45D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 средствах массовой информации</w:t>
      </w:r>
      <w:r w:rsidRPr="008E45D1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;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t>совершенствование существующих и выработка новых механизмов по</w:t>
      </w: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t>д</w:t>
      </w: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t>держки органами государственной власти Ульяновской области инициативных граждан и СО НКО в реализации ими социально значимых мероприятий, пр</w:t>
      </w: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t>о</w:t>
      </w: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t>ектов и программ, содействие в реализации национальных проектов</w:t>
      </w:r>
      <w:r w:rsidRPr="008E45D1">
        <w:rPr>
          <w:rFonts w:ascii="PT Astra Serif" w:eastAsia="Times New Roman" w:hAnsi="PT Astra Serif" w:cs="Calibri"/>
          <w:bCs/>
          <w:color w:val="000000"/>
          <w:sz w:val="28"/>
          <w:szCs w:val="28"/>
          <w:lang w:eastAsia="ru-RU"/>
        </w:rPr>
        <w:br/>
        <w:t>на территории региона;</w:t>
      </w:r>
    </w:p>
    <w:p w:rsidR="008E45D1" w:rsidRPr="008E45D1" w:rsidRDefault="008E45D1" w:rsidP="0003704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E45D1">
        <w:rPr>
          <w:rFonts w:ascii="PT Astra Serif" w:hAnsi="PT Astra Serif"/>
          <w:bCs/>
          <w:color w:val="000000"/>
          <w:sz w:val="28"/>
          <w:szCs w:val="28"/>
        </w:rPr>
        <w:t>создание моделей и социальных технологий, обеспечивающих эффекти</w:t>
      </w:r>
      <w:r w:rsidRPr="008E45D1">
        <w:rPr>
          <w:rFonts w:ascii="PT Astra Serif" w:hAnsi="PT Astra Serif"/>
          <w:bCs/>
          <w:color w:val="000000"/>
          <w:sz w:val="28"/>
          <w:szCs w:val="28"/>
        </w:rPr>
        <w:t>в</w:t>
      </w:r>
      <w:r w:rsidRPr="008E45D1">
        <w:rPr>
          <w:rFonts w:ascii="PT Astra Serif" w:hAnsi="PT Astra Serif"/>
          <w:bCs/>
          <w:color w:val="000000"/>
          <w:sz w:val="28"/>
          <w:szCs w:val="28"/>
        </w:rPr>
        <w:t>ное партнёрство органов государственной власти Ульяновской области, орг</w:t>
      </w:r>
      <w:r w:rsidRPr="008E45D1">
        <w:rPr>
          <w:rFonts w:ascii="PT Astra Serif" w:hAnsi="PT Astra Serif"/>
          <w:bCs/>
          <w:color w:val="000000"/>
          <w:sz w:val="28"/>
          <w:szCs w:val="28"/>
        </w:rPr>
        <w:t>а</w:t>
      </w:r>
      <w:r w:rsidRPr="008E45D1">
        <w:rPr>
          <w:rFonts w:ascii="PT Astra Serif" w:hAnsi="PT Astra Serif"/>
          <w:bCs/>
          <w:color w:val="000000"/>
          <w:sz w:val="28"/>
          <w:szCs w:val="28"/>
        </w:rPr>
        <w:t>нов местного самоуправления</w:t>
      </w:r>
      <w:r w:rsidRPr="008E45D1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</w:t>
      </w:r>
      <w:r w:rsidRPr="008E45D1">
        <w:rPr>
          <w:rFonts w:ascii="PT Astra Serif" w:hAnsi="PT Astra Serif"/>
          <w:sz w:val="28"/>
          <w:szCs w:val="28"/>
        </w:rPr>
        <w:t>а</w:t>
      </w:r>
      <w:r w:rsidRPr="008E45D1">
        <w:rPr>
          <w:rFonts w:ascii="PT Astra Serif" w:hAnsi="PT Astra Serif"/>
          <w:sz w:val="28"/>
          <w:szCs w:val="28"/>
        </w:rPr>
        <w:t>сти</w:t>
      </w:r>
      <w:r w:rsidRPr="008E45D1">
        <w:rPr>
          <w:rFonts w:ascii="PT Astra Serif" w:hAnsi="PT Astra Serif"/>
          <w:bCs/>
          <w:color w:val="000000"/>
          <w:sz w:val="28"/>
          <w:szCs w:val="28"/>
        </w:rPr>
        <w:t>, субъектов гражданского общества в решении задач общественного</w:t>
      </w:r>
      <w:r w:rsidRPr="008E45D1">
        <w:rPr>
          <w:rFonts w:ascii="PT Astra Serif" w:hAnsi="PT Astra Serif"/>
          <w:bCs/>
          <w:color w:val="000000"/>
          <w:sz w:val="28"/>
          <w:szCs w:val="28"/>
        </w:rPr>
        <w:br/>
        <w:t>и социально-экономического развития региона;</w:t>
      </w:r>
    </w:p>
    <w:p w:rsidR="008E45D1" w:rsidRPr="008E45D1" w:rsidRDefault="008E45D1" w:rsidP="0003704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E45D1">
        <w:rPr>
          <w:rFonts w:ascii="PT Astra Serif" w:hAnsi="PT Astra Serif"/>
          <w:bCs/>
          <w:color w:val="000000"/>
          <w:sz w:val="28"/>
          <w:szCs w:val="28"/>
        </w:rPr>
        <w:t>обеспечение участия СО НКО в реализации отраслевых государственных программ Ульяновской области;</w:t>
      </w:r>
    </w:p>
    <w:p w:rsidR="008E45D1" w:rsidRPr="008E45D1" w:rsidRDefault="008E45D1" w:rsidP="0003704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pacing w:val="-4"/>
          <w:sz w:val="28"/>
          <w:szCs w:val="28"/>
        </w:rPr>
      </w:pPr>
      <w:r w:rsidRPr="008E45D1">
        <w:rPr>
          <w:rFonts w:ascii="PT Astra Serif" w:hAnsi="PT Astra Serif"/>
          <w:bCs/>
          <w:color w:val="000000"/>
          <w:spacing w:val="-4"/>
          <w:sz w:val="28"/>
          <w:szCs w:val="28"/>
        </w:rPr>
        <w:t>создание условий для деятельности в системе гражданского общества общ</w:t>
      </w:r>
      <w:r w:rsidRPr="008E45D1">
        <w:rPr>
          <w:rFonts w:ascii="PT Astra Serif" w:hAnsi="PT Astra Serif"/>
          <w:bCs/>
          <w:color w:val="000000"/>
          <w:spacing w:val="-4"/>
          <w:sz w:val="28"/>
          <w:szCs w:val="28"/>
        </w:rPr>
        <w:t>е</w:t>
      </w:r>
      <w:r w:rsidRPr="008E45D1">
        <w:rPr>
          <w:rFonts w:ascii="PT Astra Serif" w:hAnsi="PT Astra Serif"/>
          <w:bCs/>
          <w:color w:val="000000"/>
          <w:spacing w:val="-4"/>
          <w:sz w:val="28"/>
          <w:szCs w:val="28"/>
        </w:rPr>
        <w:t>ственных объединений и СО НКО, максимальное использование их потенциала для эффективного решения социально значимых проблем региона.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Реализация мероприятий государственной программы позволит решить указанные проблемы. В случае невозможности реализации мероприятий гос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дарственной программы возможны следующие последствия: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утрата связи органов государственной власти Ульяновской области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br/>
        <w:t xml:space="preserve">с наиболее социально активными слоями населения Ульяновской области; 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отсутствие у граждан доверия к</w:t>
      </w:r>
      <w:r w:rsidR="0050506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органам государственной власти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Уль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я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новской области, а также к государственным институтам;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отсутствие у органов государственной власти Ульяновской области </w:t>
      </w:r>
      <w:r w:rsidR="00505067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и государственных институтов</w:t>
      </w:r>
      <w:r w:rsidR="00505067" w:rsidRPr="0050506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505067"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обратной связи с населением</w:t>
      </w:r>
      <w:r w:rsidR="00505067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нарастание потребительских, нигилистических настроений у населения Ульяновской области и осложнение криминальной обстановки в регионе.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2. Организация управления реализацией государственной программы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Общее управление и </w:t>
      </w:r>
      <w:proofErr w:type="gramStart"/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контроль за</w:t>
      </w:r>
      <w:proofErr w:type="gramEnd"/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реализацией государственной програ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м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мы осуществляет Правительство Ульяновской области (далее также – госуда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р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ственный заказчик).</w:t>
      </w:r>
    </w:p>
    <w:p w:rsidR="008E45D1" w:rsidRPr="008E45D1" w:rsidRDefault="008E45D1" w:rsidP="000370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>Мониторинг хода реализации мероприятий государственной программы осуществляется в соответствии с целевыми индикаторами, установленными приложением № 1 к государственной программе.</w:t>
      </w:r>
    </w:p>
    <w:p w:rsidR="008E45D1" w:rsidRPr="008E45D1" w:rsidRDefault="008E45D1" w:rsidP="006248F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>Государственный заказчик ежегодно уточняет перечень мероприятий государственной программы и объёмы бюджетных ассигнований на финанс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вое обеспечение их реализации.</w:t>
      </w: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 xml:space="preserve"> Система мероприятий государственной пр</w:t>
      </w: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>граммы установлена приложением № 2 к государственной программе.</w:t>
      </w:r>
    </w:p>
    <w:p w:rsidR="008E45D1" w:rsidRPr="008E45D1" w:rsidRDefault="008E45D1" w:rsidP="006248F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Государственный заказчик несёт ответственность за своевременное в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ы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полнение мероприятий государственной программы соисполнителями госуда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р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ственной программы.</w:t>
      </w:r>
    </w:p>
    <w:p w:rsidR="008E45D1" w:rsidRPr="008E45D1" w:rsidRDefault="008E45D1" w:rsidP="006248F4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>Оценка эффективности реализации государственной программы ос</w:t>
      </w: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 xml:space="preserve">ществляется в порядке, установленном Правительством Ульяновской области. Перечень показателей, характеризующих ожидаемые результаты реализации государственной программы, </w:t>
      </w:r>
      <w:r w:rsidR="00F33FBB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 xml:space="preserve">представлен </w:t>
      </w: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>в приложении № 3 к государстве</w:t>
      </w: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>н</w:t>
      </w: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>ной программе.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 </w:t>
      </w:r>
    </w:p>
    <w:p w:rsidR="008E45D1" w:rsidRPr="008E45D1" w:rsidRDefault="008E45D1" w:rsidP="006248F4">
      <w:pPr>
        <w:widowControl w:val="0"/>
        <w:autoSpaceDE w:val="0"/>
        <w:autoSpaceDN w:val="0"/>
        <w:spacing w:after="0" w:line="245" w:lineRule="auto"/>
        <w:ind w:firstLine="540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A83A3B" w:rsidRDefault="008E45D1" w:rsidP="006248F4">
      <w:pPr>
        <w:widowControl w:val="0"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Подпрограмма «Содействие развитию институтов </w:t>
      </w:r>
      <w:proofErr w:type="gramStart"/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гражданского</w:t>
      </w:r>
      <w:proofErr w:type="gramEnd"/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 </w:t>
      </w:r>
    </w:p>
    <w:p w:rsidR="00A83A3B" w:rsidRDefault="008E45D1" w:rsidP="006248F4">
      <w:pPr>
        <w:widowControl w:val="0"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общества и поддержка социально </w:t>
      </w:r>
      <w:proofErr w:type="gramStart"/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ориентированных</w:t>
      </w:r>
      <w:proofErr w:type="gramEnd"/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 </w:t>
      </w:r>
    </w:p>
    <w:p w:rsidR="00A83A3B" w:rsidRDefault="008E45D1" w:rsidP="006248F4">
      <w:pPr>
        <w:widowControl w:val="0"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некоммерческих</w:t>
      </w:r>
      <w:r w:rsidR="00A83A3B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 </w:t>
      </w: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организаций и добровольческой (волонтёрской) </w:t>
      </w:r>
    </w:p>
    <w:p w:rsidR="008E45D1" w:rsidRPr="008E45D1" w:rsidRDefault="008E45D1" w:rsidP="006248F4">
      <w:pPr>
        <w:widowControl w:val="0"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деятельности</w:t>
      </w:r>
      <w:r w:rsidR="00A83A3B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 </w:t>
      </w: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в Ульяновской области»</w:t>
      </w:r>
    </w:p>
    <w:p w:rsidR="008E45D1" w:rsidRPr="008E45D1" w:rsidRDefault="008E45D1" w:rsidP="006248F4">
      <w:pPr>
        <w:widowControl w:val="0"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8E45D1" w:rsidRPr="008E45D1" w:rsidRDefault="008E45D1" w:rsidP="006248F4">
      <w:pPr>
        <w:widowControl w:val="0"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ПАСПОРТ</w:t>
      </w:r>
    </w:p>
    <w:p w:rsidR="008E45D1" w:rsidRPr="008E45D1" w:rsidRDefault="008E45D1" w:rsidP="006248F4">
      <w:pPr>
        <w:widowControl w:val="0"/>
        <w:autoSpaceDE w:val="0"/>
        <w:autoSpaceDN w:val="0"/>
        <w:spacing w:after="0" w:line="245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подпрограммы</w:t>
      </w:r>
    </w:p>
    <w:p w:rsidR="008E45D1" w:rsidRPr="008E45D1" w:rsidRDefault="008E45D1" w:rsidP="006248F4">
      <w:pPr>
        <w:widowControl w:val="0"/>
        <w:autoSpaceDE w:val="0"/>
        <w:autoSpaceDN w:val="0"/>
        <w:spacing w:after="0" w:line="245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6616"/>
      </w:tblGrid>
      <w:tr w:rsidR="008E45D1" w:rsidRPr="008E45D1" w:rsidTr="00601717">
        <w:trPr>
          <w:trHeight w:val="1018"/>
        </w:trPr>
        <w:tc>
          <w:tcPr>
            <w:tcW w:w="2660" w:type="dxa"/>
          </w:tcPr>
          <w:p w:rsidR="00601717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Наименование </w:t>
            </w:r>
          </w:p>
          <w:p w:rsidR="008E45D1" w:rsidRP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8E45D1" w:rsidRP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16" w:type="dxa"/>
          </w:tcPr>
          <w:p w:rsid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сти» (далее – подпрограмма).</w:t>
            </w:r>
          </w:p>
          <w:p w:rsidR="00A83A3B" w:rsidRPr="008E45D1" w:rsidRDefault="00A83A3B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601717">
        <w:tc>
          <w:tcPr>
            <w:tcW w:w="2660" w:type="dxa"/>
          </w:tcPr>
          <w:p w:rsidR="00601717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Государственный заказчик </w:t>
            </w:r>
          </w:p>
          <w:p w:rsid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подпрограммы</w:t>
            </w:r>
          </w:p>
          <w:p w:rsidR="00A83A3B" w:rsidRPr="008E45D1" w:rsidRDefault="00A83A3B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16" w:type="dxa"/>
          </w:tcPr>
          <w:p w:rsidR="008E45D1" w:rsidRP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Правительство Ульяновской области.</w:t>
            </w:r>
          </w:p>
        </w:tc>
      </w:tr>
      <w:tr w:rsidR="008E45D1" w:rsidRPr="008E45D1" w:rsidTr="00601717">
        <w:trPr>
          <w:trHeight w:val="464"/>
        </w:trPr>
        <w:tc>
          <w:tcPr>
            <w:tcW w:w="2660" w:type="dxa"/>
          </w:tcPr>
          <w:p w:rsidR="008E45D1" w:rsidRP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25" w:type="dxa"/>
          </w:tcPr>
          <w:p w:rsidR="008E45D1" w:rsidRP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16" w:type="dxa"/>
          </w:tcPr>
          <w:p w:rsid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Министерство искусства и культурной политики Ульяновской области.</w:t>
            </w:r>
          </w:p>
          <w:p w:rsidR="00A83A3B" w:rsidRPr="008E45D1" w:rsidRDefault="00A83A3B" w:rsidP="006248F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601717">
        <w:tc>
          <w:tcPr>
            <w:tcW w:w="2660" w:type="dxa"/>
          </w:tcPr>
          <w:p w:rsidR="00601717" w:rsidRDefault="008E45D1" w:rsidP="006248F4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Проекты, реализу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мые в составе </w:t>
            </w:r>
          </w:p>
          <w:p w:rsid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подпрограммы</w:t>
            </w:r>
          </w:p>
          <w:p w:rsidR="00A83A3B" w:rsidRPr="008E45D1" w:rsidRDefault="00A83A3B" w:rsidP="006248F4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16" w:type="dxa"/>
          </w:tcPr>
          <w:p w:rsidR="008E45D1" w:rsidRPr="008E45D1" w:rsidRDefault="008E45D1" w:rsidP="006248F4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не предусмотрены. </w:t>
            </w:r>
          </w:p>
        </w:tc>
      </w:tr>
      <w:tr w:rsidR="008E45D1" w:rsidRPr="008E45D1" w:rsidTr="00601717">
        <w:trPr>
          <w:trHeight w:val="1316"/>
        </w:trPr>
        <w:tc>
          <w:tcPr>
            <w:tcW w:w="2660" w:type="dxa"/>
          </w:tcPr>
          <w:p w:rsidR="00601717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Цели и задачи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16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целью подпрограммы является 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создание правовых, экономических и организационных условий для дальнейшего становления СО НКО, развития добр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вольческой (волонтёрской) деятельности и обесп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ru-RU"/>
              </w:rPr>
              <w:t>чение их эффективного участия в социально-экономическом развитии Ульяновской области.</w:t>
            </w:r>
          </w:p>
          <w:p w:rsid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Задачей подпрограммы является развитие механи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мов привлечения СО НКО к оказанию социальных услуг на конкурсной основе, а также осуществление финансового обеспечения реализации инновацио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ных программ и проектов СО НКО по результатам их отбора на основе конкурсных процедур.</w:t>
            </w:r>
          </w:p>
          <w:p w:rsidR="00A83A3B" w:rsidRPr="008E45D1" w:rsidRDefault="00A83A3B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601717">
        <w:trPr>
          <w:trHeight w:val="471"/>
        </w:trPr>
        <w:tc>
          <w:tcPr>
            <w:tcW w:w="2660" w:type="dxa"/>
          </w:tcPr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Целевые индикат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ры подпрограммы</w:t>
            </w:r>
          </w:p>
        </w:tc>
        <w:tc>
          <w:tcPr>
            <w:tcW w:w="425" w:type="dxa"/>
          </w:tcPr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16" w:type="dxa"/>
          </w:tcPr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СО НКО, получивших субсидии из 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ластного бюджета Ульяновской области;</w:t>
            </w:r>
          </w:p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мероприятий, проведённых исполн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тельными органами государственной власти Уль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новской области и органами местного самоуправл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ния муниципальных образований Ульяновской обл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 с участием СО НКО;</w:t>
            </w:r>
          </w:p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pacing w:val="-4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pacing w:val="-4"/>
                <w:sz w:val="28"/>
                <w:szCs w:val="28"/>
                <w:lang w:eastAsia="ru-RU"/>
              </w:rPr>
              <w:t>количество СО НКО, осуществляющих деятельность на территории Ульяновской области, в отчётном году;</w:t>
            </w:r>
          </w:p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информационных материалов, опубл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кованных в средствах массовой информации, осв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щающих деятельность СО НКО;</w:t>
            </w:r>
          </w:p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минут, предоставляемых в целях осв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щения деятельности политических партий, пре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ставленных в Законодательном Собрании Ульяно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ской области, региональным телеканалом и радиок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налом;</w:t>
            </w:r>
          </w:p>
          <w:p w:rsid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привлечённых СО НКО добровольцев (волонтёров) для реализации социально значимых проектов.</w:t>
            </w:r>
          </w:p>
          <w:p w:rsidR="00A83A3B" w:rsidRPr="008E45D1" w:rsidRDefault="00A83A3B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601717">
        <w:tc>
          <w:tcPr>
            <w:tcW w:w="2660" w:type="dxa"/>
          </w:tcPr>
          <w:p w:rsidR="00601717" w:rsidRDefault="008E45D1" w:rsidP="00A04E9B">
            <w:pPr>
              <w:widowControl w:val="0"/>
              <w:autoSpaceDE w:val="0"/>
              <w:autoSpaceDN w:val="0"/>
              <w:spacing w:after="0" w:line="25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Сроки и этапы </w:t>
            </w:r>
          </w:p>
          <w:p w:rsidR="00601717" w:rsidRDefault="008E45D1" w:rsidP="00A04E9B">
            <w:pPr>
              <w:widowControl w:val="0"/>
              <w:autoSpaceDE w:val="0"/>
              <w:autoSpaceDN w:val="0"/>
              <w:spacing w:after="0" w:line="25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реализации </w:t>
            </w:r>
          </w:p>
          <w:p w:rsid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подпрограммы</w:t>
            </w:r>
          </w:p>
          <w:p w:rsidR="00A83A3B" w:rsidRPr="008E45D1" w:rsidRDefault="00A83A3B" w:rsidP="00A04E9B">
            <w:pPr>
              <w:widowControl w:val="0"/>
              <w:autoSpaceDE w:val="0"/>
              <w:autoSpaceDN w:val="0"/>
              <w:spacing w:after="0" w:line="25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16" w:type="dxa"/>
          </w:tcPr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2020-2024 годы (этапы не выделяются). </w:t>
            </w:r>
          </w:p>
        </w:tc>
      </w:tr>
      <w:tr w:rsidR="008E45D1" w:rsidRPr="008E45D1" w:rsidTr="00601717">
        <w:trPr>
          <w:trHeight w:val="2871"/>
        </w:trPr>
        <w:tc>
          <w:tcPr>
            <w:tcW w:w="2660" w:type="dxa"/>
          </w:tcPr>
          <w:p w:rsidR="00601717" w:rsidRDefault="008E45D1" w:rsidP="00A04E9B">
            <w:pPr>
              <w:widowControl w:val="0"/>
              <w:autoSpaceDE w:val="0"/>
              <w:autoSpaceDN w:val="0"/>
              <w:spacing w:after="0" w:line="25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Ресурсное обесп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чение подпрогра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мы с разбивкой </w:t>
            </w:r>
          </w:p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по этапам и годам реализации</w:t>
            </w:r>
          </w:p>
        </w:tc>
        <w:tc>
          <w:tcPr>
            <w:tcW w:w="425" w:type="dxa"/>
          </w:tcPr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16" w:type="dxa"/>
          </w:tcPr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общий объём бюджетных ассигнований за счёт </w:t>
            </w:r>
            <w:r w:rsidR="00A04E9B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средств 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областного бюджета Ульяновской области на финансовое обеспечение реализации подпр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граммы составляет 136721,3 тыс. рублей, в том чи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ле по годам:</w:t>
            </w:r>
          </w:p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2020 году – 53551,3 тыс. рублей;</w:t>
            </w:r>
          </w:p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2021 году – 20567,5 тыс. рублей;</w:t>
            </w:r>
          </w:p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2022 году – 20567,5 тыс. рублей;</w:t>
            </w:r>
          </w:p>
          <w:p w:rsidR="008E45D1" w:rsidRP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2023 году – 21017,5 тыс. рублей;</w:t>
            </w:r>
          </w:p>
          <w:p w:rsidR="008E45D1" w:rsidRDefault="008E45D1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2024 году – 21017,5 тыс. рублей.</w:t>
            </w:r>
          </w:p>
          <w:p w:rsidR="00A83A3B" w:rsidRPr="008E45D1" w:rsidRDefault="00A83A3B" w:rsidP="00A04E9B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601717">
        <w:tc>
          <w:tcPr>
            <w:tcW w:w="2660" w:type="dxa"/>
          </w:tcPr>
          <w:p w:rsidR="00601717" w:rsidRDefault="008E45D1" w:rsidP="00F33FB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Ресурсное обесп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чение проектов, 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реализуемых </w:t>
            </w:r>
          </w:p>
          <w:p w:rsidR="00601717" w:rsidRDefault="008E45D1" w:rsidP="00F33FB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составе </w:t>
            </w:r>
          </w:p>
          <w:p w:rsidR="008E45D1" w:rsidRDefault="008E45D1" w:rsidP="00F33FBB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подпрограммы </w:t>
            </w:r>
          </w:p>
          <w:p w:rsidR="00A83A3B" w:rsidRPr="008E45D1" w:rsidRDefault="00A83A3B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16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не предусмотрено.</w:t>
            </w:r>
          </w:p>
        </w:tc>
      </w:tr>
      <w:tr w:rsidR="008E45D1" w:rsidRPr="008E45D1" w:rsidTr="00601717">
        <w:trPr>
          <w:trHeight w:val="1414"/>
        </w:trPr>
        <w:tc>
          <w:tcPr>
            <w:tcW w:w="2660" w:type="dxa"/>
          </w:tcPr>
          <w:p w:rsidR="008E45D1" w:rsidRPr="008E45D1" w:rsidRDefault="008E45D1" w:rsidP="00A83A3B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E45D1">
              <w:rPr>
                <w:rFonts w:ascii="PT Astra Serif" w:hAnsi="PT Astra Serif"/>
                <w:sz w:val="28"/>
                <w:szCs w:val="28"/>
              </w:rPr>
              <w:t>Ожидаемые резул</w:t>
            </w:r>
            <w:r w:rsidRPr="008E45D1">
              <w:rPr>
                <w:rFonts w:ascii="PT Astra Serif" w:hAnsi="PT Astra Serif"/>
                <w:sz w:val="28"/>
                <w:szCs w:val="28"/>
              </w:rPr>
              <w:t>ь</w:t>
            </w:r>
            <w:r w:rsidRPr="008E45D1">
              <w:rPr>
                <w:rFonts w:ascii="PT Astra Serif" w:hAnsi="PT Astra Serif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16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увеличение числа участников социально значимых проектов, программ и получателей социальных услуг,</w:t>
            </w:r>
            <w:r w:rsidR="00B01FAE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оказываемых СО НКО населению Ульяно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ской области;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рост уровня доверия населения Ульяновской области </w:t>
            </w:r>
            <w:proofErr w:type="gramStart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</w:t>
            </w:r>
            <w:proofErr w:type="gramEnd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СО НКО.</w:t>
            </w:r>
          </w:p>
        </w:tc>
      </w:tr>
    </w:tbl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1. Введение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9C0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E45D1">
        <w:rPr>
          <w:rFonts w:ascii="PT Astra Serif" w:hAnsi="PT Astra Serif" w:cs="PT Astra Serif"/>
          <w:sz w:val="28"/>
          <w:szCs w:val="28"/>
        </w:rPr>
        <w:t>Целями региональной государственной политики в сфере взаимодействия с институтами гражданского общества являются обеспечение государственной поддержки СО НКО, участвующих в развитии институтов гражданского общ</w:t>
      </w:r>
      <w:r w:rsidRPr="008E45D1">
        <w:rPr>
          <w:rFonts w:ascii="PT Astra Serif" w:hAnsi="PT Astra Serif" w:cs="PT Astra Serif"/>
          <w:sz w:val="28"/>
          <w:szCs w:val="28"/>
        </w:rPr>
        <w:t>е</w:t>
      </w:r>
      <w:r w:rsidRPr="008E45D1">
        <w:rPr>
          <w:rFonts w:ascii="PT Astra Serif" w:hAnsi="PT Astra Serif" w:cs="PT Astra Serif"/>
          <w:sz w:val="28"/>
          <w:szCs w:val="28"/>
        </w:rPr>
        <w:t xml:space="preserve">ства и реализующих социально значимые проекты, а также 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повышение уровня гражданской активности населения </w:t>
      </w:r>
      <w:r w:rsidRPr="008E45D1">
        <w:rPr>
          <w:rFonts w:ascii="PT Astra Serif" w:hAnsi="PT Astra Serif" w:cs="PT Astra Serif"/>
          <w:sz w:val="28"/>
          <w:szCs w:val="28"/>
        </w:rPr>
        <w:t>Ульяновской области.</w:t>
      </w:r>
    </w:p>
    <w:p w:rsidR="008E45D1" w:rsidRPr="008E45D1" w:rsidRDefault="008E45D1" w:rsidP="009C0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Основной задачей региональной государственной политики в сфере вз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а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 xml:space="preserve">имодействия с институтами гражданского общества является 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формирование необходимых институциональных и инфраструктурных условий для обесп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е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чения развития СО НКО, оказывающих качественные социальные услуги населению Ульяновской области.</w:t>
      </w:r>
    </w:p>
    <w:p w:rsidR="008E45D1" w:rsidRPr="008E45D1" w:rsidRDefault="008E45D1" w:rsidP="009C088C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</w:pP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Для решения поставленной задачи необходимо осуществление следу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ю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щих мероприятий: </w:t>
      </w:r>
    </w:p>
    <w:p w:rsidR="008E45D1" w:rsidRPr="008E45D1" w:rsidRDefault="008E45D1" w:rsidP="009C0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создание государственной системы поддержки СО НКО, оказывающих социальные услуги населению Ульяновской области;</w:t>
      </w:r>
    </w:p>
    <w:p w:rsidR="008E45D1" w:rsidRPr="008E45D1" w:rsidRDefault="008E45D1" w:rsidP="009C0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 xml:space="preserve">оказание за счёт </w:t>
      </w:r>
      <w:proofErr w:type="gramStart"/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средств областного бюджета Ульяновской области ф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и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нансовой поддержки деятельности</w:t>
      </w:r>
      <w:proofErr w:type="gramEnd"/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 xml:space="preserve"> СО НКО, направленной на достижение конкретных значений показателей результативности реализуемых на террит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о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рии Ульяновской области социально значимых программ (проектов);</w:t>
      </w:r>
    </w:p>
    <w:p w:rsidR="008E45D1" w:rsidRPr="008E45D1" w:rsidRDefault="008E45D1" w:rsidP="009C0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развитие инфраструктуры поддержки СО НКО, расширение масштабов предоставления информационной, образовательной и консультационной по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д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держки СО НКО;</w:t>
      </w:r>
    </w:p>
    <w:p w:rsidR="008E45D1" w:rsidRPr="008E45D1" w:rsidRDefault="008E45D1" w:rsidP="009C0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 xml:space="preserve">обеспечение открытости информации о государственной поддержке </w:t>
      </w:r>
      <w:r w:rsidR="00DF440F">
        <w:rPr>
          <w:rFonts w:ascii="PT Astra Serif" w:hAnsi="PT Astra Serif" w:cs="Arial"/>
          <w:spacing w:val="2"/>
          <w:sz w:val="28"/>
          <w:szCs w:val="28"/>
          <w:lang w:eastAsia="ru-RU"/>
        </w:rPr>
        <w:br/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СО НКО;</w:t>
      </w:r>
    </w:p>
    <w:p w:rsidR="008E45D1" w:rsidRPr="008E45D1" w:rsidRDefault="008E45D1" w:rsidP="009C0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содействие развитию практики благотворительной деятельности гра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ж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дан и организаций, а также распространению добровольческой (волонтёрской) деятельности.</w:t>
      </w:r>
    </w:p>
    <w:p w:rsidR="008E45D1" w:rsidRPr="008E45D1" w:rsidRDefault="008E45D1" w:rsidP="009C0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Проблемами, на решение которых направлена подпрограмма, являются:</w:t>
      </w:r>
    </w:p>
    <w:p w:rsidR="008E45D1" w:rsidRPr="008E45D1" w:rsidRDefault="008E45D1" w:rsidP="009C08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слабая общественная поддержка деятельности СО НКО, иных гражда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н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 xml:space="preserve">ских структур, отсутствие у населения Ульяновской области доверия </w:t>
      </w:r>
      <w:r w:rsidR="00DF440F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br/>
      </w:r>
      <w:proofErr w:type="gramStart"/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 xml:space="preserve"> НКО, иным гражданским структурам и интереса к их работе и опыту;</w:t>
      </w:r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lastRenderedPageBreak/>
        <w:t>недостаточная обеспеченность сектора СО НКО в Ульяновской области квалифицированными кадрами, способными эффективно решать задачи по с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о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циальному проектированию, разрабатывать и реализовывать новаторские пр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о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граммы и проекты, направленные на решение конкретных социальных задач;</w:t>
      </w:r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недостаточное развитие благотворительности и добровольчества (</w:t>
      </w:r>
      <w:proofErr w:type="spellStart"/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воло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н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тёрства</w:t>
      </w:r>
      <w:proofErr w:type="spellEnd"/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) на территории Ульяновской области;</w:t>
      </w:r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распространение среди населения Ульяновской области социальной па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с</w:t>
      </w:r>
      <w:r w:rsidRPr="008E45D1">
        <w:rPr>
          <w:rFonts w:ascii="PT Astra Serif" w:hAnsi="PT Astra Serif" w:cs="Arial"/>
          <w:spacing w:val="2"/>
          <w:sz w:val="28"/>
          <w:szCs w:val="28"/>
          <w:shd w:val="clear" w:color="auto" w:fill="FFFFFF"/>
          <w:lang w:eastAsia="ru-RU"/>
        </w:rPr>
        <w:t>сивности, нежелание исполнять гражданские обязанности, принимать участие в решении социальных проблем региона;</w:t>
      </w:r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 xml:space="preserve">недостаточная </w:t>
      </w:r>
      <w:proofErr w:type="spellStart"/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вовлечённость</w:t>
      </w:r>
      <w:proofErr w:type="spellEnd"/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 xml:space="preserve"> структур гражданского общества Уль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я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новской области в реализацию региональной государственной политики.</w:t>
      </w:r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eastAsia="ru-RU"/>
        </w:rPr>
      </w:pPr>
      <w:proofErr w:type="gramStart"/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Для решения указанных проблем необходимы:</w:t>
      </w:r>
      <w:proofErr w:type="gramEnd"/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 xml:space="preserve">популяризация деятельности СО НКО, обеспечение роста поддержки </w:t>
      </w:r>
      <w:r w:rsidR="00DF440F">
        <w:rPr>
          <w:rFonts w:ascii="PT Astra Serif" w:hAnsi="PT Astra Serif" w:cs="Arial"/>
          <w:spacing w:val="2"/>
          <w:sz w:val="28"/>
          <w:szCs w:val="28"/>
          <w:lang w:eastAsia="ru-RU"/>
        </w:rPr>
        <w:br/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 xml:space="preserve">в обществе и расширение участия граждан в добровольческой (волонтёрской) деятельности, а также повышение уровня доверия граждан </w:t>
      </w:r>
      <w:proofErr w:type="gramStart"/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к</w:t>
      </w:r>
      <w:proofErr w:type="gramEnd"/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 xml:space="preserve"> </w:t>
      </w:r>
      <w:proofErr w:type="gramStart"/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СО</w:t>
      </w:r>
      <w:proofErr w:type="gramEnd"/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 xml:space="preserve"> НКО через средства массовой информации;</w:t>
      </w:r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о</w:t>
      </w:r>
      <w:r w:rsidRPr="008E45D1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казание информационной поддержки СО НКО, реализующих социально значимые проекты, путём обеспечения широкого освещения их деятельности </w:t>
      </w:r>
      <w:r w:rsidR="00DF440F">
        <w:rPr>
          <w:rFonts w:ascii="PT Astra Serif" w:hAnsi="PT Astra Serif" w:cs="Arial"/>
          <w:color w:val="000000"/>
          <w:sz w:val="28"/>
          <w:szCs w:val="28"/>
          <w:lang w:eastAsia="ru-RU"/>
        </w:rPr>
        <w:br/>
      </w:r>
      <w:r w:rsidRPr="008E45D1">
        <w:rPr>
          <w:rFonts w:ascii="PT Astra Serif" w:hAnsi="PT Astra Serif" w:cs="Arial"/>
          <w:color w:val="000000"/>
          <w:sz w:val="28"/>
          <w:szCs w:val="28"/>
          <w:lang w:eastAsia="ru-RU"/>
        </w:rPr>
        <w:t>в средствах массовой информации</w:t>
      </w:r>
      <w:r w:rsidRPr="008E45D1">
        <w:rPr>
          <w:rFonts w:ascii="PT Astra Serif" w:hAnsi="PT Astra Serif" w:cs="Arial"/>
          <w:spacing w:val="2"/>
          <w:sz w:val="28"/>
          <w:szCs w:val="28"/>
          <w:lang w:eastAsia="ru-RU"/>
        </w:rPr>
        <w:t>;</w:t>
      </w:r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color w:val="000000"/>
          <w:sz w:val="28"/>
          <w:szCs w:val="28"/>
          <w:lang w:eastAsia="ru-RU"/>
        </w:rPr>
        <w:t>консультационная и обучающая поддержка СО НКО, оказываемая путём проведения консультаций, организации подготовки, переподготовки и повыш</w:t>
      </w:r>
      <w:r w:rsidRPr="008E45D1">
        <w:rPr>
          <w:rFonts w:ascii="PT Astra Serif" w:hAnsi="PT Astra Serif" w:cs="Arial"/>
          <w:color w:val="000000"/>
          <w:sz w:val="28"/>
          <w:szCs w:val="28"/>
          <w:lang w:eastAsia="ru-RU"/>
        </w:rPr>
        <w:t>е</w:t>
      </w:r>
      <w:r w:rsidRPr="008E45D1">
        <w:rPr>
          <w:rFonts w:ascii="PT Astra Serif" w:hAnsi="PT Astra Serif" w:cs="Arial"/>
          <w:color w:val="000000"/>
          <w:sz w:val="28"/>
          <w:szCs w:val="28"/>
          <w:lang w:eastAsia="ru-RU"/>
        </w:rPr>
        <w:t xml:space="preserve">ния квалификации работников и добровольцев СО НКО, в том числе в ходе специальных образовательных программ, тренингов и мастер-классов; </w:t>
      </w:r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color w:val="000000"/>
          <w:sz w:val="28"/>
          <w:szCs w:val="28"/>
          <w:lang w:eastAsia="ru-RU"/>
        </w:rPr>
        <w:t>проведение конференций, семинаров и иных мероприятий по актуальным вопросам деятельности СО НКО, обмен опытом между ними и распространение лучших практик поддержки деятельности СО НКО;</w:t>
      </w:r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color w:val="000000"/>
          <w:sz w:val="28"/>
          <w:szCs w:val="28"/>
          <w:lang w:eastAsia="ru-RU"/>
        </w:rPr>
        <w:t>анализ результативности деятельности СО НКО, оценка эффективности государственных мер, направленных на их развитие, а также прогноз дальне</w:t>
      </w:r>
      <w:r w:rsidRPr="008E45D1">
        <w:rPr>
          <w:rFonts w:ascii="PT Astra Serif" w:hAnsi="PT Astra Serif" w:cs="Arial"/>
          <w:color w:val="000000"/>
          <w:sz w:val="28"/>
          <w:szCs w:val="28"/>
          <w:lang w:eastAsia="ru-RU"/>
        </w:rPr>
        <w:t>й</w:t>
      </w:r>
      <w:r w:rsidRPr="008E45D1">
        <w:rPr>
          <w:rFonts w:ascii="PT Astra Serif" w:hAnsi="PT Astra Serif" w:cs="Arial"/>
          <w:color w:val="000000"/>
          <w:sz w:val="28"/>
          <w:szCs w:val="28"/>
          <w:lang w:eastAsia="ru-RU"/>
        </w:rPr>
        <w:t>шего развития;</w:t>
      </w:r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 w:rsidRPr="008E45D1">
        <w:rPr>
          <w:rFonts w:ascii="PT Astra Serif" w:hAnsi="PT Astra Serif" w:cs="Arial"/>
          <w:color w:val="000000"/>
          <w:sz w:val="28"/>
          <w:szCs w:val="28"/>
          <w:lang w:eastAsia="ru-RU"/>
        </w:rPr>
        <w:t>поощрение активных работников СО НКО, добровольцев (волонтёров), включая присуждение премий, награждение мерами поощрения Губернатора Ульяновской области.</w:t>
      </w:r>
    </w:p>
    <w:p w:rsidR="008E45D1" w:rsidRPr="008E45D1" w:rsidRDefault="008E45D1" w:rsidP="004517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Рисками подпрограммы являются:</w:t>
      </w:r>
    </w:p>
    <w:p w:rsidR="004517A7" w:rsidRDefault="008E45D1" w:rsidP="004517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 xml:space="preserve">утрата связи </w:t>
      </w:r>
      <w:r w:rsidR="004517A7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 xml:space="preserve">органов государственной власти Ульяновской области </w:t>
      </w:r>
      <w:r w:rsidRPr="008E45D1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с наиб</w:t>
      </w:r>
      <w:r w:rsidRPr="008E45D1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о</w:t>
      </w:r>
      <w:r w:rsidRPr="008E45D1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лее социально активными слоями населения Ульяновской области</w:t>
      </w:r>
      <w:r w:rsidR="004517A7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;</w:t>
      </w:r>
    </w:p>
    <w:p w:rsidR="008E45D1" w:rsidRPr="008E45D1" w:rsidRDefault="008E45D1" w:rsidP="004517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отсутствие у жителей Ульяновской области доверия к органам госуда</w:t>
      </w:r>
      <w:r w:rsidRPr="008E45D1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р</w:t>
      </w:r>
      <w:r w:rsidRPr="008E45D1"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t>ственной власти Ульяновской области, государственным институтам;</w:t>
      </w:r>
    </w:p>
    <w:p w:rsidR="008E45D1" w:rsidRPr="008E45D1" w:rsidRDefault="008E45D1" w:rsidP="004517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отсутствие у органов государственной власти Ульяновской области </w:t>
      </w:r>
      <w:r w:rsidR="004517A7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и государственных институтов</w:t>
      </w:r>
      <w:r w:rsidR="004517A7" w:rsidRPr="004517A7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4517A7"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обратной связи с населением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</w:p>
    <w:p w:rsidR="008E45D1" w:rsidRPr="008E45D1" w:rsidRDefault="008E45D1" w:rsidP="004517A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E45D1">
        <w:rPr>
          <w:rFonts w:ascii="PT Astra Serif" w:hAnsi="PT Astra Serif"/>
          <w:bCs/>
          <w:color w:val="000000"/>
          <w:sz w:val="28"/>
          <w:szCs w:val="28"/>
        </w:rPr>
        <w:t>Реализация подпрограммы будет способствовать развитию общественной активности, консолидации усилий органов государственной и муниципальной власти, общественных  и иных некоммерческих организаций, инициативных граждан и инициативных групп граждан в целях повышения качества жизни населения, достижения социальной стабильности и устойчивого развития гра</w:t>
      </w:r>
      <w:r w:rsidRPr="008E45D1">
        <w:rPr>
          <w:rFonts w:ascii="PT Astra Serif" w:hAnsi="PT Astra Serif"/>
          <w:bCs/>
          <w:color w:val="000000"/>
          <w:sz w:val="28"/>
          <w:szCs w:val="28"/>
        </w:rPr>
        <w:t>ж</w:t>
      </w:r>
      <w:r w:rsidRPr="008E45D1">
        <w:rPr>
          <w:rFonts w:ascii="PT Astra Serif" w:hAnsi="PT Astra Serif"/>
          <w:bCs/>
          <w:color w:val="000000"/>
          <w:sz w:val="28"/>
          <w:szCs w:val="28"/>
        </w:rPr>
        <w:t>данского общества в Ульяновской области. 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lastRenderedPageBreak/>
        <w:t>2. Организация управления реализацией подпрограммы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E45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>Организация управления реализацией подпрограмм</w:t>
      </w:r>
      <w:r w:rsidR="00C57AD9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>ы</w:t>
      </w: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 xml:space="preserve"> осуществляется             в соответствии 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 постановлением Правительства Ульяновской области    </w:t>
      </w:r>
      <w:r w:rsidR="0071367C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           от 13.09.2019 № 460-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 «Об утверждении Правил разработки, реализации     </w:t>
      </w:r>
      <w:r w:rsidR="0071367C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 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    и оценки эффективности государственных программ Ульяновской области,           а также осуществления </w:t>
      </w:r>
      <w:proofErr w:type="gramStart"/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контроля за</w:t>
      </w:r>
      <w:proofErr w:type="gramEnd"/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ходом их реализации».</w:t>
      </w:r>
    </w:p>
    <w:p w:rsidR="008E45D1" w:rsidRPr="008E45D1" w:rsidRDefault="008E45D1" w:rsidP="00E45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В рамках реализации подпрограммы предусмотрено:</w:t>
      </w:r>
    </w:p>
    <w:p w:rsidR="008E45D1" w:rsidRPr="008E45D1" w:rsidRDefault="008E45D1" w:rsidP="00E45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предоставление субсидий СО НКО </w:t>
      </w:r>
      <w:r w:rsidRPr="008E45D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целях </w:t>
      </w:r>
      <w:proofErr w:type="spellStart"/>
      <w:r w:rsidRPr="008E45D1">
        <w:rPr>
          <w:rFonts w:ascii="PT Astra Serif" w:eastAsia="Times New Roman" w:hAnsi="PT Astra Serif" w:cs="PT Astra Serif"/>
          <w:sz w:val="28"/>
          <w:szCs w:val="28"/>
          <w:lang w:eastAsia="ru-RU"/>
        </w:rPr>
        <w:t>софинансирования</w:t>
      </w:r>
      <w:proofErr w:type="spellEnd"/>
      <w:r w:rsidRPr="008E45D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расходных обязательств, связанных с реализацией социально ориентированных проектов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, которое будет осуществляться по результатам конкурсного отбора в порядке, утверждённом Правительством Ульяновской области;</w:t>
      </w:r>
    </w:p>
    <w:p w:rsidR="008E45D1" w:rsidRPr="008E45D1" w:rsidRDefault="008E45D1" w:rsidP="00E45A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предоставление лицам, осуществляющим полномочия сельского стар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сты, ежемесячной денежной выплаты, которая будет осуществляться путём предоставления межбюджетных трансфертов из областного бюджета Ульяно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в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ской области бюджетам поселений и городских округов Ульяновской области </w:t>
      </w:r>
      <w:r w:rsidR="00E45A8C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в целях финансового обеспечения расходных обязательств, связанных с ос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у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ществлением ежемесячных денежных выплат лицам, осуществляющим полн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о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мочия сельских старост, </w:t>
      </w:r>
      <w:r w:rsidRPr="008E45D1">
        <w:rPr>
          <w:rFonts w:ascii="PT Astra Serif" w:hAnsi="PT Astra Serif" w:cs="PT Astra Serif"/>
          <w:sz w:val="28"/>
          <w:szCs w:val="28"/>
        </w:rPr>
        <w:t xml:space="preserve">утверждённое Правительством Ульяновской области.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Подпрограмма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«Укрепление единства российской нации и этнокультурное развитие</w:t>
      </w: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br/>
        <w:t xml:space="preserve">народов России на территории Ульяновской области»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ПАСПОРТ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подпрограммы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804"/>
      </w:tblGrid>
      <w:tr w:rsidR="008E45D1" w:rsidRPr="008E45D1" w:rsidTr="003D263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E45D1">
              <w:rPr>
                <w:rFonts w:ascii="PT Astra Serif" w:hAnsi="PT Astra Serif" w:cs="PT Astra Serif"/>
                <w:sz w:val="28"/>
                <w:szCs w:val="28"/>
              </w:rPr>
              <w:t>«Укрепление единства российской нации и этнокул</w:t>
            </w:r>
            <w:r w:rsidRPr="008E45D1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8E45D1">
              <w:rPr>
                <w:rFonts w:ascii="PT Astra Serif" w:hAnsi="PT Astra Serif" w:cs="PT Astra Serif"/>
                <w:sz w:val="28"/>
                <w:szCs w:val="28"/>
              </w:rPr>
              <w:t>турное развитие народов России на территории Уль</w:t>
            </w:r>
            <w:r w:rsidRPr="008E45D1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Pr="008E45D1">
              <w:rPr>
                <w:rFonts w:ascii="PT Astra Serif" w:hAnsi="PT Astra Serif" w:cs="PT Astra Serif"/>
                <w:sz w:val="28"/>
                <w:szCs w:val="28"/>
              </w:rPr>
              <w:t>новской области» (далее – подпрограмма).</w:t>
            </w:r>
          </w:p>
          <w:p w:rsidR="003D2630" w:rsidRPr="008E45D1" w:rsidRDefault="003D2630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E45D1" w:rsidRPr="008E45D1" w:rsidTr="003D2630">
        <w:tc>
          <w:tcPr>
            <w:tcW w:w="2518" w:type="dxa"/>
          </w:tcPr>
          <w:p w:rsidR="00246984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Государственный заказчик </w:t>
            </w:r>
          </w:p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подпрограммы</w:t>
            </w:r>
          </w:p>
          <w:p w:rsidR="003D2630" w:rsidRPr="008E45D1" w:rsidRDefault="003D2630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Правительство Ульяновской области.</w:t>
            </w:r>
          </w:p>
        </w:tc>
      </w:tr>
      <w:tr w:rsidR="008E45D1" w:rsidRPr="008E45D1" w:rsidTr="003D2630">
        <w:trPr>
          <w:trHeight w:val="181"/>
        </w:trPr>
        <w:tc>
          <w:tcPr>
            <w:tcW w:w="2518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Министерство образования и науки Ульяновской 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ласти;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Министерство искусства и культурной политики Ул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яновской области;</w:t>
            </w:r>
          </w:p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Министерство молодёжного развития Ульяновской области.</w:t>
            </w:r>
          </w:p>
          <w:p w:rsidR="003D2630" w:rsidRPr="008E45D1" w:rsidRDefault="003D2630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3D2630">
        <w:tc>
          <w:tcPr>
            <w:tcW w:w="2518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Проекты, реализ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емые в составе подпрограммы</w:t>
            </w: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не предусмотрены.</w:t>
            </w:r>
          </w:p>
        </w:tc>
      </w:tr>
      <w:tr w:rsidR="008E45D1" w:rsidRPr="008E45D1" w:rsidTr="003D2630">
        <w:trPr>
          <w:trHeight w:val="297"/>
        </w:trPr>
        <w:tc>
          <w:tcPr>
            <w:tcW w:w="2518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Цели и задачи подпрограммы</w:t>
            </w: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целями подпрограммы являются: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укрепление общероссийской гражданской идентичн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 и единства многонационального народа Росси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й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ской Федерации (российской нации) на территории Ульяновской области;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 должнос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ного положения, места жительства, отношения к рел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гии, убеждений, принадлежности к общественным объединениям, а также других обстоятельств;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содействие гармонизации национальных и межнаци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нальных (межэтнических) отношений;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укрепление национального согласия, обеспечение п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литической и социальной стабильности, развитие д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мократических институтов;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успешная социальная и культурная адаптация ин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странных граждан в Ульяновской </w:t>
            </w:r>
            <w:proofErr w:type="gramStart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области</w:t>
            </w:r>
            <w:proofErr w:type="gramEnd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и их инт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грация в российское общество;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сохранение и поддержка этнокультурного многообр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зия на территории Ульяновской области;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сохранение и поддержка языкового многообразия на территории Ульяновской области;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сохранение и поддержка традиционных российских духовно-нравственных ценностей как основы росси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й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ского общества.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Задачами подпрограммы являются: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обеспечение межнационального мира и согласия, га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монизации межнациональных (межэтнических) отн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шений;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формирование гражданского самосознания, патри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тизма, гражданской ответственности, чувства горд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 за историю России, воспитание культуры межн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содействие снижению уровня этнополитического и религиозно-политического экстремизма, ксенофобии и нетерпимости в Ульяновской области;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совершенствование взаимодействия государственных органов Ульяновской области и органов местного 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моуправления муниципальных образований Ульяно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ской области с институтами гражданского общества при реализации государственной национальной пол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тики Российской Федерации в Ульяновской области;</w:t>
            </w:r>
          </w:p>
          <w:p w:rsidR="008E45D1" w:rsidRPr="008E45D1" w:rsidRDefault="008E45D1" w:rsidP="0024698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совершенствование государственного управления в сфере государственной национальной политики Ро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сийской Федерации, в том числе информационное обеспечение реализации государственной национал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ной политики Российской Федерации;</w:t>
            </w:r>
          </w:p>
          <w:p w:rsidR="008E45D1" w:rsidRPr="008E45D1" w:rsidRDefault="008E45D1" w:rsidP="0024698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использование возможностей и механизмов междун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родного сотрудничества при реализации госуда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ственной национальной политики Российской Фед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рации;</w:t>
            </w:r>
          </w:p>
          <w:p w:rsidR="008E45D1" w:rsidRPr="008E45D1" w:rsidRDefault="008E45D1" w:rsidP="0024698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обеспечение социально-экономических условий для эффективной реализации государственной национал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ной политики Российской Федерации на территории Ульяновской области;</w:t>
            </w:r>
          </w:p>
          <w:p w:rsidR="008E45D1" w:rsidRPr="008E45D1" w:rsidRDefault="008E45D1" w:rsidP="0024698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содействие социальной и культурной адаптации ин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странных граждан в Ульяновской области и их инт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грации в российское общество;</w:t>
            </w:r>
          </w:p>
          <w:p w:rsidR="008E45D1" w:rsidRPr="008E45D1" w:rsidRDefault="008E45D1" w:rsidP="0024698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содействие этнокультурному и духовному развитию народов Российской Федерации, проживающих на территории Ульяновской области;</w:t>
            </w:r>
          </w:p>
          <w:p w:rsidR="008E45D1" w:rsidRPr="008E45D1" w:rsidRDefault="008E45D1" w:rsidP="0024698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обеспечение равноправия граждан и реализации их конституционных прав;</w:t>
            </w:r>
          </w:p>
          <w:p w:rsidR="008E45D1" w:rsidRPr="008E45D1" w:rsidRDefault="008E45D1" w:rsidP="0024698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сохранение и поддержка русского языка как госуда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ственного языка Российской Федерации и языков народов Российской Федерации, проживающих на территории Ульяновской области;</w:t>
            </w:r>
          </w:p>
          <w:p w:rsidR="008E45D1" w:rsidRPr="008E45D1" w:rsidRDefault="008E45D1" w:rsidP="0024698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обеспечение права на сохранение родного языка из числа языков народов России, его изучение и разв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тие;</w:t>
            </w:r>
          </w:p>
          <w:p w:rsidR="008E45D1" w:rsidRDefault="008E45D1" w:rsidP="00246984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содействие развитию и консолидации российского к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зачества посредством формирования эффективных механизмов общественно-государственного партнё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ства.</w:t>
            </w:r>
          </w:p>
          <w:p w:rsidR="003D2630" w:rsidRPr="008E45D1" w:rsidRDefault="003D2630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3D2630">
        <w:trPr>
          <w:trHeight w:val="155"/>
        </w:trPr>
        <w:tc>
          <w:tcPr>
            <w:tcW w:w="2518" w:type="dxa"/>
          </w:tcPr>
          <w:p w:rsidR="00246984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 xml:space="preserve">Целевые </w:t>
            </w:r>
          </w:p>
          <w:p w:rsidR="00246984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индикаторы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уровень общероссийской гражданской идентичности (по результатам социологических исследований);</w:t>
            </w:r>
          </w:p>
          <w:p w:rsidR="008E45D1" w:rsidRPr="008E45D1" w:rsidRDefault="008E45D1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hAnsi="PT Astra Serif"/>
                <w:sz w:val="28"/>
                <w:szCs w:val="28"/>
              </w:rPr>
              <w:t>количество социально значимых выпусков телепр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о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грамм на национальных языках народов Поволжья, транслируемых на региональных телеканалах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;</w:t>
            </w:r>
          </w:p>
          <w:p w:rsidR="008E45D1" w:rsidRPr="008E45D1" w:rsidRDefault="008E45D1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доля граждан, подтверждающих отсутствие в свой 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рес дискриминации по признакам национальности, языка, религии, в общем количестве опрошенных граждан Российской Федерации, проживающих на территории Ульяновской области (по результатам 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циологических исследований);</w:t>
            </w:r>
          </w:p>
          <w:p w:rsidR="008E45D1" w:rsidRPr="008E45D1" w:rsidRDefault="008E45D1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на территории Ульяновской области (по результатам 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циологических исследований);</w:t>
            </w:r>
          </w:p>
          <w:p w:rsidR="008E45D1" w:rsidRPr="008E45D1" w:rsidRDefault="008E45D1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СО НКО, получивших в рамках реализ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ции государственной программы субсидии в целях финансового обеспечения проектов в сфере духовно-просветительской деятельности;</w:t>
            </w:r>
          </w:p>
          <w:p w:rsidR="008E45D1" w:rsidRPr="008E45D1" w:rsidRDefault="008E45D1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доля граждан, не испытывающих негативного отн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шения к иностранным гражданам, в общей численн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 граждан Российской Федерации, проживающих на территории Ульяновской области (по результатам 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циологических исследований);</w:t>
            </w:r>
          </w:p>
          <w:p w:rsidR="008E45D1" w:rsidRPr="008E45D1" w:rsidRDefault="008E45D1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численность участников мероприятий, направленных на этнокультурное развитие народов России, прож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вающих на территории Ульяновской области;</w:t>
            </w:r>
          </w:p>
          <w:p w:rsidR="008E45D1" w:rsidRPr="008E45D1" w:rsidRDefault="008E45D1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участников мероприятий, проводимых на территории Ульяновской области, направленных на укрепление общероссийского гражданского единства;</w:t>
            </w:r>
          </w:p>
          <w:p w:rsidR="008E45D1" w:rsidRPr="008E45D1" w:rsidRDefault="008E45D1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участников мероприятий, проводимых на территории Ульяновской области, направленных на сохранение и развитие русского языка и языков нар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дов России, проживающих на территории Ульяно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ской области;</w:t>
            </w:r>
          </w:p>
          <w:p w:rsidR="008E45D1" w:rsidRDefault="008E45D1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участников мероприятий, проводимых на территории Ульяновской области при участии росси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й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ского казачества, направленных на сохранение и ра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витие самобытной казачьей </w:t>
            </w:r>
            <w:proofErr w:type="gramStart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культуры</w:t>
            </w:r>
            <w:proofErr w:type="gramEnd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 и воспитание подрастающего поколения в духе патриотизма.</w:t>
            </w:r>
          </w:p>
          <w:p w:rsidR="003D2630" w:rsidRPr="008E45D1" w:rsidRDefault="003D2630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3D2630">
        <w:tc>
          <w:tcPr>
            <w:tcW w:w="2518" w:type="dxa"/>
          </w:tcPr>
          <w:p w:rsidR="00246984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 xml:space="preserve">Сроки и этапы </w:t>
            </w:r>
          </w:p>
          <w:p w:rsidR="00246984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реализации </w:t>
            </w:r>
          </w:p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подпрограммы</w:t>
            </w:r>
          </w:p>
          <w:p w:rsidR="003D2630" w:rsidRPr="008E45D1" w:rsidRDefault="003D2630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0516C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2020-2024 годы (этапы не выделяются).</w:t>
            </w:r>
          </w:p>
        </w:tc>
      </w:tr>
      <w:tr w:rsidR="008E45D1" w:rsidRPr="008E45D1" w:rsidTr="003D2630">
        <w:trPr>
          <w:trHeight w:val="2581"/>
        </w:trPr>
        <w:tc>
          <w:tcPr>
            <w:tcW w:w="2518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Ресурсное обесп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чение подпр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граммы с разби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кой по этапам и годам реализации</w:t>
            </w: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общий объём бюджетных ассигнований на финанс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вое обеспечение реализации подпрограммы составл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ет 58021,6 тыс. рублей, в том числе по годам: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2020 году – 13781,6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2021 году – 11060,0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2022 году – 11060,0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2023 году – 11060,0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2024 году – 11060,0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56386,0 тыс. рублей – за счёт </w:t>
            </w:r>
            <w:r w:rsidR="00246984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средств 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областного бюджета Ульяновской области на финансовое обесп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чение реализации подпрограммы, в том числе по г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дам: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2020 году – 12146,0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2021 году – 11060,0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2022 году – 11060,0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2023 году – 11060,0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2024 году – 11060,0 тыс. рублей;</w:t>
            </w:r>
          </w:p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1635,6 тыс. рублей в 2020 году – за счёт бюджетных ассигнований областного бюджета Ульяновской обл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сти, источником которых являются межбюджетные трансферты из федерального бюджета.</w:t>
            </w:r>
          </w:p>
          <w:p w:rsidR="003D2630" w:rsidRPr="008E45D1" w:rsidRDefault="003D2630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3D2630">
        <w:tc>
          <w:tcPr>
            <w:tcW w:w="2518" w:type="dxa"/>
          </w:tcPr>
          <w:p w:rsidR="0080516C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Ресурсное обесп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чение проектов, 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 xml:space="preserve">реализуемых </w:t>
            </w:r>
          </w:p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составе подпр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граммы</w:t>
            </w:r>
          </w:p>
          <w:p w:rsidR="003D2630" w:rsidRPr="008E45D1" w:rsidRDefault="003D2630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не предусмотрено.</w:t>
            </w:r>
          </w:p>
        </w:tc>
      </w:tr>
      <w:tr w:rsidR="008E45D1" w:rsidRPr="008E45D1" w:rsidTr="003D2630">
        <w:trPr>
          <w:trHeight w:val="1173"/>
        </w:trPr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80516C" w:rsidRDefault="008E45D1" w:rsidP="0080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E45D1">
              <w:rPr>
                <w:rFonts w:ascii="PT Astra Serif" w:hAnsi="PT Astra Serif"/>
                <w:sz w:val="28"/>
                <w:szCs w:val="28"/>
              </w:rPr>
              <w:t>Ожидаемые р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е</w:t>
            </w:r>
            <w:r w:rsidRPr="008E45D1">
              <w:rPr>
                <w:rFonts w:ascii="PT Astra Serif" w:hAnsi="PT Astra Serif"/>
                <w:sz w:val="28"/>
                <w:szCs w:val="28"/>
              </w:rPr>
              <w:t xml:space="preserve">зультаты </w:t>
            </w:r>
            <w:r w:rsidRPr="008E45D1">
              <w:rPr>
                <w:rFonts w:ascii="PT Astra Serif" w:hAnsi="PT Astra Serif"/>
                <w:sz w:val="28"/>
                <w:szCs w:val="28"/>
              </w:rPr>
              <w:br/>
              <w:t xml:space="preserve">реализации </w:t>
            </w:r>
          </w:p>
          <w:p w:rsidR="008E45D1" w:rsidRPr="008E45D1" w:rsidRDefault="008E45D1" w:rsidP="0080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E45D1">
              <w:rPr>
                <w:rFonts w:ascii="PT Astra Serif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proofErr w:type="gramStart"/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увеличение доли граждан, оценивающих межнаци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нальные отношения в Ульяновской области как ст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бильные, добрососедские, в общей численности гра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ж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дан Российской Федерации, проживающих на терр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тории Ульяновской области;</w:t>
            </w:r>
            <w:proofErr w:type="gramEnd"/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увеличение количества организаций, получивших в рамках реализации государственной программы меры государственной поддержки.</w:t>
            </w:r>
          </w:p>
        </w:tc>
      </w:tr>
    </w:tbl>
    <w:p w:rsidR="008E45D1" w:rsidRPr="008E45D1" w:rsidRDefault="008E45D1" w:rsidP="008E45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8E45D1" w:rsidRPr="008E45D1" w:rsidRDefault="008E45D1" w:rsidP="008E45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8E45D1">
        <w:rPr>
          <w:rFonts w:ascii="PT Astra Serif" w:hAnsi="PT Astra Serif" w:cs="PT Astra Serif"/>
          <w:b/>
          <w:bCs/>
          <w:sz w:val="28"/>
          <w:szCs w:val="28"/>
        </w:rPr>
        <w:t>1. Введение</w:t>
      </w:r>
    </w:p>
    <w:p w:rsidR="008E45D1" w:rsidRPr="008E45D1" w:rsidRDefault="008E45D1" w:rsidP="008E45D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E45D1" w:rsidRPr="008E45D1" w:rsidRDefault="008E45D1" w:rsidP="00AE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Ульяновская область – многонациональный субъект Российской Федер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ции. Наш регион является местом временного проживания </w:t>
      </w:r>
      <w:proofErr w:type="gramStart"/>
      <w:r w:rsidRPr="008E45D1">
        <w:rPr>
          <w:rFonts w:ascii="PT Astra Serif" w:hAnsi="PT Astra Serif" w:cs="PT Astra Serif"/>
          <w:sz w:val="28"/>
          <w:szCs w:val="28"/>
          <w:lang w:eastAsia="ru-RU"/>
        </w:rPr>
        <w:t>для</w:t>
      </w:r>
      <w:proofErr w:type="gramEnd"/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 более </w:t>
      </w:r>
      <w:proofErr w:type="gramStart"/>
      <w:r w:rsidRPr="008E45D1">
        <w:rPr>
          <w:rFonts w:ascii="PT Astra Serif" w:hAnsi="PT Astra Serif" w:cs="PT Astra Serif"/>
          <w:sz w:val="28"/>
          <w:szCs w:val="28"/>
          <w:lang w:eastAsia="ru-RU"/>
        </w:rPr>
        <w:t>чем</w:t>
      </w:r>
      <w:proofErr w:type="gramEnd"/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            15 тыс. иностранных граждан, прибывших в Ульяновскую область для ведения трудовой деятельности или в целях обучения.</w:t>
      </w:r>
    </w:p>
    <w:p w:rsidR="008E45D1" w:rsidRPr="008E45D1" w:rsidRDefault="008E45D1" w:rsidP="00AE2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Разнообразный национальный состав жителей в регионе вызывает нео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б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ходимость согласования и обеспечения соблюдения интересов различных нар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дов и государственных органов в вопросах реализации государственной наци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нальной политики, в том числе в целях удовлетворения национально-культурных потребностей (этнокультурных потребностей) жителей Ульяно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ской области. Удовлетворение таких потребностей актуально не только для представителей народов, находящихся в этническом меньшинстве,                       но и для представителей наиболее многочисленного в Ульяновской области русского народа. 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E45D1">
        <w:rPr>
          <w:rFonts w:ascii="PT Astra Serif" w:hAnsi="PT Astra Serif" w:cs="PT Astra Serif"/>
          <w:sz w:val="28"/>
          <w:szCs w:val="28"/>
          <w:lang w:eastAsia="ru-RU"/>
        </w:rPr>
        <w:lastRenderedPageBreak/>
        <w:t>Игнорирование удовлетворения этнокультурных потребностей жителей региона может с высокой долей вероятности актуализировать запросы наци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нальных общин на сохранение и укрепление своей национальной идентичности и даже приводить к росту националистических настроений среди отдельных представителей малочисленных народов и национальных меньшинств, прож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вающих в Ульяновской области, порождать межнациональные и (или) межко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н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фессиональные конфликты и в целом приводить к дестабилизации обществе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н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ных отношений в регионе.</w:t>
      </w:r>
      <w:proofErr w:type="gramEnd"/>
    </w:p>
    <w:p w:rsidR="008E45D1" w:rsidRPr="008E45D1" w:rsidRDefault="008E45D1" w:rsidP="008A74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В связи с этим особое внимание в регионе уделяется содействию этн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культурной адаптации иностранных граждан, находящихся в Ульяновской 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б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ласти, с целью минимизации возникновения конфликтов между ними и прин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мающим сообществом.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Также требуют постоянного внимания проблемы распространения рад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кальных идей, основанных на национальной и религиозной исключительности, пропаганды идеологии националистического и религиозного экстремизма </w:t>
      </w:r>
      <w:r w:rsidR="008A743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и терроризма, частичной утраты этнокультурного наследия и размывания тр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диционных российских духовно-нравственных ценностей.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В последние годы выявлена проблема приоритета национальной и рел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гиозной идентичности людей над общегражданской, общероссийской иденти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ч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ностью, иными словами, жители Ульяновской области чаще воспринимают с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бя частью того или иного народа или вероисповедания, чем гражданами Ро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сийской Федерации.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Это обстоятельство свидетельствует о недостаточно высоком уровне ра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вития общегражданского единства, что в определённых общественно-политических ситуациях также может способствовать росту сепаратистских </w:t>
      </w:r>
      <w:r w:rsidR="008A743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и националистических настроений в обществе.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Для решения указанных проблем необходимо: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принятие комплекса мер, направленных не только на удовлетворение э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т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нокультурных потребностей представителей народов, проживающих в Уль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новской области, профилактику идеологии экстремизма, но и на укрепление единства российской нации;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проведение социально значимых мероприятий, приуроченных к памя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т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ным и праздничным датам народов, проживающих в Ульяновской области, </w:t>
      </w:r>
      <w:r w:rsidR="008A743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а также мероприятий общегражданской направленности;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принятие мер по профилактике распространения идеологии экстремизма, мер по содействию этнокультурной адаптации иностранных граждан и мер </w:t>
      </w:r>
      <w:r w:rsidR="008A743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по укреплению статуса русского языка как государственного языка Российской Федерации и как языка межнационального общения;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информационное обеспечение реализации государственной национальной политики, в том числе путём выпуска передач на национальных языках и пр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филактики распространения идеологии экстремизма в средствах массовой и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н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формации;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использование ресурсов СО НКО путём поддержки реализации ими пр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ектов в сфере укрепления гражданского единства и гармонизации межнаци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нальных отношений, </w:t>
      </w:r>
      <w:proofErr w:type="gramStart"/>
      <w:r w:rsidRPr="008E45D1">
        <w:rPr>
          <w:rFonts w:ascii="PT Astra Serif" w:hAnsi="PT Astra Serif" w:cs="PT Astra Serif"/>
          <w:sz w:val="28"/>
          <w:szCs w:val="28"/>
          <w:lang w:eastAsia="ru-RU"/>
        </w:rPr>
        <w:t>направленные</w:t>
      </w:r>
      <w:proofErr w:type="gramEnd"/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 в том числе на распространение знаний </w:t>
      </w:r>
      <w:r w:rsidR="008A743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о народах России, проживающих в Ульяновской области, на формирование 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lastRenderedPageBreak/>
        <w:t>гражданского патриотизма, противодействие фальсификации истории, по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д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 xml:space="preserve">держку традиционных духовных и нравственных ценностей. 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На ход и конечные результаты реализации подпрограммы существенно могут повлиять следующие риски: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отсутствие или недостаточный объём финансового обеспечения меропр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ятий подпрограммы;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несовершенство законодательства и проблемы правоприменительной практики в сфере выявления и ограничения доступа к информации, размеща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8E45D1">
        <w:rPr>
          <w:rFonts w:ascii="PT Astra Serif" w:hAnsi="PT Astra Serif" w:cs="PT Astra Serif"/>
          <w:sz w:val="28"/>
          <w:szCs w:val="28"/>
          <w:lang w:eastAsia="ru-RU"/>
        </w:rPr>
        <w:t>мой в информационно-телекоммуникационной сети «Интернет», способной формировать у людей негативное отношение к целым этническим общностям или последователям определённых конфессий на основании интерпретации не соответствующего общепринятым нормам и правилам, поступкам и образцам поведения отдельных их представителей;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45D1">
        <w:rPr>
          <w:rFonts w:ascii="PT Astra Serif" w:hAnsi="PT Astra Serif" w:cs="PT Astra Serif"/>
          <w:sz w:val="28"/>
          <w:szCs w:val="28"/>
          <w:lang w:eastAsia="ru-RU"/>
        </w:rPr>
        <w:t>ухудшение ситуации в сфере межнациональных и межконфессиональных отношений на территории Ульяновской области в связи с возникновением чрезвычайных ситуаций и бытовых конфликтов.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8E45D1" w:rsidRPr="008E45D1" w:rsidRDefault="008E45D1" w:rsidP="008A743D">
      <w:pPr>
        <w:autoSpaceDE w:val="0"/>
        <w:autoSpaceDN w:val="0"/>
        <w:adjustRightInd w:val="0"/>
        <w:spacing w:after="0" w:line="23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8E45D1">
        <w:rPr>
          <w:rFonts w:ascii="PT Astra Serif" w:hAnsi="PT Astra Serif" w:cs="PT Astra Serif"/>
          <w:b/>
          <w:bCs/>
          <w:sz w:val="28"/>
          <w:szCs w:val="28"/>
        </w:rPr>
        <w:t>2. Организация управления реализацией подпрограммы</w:t>
      </w:r>
    </w:p>
    <w:p w:rsidR="008E45D1" w:rsidRPr="008E45D1" w:rsidRDefault="008E45D1" w:rsidP="008A743D">
      <w:pPr>
        <w:widowControl w:val="0"/>
        <w:autoSpaceDE w:val="0"/>
        <w:autoSpaceDN w:val="0"/>
        <w:spacing w:after="0" w:line="230" w:lineRule="auto"/>
        <w:ind w:firstLine="540"/>
        <w:jc w:val="both"/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</w:pPr>
    </w:p>
    <w:p w:rsidR="008E45D1" w:rsidRPr="008E45D1" w:rsidRDefault="008E45D1" w:rsidP="008A743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>Организация управления реализацией подпрограммы осуществляется</w:t>
      </w: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br/>
        <w:t xml:space="preserve">в соответствии 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с постановлением Правительства Ульяновс</w:t>
      </w:r>
      <w:r w:rsidR="00A81052">
        <w:rPr>
          <w:rFonts w:ascii="PT Astra Serif" w:eastAsia="Times New Roman" w:hAnsi="PT Astra Serif" w:cs="Calibri"/>
          <w:sz w:val="28"/>
          <w:szCs w:val="28"/>
          <w:lang w:eastAsia="ru-RU"/>
        </w:rPr>
        <w:t>кой области</w:t>
      </w:r>
      <w:r w:rsidR="00A81052">
        <w:rPr>
          <w:rFonts w:ascii="PT Astra Serif" w:eastAsia="Times New Roman" w:hAnsi="PT Astra Serif" w:cs="Calibri"/>
          <w:sz w:val="28"/>
          <w:szCs w:val="28"/>
          <w:lang w:eastAsia="ru-RU"/>
        </w:rPr>
        <w:br/>
        <w:t>от 13.09.2019 № 460-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П «Об утверждении Правил разработки, реализации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br/>
        <w:t>и оценки эффективности государственных программ Ульяновской области,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br/>
        <w:t xml:space="preserve">а также осуществления </w:t>
      </w:r>
      <w:proofErr w:type="gramStart"/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контроля за</w:t>
      </w:r>
      <w:proofErr w:type="gramEnd"/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ходом их реализации».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E45D1">
        <w:rPr>
          <w:rFonts w:ascii="PT Astra Serif" w:hAnsi="PT Astra Serif" w:cs="PT Astra Serif"/>
          <w:sz w:val="28"/>
          <w:szCs w:val="28"/>
        </w:rPr>
        <w:t>Для достижения целей и задач подпрограммы планируется предоставл</w:t>
      </w:r>
      <w:r w:rsidRPr="008E45D1">
        <w:rPr>
          <w:rFonts w:ascii="PT Astra Serif" w:hAnsi="PT Astra Serif" w:cs="PT Astra Serif"/>
          <w:sz w:val="28"/>
          <w:szCs w:val="28"/>
        </w:rPr>
        <w:t>е</w:t>
      </w:r>
      <w:r w:rsidRPr="008E45D1">
        <w:rPr>
          <w:rFonts w:ascii="PT Astra Serif" w:hAnsi="PT Astra Serif" w:cs="PT Astra Serif"/>
          <w:sz w:val="28"/>
          <w:szCs w:val="28"/>
        </w:rPr>
        <w:t>ние субсидий СО НКО на реализацию проектов, направленных на гармониз</w:t>
      </w:r>
      <w:r w:rsidRPr="008E45D1">
        <w:rPr>
          <w:rFonts w:ascii="PT Astra Serif" w:hAnsi="PT Astra Serif" w:cs="PT Astra Serif"/>
          <w:sz w:val="28"/>
          <w:szCs w:val="28"/>
        </w:rPr>
        <w:t>а</w:t>
      </w:r>
      <w:r w:rsidRPr="008E45D1">
        <w:rPr>
          <w:rFonts w:ascii="PT Astra Serif" w:hAnsi="PT Astra Serif" w:cs="PT Astra Serif"/>
          <w:sz w:val="28"/>
          <w:szCs w:val="28"/>
        </w:rPr>
        <w:t xml:space="preserve">цию </w:t>
      </w:r>
      <w:proofErr w:type="spellStart"/>
      <w:r w:rsidRPr="008E45D1">
        <w:rPr>
          <w:rFonts w:ascii="PT Astra Serif" w:hAnsi="PT Astra Serif" w:cs="PT Astra Serif"/>
          <w:sz w:val="28"/>
          <w:szCs w:val="28"/>
        </w:rPr>
        <w:t>этноконфессиональных</w:t>
      </w:r>
      <w:proofErr w:type="spellEnd"/>
      <w:r w:rsidRPr="008E45D1">
        <w:rPr>
          <w:rFonts w:ascii="PT Astra Serif" w:hAnsi="PT Astra Serif" w:cs="PT Astra Serif"/>
          <w:sz w:val="28"/>
          <w:szCs w:val="28"/>
        </w:rPr>
        <w:t xml:space="preserve"> отношений в Ульяновской области, в порядке, утверждённом Правительством Ульяновской области.</w:t>
      </w:r>
    </w:p>
    <w:p w:rsidR="008E45D1" w:rsidRPr="008E45D1" w:rsidRDefault="008E45D1" w:rsidP="008A743D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E45D1">
        <w:rPr>
          <w:rFonts w:ascii="PT Astra Serif" w:hAnsi="PT Astra Serif" w:cs="PT Astra Serif"/>
          <w:sz w:val="28"/>
          <w:szCs w:val="28"/>
        </w:rPr>
        <w:t>В рамках реализации подпрограммы предусмотрено предоставление су</w:t>
      </w:r>
      <w:r w:rsidRPr="008E45D1">
        <w:rPr>
          <w:rFonts w:ascii="PT Astra Serif" w:hAnsi="PT Astra Serif" w:cs="PT Astra Serif"/>
          <w:sz w:val="28"/>
          <w:szCs w:val="28"/>
        </w:rPr>
        <w:t>б</w:t>
      </w:r>
      <w:r w:rsidRPr="008E45D1">
        <w:rPr>
          <w:rFonts w:ascii="PT Astra Serif" w:hAnsi="PT Astra Serif" w:cs="PT Astra Serif"/>
          <w:sz w:val="28"/>
          <w:szCs w:val="28"/>
        </w:rPr>
        <w:t xml:space="preserve">сидий СО НКО в целях </w:t>
      </w:r>
      <w:proofErr w:type="spellStart"/>
      <w:r w:rsidRPr="008E45D1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E45D1">
        <w:rPr>
          <w:rFonts w:ascii="PT Astra Serif" w:hAnsi="PT Astra Serif" w:cs="PT Astra Serif"/>
          <w:sz w:val="28"/>
          <w:szCs w:val="28"/>
        </w:rPr>
        <w:t xml:space="preserve"> расходных обязательств, связанных с реализацией проектов </w:t>
      </w:r>
      <w:r w:rsidRPr="008E45D1">
        <w:rPr>
          <w:rFonts w:ascii="PT Astra Serif" w:hAnsi="PT Astra Serif" w:cs="PT Astra Serif"/>
          <w:sz w:val="28"/>
        </w:rPr>
        <w:t>в сфере укрепления гражданского единства и гармон</w:t>
      </w:r>
      <w:r w:rsidRPr="008E45D1">
        <w:rPr>
          <w:rFonts w:ascii="PT Astra Serif" w:hAnsi="PT Astra Serif" w:cs="PT Astra Serif"/>
          <w:sz w:val="28"/>
        </w:rPr>
        <w:t>и</w:t>
      </w:r>
      <w:r w:rsidRPr="008E45D1">
        <w:rPr>
          <w:rFonts w:ascii="PT Astra Serif" w:hAnsi="PT Astra Serif" w:cs="PT Astra Serif"/>
          <w:sz w:val="28"/>
        </w:rPr>
        <w:t xml:space="preserve">зации межнациональных отношений, </w:t>
      </w:r>
      <w:proofErr w:type="gramStart"/>
      <w:r w:rsidRPr="008E45D1">
        <w:rPr>
          <w:rFonts w:ascii="PT Astra Serif" w:hAnsi="PT Astra Serif" w:cs="PT Astra Serif"/>
          <w:sz w:val="28"/>
        </w:rPr>
        <w:t>направленных</w:t>
      </w:r>
      <w:proofErr w:type="gramEnd"/>
      <w:r w:rsidRPr="008E45D1">
        <w:rPr>
          <w:rFonts w:ascii="PT Astra Serif" w:hAnsi="PT Astra Serif" w:cs="PT Astra Serif"/>
          <w:sz w:val="28"/>
        </w:rPr>
        <w:t xml:space="preserve"> в том числе на распростр</w:t>
      </w:r>
      <w:r w:rsidRPr="008E45D1">
        <w:rPr>
          <w:rFonts w:ascii="PT Astra Serif" w:hAnsi="PT Astra Serif" w:cs="PT Astra Serif"/>
          <w:sz w:val="28"/>
        </w:rPr>
        <w:t>а</w:t>
      </w:r>
      <w:r w:rsidRPr="008E45D1">
        <w:rPr>
          <w:rFonts w:ascii="PT Astra Serif" w:hAnsi="PT Astra Serif" w:cs="PT Astra Serif"/>
          <w:sz w:val="28"/>
        </w:rPr>
        <w:t xml:space="preserve">нение знаний о народах России, проживающих на территории Ульяновской </w:t>
      </w:r>
      <w:r w:rsidR="008A743D">
        <w:rPr>
          <w:rFonts w:ascii="PT Astra Serif" w:hAnsi="PT Astra Serif" w:cs="PT Astra Serif"/>
          <w:sz w:val="28"/>
        </w:rPr>
        <w:br/>
      </w:r>
      <w:r w:rsidRPr="008E45D1">
        <w:rPr>
          <w:rFonts w:ascii="PT Astra Serif" w:hAnsi="PT Astra Serif" w:cs="PT Astra Serif"/>
          <w:sz w:val="28"/>
        </w:rPr>
        <w:t>области, на формирование гражданского патриотизма, противодействие фал</w:t>
      </w:r>
      <w:r w:rsidRPr="008E45D1">
        <w:rPr>
          <w:rFonts w:ascii="PT Astra Serif" w:hAnsi="PT Astra Serif" w:cs="PT Astra Serif"/>
          <w:sz w:val="28"/>
        </w:rPr>
        <w:t>ь</w:t>
      </w:r>
      <w:r w:rsidRPr="008E45D1">
        <w:rPr>
          <w:rFonts w:ascii="PT Astra Serif" w:hAnsi="PT Astra Serif" w:cs="PT Astra Serif"/>
          <w:sz w:val="28"/>
        </w:rPr>
        <w:t>сификации истории, поддержку традиционных духовных и нравственных це</w:t>
      </w:r>
      <w:r w:rsidRPr="008E45D1">
        <w:rPr>
          <w:rFonts w:ascii="PT Astra Serif" w:hAnsi="PT Astra Serif" w:cs="PT Astra Serif"/>
          <w:sz w:val="28"/>
        </w:rPr>
        <w:t>н</w:t>
      </w:r>
      <w:r w:rsidRPr="008E45D1">
        <w:rPr>
          <w:rFonts w:ascii="PT Astra Serif" w:hAnsi="PT Astra Serif" w:cs="PT Astra Serif"/>
          <w:sz w:val="28"/>
        </w:rPr>
        <w:t xml:space="preserve">ностей на конкурсной основе, в порядке, </w:t>
      </w:r>
      <w:proofErr w:type="gramStart"/>
      <w:r w:rsidRPr="008E45D1">
        <w:rPr>
          <w:rFonts w:ascii="PT Astra Serif" w:hAnsi="PT Astra Serif" w:cs="PT Astra Serif"/>
          <w:sz w:val="28"/>
        </w:rPr>
        <w:t>установленном</w:t>
      </w:r>
      <w:proofErr w:type="gramEnd"/>
      <w:r w:rsidRPr="008E45D1">
        <w:rPr>
          <w:rFonts w:ascii="PT Astra Serif" w:hAnsi="PT Astra Serif" w:cs="PT Astra Serif"/>
          <w:sz w:val="28"/>
        </w:rPr>
        <w:t xml:space="preserve"> Правительством Уль</w:t>
      </w:r>
      <w:r w:rsidRPr="008E45D1">
        <w:rPr>
          <w:rFonts w:ascii="PT Astra Serif" w:hAnsi="PT Astra Serif" w:cs="PT Astra Serif"/>
          <w:sz w:val="28"/>
        </w:rPr>
        <w:t>я</w:t>
      </w:r>
      <w:r w:rsidRPr="008E45D1">
        <w:rPr>
          <w:rFonts w:ascii="PT Astra Serif" w:hAnsi="PT Astra Serif" w:cs="PT Astra Serif"/>
          <w:sz w:val="28"/>
        </w:rPr>
        <w:t xml:space="preserve">новской области. </w:t>
      </w:r>
    </w:p>
    <w:p w:rsidR="008E45D1" w:rsidRPr="008E45D1" w:rsidRDefault="008E45D1" w:rsidP="008A743D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8E45D1" w:rsidRPr="008E45D1" w:rsidRDefault="008E45D1" w:rsidP="008A743D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Подпрограмма</w:t>
      </w:r>
    </w:p>
    <w:p w:rsidR="008E45D1" w:rsidRPr="008E45D1" w:rsidRDefault="008E45D1" w:rsidP="008A743D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«Развитие информационного пространства </w:t>
      </w:r>
    </w:p>
    <w:p w:rsidR="008E45D1" w:rsidRPr="008E45D1" w:rsidRDefault="008E45D1" w:rsidP="008A743D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на территории Ульяновской области» </w:t>
      </w:r>
    </w:p>
    <w:p w:rsidR="008E45D1" w:rsidRPr="008E45D1" w:rsidRDefault="008E45D1" w:rsidP="008A743D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8E45D1" w:rsidRPr="008E45D1" w:rsidRDefault="008E45D1" w:rsidP="008A743D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ПАСПОРТ</w:t>
      </w:r>
    </w:p>
    <w:p w:rsidR="008E45D1" w:rsidRDefault="008A743D" w:rsidP="008A743D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</w:t>
      </w:r>
      <w:r w:rsidR="008E45D1"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одпрограммы</w:t>
      </w:r>
    </w:p>
    <w:p w:rsidR="008A743D" w:rsidRPr="008E45D1" w:rsidRDefault="008A743D" w:rsidP="008A743D">
      <w:pPr>
        <w:widowControl w:val="0"/>
        <w:autoSpaceDE w:val="0"/>
        <w:autoSpaceDN w:val="0"/>
        <w:spacing w:after="0" w:line="23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804"/>
      </w:tblGrid>
      <w:tr w:rsidR="008E45D1" w:rsidRPr="008E45D1" w:rsidTr="008A743D">
        <w:tc>
          <w:tcPr>
            <w:tcW w:w="2518" w:type="dxa"/>
          </w:tcPr>
          <w:p w:rsidR="008E45D1" w:rsidRPr="008E45D1" w:rsidRDefault="008E45D1" w:rsidP="008A743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425" w:type="dxa"/>
          </w:tcPr>
          <w:p w:rsidR="008E45D1" w:rsidRPr="008E45D1" w:rsidRDefault="008E45D1" w:rsidP="008A743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A743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«Развитие информационного пространства на терр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тории Ульяновской области» (далее – подпрограмма).</w:t>
            </w:r>
          </w:p>
        </w:tc>
      </w:tr>
      <w:tr w:rsidR="008E45D1" w:rsidRPr="008E45D1" w:rsidTr="008A743D">
        <w:tc>
          <w:tcPr>
            <w:tcW w:w="2518" w:type="dxa"/>
          </w:tcPr>
          <w:p w:rsidR="00960705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 xml:space="preserve">Государственный заказчик </w:t>
            </w:r>
          </w:p>
          <w:p w:rsid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подпрограммы</w:t>
            </w:r>
          </w:p>
          <w:p w:rsidR="00960705" w:rsidRPr="008E45D1" w:rsidRDefault="00960705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Правительство Ульяновской области.</w:t>
            </w:r>
          </w:p>
        </w:tc>
      </w:tr>
      <w:tr w:rsidR="008E45D1" w:rsidRPr="008E45D1" w:rsidTr="008A743D">
        <w:trPr>
          <w:trHeight w:val="649"/>
        </w:trPr>
        <w:tc>
          <w:tcPr>
            <w:tcW w:w="2518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Соисполнители подпрограммы</w:t>
            </w:r>
          </w:p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не предусмотрены.</w:t>
            </w:r>
          </w:p>
        </w:tc>
      </w:tr>
      <w:tr w:rsidR="008E45D1" w:rsidRPr="008E45D1" w:rsidTr="008A743D">
        <w:tc>
          <w:tcPr>
            <w:tcW w:w="2518" w:type="dxa"/>
          </w:tcPr>
          <w:p w:rsid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Проекты, реализ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емые в составе подпрограммы</w:t>
            </w:r>
          </w:p>
          <w:p w:rsidR="00960705" w:rsidRPr="008E45D1" w:rsidRDefault="00960705" w:rsidP="00A81052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не предусмотрены.</w:t>
            </w:r>
          </w:p>
        </w:tc>
      </w:tr>
      <w:tr w:rsidR="008E45D1" w:rsidRPr="008E45D1" w:rsidTr="008A743D">
        <w:trPr>
          <w:trHeight w:val="755"/>
        </w:trPr>
        <w:tc>
          <w:tcPr>
            <w:tcW w:w="2518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425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целью подпрограммы является обеспечение права населения Ульяновской области на получение и ра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пространение информации на территории Ульяно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ской области.</w:t>
            </w:r>
          </w:p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Задачами подпрограммы являются:</w:t>
            </w:r>
          </w:p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оперативное и достоверное информирование насел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ния Ульяновской области о социально значимых с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бытиях, происходящих на территории Ульяновской области, её промышленном, экономическом, социал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ном и культурном развитии;</w:t>
            </w:r>
          </w:p>
          <w:p w:rsid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содействие в развитии профессионального мастерства журналистов, осуществляющих деятельность на те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ритории Ульяновской области, и повышении уровня корпоративной культуры в сфере журналистики.</w:t>
            </w:r>
          </w:p>
          <w:p w:rsidR="00A81052" w:rsidRPr="008E45D1" w:rsidRDefault="00A81052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960705">
        <w:trPr>
          <w:trHeight w:val="2871"/>
        </w:trPr>
        <w:tc>
          <w:tcPr>
            <w:tcW w:w="2518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Целевые </w:t>
            </w:r>
            <w:r w:rsidR="00960705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br/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индикаторы </w:t>
            </w:r>
            <w:r w:rsidR="00960705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br/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25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часов вещания телепрограмм в эфире;</w:t>
            </w:r>
          </w:p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минут вещания радиопрограмм в эфире;</w:t>
            </w:r>
          </w:p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pacing w:val="-4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pacing w:val="-4"/>
                <w:sz w:val="28"/>
                <w:szCs w:val="28"/>
                <w:lang w:eastAsia="ru-RU"/>
              </w:rPr>
              <w:t>количество информационных записей, подготовленных и размещённых в информационно-</w:t>
            </w:r>
            <w:proofErr w:type="spellStart"/>
            <w:r w:rsidRPr="008E45D1">
              <w:rPr>
                <w:rFonts w:ascii="PT Astra Serif" w:eastAsia="Times New Roman" w:hAnsi="PT Astra Serif" w:cs="Calibri"/>
                <w:spacing w:val="-4"/>
                <w:sz w:val="28"/>
                <w:szCs w:val="28"/>
                <w:lang w:eastAsia="ru-RU"/>
              </w:rPr>
              <w:t>телекоммуника</w:t>
            </w:r>
            <w:proofErr w:type="spellEnd"/>
            <w:r w:rsidR="00960705">
              <w:rPr>
                <w:rFonts w:ascii="PT Astra Serif" w:eastAsia="Times New Roman" w:hAnsi="PT Astra Serif" w:cs="Calibri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8E45D1">
              <w:rPr>
                <w:rFonts w:ascii="PT Astra Serif" w:eastAsia="Times New Roman" w:hAnsi="PT Astra Serif" w:cs="Calibri"/>
                <w:spacing w:val="-4"/>
                <w:sz w:val="28"/>
                <w:szCs w:val="28"/>
                <w:lang w:eastAsia="ru-RU"/>
              </w:rPr>
              <w:t>ционной</w:t>
            </w:r>
            <w:proofErr w:type="spellEnd"/>
            <w:r w:rsidRPr="008E45D1">
              <w:rPr>
                <w:rFonts w:ascii="PT Astra Serif" w:eastAsia="Times New Roman" w:hAnsi="PT Astra Serif" w:cs="Calibri"/>
                <w:spacing w:val="-4"/>
                <w:sz w:val="28"/>
                <w:szCs w:val="28"/>
                <w:lang w:eastAsia="ru-RU"/>
              </w:rPr>
              <w:t xml:space="preserve"> сети «Интернет»;</w:t>
            </w:r>
          </w:p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количество печатных страниц, выпущенных </w:t>
            </w:r>
            <w:r w:rsidR="00152002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печатн</w:t>
            </w:r>
            <w:r w:rsidR="00152002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ы</w:t>
            </w:r>
            <w:r w:rsidR="00152002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 xml:space="preserve">ми 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средствами массовой информации Ульяновской области;</w:t>
            </w:r>
          </w:p>
          <w:p w:rsid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количество мероприятий, проведённых в сфере 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формационной политики на территории Ульяновской области.</w:t>
            </w:r>
          </w:p>
          <w:p w:rsidR="00960705" w:rsidRPr="008E45D1" w:rsidRDefault="00960705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8A743D">
        <w:tc>
          <w:tcPr>
            <w:tcW w:w="2518" w:type="dxa"/>
          </w:tcPr>
          <w:p w:rsid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Сроки и этапы 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ализации подпр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граммы</w:t>
            </w:r>
          </w:p>
          <w:p w:rsidR="00960705" w:rsidRPr="008E45D1" w:rsidRDefault="00960705" w:rsidP="00A81052">
            <w:pPr>
              <w:widowControl w:val="0"/>
              <w:autoSpaceDE w:val="0"/>
              <w:autoSpaceDN w:val="0"/>
              <w:spacing w:after="0" w:line="23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A8105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2020-2024 годы (этапы не выделяются).</w:t>
            </w:r>
          </w:p>
        </w:tc>
      </w:tr>
      <w:tr w:rsidR="008E45D1" w:rsidRPr="008E45D1" w:rsidTr="00960705">
        <w:trPr>
          <w:trHeight w:val="80"/>
        </w:trPr>
        <w:tc>
          <w:tcPr>
            <w:tcW w:w="2518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Ресурсное обесп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чение подпр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граммы с разби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кой по этапам и годам реализации</w:t>
            </w: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общий объём бюджетных ассигнований за счёт средств областного бюджета Ульяновской области на финансовое обеспечение реализации подпрограммы составляет 656488,2 тыс. рублей, в том числе по г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дам: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в 2020 году – 143718,6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2021 году – 128192,4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2022 году – 128192,4 тыс. рублей;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2023 году – 128192,4 тыс. рублей;</w:t>
            </w:r>
          </w:p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в 2024 году – 128192,4 тыс. рублей.</w:t>
            </w:r>
          </w:p>
          <w:p w:rsidR="00960705" w:rsidRPr="008E45D1" w:rsidRDefault="00960705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  <w:tr w:rsidR="008E45D1" w:rsidRPr="008E45D1" w:rsidTr="008A743D">
        <w:tc>
          <w:tcPr>
            <w:tcW w:w="2518" w:type="dxa"/>
          </w:tcPr>
          <w:p w:rsid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lastRenderedPageBreak/>
              <w:t>Ресурсное обесп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чение проектов с разбивкой по эт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пам и годам реал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зации</w:t>
            </w:r>
          </w:p>
          <w:p w:rsidR="00960705" w:rsidRPr="008E45D1" w:rsidRDefault="00960705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не предусмотрено.</w:t>
            </w:r>
          </w:p>
        </w:tc>
      </w:tr>
      <w:tr w:rsidR="008E45D1" w:rsidRPr="008E45D1" w:rsidTr="008A743D">
        <w:trPr>
          <w:trHeight w:val="755"/>
        </w:trPr>
        <w:tc>
          <w:tcPr>
            <w:tcW w:w="2518" w:type="dxa"/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E45D1">
              <w:rPr>
                <w:rFonts w:ascii="PT Astra Serif" w:hAnsi="PT Astra Serif"/>
                <w:sz w:val="28"/>
                <w:szCs w:val="28"/>
              </w:rPr>
              <w:t>Ожидаемые р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е</w:t>
            </w:r>
            <w:r w:rsidRPr="008E45D1">
              <w:rPr>
                <w:rFonts w:ascii="PT Astra Serif" w:hAnsi="PT Astra Serif"/>
                <w:sz w:val="28"/>
                <w:szCs w:val="28"/>
              </w:rPr>
              <w:t xml:space="preserve">зультаты </w:t>
            </w:r>
            <w:r w:rsidRPr="008E45D1">
              <w:rPr>
                <w:rFonts w:ascii="PT Astra Serif" w:hAnsi="PT Astra Serif"/>
                <w:sz w:val="28"/>
                <w:szCs w:val="28"/>
              </w:rPr>
              <w:br/>
              <w:t>реализации по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д</w:t>
            </w:r>
            <w:r w:rsidRPr="008E45D1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увеличение охвата населения Ульяновской области информацией, распространяемой печатными сре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ствами массовой информации;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увеличение охвата населения Ульяновской области информацией, распространяемой электронными сре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ствами массовой информации.</w:t>
            </w:r>
          </w:p>
        </w:tc>
      </w:tr>
    </w:tbl>
    <w:p w:rsidR="008E45D1" w:rsidRPr="008E45D1" w:rsidRDefault="008E45D1" w:rsidP="008E45D1">
      <w:pPr>
        <w:spacing w:after="0" w:line="240" w:lineRule="auto"/>
        <w:ind w:left="360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E45D1" w:rsidRPr="008E45D1" w:rsidRDefault="008E45D1" w:rsidP="008E45D1">
      <w:pPr>
        <w:numPr>
          <w:ilvl w:val="0"/>
          <w:numId w:val="11"/>
        </w:num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b/>
          <w:sz w:val="28"/>
          <w:szCs w:val="28"/>
          <w:lang w:eastAsia="ru-RU"/>
        </w:rPr>
        <w:t>Введение</w:t>
      </w:r>
    </w:p>
    <w:p w:rsidR="008E45D1" w:rsidRPr="008E45D1" w:rsidRDefault="008E45D1" w:rsidP="008E45D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Целью информационной политики является обеспечение конституцио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ного права граждан на </w:t>
      </w:r>
      <w:r w:rsidRPr="008E45D1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свободный поиск, получение, передачу, производство</w:t>
      </w:r>
      <w:r w:rsidRPr="008E45D1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br/>
        <w:t xml:space="preserve">и распространение информации законным способом. 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Задачей информационной политики в соответствии со Стратегией соц</w:t>
      </w:r>
      <w:r w:rsidRPr="008E45D1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и</w:t>
      </w:r>
      <w:r w:rsidRPr="008E45D1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ально-экономического развития Ульяновской области до 2030 года, утверждё</w:t>
      </w:r>
      <w:r w:rsidRPr="008E45D1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н</w:t>
      </w:r>
      <w:r w:rsidRPr="008E45D1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ной постановлением Правительства Ульяновской области от 13.07.2015 </w:t>
      </w:r>
      <w:r w:rsidRPr="008E45D1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br/>
        <w:t xml:space="preserve">№ 16/319-П «Об утверждении Стратегии социально-экономического развития Ульяновской области до 2030 года», является 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повышение уровня доступности средств массовой информации для населения в Ульяновской области.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Для решения поставленной задачи необходимо осуществление следу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щих мероприятий: 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повышение уровня технической доступности приёма населением Уль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новской области радиовещания, эфирного аналогового телевещания и цифров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го телевещания, совершенствование работы областного телевидения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br/>
        <w:t>и повышение уровня его привлекательности;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повышение уровня доступности печатных средств массовой информации для населения Ульяновской области.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Проблемами, на решение которых направлена подпрограмма, являются: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сокращение читательской аудитории печатных средств массовой инфо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мации в силу интенсивной </w:t>
      </w:r>
      <w:proofErr w:type="spellStart"/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цифровизации</w:t>
      </w:r>
      <w:proofErr w:type="spellEnd"/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 всех сфер общественной жизни, д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ступности информационно-телекоммуникационной сети «Интернет»;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отсутствие у населения старшего и среднего возраста, проживающего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в сельской местности, навыков либо технической возможности пользования 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информационно-телекоммуникационной сетью «Интернет», а также отсутствие доверия к информации, размещаемой в ней;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рост подписных цен на печатные средства массовой информации в связи с удорожанием почтовых и полиграфических услуг;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рост цен на услуги доставки и распространения печатных средств масс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вой информации организациями федеральной почтовой связи, сокращение сети торговых объектов, распространяющих печатные средства массовой информ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ции; 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недостаточность собственных средств у юридических лиц, осуществл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ющих выпуск печатных средств массовой информации, распространяемых </w:t>
      </w:r>
      <w:r w:rsidR="00324DD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на территориях муниципальных районов и городских округов Ульяновской </w:t>
      </w:r>
      <w:r w:rsidR="00324DD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области, для развития и обновления материально-технической базы; 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отсутствие качественного вещания телеканалов и радиоканалов на терр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тории Ульяновской области;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недостаточность в регионе детских, познавательных, краеведческих теле- и радиопрограмм, передач просветительской, образовательной, культурной, общественно значимой тематики, пропагандирующих общечеловеческие це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ности; </w:t>
      </w:r>
      <w:proofErr w:type="gramEnd"/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дефицит в региональной журналистике профессиональных кадров,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br/>
        <w:t>в первую очередь главных редакторов печатных средств массовой информации, выходящих в муниципальных районах Ульяновской области;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интенсивная коммерциализация сферы социально-информационных услуг.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Для решения вышеуказанных проблем необходимы:</w:t>
      </w:r>
      <w:proofErr w:type="gramEnd"/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модернизация материально-технической базы редакций средств массовой информации регионального и муниципального значения; 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внедрение электронных версий печатных средств массовой информации, использование мультимедийных форматов доставки информации к потребит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лю;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компенсация учреждениями</w:t>
      </w:r>
      <w:r w:rsidR="00324DD9" w:rsidRPr="00324DD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,</w:t>
      </w:r>
      <w:r w:rsidRPr="008E45D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="00324DD9" w:rsidRPr="00324DD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издаваемыми</w:t>
      </w:r>
      <w:r w:rsidR="00A81052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печатные средства</w:t>
      </w:r>
      <w:r w:rsidRPr="008E45D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массовой и</w:t>
      </w:r>
      <w:r w:rsidRPr="008E45D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н</w:t>
      </w:r>
      <w:r w:rsidRPr="008E45D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формации</w:t>
      </w:r>
      <w:r w:rsidR="00324DD9" w:rsidRPr="00324DD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,</w:t>
      </w:r>
      <w:r w:rsidRPr="008E45D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части затрат юридическим лицам, выпускающим печатные средства массовой информации, на д</w:t>
      </w:r>
      <w:r w:rsidR="00A81052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оставку до потребителя, сохранение</w:t>
      </w:r>
      <w:r w:rsidRPr="008E45D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таким образом невысок</w:t>
      </w:r>
      <w:r w:rsidR="00A81052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ой</w:t>
      </w:r>
      <w:r w:rsidRPr="008E45D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подписн</w:t>
      </w:r>
      <w:r w:rsidR="00A81052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ой цены</w:t>
      </w:r>
      <w:r w:rsidRPr="008E45D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на печатные </w:t>
      </w:r>
      <w:r w:rsidR="00324DD9" w:rsidRPr="00324DD9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средства массовой информации</w:t>
      </w:r>
      <w:r w:rsidRPr="008E45D1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обеспечение населения Ульяновской области многоканальным вещанием с гарантированным предоставлением обязательных общедоступных телекан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лов и радиоканалов заданного качества;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замена устаревшей аналоговой радиорелейной передачи сигнала «Уль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новск – районы области» на передачу цифрового сигнала по информационно-телекоммуникационной сети «Интернет» с организацией управления районн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ми студиями в режиме удалённого доступа, а также решение вопросов по мат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риально-техническому обеспечению редакций средств массовой информации;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совершенствование технологических процессов, автоматизация прои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водства, использование программных решений с целью обеспечения полной управляемости сети вещания с </w:t>
      </w:r>
      <w:proofErr w:type="gramStart"/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региональным</w:t>
      </w:r>
      <w:proofErr w:type="gramEnd"/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 контентом, минимизации влияния человеческого фактора на производственный процесс; </w:t>
      </w:r>
    </w:p>
    <w:p w:rsidR="008E45D1" w:rsidRPr="008E45D1" w:rsidRDefault="00FA46B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формирование</w:t>
      </w:r>
      <w:r w:rsidR="008E45D1"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 кадрового резерва руководителей, которые в дальнейшем смогут возглавить </w:t>
      </w:r>
      <w:r w:rsidR="00A81052">
        <w:rPr>
          <w:rFonts w:ascii="PT Astra Serif" w:eastAsia="Times New Roman" w:hAnsi="PT Astra Serif"/>
          <w:sz w:val="28"/>
          <w:szCs w:val="28"/>
          <w:lang w:eastAsia="ru-RU"/>
        </w:rPr>
        <w:t>учреждения, осуществляющие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свою деятельность в сфере </w:t>
      </w:r>
      <w:r w:rsidR="008E45D1" w:rsidRPr="008E45D1">
        <w:rPr>
          <w:rFonts w:ascii="PT Astra Serif" w:eastAsia="Times New Roman" w:hAnsi="PT Astra Serif"/>
          <w:sz w:val="28"/>
          <w:szCs w:val="28"/>
          <w:lang w:eastAsia="ru-RU"/>
        </w:rPr>
        <w:t>средств массовой информации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8E45D1"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 региона, организация дополнительного профе</w:t>
      </w:r>
      <w:r w:rsidR="008E45D1" w:rsidRPr="008E45D1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8E45D1" w:rsidRPr="008E45D1">
        <w:rPr>
          <w:rFonts w:ascii="PT Astra Serif" w:eastAsia="Times New Roman" w:hAnsi="PT Astra Serif"/>
          <w:sz w:val="28"/>
          <w:szCs w:val="28"/>
          <w:lang w:eastAsia="ru-RU"/>
        </w:rPr>
        <w:t>сионального образования журналистов Ульяновской области.</w:t>
      </w:r>
    </w:p>
    <w:p w:rsidR="008E45D1" w:rsidRPr="008E45D1" w:rsidRDefault="008E45D1" w:rsidP="004B2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Рисками реализации подпрограммы являются: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утрата связи органов государственной власти Ульяновской области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br/>
        <w:t>с наиболее социально активными слоями населения Ульяновской области;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отсутствие у граждан доверия к </w:t>
      </w:r>
      <w:r w:rsidR="00AA3568">
        <w:rPr>
          <w:rFonts w:ascii="PT Astra Serif" w:eastAsia="Times New Roman" w:hAnsi="PT Astra Serif"/>
          <w:sz w:val="28"/>
          <w:szCs w:val="28"/>
          <w:lang w:eastAsia="ru-RU"/>
        </w:rPr>
        <w:t>органам государственной власти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 Уль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новской области, государственным институтам;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отсутствие оперативного дост</w:t>
      </w:r>
      <w:r w:rsidR="00AA3568">
        <w:rPr>
          <w:rFonts w:ascii="PT Astra Serif" w:eastAsia="Times New Roman" w:hAnsi="PT Astra Serif"/>
          <w:sz w:val="28"/>
          <w:szCs w:val="28"/>
          <w:lang w:eastAsia="ru-RU"/>
        </w:rPr>
        <w:t xml:space="preserve">упа потребителей к достоверной 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информ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ции о жизни региона, общественно значимых событиях и мероприятиях, прои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ходящих на территории Ульяновской области;</w:t>
      </w:r>
    </w:p>
    <w:p w:rsidR="008E45D1" w:rsidRPr="008E45D1" w:rsidRDefault="008E45D1" w:rsidP="004B2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отсутствие у органов государственной власти Ульяновской области </w:t>
      </w:r>
      <w:r w:rsidR="00A81052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и государственных институтов</w:t>
      </w:r>
      <w:r w:rsidR="00AA3568" w:rsidRPr="00AA356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AA3568"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обратной связи</w:t>
      </w:r>
      <w:r w:rsidR="00A81052" w:rsidRPr="00A81052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A81052"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с населением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снижение качества информации в средствах массовой информации </w:t>
      </w:r>
      <w:r w:rsidR="00AA356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из-за недостатка квалифицированных журналистских кадров;</w:t>
      </w:r>
    </w:p>
    <w:p w:rsidR="008E45D1" w:rsidRPr="008E45D1" w:rsidRDefault="008E45D1" w:rsidP="004B251F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высокий уровень востребованности у потребителя в условиях информ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ционного вакуума в изданиях</w:t>
      </w:r>
      <w:r w:rsidR="00AA356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 специализирующихся на </w:t>
      </w:r>
      <w:r w:rsidR="00AA3568" w:rsidRPr="008E45D1">
        <w:rPr>
          <w:rFonts w:ascii="PT Astra Serif" w:eastAsia="Times New Roman" w:hAnsi="PT Astra Serif"/>
          <w:sz w:val="28"/>
          <w:szCs w:val="28"/>
          <w:lang w:eastAsia="ru-RU"/>
        </w:rPr>
        <w:t>информации</w:t>
      </w:r>
      <w:r w:rsidR="00AA356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AA3568" w:rsidRPr="008E45D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пропага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дирующей страх, нигилизм, насилие.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E45D1" w:rsidRPr="008E45D1" w:rsidRDefault="008E45D1" w:rsidP="008E45D1">
      <w:pPr>
        <w:numPr>
          <w:ilvl w:val="0"/>
          <w:numId w:val="11"/>
        </w:num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b/>
          <w:sz w:val="28"/>
          <w:szCs w:val="28"/>
          <w:lang w:eastAsia="ru-RU"/>
        </w:rPr>
        <w:t>Организация управления реализацией подпрограммы</w:t>
      </w:r>
    </w:p>
    <w:p w:rsidR="008E45D1" w:rsidRPr="008E45D1" w:rsidRDefault="008E45D1" w:rsidP="008E45D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E45D1" w:rsidRPr="008E45D1" w:rsidRDefault="008E45D1" w:rsidP="004B25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color w:val="000000"/>
          <w:sz w:val="28"/>
          <w:szCs w:val="28"/>
          <w:shd w:val="clear" w:color="auto" w:fill="FFFFFF"/>
          <w:lang w:eastAsia="ru-RU"/>
        </w:rPr>
        <w:t xml:space="preserve">Организация управления реализацией подпрограммы осуществляется               в соответствии 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с постановлением Правительства Ульяновской области                  </w:t>
      </w:r>
      <w:r w:rsidR="00A81052">
        <w:rPr>
          <w:rFonts w:ascii="PT Astra Serif" w:eastAsia="Times New Roman" w:hAnsi="PT Astra Serif" w:cs="Calibri"/>
          <w:sz w:val="28"/>
          <w:szCs w:val="28"/>
          <w:lang w:eastAsia="ru-RU"/>
        </w:rPr>
        <w:t>от 13.09.2019 № 460-</w:t>
      </w: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П «Об утверждении Правил разработки, реализации           и оценки эффективности государственных программ Ульяновской области,           а также осуществления </w:t>
      </w:r>
      <w:proofErr w:type="gramStart"/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контроля за</w:t>
      </w:r>
      <w:proofErr w:type="gramEnd"/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ходом их реализации».</w:t>
      </w:r>
    </w:p>
    <w:p w:rsidR="008E45D1" w:rsidRPr="008E45D1" w:rsidRDefault="008E45D1" w:rsidP="004B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E45D1">
        <w:rPr>
          <w:rFonts w:ascii="PT Astra Serif" w:hAnsi="PT Astra Serif" w:cs="PT Astra Serif"/>
          <w:sz w:val="28"/>
          <w:szCs w:val="28"/>
        </w:rPr>
        <w:t>Для достижения целей и решения задач подпрограммы планируется предоставление субсидий средствам массовой информации на финансовое обеспечение выполнения государственных работ в порядке, утверждённом Правительством Ульяновской области.</w:t>
      </w:r>
    </w:p>
    <w:p w:rsidR="008E45D1" w:rsidRPr="008E45D1" w:rsidRDefault="008E45D1" w:rsidP="004B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</w:rPr>
      </w:pPr>
      <w:r w:rsidRPr="008E45D1">
        <w:rPr>
          <w:rFonts w:ascii="PT Astra Serif" w:hAnsi="PT Astra Serif" w:cs="PT Astra Serif"/>
          <w:sz w:val="28"/>
          <w:szCs w:val="28"/>
        </w:rPr>
        <w:t>В рамках реализации подпрограммы предусмотрено предоставление су</w:t>
      </w:r>
      <w:r w:rsidRPr="008E45D1">
        <w:rPr>
          <w:rFonts w:ascii="PT Astra Serif" w:hAnsi="PT Astra Serif" w:cs="PT Astra Serif"/>
          <w:sz w:val="28"/>
          <w:szCs w:val="28"/>
        </w:rPr>
        <w:t>б</w:t>
      </w:r>
      <w:r w:rsidRPr="008E45D1">
        <w:rPr>
          <w:rFonts w:ascii="PT Astra Serif" w:hAnsi="PT Astra Serif" w:cs="PT Astra Serif"/>
          <w:sz w:val="28"/>
          <w:szCs w:val="28"/>
        </w:rPr>
        <w:t xml:space="preserve">сидий в целях </w:t>
      </w:r>
      <w:proofErr w:type="spellStart"/>
      <w:r w:rsidRPr="008E45D1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E45D1">
        <w:rPr>
          <w:rFonts w:ascii="PT Astra Serif" w:hAnsi="PT Astra Serif" w:cs="PT Astra Serif"/>
          <w:sz w:val="28"/>
          <w:szCs w:val="28"/>
        </w:rPr>
        <w:t xml:space="preserve"> расходных обязательств деятельности средств массовой информации.</w:t>
      </w:r>
      <w:r w:rsidRPr="008E45D1">
        <w:rPr>
          <w:rFonts w:ascii="PT Astra Serif" w:hAnsi="PT Astra Serif" w:cs="PT Astra Serif"/>
          <w:sz w:val="28"/>
        </w:rPr>
        <w:t xml:space="preserve"> </w:t>
      </w:r>
    </w:p>
    <w:p w:rsidR="008E45D1" w:rsidRPr="008E45D1" w:rsidRDefault="008E45D1" w:rsidP="008E4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</w:rPr>
      </w:pPr>
    </w:p>
    <w:p w:rsidR="008E45D1" w:rsidRPr="008E45D1" w:rsidRDefault="008E45D1" w:rsidP="008E4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E45D1">
        <w:rPr>
          <w:rFonts w:ascii="PT Astra Serif" w:hAnsi="PT Astra Serif"/>
          <w:sz w:val="28"/>
          <w:szCs w:val="28"/>
        </w:rPr>
        <w:t>____________</w:t>
      </w:r>
    </w:p>
    <w:p w:rsidR="008E45D1" w:rsidRPr="008E45D1" w:rsidRDefault="008E45D1" w:rsidP="008E4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45D1" w:rsidRPr="008E45D1" w:rsidRDefault="008E45D1" w:rsidP="008E4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  <w:sectPr w:rsidR="008E45D1" w:rsidRPr="008E45D1" w:rsidSect="00EE6820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45D1" w:rsidRPr="008E45D1" w:rsidRDefault="008E45D1" w:rsidP="0065291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>ПРИЛОЖЕНИЕ № 1</w:t>
      </w:r>
    </w:p>
    <w:p w:rsidR="008E45D1" w:rsidRPr="008E45D1" w:rsidRDefault="008E45D1" w:rsidP="0065291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65291C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sz w:val="28"/>
          <w:szCs w:val="28"/>
          <w:lang w:eastAsia="ru-RU"/>
        </w:rPr>
        <w:t>к государственной программе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ПЕРЕЧЕНЬ ЦЕЛЕВЫХ ИНДИКАТОРОВ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государственной программы Ульяновской области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«Гражданское общество и государственная национальная политика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в Ульяновской области»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tbl>
      <w:tblPr>
        <w:tblW w:w="5082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29"/>
        <w:gridCol w:w="1272"/>
        <w:gridCol w:w="1134"/>
        <w:gridCol w:w="847"/>
        <w:gridCol w:w="707"/>
        <w:gridCol w:w="707"/>
        <w:gridCol w:w="709"/>
        <w:gridCol w:w="895"/>
      </w:tblGrid>
      <w:tr w:rsidR="0065291C" w:rsidRPr="008E45D1" w:rsidTr="0065291C">
        <w:tc>
          <w:tcPr>
            <w:tcW w:w="307" w:type="pct"/>
            <w:vMerge w:val="restart"/>
            <w:tcBorders>
              <w:bottom w:val="nil"/>
            </w:tcBorders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2" w:type="pct"/>
            <w:vMerge w:val="restart"/>
            <w:tcBorders>
              <w:bottom w:val="nil"/>
            </w:tcBorders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целевого индикатора</w:t>
            </w:r>
          </w:p>
        </w:tc>
        <w:tc>
          <w:tcPr>
            <w:tcW w:w="635" w:type="pct"/>
            <w:vMerge w:val="restart"/>
            <w:tcBorders>
              <w:bottom w:val="nil"/>
            </w:tcBorders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Единица измер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6" w:type="pct"/>
            <w:vMerge w:val="restart"/>
            <w:tcBorders>
              <w:bottom w:val="nil"/>
            </w:tcBorders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Базовое знач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ние ц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левого индик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1930" w:type="pct"/>
            <w:gridSpan w:val="5"/>
            <w:vAlign w:val="center"/>
          </w:tcPr>
          <w:p w:rsidR="008E45D1" w:rsidRPr="008E45D1" w:rsidRDefault="008E45D1" w:rsidP="006529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65291C" w:rsidRPr="008E45D1" w:rsidTr="0065291C">
        <w:tc>
          <w:tcPr>
            <w:tcW w:w="307" w:type="pct"/>
            <w:vMerge/>
            <w:tcBorders>
              <w:bottom w:val="nil"/>
            </w:tcBorders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2" w:type="pct"/>
            <w:vMerge/>
            <w:tcBorders>
              <w:bottom w:val="nil"/>
            </w:tcBorders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bottom w:val="nil"/>
            </w:tcBorders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bottom w:val="nil"/>
            </w:tcBorders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nil"/>
            </w:tcBorders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2022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" w:type="pct"/>
            <w:tcBorders>
              <w:bottom w:val="nil"/>
            </w:tcBorders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48" w:type="pct"/>
            <w:tcBorders>
              <w:bottom w:val="nil"/>
            </w:tcBorders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8E45D1" w:rsidRPr="008E45D1" w:rsidRDefault="008E45D1" w:rsidP="008E45D1">
      <w:pPr>
        <w:spacing w:after="0" w:line="14" w:lineRule="auto"/>
        <w:rPr>
          <w:sz w:val="2"/>
          <w:szCs w:val="2"/>
        </w:rPr>
      </w:pPr>
    </w:p>
    <w:tbl>
      <w:tblPr>
        <w:tblW w:w="5082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29"/>
        <w:gridCol w:w="1274"/>
        <w:gridCol w:w="1132"/>
        <w:gridCol w:w="849"/>
        <w:gridCol w:w="707"/>
        <w:gridCol w:w="707"/>
        <w:gridCol w:w="723"/>
        <w:gridCol w:w="879"/>
      </w:tblGrid>
      <w:tr w:rsidR="0065291C" w:rsidRPr="008E45D1" w:rsidTr="000A715F">
        <w:trPr>
          <w:trHeight w:val="28"/>
          <w:tblHeader/>
        </w:trPr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</w:t>
            </w:r>
          </w:p>
        </w:tc>
      </w:tr>
      <w:bookmarkStart w:id="1" w:name="P1056"/>
      <w:bookmarkEnd w:id="1"/>
      <w:tr w:rsidR="008E45D1" w:rsidRPr="008E45D1" w:rsidTr="000A715F">
        <w:trPr>
          <w:trHeight w:val="28"/>
        </w:trPr>
        <w:tc>
          <w:tcPr>
            <w:tcW w:w="5000" w:type="pct"/>
            <w:gridSpan w:val="9"/>
            <w:tcMar>
              <w:top w:w="0" w:type="dxa"/>
              <w:bottom w:w="0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fldChar w:fldCharType="begin"/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instrText xml:space="preserve"> HYPERLINK \l "P329" </w:instrText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fldChar w:fldCharType="separate"/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Подпрограмма</w:t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fldChar w:fldCharType="end"/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«Содействие развитию институтов гражданского общества и поддержка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социально ориентированных некоммерческих организаций и </w:t>
            </w:r>
            <w:proofErr w:type="gramStart"/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добровольческой</w:t>
            </w:r>
            <w:proofErr w:type="gramEnd"/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(волонтёрской) деятельности в Ульяновской области» </w:t>
            </w:r>
          </w:p>
        </w:tc>
      </w:tr>
      <w:tr w:rsidR="0065291C" w:rsidRPr="008E45D1" w:rsidTr="000A715F">
        <w:trPr>
          <w:trHeight w:val="2255"/>
        </w:trPr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Количество мероприятий, проведённых исполнител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ь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ными органами госуда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ственной власти Ульяно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ской области и органами местного самоуправления муниципальных образов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ний Ульяновской области с участием социально орие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тированных некоммерч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ских организаций (далее – СО НКО)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Количество СО НКО, пол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чивших субсидии из о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ластного бюджета Ульяно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130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0A71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Количество СО НКО, ос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ществляющих деятельность на территории Ульяновской области</w:t>
            </w:r>
            <w:r w:rsidR="000A715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отчётном году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2000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Количество информацио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ных материалов, опублик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ванных в периодических печатных изданиях, а также радио-, тел</w:t>
            </w:r>
            <w:proofErr w:type="gramStart"/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е-</w:t>
            </w:r>
            <w:proofErr w:type="gramEnd"/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 иных пр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грамм, вышедших в свет (в эфир), освещающих де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тельность СО НКО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160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Количество привлечённых СО НКО добровольцев (в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лонтёров) для реализации проектов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300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Количество минут, пред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ставляемых в целях осв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щения деятельности пол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тических партий, предста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ленных в Законодательном Собрании Ульяновской о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ласти, региональным тел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каналом и радиоканалом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</w:t>
            </w:r>
          </w:p>
        </w:tc>
      </w:tr>
      <w:bookmarkStart w:id="2" w:name="P1129"/>
      <w:bookmarkEnd w:id="2"/>
      <w:tr w:rsidR="008E45D1" w:rsidRPr="008E45D1" w:rsidTr="000A715F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fldChar w:fldCharType="begin"/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instrText xml:space="preserve"> HYPERLINK \l "P556" </w:instrText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fldChar w:fldCharType="separate"/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Подпрограмма</w:t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fldChar w:fldCharType="end"/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«Укрепление единства российской нации и этнокультурное развитие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народов России на территории Ульяновской области»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Уровень общероссийской гражданской идентичности (по результатам социолог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ческих исследований)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72,5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Количество социально зн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чимых выпусков телепр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грамм на национальных языках народов Поволжья, транслируемых на реги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нальных телеканалах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88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Доля граждан, подтве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ждающих отсутствие в свой адрес дискриминации по признакам национальности, языка, религии, в общем количестве опрошенных граждан Российской Фед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рации, проживающих на территории Ульяновской области (по результатам социологических исслед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ваний)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менее 90,0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нее 90,0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нее 90,0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Не м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нее 90,0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Не менее 90,0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Доля граждан, положител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ь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но оценивающих состояние межнациональных (межэ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т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нических) отношений, в общей численности гра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ж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дан Российской Федерации, проживающих на террит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рии Ульяновской области (по результатам социолог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ческих исследований)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80,5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СО НКО, пол</w:t>
            </w: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>чивших в рамках реализ</w:t>
            </w: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>ции государственной пр</w:t>
            </w: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граммы субсидии в целях финансового обеспечения </w:t>
            </w: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реализации проектов в сф</w:t>
            </w: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>ре духовно просветител</w:t>
            </w: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>ь</w:t>
            </w: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>ской деятельности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м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нее 5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м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нее 5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м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нее 5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Не менее 5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Доля граждан, не испыт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ы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вающих негативного отн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шения к иностранным гражданам, в общей чи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ленности граждан Росси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й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ской Федерации, прожив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ющих на территории Уль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я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новской области (по 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зультатам социологических исследований)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60,5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Численность участников мероприятий, проводимых на территории Ульяновской области, направленных на этнокультурное развитие народов России, прожив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ющих на территории Уль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я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30,4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Количество участников м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роприятий, проводимых на территории Ульяновской области, направленных на укрепление общеросси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й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ского гражданского еди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ства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15,5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Количество участников м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роприятий, проводимых на территории Ульяновской области, направленных на сохранение и развитие ру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ского языка и языков нар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дов России, проживающих на территории Ульяновской области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2,0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Количество участников м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роприятий, проводимых на территории Ульяновской о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ласти при участии росси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ского казачества, направле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ных на сохранение и разв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тие самобытной казачьей </w:t>
            </w:r>
            <w:proofErr w:type="gramStart"/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культуры</w:t>
            </w:r>
            <w:proofErr w:type="gramEnd"/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 воспитание по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растающего поколения в д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хе патриотизма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20,4</w:t>
            </w:r>
          </w:p>
        </w:tc>
      </w:tr>
      <w:bookmarkStart w:id="3" w:name="P1238"/>
      <w:bookmarkEnd w:id="3"/>
      <w:tr w:rsidR="008E45D1" w:rsidRPr="008E45D1" w:rsidTr="000A715F"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8A" w:rsidRDefault="008E45D1" w:rsidP="008F36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fldChar w:fldCharType="begin"/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instrText xml:space="preserve"> HYPERLINK \l "P827" </w:instrText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fldChar w:fldCharType="separate"/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Подпрограмма</w:t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fldChar w:fldCharType="end"/>
            </w: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«Развитие информационного пространства </w:t>
            </w:r>
          </w:p>
          <w:p w:rsidR="008E45D1" w:rsidRPr="008E45D1" w:rsidRDefault="008E45D1" w:rsidP="008F368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 территории Ульяновской области»</w:t>
            </w:r>
          </w:p>
        </w:tc>
      </w:tr>
      <w:tr w:rsidR="0065291C" w:rsidRPr="008E45D1" w:rsidTr="000A715F">
        <w:tblPrEx>
          <w:tblBorders>
            <w:insideH w:val="nil"/>
          </w:tblBorders>
        </w:tblPrEx>
        <w:trPr>
          <w:trHeight w:val="202"/>
        </w:trPr>
        <w:tc>
          <w:tcPr>
            <w:tcW w:w="307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2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Количество часов вещания телепрограмм в эфире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час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1830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1830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1830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1830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1830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1830</w:t>
            </w:r>
          </w:p>
        </w:tc>
      </w:tr>
      <w:tr w:rsidR="0065291C" w:rsidRPr="008E45D1" w:rsidTr="000A715F">
        <w:tblPrEx>
          <w:tblBorders>
            <w:insideH w:val="nil"/>
          </w:tblBorders>
        </w:tblPrEx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Количество минут вещания радиопрограмм в эфире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минут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71664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71664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1953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98760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1953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98760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1953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98760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98760</w:t>
            </w:r>
          </w:p>
        </w:tc>
      </w:tr>
      <w:tr w:rsidR="0065291C" w:rsidRPr="008E45D1" w:rsidTr="000A715F">
        <w:tblPrEx>
          <w:tblBorders>
            <w:insideH w:val="nil"/>
          </w:tblBorders>
        </w:tblPrEx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Количество информацио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ных записей, подготовле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ных и размещённых в и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формационно-</w:t>
            </w:r>
            <w:proofErr w:type="spellStart"/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телекоммуни</w:t>
            </w:r>
            <w:proofErr w:type="spellEnd"/>
            <w:r w:rsidR="008F368A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>кационной</w:t>
            </w:r>
            <w:proofErr w:type="spellEnd"/>
            <w:r w:rsidRPr="008E45D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сети «Интернет» 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41798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41798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1953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41798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1953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41798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1953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41798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41798</w:t>
            </w:r>
          </w:p>
        </w:tc>
      </w:tr>
      <w:tr w:rsidR="0065291C" w:rsidRPr="008E45D1" w:rsidTr="000A715F">
        <w:tblPrEx>
          <w:tblBorders>
            <w:insideH w:val="nil"/>
          </w:tblBorders>
        </w:tblPrEx>
        <w:trPr>
          <w:trHeight w:val="28"/>
        </w:trPr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0A71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страниц, вып</w:t>
            </w: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щенных печатными сре</w:t>
            </w: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ствами массовой информ</w:t>
            </w: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ции Ульяновской области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13375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13375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1953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13375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1953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13375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19535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13375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13375</w:t>
            </w:r>
          </w:p>
        </w:tc>
      </w:tr>
      <w:tr w:rsidR="0065291C" w:rsidRPr="008E45D1" w:rsidTr="000A715F">
        <w:tc>
          <w:tcPr>
            <w:tcW w:w="307" w:type="pct"/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Количество мероприятий в сфере информационной п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литики, проведённых на территории Ульяновской области</w:t>
            </w:r>
          </w:p>
        </w:tc>
        <w:tc>
          <w:tcPr>
            <w:tcW w:w="636" w:type="pct"/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565" w:type="pct"/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24" w:type="pct"/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3" w:type="pct"/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61" w:type="pct"/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40" w:type="pct"/>
            <w:tcMar>
              <w:top w:w="0" w:type="dxa"/>
              <w:bottom w:w="0" w:type="dxa"/>
            </w:tcMar>
          </w:tcPr>
          <w:p w:rsidR="008E45D1" w:rsidRPr="008E45D1" w:rsidRDefault="008E45D1" w:rsidP="000A715F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</w:tbl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  <w:sectPr w:rsidR="008E45D1" w:rsidRPr="008E45D1" w:rsidSect="00EE6820">
          <w:head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E45D1">
        <w:rPr>
          <w:rFonts w:ascii="PT Astra Serif" w:eastAsia="Times New Roman" w:hAnsi="PT Astra Serif"/>
          <w:bCs/>
          <w:sz w:val="28"/>
          <w:szCs w:val="28"/>
          <w:lang w:eastAsia="ru-RU"/>
        </w:rPr>
        <w:t>_____________</w:t>
      </w:r>
    </w:p>
    <w:p w:rsidR="008E45D1" w:rsidRPr="008E45D1" w:rsidRDefault="008E45D1" w:rsidP="0092021E">
      <w:pPr>
        <w:widowControl w:val="0"/>
        <w:autoSpaceDE w:val="0"/>
        <w:autoSpaceDN w:val="0"/>
        <w:spacing w:after="0" w:line="240" w:lineRule="auto"/>
        <w:ind w:left="10348"/>
        <w:jc w:val="center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 2</w:t>
      </w:r>
    </w:p>
    <w:p w:rsidR="008E45D1" w:rsidRPr="008E45D1" w:rsidRDefault="008E45D1" w:rsidP="0092021E">
      <w:pPr>
        <w:widowControl w:val="0"/>
        <w:autoSpaceDE w:val="0"/>
        <w:autoSpaceDN w:val="0"/>
        <w:spacing w:after="0" w:line="240" w:lineRule="auto"/>
        <w:ind w:left="10348"/>
        <w:jc w:val="center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E45D1" w:rsidRPr="008E45D1" w:rsidRDefault="008E45D1" w:rsidP="0092021E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</w:t>
      </w:r>
    </w:p>
    <w:p w:rsidR="008E45D1" w:rsidRPr="008E45D1" w:rsidRDefault="008E45D1" w:rsidP="0092021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4"/>
          <w:szCs w:val="28"/>
          <w:lang w:eastAsia="ru-RU"/>
        </w:rPr>
      </w:pPr>
    </w:p>
    <w:p w:rsidR="008E45D1" w:rsidRPr="008E45D1" w:rsidRDefault="008E45D1" w:rsidP="0092021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bookmarkStart w:id="4" w:name="P1470"/>
      <w:bookmarkEnd w:id="4"/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b/>
          <w:sz w:val="28"/>
          <w:szCs w:val="28"/>
          <w:lang w:eastAsia="ru-RU"/>
        </w:rPr>
        <w:t>СИСТЕМА МЕРОПРИЯТИЙ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государственной программы Ульяновской области «Гражданское общество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b/>
          <w:sz w:val="28"/>
          <w:szCs w:val="28"/>
          <w:lang w:eastAsia="ru-RU"/>
        </w:rPr>
        <w:t>и государственная национальная политика в Ульяновской области»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59"/>
        <w:gridCol w:w="709"/>
        <w:gridCol w:w="709"/>
        <w:gridCol w:w="850"/>
        <w:gridCol w:w="993"/>
        <w:gridCol w:w="1701"/>
        <w:gridCol w:w="1275"/>
        <w:gridCol w:w="851"/>
        <w:gridCol w:w="850"/>
        <w:gridCol w:w="851"/>
        <w:gridCol w:w="850"/>
        <w:gridCol w:w="851"/>
        <w:gridCol w:w="850"/>
      </w:tblGrid>
      <w:tr w:rsidR="0092021E" w:rsidRPr="008E45D1" w:rsidTr="0092021E">
        <w:trPr>
          <w:trHeight w:val="70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</w:t>
            </w:r>
            <w:proofErr w:type="gramEnd"/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21E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Наименование </w:t>
            </w:r>
          </w:p>
          <w:p w:rsidR="0092021E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проекта, основного мероприятия</w:t>
            </w:r>
            <w:r w:rsidR="0092021E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</w:p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(мероприятия)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Срок </w:t>
            </w:r>
          </w:p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трол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ное соб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ы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Дата насту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п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ления ко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трольн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го соб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ы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Наименование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целевого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индикатора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Источник финансов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 обесп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чения</w:t>
            </w:r>
          </w:p>
        </w:tc>
        <w:tc>
          <w:tcPr>
            <w:tcW w:w="510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21E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Объём финансового обеспечения реализации </w:t>
            </w:r>
          </w:p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мероприятий по годам, тыс. руб.</w:t>
            </w:r>
          </w:p>
        </w:tc>
      </w:tr>
      <w:tr w:rsidR="0092021E" w:rsidRPr="008E45D1" w:rsidTr="0092021E">
        <w:trPr>
          <w:trHeight w:val="349"/>
        </w:trPr>
        <w:tc>
          <w:tcPr>
            <w:tcW w:w="56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EB3C5B">
            <w:pPr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EB3C5B">
            <w:pPr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EB3C5B">
            <w:pPr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нач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окон</w:t>
            </w:r>
            <w:r w:rsidR="0092021E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  <w:proofErr w:type="spellStart"/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EB3C5B">
            <w:pPr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EB3C5B">
            <w:pPr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EB3C5B">
            <w:pPr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EB3C5B">
            <w:pPr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ind w:left="-12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 год</w:t>
            </w:r>
          </w:p>
        </w:tc>
      </w:tr>
    </w:tbl>
    <w:p w:rsidR="008E45D1" w:rsidRPr="008E45D1" w:rsidRDefault="008E45D1" w:rsidP="008E45D1">
      <w:pPr>
        <w:spacing w:after="0" w:line="14" w:lineRule="auto"/>
        <w:rPr>
          <w:sz w:val="2"/>
          <w:szCs w:val="2"/>
        </w:rPr>
      </w:pPr>
    </w:p>
    <w:tbl>
      <w:tblPr>
        <w:tblW w:w="1573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59"/>
        <w:gridCol w:w="709"/>
        <w:gridCol w:w="709"/>
        <w:gridCol w:w="850"/>
        <w:gridCol w:w="993"/>
        <w:gridCol w:w="1701"/>
        <w:gridCol w:w="1275"/>
        <w:gridCol w:w="851"/>
        <w:gridCol w:w="850"/>
        <w:gridCol w:w="851"/>
        <w:gridCol w:w="850"/>
        <w:gridCol w:w="851"/>
        <w:gridCol w:w="850"/>
      </w:tblGrid>
      <w:tr w:rsidR="0092021E" w:rsidRPr="008E45D1" w:rsidTr="0092021E">
        <w:trPr>
          <w:tblHeader/>
        </w:trPr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15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b/>
                <w:bCs/>
                <w:iCs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bCs/>
                <w:iCs/>
                <w:sz w:val="20"/>
                <w:szCs w:val="20"/>
                <w:lang w:eastAsia="ru-RU"/>
              </w:rPr>
              <w:t xml:space="preserve">Подпрограмма «Содействие институтам гражданского общества и поддержка социально </w:t>
            </w:r>
            <w:proofErr w:type="gramStart"/>
            <w:r w:rsidRPr="008E45D1">
              <w:rPr>
                <w:rFonts w:ascii="PT Astra Serif" w:eastAsia="Times New Roman" w:hAnsi="PT Astra Serif"/>
                <w:b/>
                <w:bCs/>
                <w:iCs/>
                <w:sz w:val="20"/>
                <w:szCs w:val="20"/>
                <w:lang w:eastAsia="ru-RU"/>
              </w:rPr>
              <w:t>ориентированных</w:t>
            </w:r>
            <w:proofErr w:type="gramEnd"/>
            <w:r w:rsidRPr="008E45D1">
              <w:rPr>
                <w:rFonts w:ascii="PT Astra Serif" w:eastAsia="Times New Roman" w:hAnsi="PT Astra Serif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bCs/>
                <w:iCs/>
                <w:sz w:val="20"/>
                <w:szCs w:val="20"/>
                <w:lang w:eastAsia="ru-RU"/>
              </w:rPr>
              <w:t>некоммерческих организаций и добровольческой (волонтёрской) деятельности в Ульяновской области</w:t>
            </w:r>
            <w:r w:rsidRPr="008E45D1">
              <w:rPr>
                <w:rFonts w:ascii="PT Astra Serif" w:eastAsia="Times New Roman" w:hAnsi="PT Astra Serif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8E45D1">
              <w:rPr>
                <w:rFonts w:ascii="PT Astra Serif" w:hAnsi="PT Astra Serif"/>
                <w:bCs/>
                <w:iCs/>
                <w:spacing w:val="-2"/>
                <w:sz w:val="20"/>
                <w:szCs w:val="20"/>
              </w:rPr>
              <w:t>Цель подпрограммы:</w:t>
            </w:r>
            <w:r w:rsidRPr="008E45D1">
              <w:rPr>
                <w:rFonts w:ascii="PT Astra Serif" w:hAnsi="PT Astra Serif"/>
                <w:bCs/>
                <w:spacing w:val="-2"/>
                <w:sz w:val="20"/>
                <w:szCs w:val="20"/>
              </w:rPr>
              <w:t xml:space="preserve"> создание правовых, экономических и организационных условий для дальнейшего становления социально ориентированных некоммерческих организаций </w:t>
            </w:r>
            <w:r w:rsidR="001F2563">
              <w:rPr>
                <w:rFonts w:ascii="PT Astra Serif" w:hAnsi="PT Astra Serif"/>
                <w:bCs/>
                <w:spacing w:val="-2"/>
                <w:sz w:val="20"/>
                <w:szCs w:val="20"/>
              </w:rPr>
              <w:br/>
            </w:r>
            <w:r w:rsidRPr="008E45D1">
              <w:rPr>
                <w:rFonts w:ascii="PT Astra Serif" w:hAnsi="PT Astra Serif"/>
                <w:bCs/>
                <w:spacing w:val="-2"/>
                <w:sz w:val="20"/>
                <w:szCs w:val="20"/>
              </w:rPr>
              <w:t xml:space="preserve">(далее </w:t>
            </w:r>
            <w:r w:rsidRPr="008E45D1">
              <w:rPr>
                <w:rFonts w:ascii="PT Astra Serif" w:hAnsi="PT Astra Serif"/>
                <w:spacing w:val="-2"/>
                <w:sz w:val="20"/>
                <w:szCs w:val="20"/>
              </w:rPr>
              <w:t>–</w:t>
            </w:r>
            <w:r w:rsidRPr="008E45D1">
              <w:rPr>
                <w:rFonts w:ascii="PT Astra Serif" w:hAnsi="PT Astra Serif"/>
                <w:bCs/>
                <w:spacing w:val="-2"/>
                <w:sz w:val="20"/>
                <w:szCs w:val="20"/>
              </w:rPr>
              <w:t xml:space="preserve"> СО НКО), развития добровольческой (волонтёрской) деятельности и обеспечение их эффективного участия в социально-экономическом развитии Ульяновской области</w:t>
            </w:r>
          </w:p>
        </w:tc>
      </w:tr>
      <w:tr w:rsidR="008E45D1" w:rsidRPr="008E45D1" w:rsidTr="0092021E">
        <w:trPr>
          <w:trHeight w:val="168"/>
        </w:trPr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E45D1">
              <w:rPr>
                <w:rFonts w:ascii="PT Astra Serif" w:hAnsi="PT Astra Serif"/>
                <w:bCs/>
                <w:iCs/>
                <w:sz w:val="20"/>
                <w:szCs w:val="20"/>
              </w:rPr>
              <w:t>Задача подпрограммы:</w:t>
            </w:r>
            <w:r w:rsidRPr="008E45D1">
              <w:rPr>
                <w:rFonts w:ascii="PT Astra Serif" w:hAnsi="PT Astra Serif"/>
                <w:bCs/>
                <w:sz w:val="20"/>
                <w:szCs w:val="20"/>
              </w:rPr>
              <w:t xml:space="preserve"> развитие механизмов привлечения СО НКО к оказанию социальных услуг на конкурсной основе, а также осуществление финансового обеспечения реализ</w:t>
            </w:r>
            <w:r w:rsidRPr="008E45D1">
              <w:rPr>
                <w:rFonts w:ascii="PT Astra Serif" w:hAnsi="PT Astra Serif"/>
                <w:bCs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bCs/>
                <w:sz w:val="20"/>
                <w:szCs w:val="20"/>
              </w:rPr>
              <w:t>ции инновационных программ и проектов СО НКО по результатам их отбора на основе конкурсных процедур</w:t>
            </w:r>
          </w:p>
        </w:tc>
      </w:tr>
      <w:tr w:rsidR="0092021E" w:rsidRPr="008E45D1" w:rsidTr="0092021E">
        <w:trPr>
          <w:trHeight w:val="296"/>
        </w:trPr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Основное мероприятие «Осуществление на ко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курсной основе финанс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вой поддержки социально ориентированных пр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грамм (проектов), реал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зуемых СО НКО»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2020 </w:t>
            </w:r>
          </w:p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Количество СО НКО, получи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ших субсидии из областного бю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жета Ульяно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ской области (д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лее – областной бюджет)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84000,0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11000,0</w:t>
            </w:r>
          </w:p>
        </w:tc>
      </w:tr>
      <w:tr w:rsidR="0092021E" w:rsidRPr="008E45D1" w:rsidTr="008776D9">
        <w:trPr>
          <w:trHeight w:val="70"/>
        </w:trPr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proofErr w:type="gramStart"/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субси-дий</w:t>
            </w:r>
            <w:proofErr w:type="spellEnd"/>
            <w:proofErr w:type="gramEnd"/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 xml:space="preserve"> СО НКО из облас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ного бюджета в целях финансового обеспеч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ния реализации соц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lastRenderedPageBreak/>
              <w:t>ально ориентированных программ (проектов)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2020 </w:t>
            </w:r>
          </w:p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84000,0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B3C5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11000,0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Основное мероприятие «Проведение меропри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тий, направленных на обеспечение развития гражданского общества и организацию взаимоде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й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ствия составляющих его элементов»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Количество мер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приятий, пров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дённых исполн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тельными орган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ми государстве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ной власти Уль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новской области и органами местн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го самоуправл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ния муниципал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ных образований Ульяновской 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ласти с участием СО НКО;</w:t>
            </w:r>
          </w:p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количество СО НКО, осущест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ляющих деятел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ность на террит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рии Ульяновской области, в отчё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ном году;</w:t>
            </w:r>
          </w:p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количество и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формационных материалов, опу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ликованных в </w:t>
            </w:r>
            <w:proofErr w:type="spellStart"/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пе</w:t>
            </w:r>
            <w:r w:rsidR="00B85832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чатных</w:t>
            </w:r>
            <w:proofErr w:type="spellEnd"/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средствах массовой инфо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мации, а также радио-, тел</w:t>
            </w:r>
            <w:proofErr w:type="gramStart"/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е-</w:t>
            </w:r>
            <w:proofErr w:type="gramEnd"/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иных программ, вышедших в свет (в эфир), освещ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ющих деятел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ность СО НКО;</w:t>
            </w:r>
          </w:p>
          <w:p w:rsidR="008E45D1" w:rsidRPr="008E45D1" w:rsidRDefault="003A5E5B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6"/>
                <w:sz w:val="20"/>
                <w:szCs w:val="20"/>
              </w:rPr>
            </w:pPr>
            <w:r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оличество минут, предоставляемых в целях освещ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ния деятельности 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политических партий, предста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ленных в Закон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дательном Собр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нии Ульяновской области, реги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нальным </w:t>
            </w:r>
            <w:proofErr w:type="gramStart"/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телека</w:t>
            </w:r>
            <w:r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налом</w:t>
            </w:r>
            <w:proofErr w:type="gramEnd"/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радиок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8E45D1"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налом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51821,3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13551,3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9567,5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9567,5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9567,5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9567,5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Организация и провед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е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ние Гражданского ф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рума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2337,5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467,5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467,5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467,5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467,5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467,5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Осуществление ко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плекса мероприятий, направленных на разв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тие инфраструктуры поддержки деятельности СО НКО (конференции, семинары, встречи, в том числе декада СО НКО, оплата услуг иногоро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них независимых эк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пертов по оценке прое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тов СО НКО) 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Предоставление субс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дий юридическим ли</w:t>
            </w:r>
            <w:r w:rsidR="00B85832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цам, не являющим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ся госуда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ственными (муниципал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ными) учреждениями, индивидуальными пре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принимателями, фи-</w:t>
            </w:r>
            <w:proofErr w:type="spellStart"/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зическими</w:t>
            </w:r>
            <w:proofErr w:type="spellEnd"/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 xml:space="preserve"> лицами, в ц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лях возмещения затрат, связанных с обеспечен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ем гарантий равенства политических партий, представленных в Зак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lastRenderedPageBreak/>
              <w:t>нодательном Собрании Ульяновской  области,  при освещении их де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тельности региональным телеканалом и радиок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налом</w:t>
            </w:r>
            <w:proofErr w:type="gramEnd"/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Управление информацио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политики администрации Губернатора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3600,0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 xml:space="preserve">Предоставление иных межбюджетных </w:t>
            </w:r>
            <w:proofErr w:type="gramStart"/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транс-фертов</w:t>
            </w:r>
            <w:proofErr w:type="gramEnd"/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 xml:space="preserve"> из областного бюджета бюджетам пос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лений и городских окр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гов Ульяновской области в целях финансового обеспечения расходных обязательств, связанных с осуществлением ежем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сячных денежных выплат лицам, осуществляющим полномочия сельских старост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Управление 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муниципальной политики 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министрации Губернатора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28983,8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8983,8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Основное мероприятие «Выплата ежегодных премий Губернатора Ульяновской области»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Количество пр</w:t>
            </w: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влечённых СО НКО добровол</w:t>
            </w: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цев (волонтёров) для реализации проектов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  <w:r w:rsidR="00EB3C5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  <w:r w:rsidR="00EB3C5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  <w:r w:rsidR="00EB3C5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450,0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Выплата ежегодных премий Губернатора Ульяновской области за выдающиеся достиж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в области правоз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щитной, благотвор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тельной и добровольч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(волонтёрской) деятельности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  <w:r w:rsidR="00EB3C5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  <w:r w:rsidR="00EB3C5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  <w:r w:rsidR="00EB3C5B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450,00</w:t>
            </w:r>
          </w:p>
        </w:tc>
      </w:tr>
      <w:tr w:rsidR="0092021E" w:rsidRPr="008E45D1" w:rsidTr="0092021E">
        <w:tc>
          <w:tcPr>
            <w:tcW w:w="9357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</w:rPr>
              <w:t>Итого по подпрограмме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b/>
                <w:spacing w:val="-6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pacing w:val="-6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b/>
                <w:spacing w:val="-6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b/>
                <w:spacing w:val="-6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b/>
                <w:spacing w:val="-6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b/>
                <w:spacing w:val="-6"/>
                <w:sz w:val="20"/>
                <w:szCs w:val="20"/>
                <w:lang w:eastAsia="ru-RU"/>
              </w:rPr>
              <w:t>ного бюдж</w:t>
            </w:r>
            <w:r w:rsidRPr="008E45D1">
              <w:rPr>
                <w:rFonts w:ascii="PT Astra Serif" w:eastAsia="Times New Roman" w:hAnsi="PT Astra Serif"/>
                <w:b/>
                <w:spacing w:val="-6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b/>
                <w:spacing w:val="-6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ind w:left="-81" w:right="-70"/>
              <w:jc w:val="center"/>
              <w:rPr>
                <w:rFonts w:ascii="PT Astra Serif" w:eastAsia="Times New Roman" w:hAnsi="PT Astra Serif"/>
                <w:b/>
                <w:spacing w:val="-2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pacing w:val="-2"/>
                <w:sz w:val="20"/>
                <w:szCs w:val="20"/>
                <w:lang w:eastAsia="ru-RU"/>
              </w:rPr>
              <w:t>136721,3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53551,3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20567,5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20567,5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21017,5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21017,5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lastRenderedPageBreak/>
              <w:t>Подпрограмма «</w:t>
            </w:r>
            <w:r w:rsidRPr="008E45D1">
              <w:rPr>
                <w:rFonts w:ascii="PT Astra Serif" w:hAnsi="PT Astra Serif"/>
                <w:b/>
                <w:sz w:val="20"/>
                <w:szCs w:val="20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82F17" w:rsidRDefault="008E45D1" w:rsidP="0058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 xml:space="preserve">Цель подпрограммы: укрепление общероссийской гражданской идентичности и единства многонационального народа Российской Федерации </w:t>
            </w:r>
          </w:p>
          <w:p w:rsidR="008E45D1" w:rsidRPr="008E45D1" w:rsidRDefault="008E45D1" w:rsidP="0058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(российской нации) на территории Ульяновской области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Задача подпрограммы: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82F17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Цель мероприятия: обеспечение равенства прав и свобод человека и гражданина независимо от расы, национальности, языка, происхождения, имущественного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Задачи мероприятия: формирование гражданского самосознания, патриотизма, гражданской ответственности, чувства гордости за историю России;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воспитание культуры межнационального общения, основанной на уважении чести и национального достоинства граждан,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традиционных российских духовно-нравственных ценностей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Основное мероприятие «Обеспечение гражда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идентичности и этнокультурного разв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тия народов России, проживающих на те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ритории Ульяновской области»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  <w:r w:rsidR="00582F17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управление информацио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ной политики администрации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Губернатора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2020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Уровень общ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е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российской гражданской идентичности (по результатам с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z w:val="20"/>
                <w:szCs w:val="20"/>
              </w:rPr>
              <w:t xml:space="preserve">циологических исследований); </w:t>
            </w:r>
          </w:p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количество соц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и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ально значимых выпусков тел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е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программ на национальных языках народов Поволжья, транслируемых на региональных телеканалах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4220,0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4220,0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4220,0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4220,0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4220,0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4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4"/>
                <w:sz w:val="20"/>
                <w:szCs w:val="20"/>
                <w:lang w:eastAsia="ru-RU"/>
              </w:rPr>
              <w:t>Проведение ежегодн</w:t>
            </w:r>
            <w:r w:rsidRPr="008E45D1">
              <w:rPr>
                <w:rFonts w:ascii="PT Astra Serif" w:eastAsia="Times New Roman" w:hAnsi="PT Astra Serif"/>
                <w:spacing w:val="4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pacing w:val="4"/>
                <w:sz w:val="20"/>
                <w:szCs w:val="20"/>
                <w:lang w:eastAsia="ru-RU"/>
              </w:rPr>
              <w:t>го областного конку</w:t>
            </w:r>
            <w:r w:rsidRPr="008E45D1">
              <w:rPr>
                <w:rFonts w:ascii="PT Astra Serif" w:eastAsia="Times New Roman" w:hAnsi="PT Astra Serif"/>
                <w:spacing w:val="4"/>
                <w:sz w:val="20"/>
                <w:szCs w:val="20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/>
                <w:spacing w:val="4"/>
                <w:sz w:val="20"/>
                <w:szCs w:val="20"/>
                <w:lang w:eastAsia="ru-RU"/>
              </w:rPr>
              <w:t>са научных и публиц</w:t>
            </w:r>
            <w:r w:rsidRPr="008E45D1">
              <w:rPr>
                <w:rFonts w:ascii="PT Astra Serif" w:eastAsia="Times New Roman" w:hAnsi="PT Astra Serif"/>
                <w:spacing w:val="4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4"/>
                <w:sz w:val="20"/>
                <w:szCs w:val="20"/>
                <w:lang w:eastAsia="ru-RU"/>
              </w:rPr>
              <w:t xml:space="preserve">стических работ «Мы </w:t>
            </w:r>
            <w:r w:rsidRPr="008E45D1">
              <w:rPr>
                <w:rFonts w:ascii="PT Astra Serif" w:eastAsia="Times New Roman" w:hAnsi="PT Astra Serif" w:cs="Calibri"/>
                <w:spacing w:val="4"/>
                <w:sz w:val="20"/>
                <w:szCs w:val="20"/>
                <w:lang w:eastAsia="ru-RU"/>
              </w:rPr>
              <w:t>–</w:t>
            </w:r>
            <w:r w:rsidRPr="008E45D1">
              <w:rPr>
                <w:rFonts w:ascii="PT Astra Serif" w:eastAsia="Times New Roman" w:hAnsi="PT Astra Serif"/>
                <w:spacing w:val="4"/>
                <w:sz w:val="20"/>
                <w:szCs w:val="20"/>
                <w:lang w:eastAsia="ru-RU"/>
              </w:rPr>
              <w:t xml:space="preserve"> многонациональный народ России»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20,0</w:t>
            </w:r>
          </w:p>
        </w:tc>
      </w:tr>
      <w:tr w:rsidR="0092021E" w:rsidRPr="008E45D1" w:rsidTr="0092021E">
        <w:trPr>
          <w:trHeight w:val="769"/>
        </w:trPr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Издание книги о нар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дах Ульяновской обл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</w:tr>
      <w:tr w:rsidR="0092021E" w:rsidRPr="008E45D1" w:rsidTr="0092021E">
        <w:trPr>
          <w:trHeight w:val="597"/>
        </w:trPr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Субсидии из областн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го бюджета организ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циям, осуществля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ю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щим производство, распространение и т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и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ражирование социал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ь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но значимых программ в сфере электронных средств массовой и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н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формации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Управление информацио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ной политики администрации Губернатора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4000,0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Подготовка и орган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и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зация опубликования в печатных средствах массовой информации материалов по вопр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сам реализации гос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у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дарственной наци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нальной политики и государственной пол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и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тики в отношении ро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>с</w:t>
            </w:r>
            <w:r w:rsidRPr="008E45D1">
              <w:rPr>
                <w:rFonts w:ascii="PT Astra Serif" w:hAnsi="PT Astra Serif"/>
                <w:spacing w:val="4"/>
                <w:sz w:val="20"/>
                <w:szCs w:val="20"/>
              </w:rPr>
              <w:t xml:space="preserve">сийского казачества 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Цель мероприятия: содействие гармонизации национальных и межнациональных (межэтнических) отношений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Задача мероприятия: содействие снижению уровня этнополитического и религиозно-политического экстремизма, ксенофобии и нетерпимости в Ульяновской области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Основное мероприятие «Профилактика экстр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мизма на национальной и религиозной почве»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582F17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582F17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Доля граждан, подтверждающих отсутствие в свой адрес дискрим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и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нации по призн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кам национал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ь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ности, языка, религии, в общем количестве опрошенных граждан Росси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й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ской Федерации, проживающих на территории Ул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ь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яновской области (по результатам социологических исследований)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Организация распр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странения на реги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нальных телеканалах социальной рекламы, 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направленной на проф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лактику экстремизма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582F17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582F17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Цель мероприятия: укрепление национального согласия, обеспечение политической и социальной стабильности, развитие демократических институтов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Задачи мероприятия: совершенствование взаимодействия государственных органов и органов местного самоуправления с институтами гражданского общества 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при реализации государственной национальной политики Российской Федерации в Ульяновской области;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совершенствование государственного управления в сфере государственной национальной политики Российской Федерации, в том числе 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информационное обеспечение реализации государственной национальной политики Российской Федерации;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использование возможностей и механизмов международного сотрудничества при реализации государственной национальной политики Российской Федерации;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обеспечение социально-экономических условий для эффективной реализации </w:t>
            </w:r>
          </w:p>
          <w:p w:rsidR="008E45D1" w:rsidRPr="008E45D1" w:rsidRDefault="008E45D1" w:rsidP="00582F17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государственной национальной политики Российской Федерации на территории Ульяновской области</w:t>
            </w:r>
          </w:p>
        </w:tc>
      </w:tr>
      <w:tr w:rsidR="0092021E" w:rsidRPr="008E45D1" w:rsidTr="0092021E">
        <w:trPr>
          <w:trHeight w:val="20"/>
        </w:trPr>
        <w:tc>
          <w:tcPr>
            <w:tcW w:w="568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Основное мероприятие «Государственно-общественное партнё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ство в сфере реализации государственной нац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ональной политики»</w:t>
            </w:r>
          </w:p>
        </w:tc>
        <w:tc>
          <w:tcPr>
            <w:tcW w:w="1559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09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Доля граждан, положительно оценивающих состояние межн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циональных 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ношений, в общей численности граждан Росси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й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ской Федерации, проживающих на территории Уль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новской области (по результатам социологических исследований);</w:t>
            </w:r>
          </w:p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количество СО НКО, получи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ших в рамках ре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лизации госуда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ственной пр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граммы «Гра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данское общество и государственная национальная политика в Уль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новской области» субсидии в целях финансового обеспечения </w:t>
            </w:r>
            <w:r w:rsidRPr="008E45D1">
              <w:rPr>
                <w:rFonts w:ascii="PT Astra Serif" w:hAnsi="PT Astra Serif"/>
                <w:spacing w:val="-2"/>
                <w:sz w:val="20"/>
                <w:szCs w:val="20"/>
              </w:rPr>
              <w:t>ре</w:t>
            </w:r>
            <w:r w:rsidRPr="008E45D1">
              <w:rPr>
                <w:rFonts w:ascii="PT Astra Serif" w:hAnsi="PT Astra Serif"/>
                <w:spacing w:val="-2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pacing w:val="-2"/>
                <w:sz w:val="20"/>
                <w:szCs w:val="20"/>
              </w:rPr>
              <w:t>лизации проектов в сфере духовно-просветительской деятельности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Всего,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в том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числе: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31226,6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8316,6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5690,0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5740,0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5740,0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5740,0</w:t>
            </w:r>
          </w:p>
        </w:tc>
      </w:tr>
      <w:tr w:rsidR="0092021E" w:rsidRPr="008E45D1" w:rsidTr="0092021E">
        <w:tc>
          <w:tcPr>
            <w:tcW w:w="56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29591,0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6681,0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5690,0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5740,0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5740,0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5740,0</w:t>
            </w:r>
          </w:p>
        </w:tc>
      </w:tr>
      <w:tr w:rsidR="0092021E" w:rsidRPr="008E45D1" w:rsidTr="0092021E">
        <w:tc>
          <w:tcPr>
            <w:tcW w:w="56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фед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рального бюджета </w:t>
            </w:r>
            <w:hyperlink w:anchor="P680" w:history="1">
              <w:r w:rsidRPr="008E45D1">
                <w:rPr>
                  <w:rFonts w:ascii="PT Astra Serif" w:eastAsia="Times New Roman" w:hAnsi="PT Astra Seri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1635,6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1635,6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Проведение конкурса на соискание ежегодной премии Губернатора Ульяновской области «За вклад в развитие межнациональных 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ношений в Ульяновской области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40,0</w:t>
            </w:r>
          </w:p>
        </w:tc>
      </w:tr>
      <w:tr w:rsidR="0092021E" w:rsidRPr="008E45D1" w:rsidTr="0092021E">
        <w:tc>
          <w:tcPr>
            <w:tcW w:w="568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68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Предоставление по р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зультатам конкурсов субсидий СО НКО, ре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лизующим на террит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рии Ульяновской обл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сти проекты в сфере укрепления гражданск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го единства и гармониз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 xml:space="preserve">ции межнациональных отношений, </w:t>
            </w:r>
            <w:proofErr w:type="gramStart"/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направле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ные</w:t>
            </w:r>
            <w:proofErr w:type="gramEnd"/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 xml:space="preserve"> в том числе на ра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пространение знаний о народах России, прож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вающих в Ульяновской области, на формиров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ние гражданского патр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 xml:space="preserve">отизма, противодействие фальсификации истории, 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lastRenderedPageBreak/>
              <w:t>поддержку традицио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ных духовных и нра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ственных ценностей</w:t>
            </w:r>
          </w:p>
        </w:tc>
        <w:tc>
          <w:tcPr>
            <w:tcW w:w="1559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Правительство Ульяновской области</w:t>
            </w:r>
          </w:p>
        </w:tc>
        <w:tc>
          <w:tcPr>
            <w:tcW w:w="709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09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Всего,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 том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числе: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30526,6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8176,6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5550,0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5600,0</w:t>
            </w:r>
          </w:p>
        </w:tc>
      </w:tr>
      <w:tr w:rsidR="0092021E" w:rsidRPr="008E45D1" w:rsidTr="0092021E">
        <w:tc>
          <w:tcPr>
            <w:tcW w:w="56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28891,0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6541,0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5550,0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5600,0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5600,0</w:t>
            </w:r>
          </w:p>
        </w:tc>
      </w:tr>
      <w:tr w:rsidR="0092021E" w:rsidRPr="008E45D1" w:rsidTr="0092021E">
        <w:tc>
          <w:tcPr>
            <w:tcW w:w="56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фед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рального бюджета </w:t>
            </w:r>
            <w:hyperlink w:anchor="P680" w:history="1">
              <w:r w:rsidRPr="008E45D1">
                <w:rPr>
                  <w:rFonts w:ascii="PT Astra Serif" w:eastAsia="Times New Roman" w:hAnsi="PT Astra Seri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1635,6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1635,6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Предоставление иных межбюджетных тран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фертов победителям ежегодного областного конкурса «Лучшая м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ниципальная практика реализации национал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ной политики в Уль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новской области»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100,0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Цель мероприятия: успешная социальная и культурная адаптация иностранных граждан в Ульяновской </w:t>
            </w:r>
            <w:proofErr w:type="gramStart"/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области</w:t>
            </w:r>
            <w:proofErr w:type="gramEnd"/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и их интеграция в российское общество</w:t>
            </w:r>
          </w:p>
        </w:tc>
      </w:tr>
      <w:tr w:rsidR="008E45D1" w:rsidRPr="008E45D1" w:rsidTr="0092021E">
        <w:trPr>
          <w:trHeight w:val="137"/>
        </w:trPr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Задача мероприятия: содействие социальной и культурной адаптации иностранных граждан в Ульяновской области и их интеграции в российское общество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Основное мероприятие «Социально-культурная адаптация и интеграция мигрантов в Ульяно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ской области»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spacing w:after="0"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spacing w:after="0"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Доля граждан, не испытывающих негативного о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т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ношения к ин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странным гра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ж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данам, в общей численности граждан Росси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й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ской Федерации, проживающих на территории Ул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ь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яновской области (по результатам социологических исследований)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Организация и провед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ние обучающих курсов для мигрантов, приб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ы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вающих в Ульяновскую область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spacing w:after="0"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spacing w:after="0"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Организация издания брошюр информацио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но-справочного характ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ра для мигрантов, пр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бывающих в Ульяно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скую область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spacing w:after="0"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spacing w:after="0"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0,0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Цель мероприятия: сохранение и поддержка этнокультурного многообразия на территории Ульяновской области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Задачи мероприятия: содействие этнокультурному и духовному развитию народов Российской Федерации, проживающих на территории Ульяновской области;</w:t>
            </w:r>
          </w:p>
          <w:p w:rsidR="008E45D1" w:rsidRPr="008E45D1" w:rsidRDefault="008E45D1" w:rsidP="00232ADA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обеспечение равноправия граждан и реализации их конституционных прав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Основное мероприятие «Этнокультурное ра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витие народов, прож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вающих на территории Ульяновской области»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Министерство искусства и культурной политики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Ульяновской области</w:t>
            </w:r>
            <w:r w:rsidR="00232ADA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,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lastRenderedPageBreak/>
              <w:t>Министерство молодёжного развития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br/>
              <w:t>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 xml:space="preserve">2020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52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52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Численность участников м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е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роприятий, пр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водимых на те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р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ритории Уль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я</w:t>
            </w:r>
            <w:r w:rsidRPr="008E45D1">
              <w:rPr>
                <w:rFonts w:ascii="PT Astra Serif" w:hAnsi="PT Astra Serif"/>
                <w:sz w:val="20"/>
                <w:szCs w:val="20"/>
              </w:rPr>
              <w:t xml:space="preserve">новской области, </w:t>
            </w:r>
            <w:r w:rsidRPr="008E45D1">
              <w:rPr>
                <w:rFonts w:ascii="PT Astra Serif" w:hAnsi="PT Astra Serif"/>
                <w:sz w:val="20"/>
                <w:szCs w:val="20"/>
              </w:rPr>
              <w:lastRenderedPageBreak/>
              <w:t>направленных на этнокультурное развитие народов России, прож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и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вающих на те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р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ритории Уль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я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новской области;</w:t>
            </w:r>
          </w:p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количество учас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ников меропри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тий, проводимых на территории Ульяновской 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ласти, и напра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ленных на укре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п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ление общеро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сийского гра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данского единства 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900,0</w:t>
            </w:r>
          </w:p>
        </w:tc>
      </w:tr>
      <w:tr w:rsidR="0092021E" w:rsidRPr="008E45D1" w:rsidTr="0092021E">
        <w:trPr>
          <w:trHeight w:val="1452"/>
        </w:trPr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Проведение социально значимых мероприятий, направленных на обе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печение духовно-нравственного воспит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населения, приур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ченных к памятным датам и национальным праздникам народов, проживающих в Уль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новской области 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Министерство искусства и культурной политики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52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52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4250,0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850,0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Организация экскурсий на конкурсной основе для лучших обуча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щихся общеобразов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тельных организаций, находящихся на терр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тории Ульяновской 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ласти, с посещением ими объектов культу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наследия (памя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ников истории и кул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туры) народов Росси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Министерство молодёжного развития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  <w:t>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2020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52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52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Цель мероприятия: сохранение и поддержка языкового многообразия на территории Ульяновской области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Задачи мероприятия: сохранение и поддержка русского языка как государственного языка Российской Федерации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 языков народов Российской Федерации, проживающих на территории Ульяновской области;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обеспечение права на сохранение родного языка из числа языков народов России, его изучение и развитие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Основное мероприятие «Русский язык и языки народов России»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Министерство образования и науки 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участ</w:t>
            </w:r>
            <w:r w:rsidR="00F438F7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ников</w:t>
            </w:r>
            <w:proofErr w:type="spellEnd"/>
            <w:proofErr w:type="gramEnd"/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меропри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тий, проводимых на территории Ульяновской 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ласти, направле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ных на сохран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ние и развитие русского языка и языков народов России, прожив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ющих на террит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рии Ульяновской области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</w:tr>
      <w:tr w:rsidR="0092021E" w:rsidRPr="008E45D1" w:rsidTr="0092021E">
        <w:trPr>
          <w:trHeight w:val="1515"/>
        </w:trPr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Организация и провед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ние социально знач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мых мероприятий, направленных на укрепление статуса ру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ского языка как гос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дарственного языка Российской Федерации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Министерство образования и науки 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spacing w:line="228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spacing w:line="228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autoSpaceDE w:val="0"/>
              <w:autoSpaceDN w:val="0"/>
              <w:adjustRightInd w:val="0"/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Цель мероприятия: сохранение и поддержка традиционных российских духовно-нравственных ценностей как основы российского общества</w:t>
            </w:r>
          </w:p>
        </w:tc>
      </w:tr>
      <w:tr w:rsidR="008E45D1" w:rsidRPr="008E45D1" w:rsidTr="0092021E"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Задача мероприятия: содействие развитию и консолидации российского казачества посредством формирования </w:t>
            </w:r>
          </w:p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эффективных механизмов общественно-государственного партнёрства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Основное мероприятие «Российское казач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ство»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Министерство искусства и культурной политики Ул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яновской обл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spacing w:line="228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spacing w:line="228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Количество </w:t>
            </w:r>
            <w:proofErr w:type="spellStart"/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участ</w:t>
            </w:r>
            <w:r w:rsidR="00F438F7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ников</w:t>
            </w:r>
            <w:proofErr w:type="spellEnd"/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меропри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тий, проводимых на территории Ульяновской 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ласти при участии российского каз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чества, напра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ленных на сохр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нение и развитие самобытной каз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чьей </w:t>
            </w:r>
            <w:proofErr w:type="gramStart"/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культуры</w:t>
            </w:r>
            <w:proofErr w:type="gramEnd"/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и воспитание по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растающего пок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ления в духе па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риотизма 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</w:tr>
      <w:tr w:rsidR="0092021E" w:rsidRPr="008E45D1" w:rsidTr="0092021E"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Организация и провед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ние социально знач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мых мероприятий, направленных на разв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тие российского казач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ства на территории Ульяновской области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Министерство искусства и культурной политики Ул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яновской обл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2020</w:t>
            </w:r>
          </w:p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2024</w:t>
            </w:r>
          </w:p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spacing w:line="228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spacing w:line="228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autoSpaceDE w:val="0"/>
              <w:autoSpaceDN w:val="0"/>
              <w:adjustRightInd w:val="0"/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</w:tr>
      <w:tr w:rsidR="0092021E" w:rsidRPr="008E45D1" w:rsidTr="0092021E">
        <w:tc>
          <w:tcPr>
            <w:tcW w:w="9357" w:type="dxa"/>
            <w:gridSpan w:val="8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autoSpaceDE w:val="0"/>
              <w:autoSpaceDN w:val="0"/>
              <w:adjustRightInd w:val="0"/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Всего,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br/>
              <w:t>в том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br/>
              <w:t>числе: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58021,6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13787,6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11060,0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11060,0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11060,0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11060,0</w:t>
            </w:r>
          </w:p>
        </w:tc>
      </w:tr>
      <w:tr w:rsidR="0092021E" w:rsidRPr="008E45D1" w:rsidTr="0092021E">
        <w:tc>
          <w:tcPr>
            <w:tcW w:w="9357" w:type="dxa"/>
            <w:gridSpan w:val="8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56386,0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12146,0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11060,0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11060,0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11060,0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11060,0</w:t>
            </w:r>
          </w:p>
        </w:tc>
      </w:tr>
      <w:tr w:rsidR="0092021E" w:rsidRPr="008E45D1" w:rsidTr="00F438F7">
        <w:trPr>
          <w:trHeight w:val="70"/>
        </w:trPr>
        <w:tc>
          <w:tcPr>
            <w:tcW w:w="9357" w:type="dxa"/>
            <w:gridSpan w:val="8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ния фед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 xml:space="preserve">рального бюджета </w:t>
            </w:r>
            <w:hyperlink w:anchor="P680" w:history="1">
              <w:r w:rsidRPr="008E45D1">
                <w:rPr>
                  <w:rFonts w:ascii="PT Astra Serif" w:eastAsia="Times New Roman" w:hAnsi="PT Astra Serif"/>
                  <w:b/>
                  <w:bCs/>
                  <w:sz w:val="20"/>
                  <w:szCs w:val="20"/>
                  <w:lang w:eastAsia="ru-RU"/>
                </w:rPr>
                <w:t>&lt;*&gt;</w:t>
              </w:r>
            </w:hyperlink>
            <w:r w:rsidRPr="008E45D1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1635,6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1635,6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F438F7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E45D1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Подпрограмма «Развитие информационного пространства на территории Ульяновской области»</w:t>
            </w:r>
          </w:p>
        </w:tc>
      </w:tr>
      <w:tr w:rsidR="008E45D1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Цель подпрограммы: обеспечение права населения Ульяновской области на получение и распространение информации на территории Ульяновской области</w:t>
            </w:r>
          </w:p>
        </w:tc>
      </w:tr>
      <w:tr w:rsidR="008E45D1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35" w:type="dxa"/>
            <w:gridSpan w:val="15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 xml:space="preserve">Задачи подпрограммы: оперативное и достоверное информирование населения Ульяновской области о социально значимых событиях, </w:t>
            </w:r>
            <w:r w:rsidRPr="008E45D1">
              <w:rPr>
                <w:rFonts w:ascii="PT Astra Serif" w:hAnsi="PT Astra Serif"/>
                <w:sz w:val="20"/>
                <w:szCs w:val="20"/>
              </w:rPr>
              <w:br/>
              <w:t>происходящих на территории Ульяновской области, её промышленном, экономическом, социальном и культурном развитии;</w:t>
            </w:r>
          </w:p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 xml:space="preserve">содействие развитию профессионального мастерства журналистов, осуществляющих деятельность на территории Ульяновской области, </w:t>
            </w:r>
          </w:p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и повышению уровня корпоративной культуры в сфере журналистики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both"/>
              <w:textAlignment w:val="baseline"/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Основное мероприятие «Мероприятия в сфере обеспечения деятельн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сти юридических лиц, осуществляющих прои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з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водство и выпуск теле-, радиопрограмм, связа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ных с освещением соц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ально значимых событий общественной, эконом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-6"/>
                <w:sz w:val="20"/>
                <w:szCs w:val="20"/>
                <w:lang w:eastAsia="ru-RU"/>
              </w:rPr>
              <w:t>ческой и культурной жизни в Ульяновской области»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Количество и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н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формационных записей, подг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товленных и ра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з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мещённых в и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н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формационно-теле-</w:t>
            </w:r>
            <w:proofErr w:type="spellStart"/>
            <w:r w:rsidRPr="008E45D1">
              <w:rPr>
                <w:rFonts w:ascii="PT Astra Serif" w:hAnsi="PT Astra Serif"/>
                <w:sz w:val="20"/>
                <w:szCs w:val="20"/>
              </w:rPr>
              <w:t>коммуника</w:t>
            </w:r>
            <w:proofErr w:type="spellEnd"/>
            <w:r w:rsidR="0071663B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8E45D1">
              <w:rPr>
                <w:rFonts w:ascii="PT Astra Serif" w:hAnsi="PT Astra Serif"/>
                <w:sz w:val="20"/>
                <w:szCs w:val="20"/>
              </w:rPr>
              <w:t>ционной</w:t>
            </w:r>
            <w:proofErr w:type="spellEnd"/>
            <w:r w:rsidRPr="008E45D1">
              <w:rPr>
                <w:rFonts w:ascii="PT Astra Serif" w:hAnsi="PT Astra Serif"/>
                <w:sz w:val="20"/>
                <w:szCs w:val="20"/>
              </w:rPr>
              <w:t xml:space="preserve"> сети «Интернет»;</w:t>
            </w:r>
          </w:p>
          <w:p w:rsidR="008E45D1" w:rsidRPr="008E45D1" w:rsidRDefault="008E45D1" w:rsidP="008E45D1">
            <w:pPr>
              <w:spacing w:after="0"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количество м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и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нут вещания р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z w:val="20"/>
                <w:szCs w:val="20"/>
              </w:rPr>
              <w:t xml:space="preserve">диопрограмм в эфире; </w:t>
            </w:r>
          </w:p>
          <w:p w:rsidR="008E45D1" w:rsidRPr="008E45D1" w:rsidRDefault="008E45D1" w:rsidP="008E45D1">
            <w:pPr>
              <w:spacing w:after="0" w:line="228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количество часов вещания телепр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E45D1">
              <w:rPr>
                <w:rFonts w:ascii="PT Astra Serif" w:hAnsi="PT Astra Serif"/>
                <w:spacing w:val="-4"/>
                <w:sz w:val="20"/>
                <w:szCs w:val="20"/>
              </w:rPr>
              <w:t>грамм в эфире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235145,2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51634,6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ind w:left="-73" w:right="-2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45993,0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ind w:left="-46" w:right="-5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45839,2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ind w:left="-161" w:right="-8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45839,2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ind w:left="-13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45839,2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33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both"/>
              <w:textAlignment w:val="baseline"/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Производство проду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к</w:t>
            </w:r>
            <w:r w:rsidRPr="008E45D1">
              <w:rPr>
                <w:rFonts w:ascii="PT Astra Serif" w:eastAsia="Times New Roman" w:hAnsi="PT Astra Serif"/>
                <w:spacing w:val="-2"/>
                <w:sz w:val="20"/>
                <w:szCs w:val="20"/>
                <w:lang w:eastAsia="ru-RU"/>
              </w:rPr>
              <w:t>ции сетевого издания и предоставления доступа к нему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8E45D1">
            <w:pPr>
              <w:spacing w:after="0"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28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33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22267,2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33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4651,0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4519,4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4365,6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4365,6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3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4365,6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Обеспечение деятельн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сти телерадиокомпаний, учреждённых Прав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тельством Ульяновской области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172062,0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34412,4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34412,4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34412,4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34412,4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34412,4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Обеспечение деятел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ности областного гос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дарственного казённого учреждения «Телеко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пания «Арсенал»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1500,0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1500,0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0</w:t>
            </w:r>
            <w:r w:rsidR="00922ADC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0</w:t>
            </w:r>
            <w:r w:rsidR="00922ADC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0</w:t>
            </w:r>
            <w:r w:rsidR="00922ADC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0</w:t>
            </w:r>
            <w:r w:rsidR="00922ADC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Производство и распр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странение телепр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39316,0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11071,2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7061,2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7061,2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7061,2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7061,2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both"/>
              <w:textAlignment w:val="baseline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 xml:space="preserve">Основное мероприятие «Мероприятия в сфере 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lastRenderedPageBreak/>
              <w:t>обеспечения деятельн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сти юридических лиц, осуществляющих прои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з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водство и выпуск ном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ров периодических п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чатных изданий, учред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телем которых является Правительство Ульяно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ской области»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 xml:space="preserve">Правительство Ульяновской 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lastRenderedPageBreak/>
              <w:t>2020</w:t>
            </w:r>
          </w:p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Количество стр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ниц, выпуще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н</w:t>
            </w:r>
            <w:r w:rsidR="00243847">
              <w:rPr>
                <w:rFonts w:ascii="PT Astra Serif" w:hAnsi="PT Astra Serif"/>
                <w:sz w:val="20"/>
                <w:szCs w:val="20"/>
              </w:rPr>
              <w:lastRenderedPageBreak/>
              <w:t>ных печатными</w:t>
            </w:r>
            <w:r w:rsidRPr="008E45D1">
              <w:rPr>
                <w:rFonts w:ascii="PT Astra Serif" w:hAnsi="PT Astra Serif"/>
                <w:sz w:val="20"/>
                <w:szCs w:val="20"/>
              </w:rPr>
              <w:t xml:space="preserve"> средствами ма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с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совой информ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ции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lastRenderedPageBreak/>
              <w:t>405925,7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89198,1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79181,9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79181,9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79181,9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14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79181,9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both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Предоставление субс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дий областным авт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номным учреждениям в сфере печатных средств массовой информации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405925,7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89198,1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79181,9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79181,9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79181,9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79181,9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both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Основное мероприятие «Мероприятия в сфере информационной пол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тики»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Количество м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е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роприятий, в сфере информ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а</w:t>
            </w:r>
            <w:r w:rsidRPr="008E45D1">
              <w:rPr>
                <w:rFonts w:ascii="PT Astra Serif" w:hAnsi="PT Astra Serif"/>
                <w:sz w:val="20"/>
                <w:szCs w:val="20"/>
              </w:rPr>
              <w:t>ционной полит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и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ки, проведённых на территории Ульяновской о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б</w:t>
            </w:r>
            <w:r w:rsidRPr="008E45D1">
              <w:rPr>
                <w:rFonts w:ascii="PT Astra Serif" w:hAnsi="PT Astra Serif"/>
                <w:sz w:val="20"/>
                <w:szCs w:val="20"/>
              </w:rPr>
              <w:t>ласти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ind w:left="-126" w:right="-11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14000,0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hAnsi="PT Astra Serif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hAnsi="PT Astra Serif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2800,0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2800,0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2800,0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both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Проведение творческих конкурсов и тематич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ских семинаров для 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ководителей и журн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листов региональных средств массовой 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both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Проведение меропри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тий, посвящённых Дню российской печати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9000,0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1800,0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both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молодым специалистам в соответствии с Законом Ульяновской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r w:rsidRPr="008E45D1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области от 02.05.2012 № 49-ЗО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  <w:r w:rsidR="00EC381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«О мерах социальной 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поддержки отдельных категорий молодых специалистов на терр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тории Ульяновской 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45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1417,3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371,3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371,3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371,3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26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both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Предоставление мер социальной поддержки молодым специалистам, поступившим на работу в областные госуда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ственные учреждения в сфере средств массовой информации, функции и полномочия учредителя которых осуществляет Правительство Уль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новской области в соо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ветствии с Законом Ульяновской области от 02.05.2012 № 49-ЗО </w:t>
            </w:r>
            <w:r w:rsidR="00EC3816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br/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«О мерах социальной поддержки отдельных категорий молодых специалистов на терр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тории Ульяновской о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ласти»</w:t>
            </w:r>
          </w:p>
        </w:tc>
        <w:tc>
          <w:tcPr>
            <w:tcW w:w="155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textAlignment w:val="baseline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Правительство Ульяновской области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50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99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line="250" w:lineRule="auto"/>
              <w:jc w:val="center"/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70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1417,3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371,3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371,3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E45D1">
              <w:rPr>
                <w:rFonts w:ascii="PT Astra Serif" w:hAnsi="PT Astra Serif"/>
                <w:sz w:val="20"/>
                <w:szCs w:val="20"/>
              </w:rPr>
              <w:t>371,3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7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117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656488,2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143718,6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128192,4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128192,4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128192,4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128192,4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7" w:type="dxa"/>
            <w:gridSpan w:val="8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ВСЕГО по государственной программе</w:t>
            </w: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Всего,</w:t>
            </w:r>
          </w:p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в том чи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ле: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851231,1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211051,5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159819,9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159819,9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160269,9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160269,9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7" w:type="dxa"/>
            <w:gridSpan w:val="8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ния облас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ного бю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849595,5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209415,9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159819,9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159819,9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160269,9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EC3816">
            <w:pPr>
              <w:spacing w:after="0" w:line="250" w:lineRule="auto"/>
              <w:ind w:left="-64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160269,9</w:t>
            </w:r>
          </w:p>
        </w:tc>
      </w:tr>
      <w:tr w:rsidR="0092021E" w:rsidRPr="008E45D1" w:rsidTr="009202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7" w:type="dxa"/>
            <w:gridSpan w:val="8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бюджетные ассигнов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ния фед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рального бюдж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та&lt;*&gt;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1635,6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1635,6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="00EC3816">
              <w:rPr>
                <w:rFonts w:ascii="PT Astra Serif" w:hAnsi="PT Astra Serif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="00EC3816">
              <w:rPr>
                <w:rFonts w:ascii="PT Astra Serif" w:hAnsi="PT Astra Serif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="00EC3816">
              <w:rPr>
                <w:rFonts w:ascii="PT Astra Serif" w:hAnsi="PT Astra Serif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8E45D1" w:rsidRPr="008E45D1" w:rsidRDefault="008E45D1" w:rsidP="008E45D1">
            <w:pPr>
              <w:spacing w:after="0" w:line="240" w:lineRule="auto"/>
              <w:ind w:left="-99" w:right="-6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8E45D1">
              <w:rPr>
                <w:rFonts w:ascii="PT Astra Serif" w:hAnsi="PT Astra Serif"/>
                <w:b/>
                <w:sz w:val="20"/>
                <w:szCs w:val="20"/>
              </w:rPr>
              <w:t>0</w:t>
            </w:r>
            <w:r w:rsidR="00EC3816">
              <w:rPr>
                <w:rFonts w:ascii="PT Astra Serif" w:hAnsi="PT Astra Serif"/>
                <w:b/>
                <w:sz w:val="20"/>
                <w:szCs w:val="20"/>
              </w:rPr>
              <w:t>,0</w:t>
            </w:r>
          </w:p>
        </w:tc>
      </w:tr>
    </w:tbl>
    <w:p w:rsidR="00EC3816" w:rsidRDefault="00EC3816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8E45D1" w:rsidRPr="008E45D1" w:rsidRDefault="008E45D1" w:rsidP="00EC3816">
      <w:pPr>
        <w:widowControl w:val="0"/>
        <w:autoSpaceDE w:val="0"/>
        <w:autoSpaceDN w:val="0"/>
        <w:spacing w:after="0" w:line="240" w:lineRule="auto"/>
        <w:ind w:left="-426" w:right="-73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8E45D1">
        <w:rPr>
          <w:rFonts w:ascii="PT Astra Serif" w:eastAsia="Times New Roman" w:hAnsi="PT Astra Serif"/>
          <w:sz w:val="24"/>
          <w:szCs w:val="24"/>
          <w:lang w:eastAsia="ru-RU"/>
        </w:rPr>
        <w:t xml:space="preserve">&lt;*&gt; Бюджетные ассигнования федерального бюджета предоставляются областному бюджету в форме субсидий на реализацию государственной </w:t>
      </w:r>
      <w:r w:rsidR="00EC3816">
        <w:rPr>
          <w:rFonts w:ascii="PT Astra Serif" w:eastAsia="Times New Roman" w:hAnsi="PT Astra Serif"/>
          <w:sz w:val="24"/>
          <w:szCs w:val="24"/>
          <w:lang w:eastAsia="ru-RU"/>
        </w:rPr>
        <w:br/>
      </w:r>
      <w:r w:rsidRPr="008E45D1">
        <w:rPr>
          <w:rFonts w:ascii="PT Astra Serif" w:eastAsia="Times New Roman" w:hAnsi="PT Astra Serif"/>
          <w:sz w:val="24"/>
          <w:szCs w:val="24"/>
          <w:lang w:eastAsia="ru-RU"/>
        </w:rPr>
        <w:t>программы Ульяновской области либо в иных формах, установленных Бюджетным кодексом Российской Федерации.</w:t>
      </w:r>
    </w:p>
    <w:p w:rsidR="00EC3816" w:rsidRDefault="00EC3816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C3816" w:rsidRDefault="00EC3816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  <w:sectPr w:rsidR="008E45D1" w:rsidRPr="008E45D1" w:rsidSect="00EB3C5B">
          <w:headerReference w:type="even" r:id="rId16"/>
          <w:headerReference w:type="default" r:id="rId17"/>
          <w:footerReference w:type="first" r:id="rId18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_______________</w:t>
      </w:r>
    </w:p>
    <w:p w:rsidR="008E45D1" w:rsidRPr="008E45D1" w:rsidRDefault="008E45D1" w:rsidP="0068417B">
      <w:pPr>
        <w:widowControl w:val="0"/>
        <w:autoSpaceDE w:val="0"/>
        <w:autoSpaceDN w:val="0"/>
        <w:spacing w:after="0" w:line="240" w:lineRule="auto"/>
        <w:ind w:left="5670"/>
        <w:jc w:val="center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 3</w:t>
      </w:r>
    </w:p>
    <w:p w:rsidR="008E45D1" w:rsidRPr="008E45D1" w:rsidRDefault="008E45D1" w:rsidP="0068417B">
      <w:pPr>
        <w:widowControl w:val="0"/>
        <w:autoSpaceDE w:val="0"/>
        <w:autoSpaceDN w:val="0"/>
        <w:spacing w:after="0" w:line="240" w:lineRule="auto"/>
        <w:ind w:left="5670"/>
        <w:jc w:val="center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E45D1" w:rsidRPr="008E45D1" w:rsidRDefault="008E45D1" w:rsidP="0068417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8417B" w:rsidRPr="008E45D1" w:rsidRDefault="0068417B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b/>
          <w:sz w:val="28"/>
          <w:szCs w:val="28"/>
          <w:lang w:eastAsia="ru-RU"/>
        </w:rPr>
        <w:t>ПЕРЕЧЕНЬ ПОКАЗАТЕЛЕЙ,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proofErr w:type="gramStart"/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характеризующий</w:t>
      </w:r>
      <w:proofErr w:type="gramEnd"/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 ожидаемые результаты реализации</w:t>
      </w: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br/>
        <w:t xml:space="preserve">государственной программы </w:t>
      </w:r>
      <w:r w:rsidRPr="008E45D1">
        <w:rPr>
          <w:rFonts w:ascii="PT Astra Serif" w:eastAsia="Times New Roman" w:hAnsi="PT Astra Serif"/>
          <w:b/>
          <w:sz w:val="28"/>
          <w:szCs w:val="28"/>
          <w:lang w:eastAsia="ru-RU"/>
        </w:rPr>
        <w:t>Ульяновской области</w:t>
      </w:r>
      <w:r w:rsidRPr="008E45D1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«Гражданское общество и государственная национальная политика</w:t>
      </w:r>
      <w:r w:rsidRPr="008E45D1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 xml:space="preserve">в Ульяновской области»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W w:w="974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3156"/>
        <w:gridCol w:w="1701"/>
        <w:gridCol w:w="850"/>
        <w:gridCol w:w="850"/>
        <w:gridCol w:w="851"/>
        <w:gridCol w:w="850"/>
        <w:gridCol w:w="851"/>
      </w:tblGrid>
      <w:tr w:rsidR="008E45D1" w:rsidRPr="008E45D1" w:rsidTr="0068417B">
        <w:tc>
          <w:tcPr>
            <w:tcW w:w="638" w:type="dxa"/>
            <w:vMerge w:val="restar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6" w:type="dxa"/>
            <w:vMerge w:val="restar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Наименование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Единица</w:t>
            </w: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Значения показателей по годам </w:t>
            </w:r>
          </w:p>
        </w:tc>
      </w:tr>
      <w:tr w:rsidR="008E45D1" w:rsidRPr="008E45D1" w:rsidTr="0068417B">
        <w:tc>
          <w:tcPr>
            <w:tcW w:w="638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56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57" w:type="dxa"/>
              <w:bottom w:w="57" w:type="dxa"/>
            </w:tcMar>
          </w:tcPr>
          <w:p w:rsidR="008E45D1" w:rsidRPr="008E45D1" w:rsidRDefault="008E45D1" w:rsidP="008E45D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8E45D1" w:rsidRPr="008E45D1" w:rsidRDefault="008E45D1" w:rsidP="008E45D1">
      <w:pPr>
        <w:spacing w:after="0" w:line="14" w:lineRule="auto"/>
        <w:rPr>
          <w:sz w:val="2"/>
          <w:szCs w:val="2"/>
        </w:rPr>
      </w:pPr>
    </w:p>
    <w:tbl>
      <w:tblPr>
        <w:tblW w:w="974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125"/>
        <w:gridCol w:w="3164"/>
        <w:gridCol w:w="1701"/>
        <w:gridCol w:w="850"/>
        <w:gridCol w:w="842"/>
        <w:gridCol w:w="853"/>
        <w:gridCol w:w="853"/>
        <w:gridCol w:w="854"/>
      </w:tblGrid>
      <w:tr w:rsidR="008E45D1" w:rsidRPr="008E45D1" w:rsidTr="0068417B">
        <w:trPr>
          <w:tblHeader/>
        </w:trPr>
        <w:tc>
          <w:tcPr>
            <w:tcW w:w="630" w:type="dxa"/>
            <w:gridSpan w:val="2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64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tcMar>
              <w:top w:w="0" w:type="dxa"/>
              <w:bottom w:w="0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</w:p>
        </w:tc>
      </w:tr>
      <w:tr w:rsidR="008E45D1" w:rsidRPr="008E45D1" w:rsidTr="0068417B">
        <w:tc>
          <w:tcPr>
            <w:tcW w:w="9747" w:type="dxa"/>
            <w:gridSpan w:val="9"/>
            <w:tcMar>
              <w:top w:w="0" w:type="dxa"/>
              <w:bottom w:w="0" w:type="dxa"/>
            </w:tcMar>
          </w:tcPr>
          <w:p w:rsidR="008E45D1" w:rsidRPr="008E45D1" w:rsidRDefault="001E50A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hyperlink w:anchor="P329" w:history="1">
              <w:r w:rsidR="008E45D1" w:rsidRPr="008E45D1">
                <w:rPr>
                  <w:rFonts w:ascii="PT Astra Serif" w:eastAsia="Times New Roman" w:hAnsi="PT Astra Serif"/>
                  <w:b/>
                  <w:sz w:val="24"/>
                  <w:szCs w:val="24"/>
                  <w:lang w:eastAsia="ru-RU"/>
                </w:rPr>
                <w:t>Подпрограмма</w:t>
              </w:r>
            </w:hyperlink>
            <w:r w:rsidR="008E45D1"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«Содействие развитию институтов гражданского общества</w:t>
            </w:r>
            <w:r w:rsidR="008E45D1"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br/>
              <w:t>и поддержка социально ориентированных некоммерческих организаций</w:t>
            </w:r>
            <w:r w:rsidR="008E45D1"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br/>
              <w:t>и добровольческой (волонтёрской) деятельности в Ульяновской области»</w:t>
            </w:r>
          </w:p>
        </w:tc>
      </w:tr>
      <w:tr w:rsidR="008E45D1" w:rsidRPr="008E45D1" w:rsidTr="0068417B">
        <w:tc>
          <w:tcPr>
            <w:tcW w:w="630" w:type="dxa"/>
            <w:gridSpan w:val="2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 w:cs="PT Astra Serif"/>
                <w:sz w:val="24"/>
                <w:szCs w:val="24"/>
              </w:rPr>
              <w:t>Увеличение числа участн</w:t>
            </w:r>
            <w:r w:rsidRPr="008E45D1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E45D1">
              <w:rPr>
                <w:rFonts w:ascii="PT Astra Serif" w:hAnsi="PT Astra Serif" w:cs="PT Astra Serif"/>
                <w:sz w:val="24"/>
                <w:szCs w:val="24"/>
              </w:rPr>
              <w:t>ков социально значимых проектов, программ и пол</w:t>
            </w:r>
            <w:r w:rsidRPr="008E45D1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8E45D1">
              <w:rPr>
                <w:rFonts w:ascii="PT Astra Serif" w:hAnsi="PT Astra Serif" w:cs="PT Astra Serif"/>
                <w:sz w:val="24"/>
                <w:szCs w:val="24"/>
              </w:rPr>
              <w:t>чателей социальных услуг, оказываемых социально ориентированными неко</w:t>
            </w:r>
            <w:r w:rsidRPr="008E45D1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E45D1">
              <w:rPr>
                <w:rFonts w:ascii="PT Astra Serif" w:hAnsi="PT Astra Serif" w:cs="PT Astra Serif"/>
                <w:sz w:val="24"/>
                <w:szCs w:val="24"/>
              </w:rPr>
              <w:t>мерческими организациями (далее – СО НКО) насел</w:t>
            </w:r>
            <w:r w:rsidRPr="008E45D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 w:cs="PT Astra Serif"/>
                <w:sz w:val="24"/>
                <w:szCs w:val="24"/>
              </w:rPr>
              <w:t>нию Ульяновской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1200</w:t>
            </w:r>
          </w:p>
        </w:tc>
      </w:tr>
      <w:tr w:rsidR="008E45D1" w:rsidRPr="008E45D1" w:rsidTr="0068417B">
        <w:tc>
          <w:tcPr>
            <w:tcW w:w="630" w:type="dxa"/>
            <w:gridSpan w:val="2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 w:cs="PT Astra Serif"/>
                <w:sz w:val="24"/>
                <w:szCs w:val="24"/>
              </w:rPr>
              <w:t>Рост уровня доверия нас</w:t>
            </w:r>
            <w:r w:rsidRPr="008E45D1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 w:cs="PT Astra Serif"/>
                <w:sz w:val="24"/>
                <w:szCs w:val="24"/>
              </w:rPr>
              <w:t xml:space="preserve">ления Ульяновской области </w:t>
            </w:r>
            <w:proofErr w:type="gramStart"/>
            <w:r w:rsidRPr="008E45D1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proofErr w:type="gramEnd"/>
            <w:r w:rsidRPr="008E45D1">
              <w:rPr>
                <w:rFonts w:ascii="PT Astra Serif" w:hAnsi="PT Astra Serif" w:cs="PT Astra Serif"/>
                <w:sz w:val="24"/>
                <w:szCs w:val="24"/>
              </w:rPr>
              <w:t xml:space="preserve"> СО НКО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79</w:t>
            </w:r>
          </w:p>
        </w:tc>
      </w:tr>
      <w:tr w:rsidR="008E45D1" w:rsidRPr="008E45D1" w:rsidTr="0068417B">
        <w:tc>
          <w:tcPr>
            <w:tcW w:w="9747" w:type="dxa"/>
            <w:gridSpan w:val="9"/>
            <w:tcMar>
              <w:top w:w="0" w:type="dxa"/>
              <w:bottom w:w="0" w:type="dxa"/>
            </w:tcMar>
          </w:tcPr>
          <w:p w:rsidR="008E45D1" w:rsidRPr="008E45D1" w:rsidRDefault="001E50A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hyperlink w:anchor="P556" w:history="1">
              <w:r w:rsidR="008E45D1" w:rsidRPr="008E45D1">
                <w:rPr>
                  <w:rFonts w:ascii="PT Astra Serif" w:eastAsia="Times New Roman" w:hAnsi="PT Astra Serif"/>
                  <w:b/>
                  <w:sz w:val="24"/>
                  <w:szCs w:val="24"/>
                  <w:lang w:eastAsia="ru-RU"/>
                </w:rPr>
                <w:t>Подпрограмма</w:t>
              </w:r>
            </w:hyperlink>
            <w:r w:rsidR="008E45D1"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«Укрепление единства российской нации и этнокультурное развитие народов России на территории Ульяновской области» </w:t>
            </w:r>
          </w:p>
        </w:tc>
      </w:tr>
      <w:tr w:rsidR="008E45D1" w:rsidRPr="008E45D1" w:rsidTr="0068417B">
        <w:tc>
          <w:tcPr>
            <w:tcW w:w="630" w:type="dxa"/>
            <w:gridSpan w:val="2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Увеличение доли граждан, оценивающих межнаци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нальные отношения в Уль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я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новской области как ст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бильные, добрососедские, в общей численности граждан Российской Федерации, проживающих в Ульяно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80,5</w:t>
            </w:r>
          </w:p>
        </w:tc>
      </w:tr>
      <w:tr w:rsidR="008E45D1" w:rsidRPr="008E45D1" w:rsidTr="0068417B">
        <w:tc>
          <w:tcPr>
            <w:tcW w:w="630" w:type="dxa"/>
            <w:gridSpan w:val="2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Увеличение количества 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ганизаций, получивших в рамках реализации госуда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 xml:space="preserve">ственной программы </w:t>
            </w:r>
            <w:r w:rsidR="00E2550D">
              <w:rPr>
                <w:rFonts w:ascii="PT Astra Serif" w:hAnsi="PT Astra Serif"/>
                <w:sz w:val="24"/>
                <w:szCs w:val="24"/>
              </w:rPr>
              <w:t>Уль</w:t>
            </w:r>
            <w:r w:rsidR="00E2550D">
              <w:rPr>
                <w:rFonts w:ascii="PT Astra Serif" w:hAnsi="PT Astra Serif"/>
                <w:sz w:val="24"/>
                <w:szCs w:val="24"/>
              </w:rPr>
              <w:t>я</w:t>
            </w:r>
            <w:r w:rsidR="00E2550D">
              <w:rPr>
                <w:rFonts w:ascii="PT Astra Serif" w:hAnsi="PT Astra Serif"/>
                <w:sz w:val="24"/>
                <w:szCs w:val="24"/>
              </w:rPr>
              <w:t xml:space="preserve">новской области </w:t>
            </w:r>
            <w:r w:rsidRPr="008E45D1">
              <w:rPr>
                <w:rFonts w:ascii="PT Astra Serif" w:hAnsi="PT Astra Serif"/>
                <w:sz w:val="24"/>
                <w:szCs w:val="24"/>
              </w:rPr>
              <w:t>«Гражда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</w:t>
            </w:r>
            <w:r w:rsidRPr="008E45D1">
              <w:rPr>
                <w:rFonts w:ascii="PT Astra Serif" w:hAnsi="PT Astra Serif"/>
                <w:sz w:val="24"/>
                <w:szCs w:val="24"/>
              </w:rPr>
              <w:lastRenderedPageBreak/>
              <w:t>ское общество и госуда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ственная национальная п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литика в Ульяновской обл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сти» меры государственной поддержки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</w:t>
            </w:r>
          </w:p>
        </w:tc>
      </w:tr>
      <w:tr w:rsidR="008E45D1" w:rsidRPr="008E45D1" w:rsidTr="0068417B">
        <w:tc>
          <w:tcPr>
            <w:tcW w:w="9747" w:type="dxa"/>
            <w:gridSpan w:val="9"/>
            <w:tcMar>
              <w:top w:w="0" w:type="dxa"/>
              <w:bottom w:w="0" w:type="dxa"/>
            </w:tcMar>
          </w:tcPr>
          <w:p w:rsidR="008E45D1" w:rsidRPr="008E45D1" w:rsidRDefault="001E50A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hyperlink w:anchor="P556" w:history="1">
              <w:r w:rsidR="008E45D1" w:rsidRPr="008E45D1">
                <w:rPr>
                  <w:rFonts w:ascii="PT Astra Serif" w:eastAsia="Times New Roman" w:hAnsi="PT Astra Serif"/>
                  <w:b/>
                  <w:sz w:val="24"/>
                  <w:szCs w:val="24"/>
                  <w:lang w:eastAsia="ru-RU"/>
                </w:rPr>
                <w:t>Подпрограмма</w:t>
              </w:r>
            </w:hyperlink>
            <w:r w:rsidR="008E45D1"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«Развитие информационного пространства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 территории Ульяновской области»</w:t>
            </w:r>
          </w:p>
        </w:tc>
      </w:tr>
      <w:tr w:rsidR="008E45D1" w:rsidRPr="008E45D1" w:rsidTr="006841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5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Увеличение охвата населения Ульяновской области 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формацией, распространя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мой печатными средствами массовой информации, 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дакции (издатели или ра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пространители) которых я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ляются получателями мер государственной поддержки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 w:rsidR="008E45D1" w:rsidRPr="008E45D1" w:rsidTr="0068417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5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Увеличение охвата населения Ульяновской области 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формацией, распространя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мой электронными средств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ми массовой информации, (распространители или вещ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тели) которых являются п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лучателями мер госуда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ственной поддержки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853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854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</w:tr>
    </w:tbl>
    <w:p w:rsidR="00E2550D" w:rsidRPr="00E2550D" w:rsidRDefault="00E2550D" w:rsidP="00E2550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E2550D" w:rsidRPr="00E2550D" w:rsidRDefault="00E2550D" w:rsidP="00E2550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E45D1" w:rsidRPr="008E45D1" w:rsidRDefault="008E45D1" w:rsidP="00E2550D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vertAlign w:val="subscript"/>
          <w:lang w:eastAsia="ru-RU"/>
        </w:rPr>
        <w:sectPr w:rsidR="008E45D1" w:rsidRPr="008E45D1" w:rsidSect="00EE682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E45D1">
        <w:rPr>
          <w:rFonts w:ascii="PT Astra Serif" w:eastAsia="Times New Roman" w:hAnsi="PT Astra Serif"/>
          <w:b/>
          <w:sz w:val="28"/>
          <w:szCs w:val="28"/>
          <w:vertAlign w:val="subscript"/>
          <w:lang w:eastAsia="ru-RU"/>
        </w:rPr>
        <w:t>_________________________________</w:t>
      </w:r>
    </w:p>
    <w:p w:rsidR="008E45D1" w:rsidRPr="008E45D1" w:rsidRDefault="008E45D1" w:rsidP="005A3EA9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</w:t>
      </w:r>
      <w:r w:rsidR="00E244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4</w:t>
      </w:r>
    </w:p>
    <w:p w:rsidR="008E45D1" w:rsidRPr="008E45D1" w:rsidRDefault="008E45D1" w:rsidP="005A3EA9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E45D1" w:rsidRPr="008E45D1" w:rsidRDefault="008E45D1" w:rsidP="005A3EA9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</w:t>
      </w:r>
    </w:p>
    <w:p w:rsidR="008E45D1" w:rsidRDefault="008E45D1" w:rsidP="008E45D1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A3EA9" w:rsidRPr="008E45D1" w:rsidRDefault="005A3EA9" w:rsidP="008E45D1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МЕТОДИКА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сбора исходной информации и расчёта значений целевых индикаторов,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ожидаемого результата реализации государственной программы Ульяновской области 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8E45D1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«Гражданское общество и государственная национальная политика в Ульяновской области»</w:t>
      </w: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42"/>
        <w:gridCol w:w="4842"/>
        <w:gridCol w:w="4842"/>
      </w:tblGrid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Наименование целевого индикатора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 ожидаемого результата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Методика расчёта значений целевого </w:t>
            </w:r>
          </w:p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индикатора, ожидаемого эффекта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  <w:vAlign w:val="center"/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Источник данных для расчёта</w:t>
            </w:r>
          </w:p>
        </w:tc>
      </w:tr>
    </w:tbl>
    <w:p w:rsidR="008E45D1" w:rsidRPr="008E45D1" w:rsidRDefault="008E45D1" w:rsidP="008E45D1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42"/>
        <w:gridCol w:w="4842"/>
        <w:gridCol w:w="4842"/>
      </w:tblGrid>
      <w:tr w:rsidR="008E45D1" w:rsidRPr="008E45D1" w:rsidTr="005A3EA9">
        <w:trPr>
          <w:tblHeader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45D1" w:rsidRPr="008E45D1" w:rsidTr="005A3EA9">
        <w:tblPrEx>
          <w:tblBorders>
            <w:insideH w:val="nil"/>
          </w:tblBorders>
        </w:tblPrEx>
        <w:tc>
          <w:tcPr>
            <w:tcW w:w="15093" w:type="dxa"/>
            <w:gridSpan w:val="4"/>
            <w:tcBorders>
              <w:bottom w:val="nil"/>
            </w:tcBorders>
            <w:tcMar>
              <w:top w:w="0" w:type="dxa"/>
              <w:bottom w:w="0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</w:pPr>
            <w:bookmarkStart w:id="5" w:name="P1311"/>
            <w:bookmarkEnd w:id="5"/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t xml:space="preserve">Подпрограмма «Содействие развитию институтов гражданского общества и поддержка социально ориентированных </w:t>
            </w:r>
          </w:p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t>некоммерческих организаций и добровольческой (волонтёрской) деятельности в Ульяновской области»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мероприятий, проведённых 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 участ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ем социально ориентированных некомме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ческих организаций (далее – СО НКО), ед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значение фактического количества м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роприятий, проведённых исполнительными органами государственной власти Ульяно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ской области и органами местного сам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управления муниципальных образований Ульяновской области с участием СО НКО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Сводная информация, получаемая от испо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нительных органов государственной власти Ульяновской области, органов местного 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моуправления муниципальных образований Ульяновской области, а также информация из отчётов СО НКО, получивших субсидии на финансовое обеспечение социально ор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ентированных программ (проектов)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СО НКО, получивших субсидии из областного бюджета Ульяновской обл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сти, единиц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значение фактического количества                СО НКО, получивших субсидии из облас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ного бюджета Ульяновской области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3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 о соглашениях, заключённых Пр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вительством Ульяновской области </w:t>
            </w:r>
            <w:proofErr w:type="gramStart"/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НКО</w:t>
            </w:r>
            <w:r w:rsidR="005A3EA9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,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о предоставлении субсидий из облас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ного бюджета Ульяновской области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СО НКО, функционирующих на территории Ульяновской области, в отчё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ном году, единиц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Определяется на конец отчётного периода как значение фактического количества                СО НКО, осуществляющих деятельность на 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территории Ульяновской области, в отчё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ном году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Данные Управления Министерства юстиции Российской Федерации по Ульяновской 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информационных материалов, опубликованных в печатных и электронных средствах массовой информации, вышедших в свет (в эфир), освещающих деятельность СО НКО, единиц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значение фактического количества                информационных материалов, опублик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ванных в печатных и электронных средствах массовой информации, вышедших в свет             (в эфир), освещающих деятельность СО НКО, за отчётный период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 управления информационной пол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тики администрации Губернатора Ульяно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привлечённых СО НКО добр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вольцев (волонтёров) для реализации прое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тов, человек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как общее количество пр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влечённых СО НКО добровольцев (волонт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ё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ров) для реализации проектов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Сводная информация о числе участников социально значимых проектов и программ и получателей социальных услуг, полученная из отчётов СО НКО, социологических 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следований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минут, предоставляемых в ц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лях освещения деятельности политических партий, представленных в Законодательном Собрании Ульяновской области, регионал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ным телеканалом и радиоканалом, минут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Годовой объем эфирного времени, использ</w:t>
            </w:r>
            <w:r w:rsidRPr="008E45D1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у</w:t>
            </w:r>
            <w:r w:rsidRPr="008E45D1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емого для освещения деятельности полит</w:t>
            </w:r>
            <w:r w:rsidRPr="008E45D1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ческих партий, представленных в Законод</w:t>
            </w:r>
            <w:r w:rsidRPr="008E45D1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тельном Собрании Ульяновской области, должен составлять не менее 60 минут на каждом тел</w:t>
            </w:r>
            <w:r w:rsidR="005A3EA9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е- и радиоканале. Ежемесячный объё</w:t>
            </w:r>
            <w:r w:rsidRPr="008E45D1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м эфирного времени должен быть ра</w:t>
            </w:r>
            <w:r w:rsidRPr="008E45D1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ным для каждой поли</w:t>
            </w:r>
            <w:r w:rsidR="005A3EA9">
              <w:rPr>
                <w:rFonts w:ascii="PT Astra Serif" w:eastAsia="Times New Roman" w:hAnsi="PT Astra Serif" w:cs="Calibri"/>
                <w:spacing w:val="-2"/>
                <w:sz w:val="24"/>
                <w:szCs w:val="24"/>
                <w:lang w:eastAsia="ru-RU"/>
              </w:rPr>
              <w:t>тической партии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 редакций региональных телекан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лов и радиоканалов, освещающих деятел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ность политических партий, представле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ных в Законодательном Собрании Ульяно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pacing w:val="-2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pacing w:val="-2"/>
                <w:sz w:val="24"/>
                <w:szCs w:val="24"/>
                <w:lang w:eastAsia="ru-RU"/>
              </w:rPr>
              <w:t>Увеличение числа участников социально значимых проектов, программ и получателей социальных услуг, оказываемых СО НКО населению Ульяновской области, человек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значение разницы между числом учас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ников социально значимых проектов, пр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грамм, а также получателей социальных услуг, оказываемых СО НКО населению Ульяновской области, в отчётном году и числом участников социально значимых проектов, программ и получателей социал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ных услуг, оказываемых СО НКО насел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нию Ульяновской области, в предыдущем году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Сводная информация, представленная 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полнительными органами государственной власти Ульяновской области и органами местного самоуправления муниципальных образований Ульяновской области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Рост уровня доверия населения Ульяновской области </w:t>
            </w:r>
            <w:proofErr w:type="gramStart"/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СО НКО, процентов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процентное отношение количества граждан, относящихся к деятельности СО НКО с доверием, в отчётном году к общей численности населения Ульяновской обл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 Общественной палаты Ульяновской области</w:t>
            </w:r>
          </w:p>
        </w:tc>
      </w:tr>
      <w:bookmarkStart w:id="6" w:name="P1347"/>
      <w:bookmarkEnd w:id="6"/>
      <w:tr w:rsidR="008E45D1" w:rsidRPr="008E45D1" w:rsidTr="005A3EA9">
        <w:tblPrEx>
          <w:tblBorders>
            <w:insideH w:val="nil"/>
          </w:tblBorders>
        </w:tblPrEx>
        <w:tc>
          <w:tcPr>
            <w:tcW w:w="15093" w:type="dxa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center"/>
              <w:outlineLvl w:val="2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instrText xml:space="preserve"> HYPERLINK \l "P545" </w:instrText>
            </w: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t xml:space="preserve"> «Укрепление единства российской нации и этнокультурное развитие </w:t>
            </w:r>
          </w:p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center"/>
              <w:outlineLvl w:val="2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t>народов России на территории Ульяновской области»</w:t>
            </w:r>
          </w:p>
        </w:tc>
      </w:tr>
      <w:tr w:rsidR="008E45D1" w:rsidRPr="008E45D1" w:rsidTr="005A3EA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Доля граждан, положительно оценивающих состояние межнациональных (межэтнич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ских) отношений, в общей численности граждан Российской Федерации, прожив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ющих на территории Ульяновской области, процентов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процентное отношение количества граждан, положительно оценивающих 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стояние межнациональных отношений, 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br/>
              <w:t xml:space="preserve">к общему количеству граждан </w:t>
            </w: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Российской Федерации, проживающих на территории Ульяновской области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, принявших участие в социологическом исследовании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Результаты социологического исследования состояния межнациональных и межконфе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сиональных отношений в Ульяновской 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</w:tr>
      <w:tr w:rsidR="008E45D1" w:rsidRPr="008E45D1" w:rsidTr="0045277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Уровень общероссийской гражданской идентичности, процентов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Определяется на конец отчётного периода, как процентное отношение количества граждан, относящих себя к общероссийской гражданской общности, в отличие от других общностей (культурных, национальных), 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br/>
              <w:t xml:space="preserve">к общему количеству граждан </w:t>
            </w: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Российской Федерации, проживающих на территории Ульяновской области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Результаты социологического исследования состояния межнациональных и межконфе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сиональных отношений в Ульяновской 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</w:tr>
      <w:tr w:rsidR="008E45D1" w:rsidRPr="008E45D1" w:rsidTr="0045277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Доля граждан, не испытывающих негати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ного отношения к иностранным гражданам, в общей численности граждан Российской Федерации, проживающих на территории Ульяновской области, процентов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Определяется на конец отчётного периода   как процентное отношение количества граждан, не испытывающих нетерпимость 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br/>
              <w:t xml:space="preserve">к представителям других национальностей, 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br/>
              <w:t xml:space="preserve">к общему количеству граждан Российской Федерации, проживающих на территории Ульяновской области и принявших участие 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br/>
              <w:t>в социологическом исследовании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5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Результаты социологического исследования состояния межнациональных и межконфе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сиональных отношений в Ульяновской 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</w:tr>
      <w:tr w:rsidR="008E45D1" w:rsidRPr="008E45D1" w:rsidTr="0045277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Доля граждан, подтверждающих отсутствие в свой адрес дискриминации по признакам национальности, языка, религии, в общем количестве опрошенных граждан Росси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й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ской Федерации, проживающих на террит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рии Ульяновской области (по результатам социологических исследований), процентов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процентное отношение количества граждан, подтверждающих отсутствие в свой адрес дискриминации по признакам национальности, языка, религии, к общему количеству опрошенных граждан Росси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й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ской Федерации, проживающих на террит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рии Ульяновской области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Результаты социологического исследования состояния межнациональных и межконфе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сиональных отношений в Ульяновской 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</w:tr>
      <w:tr w:rsidR="008E45D1" w:rsidRPr="008E45D1" w:rsidTr="005A3EA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color w:val="000000"/>
                <w:sz w:val="24"/>
                <w:szCs w:val="24"/>
              </w:rPr>
              <w:t>Количество СО НКО, получивших в рамках реализации государственной программы субсидии в целях финансового обеспечения реализации проектов в сфере духовно-просветительской деятельности, единиц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Определяется на конец отчётного периода как фактическое значение количества 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br/>
              <w:t xml:space="preserve">СО НКО, получивших в рамках реализации государственной программы </w:t>
            </w:r>
            <w:r w:rsidR="003B5BD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Ульяновской области 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«Гражданское общество и госуда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ственная национальная политика в Ульяно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ской области» субсидии в целях финансов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 обеспечения реализации проектов в сфере духовно-просветительской деятельности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Данные, полученные от управления по д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лам национальностей и межконфессионал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ных отношений администрации Губернатора  Ульяновской области</w:t>
            </w:r>
          </w:p>
        </w:tc>
      </w:tr>
      <w:tr w:rsidR="008E45D1" w:rsidRPr="008E45D1" w:rsidTr="005A3EA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Численность участников мероприятий, пр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водимых на территории Ульяновской обл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сти, направленных на этнокультурное ра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з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витие народов России, проживающих на территории Ульяновской области, человек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color w:val="000000"/>
                <w:spacing w:val="-2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pacing w:val="-2"/>
                <w:sz w:val="24"/>
                <w:szCs w:val="24"/>
                <w:lang w:eastAsia="ru-RU"/>
              </w:rPr>
              <w:t>Определя</w:t>
            </w:r>
            <w:r w:rsidR="003B5BD7">
              <w:rPr>
                <w:rFonts w:ascii="PT Astra Serif" w:eastAsia="Times New Roman" w:hAnsi="PT Astra Serif" w:cs="Calibri"/>
                <w:color w:val="000000"/>
                <w:spacing w:val="-2"/>
                <w:sz w:val="24"/>
                <w:szCs w:val="24"/>
                <w:lang w:eastAsia="ru-RU"/>
              </w:rPr>
              <w:t>ется на конец отчётного периода</w:t>
            </w:r>
            <w:r w:rsidRPr="008E45D1">
              <w:rPr>
                <w:rFonts w:ascii="PT Astra Serif" w:eastAsia="Times New Roman" w:hAnsi="PT Astra Serif" w:cs="Calibri"/>
                <w:color w:val="000000"/>
                <w:spacing w:val="-2"/>
                <w:sz w:val="24"/>
                <w:szCs w:val="24"/>
                <w:lang w:eastAsia="ru-RU"/>
              </w:rPr>
              <w:t xml:space="preserve"> как фактическое значение количества учас</w:t>
            </w:r>
            <w:r w:rsidRPr="008E45D1">
              <w:rPr>
                <w:rFonts w:ascii="PT Astra Serif" w:eastAsia="Times New Roman" w:hAnsi="PT Astra Serif" w:cs="Calibri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color w:val="000000"/>
                <w:spacing w:val="-2"/>
                <w:sz w:val="24"/>
                <w:szCs w:val="24"/>
                <w:lang w:eastAsia="ru-RU"/>
              </w:rPr>
              <w:t>ников мероприятий, проводимых на террит</w:t>
            </w:r>
            <w:r w:rsidRPr="008E45D1">
              <w:rPr>
                <w:rFonts w:ascii="PT Astra Serif" w:eastAsia="Times New Roman" w:hAnsi="PT Astra Serif" w:cs="Calibri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pacing w:val="-2"/>
                <w:sz w:val="24"/>
                <w:szCs w:val="24"/>
                <w:lang w:eastAsia="ru-RU"/>
              </w:rPr>
              <w:t>рии Ульяновской области, направленных на этнокультурное развитие народов России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Сводная информация, полученная от испо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нительных органов государственной власти Ульяновской области, органов местного 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моуправления муниципальных образований Ульяновской области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Количество участников мероприятий, пр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водимых на территории Ульяновской обл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сти, направленных на укрепление общеро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сийского гражданского единства, человек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фактическое значение количества учас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ников мероприятий, проводимых на терр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тории Ульяновской области, направленных на укрепление общероссийского гражда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ского единства</w:t>
            </w:r>
          </w:p>
        </w:tc>
        <w:tc>
          <w:tcPr>
            <w:tcW w:w="4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Сводная информация, полученная от испо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нительных органов государственной власти Ульяновской области, органов местного 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моуправления муниципальных образований Ульяновской области</w:t>
            </w:r>
          </w:p>
        </w:tc>
      </w:tr>
      <w:tr w:rsidR="008E45D1" w:rsidRPr="008E45D1" w:rsidTr="005A3EA9"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Количество участников мероприятий, пр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водимых на территории Ульяновской обл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сти, направленных на сохранение и развитие русского языка и языков народов России, проживающих на территории Ульяновской области, человек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</w:t>
            </w:r>
            <w:r w:rsidR="003B5BD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как фактическое значение количества учас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ников мероприятий, проводимых на терр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тории Ульяновской области, направленных 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br/>
              <w:t xml:space="preserve">на сохранение и развитие русского языка 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br/>
              <w:t xml:space="preserve">и языков народов России, проживающих 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br/>
              <w:t>на территории Ульяновской области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3F06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Сводная информация, полученная от испо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нительных органов государственной власти Ульяновской области, органов местного 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моуправления муниципальных образований Ульяновской области</w:t>
            </w:r>
          </w:p>
        </w:tc>
      </w:tr>
      <w:tr w:rsidR="008E45D1" w:rsidRPr="008E45D1" w:rsidTr="005A3EA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Количество участников мероприятий, пр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водимых на территории Ульяновской обл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сти при участии российского казачества, направленных на сохранение и развитие с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 xml:space="preserve">мобытной казачьей </w:t>
            </w:r>
            <w:proofErr w:type="gramStart"/>
            <w:r w:rsidRPr="008E45D1">
              <w:rPr>
                <w:rFonts w:ascii="PT Astra Serif" w:hAnsi="PT Astra Serif"/>
                <w:sz w:val="24"/>
                <w:szCs w:val="24"/>
              </w:rPr>
              <w:t>культуры</w:t>
            </w:r>
            <w:proofErr w:type="gramEnd"/>
            <w:r w:rsidRPr="008E45D1">
              <w:rPr>
                <w:rFonts w:ascii="PT Astra Serif" w:hAnsi="PT Astra Serif"/>
                <w:sz w:val="24"/>
                <w:szCs w:val="24"/>
              </w:rPr>
              <w:t xml:space="preserve"> и воспитание подрастающего поколения в духе патри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тизма, человеку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фактическое значение количества учас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ников мероприятий, проводимых на терр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тории Ульяновской области при участии российского казачества, направленных на сохранение и развитие самобытной казачьей </w:t>
            </w:r>
            <w:proofErr w:type="gramStart"/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End"/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и воспитание подрастающего п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коления в духе патриотизма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Сводная информация, полученная от испо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нительных органов государственной власти Ульяновской области, органов местного 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моуправления муниципальных образований Ульяновской области</w:t>
            </w:r>
          </w:p>
        </w:tc>
      </w:tr>
      <w:tr w:rsidR="008E45D1" w:rsidRPr="008E45D1" w:rsidTr="005A3EA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Количество социально значимых выпусков телепрограмм на национальных языках народов Поволжья, транслируемых на рег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ональных телеканалах, единиц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Определяется на конец отчётного периода как фактическое значение количества соц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ально значимых выпусков телепрограмм на национальных языках народов Поволжья, транслируемых на региональных телекан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а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лах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 редакций телеканалов, выпуска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ю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щих передачи на национальных языках народов Поволжья</w:t>
            </w:r>
          </w:p>
        </w:tc>
      </w:tr>
      <w:tr w:rsidR="008E45D1" w:rsidRPr="008E45D1" w:rsidTr="005A3EA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E45D1">
              <w:rPr>
                <w:rFonts w:ascii="PT Astra Serif" w:hAnsi="PT Astra Serif"/>
                <w:sz w:val="24"/>
                <w:szCs w:val="24"/>
              </w:rPr>
              <w:t>Увеличение доли граждан, оценивающих межнациональные отношения в Ульяно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в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ской области как стабильные, добрососе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д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ские, в общей численности граждан Росси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й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ской Федерации, проживающих на террит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рии Ульяновской области, процентов</w:t>
            </w:r>
            <w:proofErr w:type="gramEnd"/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процентное отношение количества граждан, оценивающих межнациональные отношения в Ульяновской области как ст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бильные, добрососедские, к общему колич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ству граждан Российской Федерации, пр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живающих на территории Ульяновской 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Результаты социологического мониторинга ключевых показателей межнациональных и межконфессиональных отношений в Уль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</w:tr>
      <w:tr w:rsidR="008E45D1" w:rsidRPr="008E45D1" w:rsidTr="005A3EA9">
        <w:tblPrEx>
          <w:tblBorders>
            <w:insideH w:val="nil"/>
          </w:tblBorders>
        </w:tblPrEx>
        <w:trPr>
          <w:trHeight w:val="5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45D1">
              <w:rPr>
                <w:rFonts w:ascii="PT Astra Serif" w:hAnsi="PT Astra Serif"/>
                <w:sz w:val="24"/>
                <w:szCs w:val="24"/>
              </w:rPr>
              <w:t>Увеличение количества организаций, пол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у</w:t>
            </w:r>
            <w:r w:rsidRPr="008E45D1">
              <w:rPr>
                <w:rFonts w:ascii="PT Astra Serif" w:hAnsi="PT Astra Serif"/>
                <w:sz w:val="24"/>
                <w:szCs w:val="24"/>
              </w:rPr>
              <w:t>чивших в рамках реализации государстве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ной программы меры государственной по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д</w:t>
            </w:r>
            <w:r w:rsidRPr="008E45D1">
              <w:rPr>
                <w:rFonts w:ascii="PT Astra Serif" w:hAnsi="PT Astra Serif"/>
                <w:sz w:val="24"/>
                <w:szCs w:val="24"/>
              </w:rPr>
              <w:t>держки, единиц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фактическое значение количества орг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низаций, получивших в рамках </w:t>
            </w: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реализации государственной программы меры госуда</w:t>
            </w: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ственной поддержки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Данные, полученные от Правительства Ул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яновской области</w:t>
            </w:r>
          </w:p>
        </w:tc>
      </w:tr>
      <w:bookmarkStart w:id="7" w:name="P1412"/>
      <w:bookmarkEnd w:id="7"/>
      <w:tr w:rsidR="008E45D1" w:rsidRPr="008E45D1" w:rsidTr="005A3EA9">
        <w:tblPrEx>
          <w:tblBorders>
            <w:insideH w:val="nil"/>
          </w:tblBorders>
        </w:tblPrEx>
        <w:tc>
          <w:tcPr>
            <w:tcW w:w="1509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center"/>
              <w:outlineLvl w:val="2"/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instrText xml:space="preserve"> HYPERLINK \l "P806" </w:instrText>
            </w: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8E45D1">
              <w:rPr>
                <w:rFonts w:ascii="PT Astra Serif" w:eastAsia="Times New Roman" w:hAnsi="PT Astra Serif" w:cs="Calibri"/>
                <w:b/>
                <w:color w:val="000000"/>
                <w:sz w:val="24"/>
                <w:szCs w:val="24"/>
                <w:lang w:eastAsia="ru-RU"/>
              </w:rPr>
              <w:t xml:space="preserve"> «Развитие информационного пространства на территории Ульяновской области»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часов вещания телепрограмм в эфире, часов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фактическое значение количества часов вещания телепрограмм в эфире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5A608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 редакций электронных средств ма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совой информации, учредителем (соучред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телем) которых является Правительство Ул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яновской области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минут вещания радиопрограмм в эфире, минут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Определятся на конец отчётного периода как фактическое значение количества минут в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щания радиопрограмм в эфире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 редакций электронных средств ма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совой информации, учредителем (соучред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телем) которых является Правительство Ул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яновской области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1E50A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8E45D1" w:rsidRPr="008E45D1">
                <w:rPr>
                  <w:rFonts w:ascii="PT Astra Serif" w:eastAsia="Times New Roman" w:hAnsi="PT Astra Serif" w:cs="Calibri"/>
                  <w:color w:val="000000"/>
                  <w:sz w:val="24"/>
                  <w:szCs w:val="24"/>
                  <w:lang w:eastAsia="ru-RU"/>
                </w:rPr>
                <w:t>3</w:t>
              </w:r>
            </w:hyperlink>
            <w:r w:rsidR="008E45D1"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информационных записей, по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готовленных и размещённых в информац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онно-телекоммуникационной сети «Инте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нет», единиц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фактическое значение количества 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формационных записей, подготовленных и размещённых электронными средствами ма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совой информации в информационно-телекоммуникационной сети «Интернет» 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 редакций электронных средств ма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совой информации, учредителем (соучред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телем) которых является Правительство Ул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ь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яновской области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печатных страниц, выпущенных печатными средствами массовой информ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ции Ульяновской области, единиц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фактическое значение количества печа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ных страниц, выпущенных печатными сре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 редакций печатных средств массовой информации, учредителем (соучредителем) которых является Правительство Ульяно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8E45D1" w:rsidRPr="008E45D1" w:rsidTr="005A3EA9">
        <w:tc>
          <w:tcPr>
            <w:tcW w:w="567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Количество мероприятий в сфере информ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а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ционной политики, проведённых на террит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рии Ульяновской области, единиц 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Определяется на конец отчётного периода как фактическое значение количества мер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приятий в сфере информационной политики, проведённых на территории Ульяновской 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4842" w:type="dxa"/>
            <w:tcMar>
              <w:top w:w="0" w:type="dxa"/>
              <w:bottom w:w="0" w:type="dxa"/>
            </w:tcMar>
          </w:tcPr>
          <w:p w:rsidR="008E45D1" w:rsidRPr="008E45D1" w:rsidRDefault="008E45D1" w:rsidP="008E4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Данные управления информационной пол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тики администрации Губернатора Ульяно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ской области и редакций печатных и эле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тронных средств массовой информации, учредителем (соучредителем) которых явл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</w:t>
            </w:r>
            <w:r w:rsidRPr="008E45D1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ется Правительство Ульяновской области</w:t>
            </w:r>
          </w:p>
        </w:tc>
      </w:tr>
    </w:tbl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</w:p>
    <w:p w:rsidR="008E45D1" w:rsidRPr="008E45D1" w:rsidRDefault="008E45D1" w:rsidP="008E45D1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</w:p>
    <w:p w:rsidR="008E45D1" w:rsidRPr="00E244A5" w:rsidRDefault="008E45D1" w:rsidP="008E45D1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bookmarkStart w:id="8" w:name="_GoBack"/>
      <w:bookmarkEnd w:id="8"/>
      <w:r w:rsidRPr="00E244A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_________________</w:t>
      </w:r>
      <w:r w:rsidR="005A6085" w:rsidRPr="00E244A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______</w:t>
      </w:r>
    </w:p>
    <w:p w:rsidR="000B6475" w:rsidRPr="00484232" w:rsidRDefault="000B6475" w:rsidP="00484232">
      <w:pPr>
        <w:pStyle w:val="ConsPlusTitle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sectPr w:rsidR="000B6475" w:rsidRPr="00484232" w:rsidSect="00EE6820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A1" w:rsidRDefault="001E50A1" w:rsidP="00F3391D">
      <w:pPr>
        <w:spacing w:after="0" w:line="240" w:lineRule="auto"/>
      </w:pPr>
      <w:r>
        <w:separator/>
      </w:r>
    </w:p>
  </w:endnote>
  <w:endnote w:type="continuationSeparator" w:id="0">
    <w:p w:rsidR="001E50A1" w:rsidRDefault="001E50A1" w:rsidP="00F3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D6" w:rsidRPr="00792302" w:rsidRDefault="00792302" w:rsidP="00792302">
    <w:pPr>
      <w:pStyle w:val="ac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1311ан2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D1" w:rsidRPr="003165C7" w:rsidRDefault="003165C7" w:rsidP="003165C7">
    <w:pPr>
      <w:pStyle w:val="ac"/>
      <w:jc w:val="right"/>
      <w:rPr>
        <w:rFonts w:ascii="PT Astra Serif" w:hAnsi="PT Astra Serif"/>
        <w:sz w:val="16"/>
        <w:lang w:val="ru-RU"/>
      </w:rPr>
    </w:pPr>
    <w:r w:rsidRPr="003165C7">
      <w:rPr>
        <w:rFonts w:ascii="PT Astra Serif" w:hAnsi="PT Astra Serif"/>
        <w:sz w:val="16"/>
        <w:lang w:val="ru-RU"/>
      </w:rPr>
      <w:t>1311ан2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D1" w:rsidRPr="003165C7" w:rsidRDefault="003165C7" w:rsidP="003165C7">
    <w:pPr>
      <w:pStyle w:val="ac"/>
      <w:jc w:val="right"/>
      <w:rPr>
        <w:rFonts w:ascii="PT Astra Serif" w:hAnsi="PT Astra Serif"/>
        <w:sz w:val="16"/>
        <w:lang w:val="ru-RU"/>
      </w:rPr>
    </w:pPr>
    <w:r w:rsidRPr="003165C7">
      <w:rPr>
        <w:rFonts w:ascii="PT Astra Serif" w:hAnsi="PT Astra Serif"/>
        <w:sz w:val="16"/>
        <w:lang w:val="ru-RU"/>
      </w:rPr>
      <w:t>1311ан2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A1" w:rsidRDefault="001E50A1" w:rsidP="00F3391D">
      <w:pPr>
        <w:spacing w:after="0" w:line="240" w:lineRule="auto"/>
      </w:pPr>
      <w:r>
        <w:separator/>
      </w:r>
    </w:p>
  </w:footnote>
  <w:footnote w:type="continuationSeparator" w:id="0">
    <w:p w:rsidR="001E50A1" w:rsidRDefault="001E50A1" w:rsidP="00F3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7D" w:rsidRDefault="00D84C7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7E68CD">
      <w:rPr>
        <w:noProof/>
        <w:lang w:val="ru-RU"/>
      </w:rPr>
      <w:t>24</w:t>
    </w:r>
    <w:r>
      <w:fldChar w:fldCharType="end"/>
    </w:r>
  </w:p>
  <w:p w:rsidR="00D84C7D" w:rsidRDefault="00D84C7D" w:rsidP="00CB169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D1" w:rsidRPr="00162560" w:rsidRDefault="008E45D1" w:rsidP="00162560">
    <w:pPr>
      <w:pStyle w:val="a8"/>
      <w:tabs>
        <w:tab w:val="left" w:pos="6720"/>
      </w:tabs>
      <w:jc w:val="center"/>
      <w:rPr>
        <w:rFonts w:ascii="PT Astra Serif" w:hAnsi="PT Astra Serif"/>
        <w:sz w:val="28"/>
        <w:szCs w:val="28"/>
        <w:lang w:val="ru-RU"/>
      </w:rPr>
    </w:pPr>
    <w:r w:rsidRPr="00D84C7D">
      <w:rPr>
        <w:rFonts w:ascii="PT Astra Serif" w:hAnsi="PT Astra Serif"/>
        <w:sz w:val="28"/>
        <w:szCs w:val="28"/>
      </w:rPr>
      <w:fldChar w:fldCharType="begin"/>
    </w:r>
    <w:r w:rsidRPr="00D84C7D">
      <w:rPr>
        <w:rFonts w:ascii="PT Astra Serif" w:hAnsi="PT Astra Serif"/>
        <w:sz w:val="28"/>
        <w:szCs w:val="28"/>
      </w:rPr>
      <w:instrText>PAGE   \* MERGEFORMAT</w:instrText>
    </w:r>
    <w:r w:rsidRPr="00D84C7D">
      <w:rPr>
        <w:rFonts w:ascii="PT Astra Serif" w:hAnsi="PT Astra Serif"/>
        <w:sz w:val="28"/>
        <w:szCs w:val="28"/>
      </w:rPr>
      <w:fldChar w:fldCharType="separate"/>
    </w:r>
    <w:r w:rsidR="00E244A5" w:rsidRPr="00E244A5">
      <w:rPr>
        <w:rFonts w:ascii="PT Astra Serif" w:hAnsi="PT Astra Serif"/>
        <w:noProof/>
        <w:sz w:val="28"/>
        <w:szCs w:val="28"/>
        <w:lang w:val="ru-RU"/>
      </w:rPr>
      <w:t>22</w:t>
    </w:r>
    <w:r w:rsidRPr="00D84C7D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D1" w:rsidRPr="00BE2BA8" w:rsidRDefault="008E45D1" w:rsidP="00CB1696">
    <w:pPr>
      <w:pStyle w:val="a8"/>
      <w:tabs>
        <w:tab w:val="clear" w:pos="4677"/>
        <w:tab w:val="clear" w:pos="9355"/>
        <w:tab w:val="left" w:pos="3690"/>
      </w:tabs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D1" w:rsidRPr="00B062D6" w:rsidRDefault="008E45D1">
    <w:pPr>
      <w:pStyle w:val="a8"/>
      <w:jc w:val="center"/>
      <w:rPr>
        <w:rFonts w:ascii="PT Astra Serif" w:hAnsi="PT Astra Serif"/>
        <w:sz w:val="28"/>
        <w:szCs w:val="28"/>
      </w:rPr>
    </w:pPr>
    <w:r w:rsidRPr="00B062D6">
      <w:rPr>
        <w:rFonts w:ascii="PT Astra Serif" w:hAnsi="PT Astra Serif"/>
        <w:sz w:val="28"/>
        <w:szCs w:val="28"/>
      </w:rPr>
      <w:fldChar w:fldCharType="begin"/>
    </w:r>
    <w:r w:rsidRPr="00B062D6">
      <w:rPr>
        <w:rFonts w:ascii="PT Astra Serif" w:hAnsi="PT Astra Serif"/>
        <w:sz w:val="28"/>
        <w:szCs w:val="28"/>
      </w:rPr>
      <w:instrText>PAGE   \* MERGEFORMAT</w:instrText>
    </w:r>
    <w:r w:rsidRPr="00B062D6">
      <w:rPr>
        <w:rFonts w:ascii="PT Astra Serif" w:hAnsi="PT Astra Serif"/>
        <w:sz w:val="28"/>
        <w:szCs w:val="28"/>
      </w:rPr>
      <w:fldChar w:fldCharType="separate"/>
    </w:r>
    <w:r w:rsidR="00E244A5" w:rsidRPr="00E244A5">
      <w:rPr>
        <w:rFonts w:ascii="PT Astra Serif" w:hAnsi="PT Astra Serif"/>
        <w:noProof/>
        <w:sz w:val="28"/>
        <w:szCs w:val="28"/>
        <w:lang w:val="ru-RU"/>
      </w:rPr>
      <w:t>4</w:t>
    </w:r>
    <w:r w:rsidRPr="00B062D6"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D1" w:rsidRPr="00BE2BA8" w:rsidRDefault="008E45D1" w:rsidP="00CB1696">
    <w:pPr>
      <w:pStyle w:val="a8"/>
      <w:tabs>
        <w:tab w:val="clear" w:pos="4677"/>
        <w:tab w:val="clear" w:pos="9355"/>
        <w:tab w:val="left" w:pos="3690"/>
      </w:tabs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D1" w:rsidRDefault="008E45D1" w:rsidP="00525AD5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E45D1" w:rsidRDefault="008E45D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D1" w:rsidRPr="00B062D6" w:rsidRDefault="008E45D1">
    <w:pPr>
      <w:pStyle w:val="a8"/>
      <w:jc w:val="center"/>
      <w:rPr>
        <w:rFonts w:ascii="PT Astra Serif" w:hAnsi="PT Astra Serif"/>
        <w:sz w:val="28"/>
        <w:szCs w:val="28"/>
      </w:rPr>
    </w:pPr>
    <w:r w:rsidRPr="00B062D6">
      <w:rPr>
        <w:rFonts w:ascii="PT Astra Serif" w:hAnsi="PT Astra Serif"/>
        <w:sz w:val="28"/>
        <w:szCs w:val="28"/>
      </w:rPr>
      <w:fldChar w:fldCharType="begin"/>
    </w:r>
    <w:r w:rsidRPr="00B062D6">
      <w:rPr>
        <w:rFonts w:ascii="PT Astra Serif" w:hAnsi="PT Astra Serif"/>
        <w:sz w:val="28"/>
        <w:szCs w:val="28"/>
      </w:rPr>
      <w:instrText>PAGE   \* MERGEFORMAT</w:instrText>
    </w:r>
    <w:r w:rsidRPr="00B062D6">
      <w:rPr>
        <w:rFonts w:ascii="PT Astra Serif" w:hAnsi="PT Astra Serif"/>
        <w:sz w:val="28"/>
        <w:szCs w:val="28"/>
      </w:rPr>
      <w:fldChar w:fldCharType="separate"/>
    </w:r>
    <w:r w:rsidR="00E244A5" w:rsidRPr="00E244A5">
      <w:rPr>
        <w:rFonts w:ascii="PT Astra Serif" w:hAnsi="PT Astra Serif"/>
        <w:noProof/>
        <w:sz w:val="28"/>
        <w:szCs w:val="28"/>
        <w:lang w:val="ru-RU"/>
      </w:rPr>
      <w:t>6</w:t>
    </w:r>
    <w:r w:rsidRPr="00B062D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7E5"/>
    <w:multiLevelType w:val="hybridMultilevel"/>
    <w:tmpl w:val="40DC87D8"/>
    <w:lvl w:ilvl="0" w:tplc="1CE6E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2746A"/>
    <w:multiLevelType w:val="hybridMultilevel"/>
    <w:tmpl w:val="267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2570"/>
    <w:multiLevelType w:val="multilevel"/>
    <w:tmpl w:val="8BFCCD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45" w:hanging="936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645" w:hanging="936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DB11D8C"/>
    <w:multiLevelType w:val="hybridMultilevel"/>
    <w:tmpl w:val="475E6D40"/>
    <w:lvl w:ilvl="0" w:tplc="65501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4F0E6" w:tentative="1">
      <w:start w:val="1"/>
      <w:numFmt w:val="lowerLetter"/>
      <w:lvlText w:val="%2."/>
      <w:lvlJc w:val="left"/>
      <w:pPr>
        <w:ind w:left="1440" w:hanging="360"/>
      </w:pPr>
    </w:lvl>
    <w:lvl w:ilvl="2" w:tplc="603A0DE2" w:tentative="1">
      <w:start w:val="1"/>
      <w:numFmt w:val="lowerRoman"/>
      <w:lvlText w:val="%3."/>
      <w:lvlJc w:val="right"/>
      <w:pPr>
        <w:ind w:left="2160" w:hanging="180"/>
      </w:pPr>
    </w:lvl>
    <w:lvl w:ilvl="3" w:tplc="170EF46E" w:tentative="1">
      <w:start w:val="1"/>
      <w:numFmt w:val="decimal"/>
      <w:lvlText w:val="%4."/>
      <w:lvlJc w:val="left"/>
      <w:pPr>
        <w:ind w:left="2880" w:hanging="360"/>
      </w:pPr>
    </w:lvl>
    <w:lvl w:ilvl="4" w:tplc="DB142344" w:tentative="1">
      <w:start w:val="1"/>
      <w:numFmt w:val="lowerLetter"/>
      <w:lvlText w:val="%5."/>
      <w:lvlJc w:val="left"/>
      <w:pPr>
        <w:ind w:left="3600" w:hanging="360"/>
      </w:pPr>
    </w:lvl>
    <w:lvl w:ilvl="5" w:tplc="6EE0ED5C" w:tentative="1">
      <w:start w:val="1"/>
      <w:numFmt w:val="lowerRoman"/>
      <w:lvlText w:val="%6."/>
      <w:lvlJc w:val="right"/>
      <w:pPr>
        <w:ind w:left="4320" w:hanging="180"/>
      </w:pPr>
    </w:lvl>
    <w:lvl w:ilvl="6" w:tplc="A8EAB7C6" w:tentative="1">
      <w:start w:val="1"/>
      <w:numFmt w:val="decimal"/>
      <w:lvlText w:val="%7."/>
      <w:lvlJc w:val="left"/>
      <w:pPr>
        <w:ind w:left="5040" w:hanging="360"/>
      </w:pPr>
    </w:lvl>
    <w:lvl w:ilvl="7" w:tplc="B642BA36" w:tentative="1">
      <w:start w:val="1"/>
      <w:numFmt w:val="lowerLetter"/>
      <w:lvlText w:val="%8."/>
      <w:lvlJc w:val="left"/>
      <w:pPr>
        <w:ind w:left="5760" w:hanging="360"/>
      </w:pPr>
    </w:lvl>
    <w:lvl w:ilvl="8" w:tplc="29F894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223C9"/>
    <w:multiLevelType w:val="hybridMultilevel"/>
    <w:tmpl w:val="AB5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D3C"/>
    <w:multiLevelType w:val="hybridMultilevel"/>
    <w:tmpl w:val="F5EC2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E1C05"/>
    <w:multiLevelType w:val="hybridMultilevel"/>
    <w:tmpl w:val="D8EE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3AC7"/>
    <w:multiLevelType w:val="hybridMultilevel"/>
    <w:tmpl w:val="6ADC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A3730"/>
    <w:multiLevelType w:val="multilevel"/>
    <w:tmpl w:val="D41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234228"/>
    <w:multiLevelType w:val="hybridMultilevel"/>
    <w:tmpl w:val="1F9AB140"/>
    <w:lvl w:ilvl="0" w:tplc="237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98"/>
    <w:rsid w:val="00001FB3"/>
    <w:rsid w:val="00004F7D"/>
    <w:rsid w:val="00006847"/>
    <w:rsid w:val="00023E70"/>
    <w:rsid w:val="0002720B"/>
    <w:rsid w:val="00032801"/>
    <w:rsid w:val="00033039"/>
    <w:rsid w:val="00034682"/>
    <w:rsid w:val="00037042"/>
    <w:rsid w:val="000465B1"/>
    <w:rsid w:val="000523D0"/>
    <w:rsid w:val="0005432B"/>
    <w:rsid w:val="00057977"/>
    <w:rsid w:val="0006036A"/>
    <w:rsid w:val="00060F27"/>
    <w:rsid w:val="00062558"/>
    <w:rsid w:val="00070B0D"/>
    <w:rsid w:val="00070F44"/>
    <w:rsid w:val="000720A0"/>
    <w:rsid w:val="00072459"/>
    <w:rsid w:val="00081F29"/>
    <w:rsid w:val="00083E90"/>
    <w:rsid w:val="00083FB0"/>
    <w:rsid w:val="00087037"/>
    <w:rsid w:val="0009710E"/>
    <w:rsid w:val="000A3388"/>
    <w:rsid w:val="000A715F"/>
    <w:rsid w:val="000B3A30"/>
    <w:rsid w:val="000B6475"/>
    <w:rsid w:val="000C07BB"/>
    <w:rsid w:val="000D40A3"/>
    <w:rsid w:val="000E147B"/>
    <w:rsid w:val="000E575D"/>
    <w:rsid w:val="000E6C86"/>
    <w:rsid w:val="000F08ED"/>
    <w:rsid w:val="000F341E"/>
    <w:rsid w:val="00102021"/>
    <w:rsid w:val="00111B59"/>
    <w:rsid w:val="00116B6A"/>
    <w:rsid w:val="0012038F"/>
    <w:rsid w:val="001254FA"/>
    <w:rsid w:val="001256C6"/>
    <w:rsid w:val="00132DDD"/>
    <w:rsid w:val="00133331"/>
    <w:rsid w:val="00135733"/>
    <w:rsid w:val="0013575E"/>
    <w:rsid w:val="00137DB0"/>
    <w:rsid w:val="00152002"/>
    <w:rsid w:val="00152561"/>
    <w:rsid w:val="00155142"/>
    <w:rsid w:val="00162560"/>
    <w:rsid w:val="00165C66"/>
    <w:rsid w:val="00171E5A"/>
    <w:rsid w:val="00177C06"/>
    <w:rsid w:val="00182330"/>
    <w:rsid w:val="0018293E"/>
    <w:rsid w:val="00184D92"/>
    <w:rsid w:val="00192BD2"/>
    <w:rsid w:val="0019535B"/>
    <w:rsid w:val="00196A76"/>
    <w:rsid w:val="001A27F9"/>
    <w:rsid w:val="001A5274"/>
    <w:rsid w:val="001B15FC"/>
    <w:rsid w:val="001B2866"/>
    <w:rsid w:val="001C169D"/>
    <w:rsid w:val="001C2265"/>
    <w:rsid w:val="001C2DCF"/>
    <w:rsid w:val="001C4036"/>
    <w:rsid w:val="001D24B3"/>
    <w:rsid w:val="001D4E0B"/>
    <w:rsid w:val="001D5390"/>
    <w:rsid w:val="001E50A1"/>
    <w:rsid w:val="001F2563"/>
    <w:rsid w:val="001F42EE"/>
    <w:rsid w:val="001F4A32"/>
    <w:rsid w:val="001F5857"/>
    <w:rsid w:val="0020043D"/>
    <w:rsid w:val="00205098"/>
    <w:rsid w:val="00206C1A"/>
    <w:rsid w:val="002159D5"/>
    <w:rsid w:val="0022083D"/>
    <w:rsid w:val="00227F2F"/>
    <w:rsid w:val="00232ADA"/>
    <w:rsid w:val="00232B08"/>
    <w:rsid w:val="00241B3E"/>
    <w:rsid w:val="00241E01"/>
    <w:rsid w:val="00242DEB"/>
    <w:rsid w:val="00243847"/>
    <w:rsid w:val="002458B5"/>
    <w:rsid w:val="00246984"/>
    <w:rsid w:val="0025052D"/>
    <w:rsid w:val="00252F95"/>
    <w:rsid w:val="00276FDC"/>
    <w:rsid w:val="002845F4"/>
    <w:rsid w:val="00284FF6"/>
    <w:rsid w:val="002864BF"/>
    <w:rsid w:val="00293BCE"/>
    <w:rsid w:val="002A408B"/>
    <w:rsid w:val="002A4A1F"/>
    <w:rsid w:val="002A4BA0"/>
    <w:rsid w:val="002A75C9"/>
    <w:rsid w:val="002C7C7A"/>
    <w:rsid w:val="002D3711"/>
    <w:rsid w:val="002D49F3"/>
    <w:rsid w:val="002E3702"/>
    <w:rsid w:val="002F54D6"/>
    <w:rsid w:val="00304F34"/>
    <w:rsid w:val="0031474D"/>
    <w:rsid w:val="003165C7"/>
    <w:rsid w:val="003232DA"/>
    <w:rsid w:val="003246DC"/>
    <w:rsid w:val="00324DD9"/>
    <w:rsid w:val="003348BD"/>
    <w:rsid w:val="00344731"/>
    <w:rsid w:val="00350FA8"/>
    <w:rsid w:val="00356BF9"/>
    <w:rsid w:val="003610FA"/>
    <w:rsid w:val="00365346"/>
    <w:rsid w:val="00374F5C"/>
    <w:rsid w:val="00382824"/>
    <w:rsid w:val="003833D3"/>
    <w:rsid w:val="00387F4D"/>
    <w:rsid w:val="00397761"/>
    <w:rsid w:val="003A2526"/>
    <w:rsid w:val="003A5E5B"/>
    <w:rsid w:val="003B4F7B"/>
    <w:rsid w:val="003B5BD7"/>
    <w:rsid w:val="003C7FA7"/>
    <w:rsid w:val="003D2630"/>
    <w:rsid w:val="003E164F"/>
    <w:rsid w:val="003E70D2"/>
    <w:rsid w:val="003E7CEB"/>
    <w:rsid w:val="003F06C5"/>
    <w:rsid w:val="003F0CD7"/>
    <w:rsid w:val="003F1608"/>
    <w:rsid w:val="003F5CCE"/>
    <w:rsid w:val="0040013E"/>
    <w:rsid w:val="00413B31"/>
    <w:rsid w:val="00424A0B"/>
    <w:rsid w:val="00426AA8"/>
    <w:rsid w:val="00445CC2"/>
    <w:rsid w:val="004517A7"/>
    <w:rsid w:val="00452771"/>
    <w:rsid w:val="00453809"/>
    <w:rsid w:val="00457769"/>
    <w:rsid w:val="00475F7B"/>
    <w:rsid w:val="00476737"/>
    <w:rsid w:val="00482382"/>
    <w:rsid w:val="00482986"/>
    <w:rsid w:val="00484232"/>
    <w:rsid w:val="00485FF5"/>
    <w:rsid w:val="00491596"/>
    <w:rsid w:val="00492000"/>
    <w:rsid w:val="004A29E1"/>
    <w:rsid w:val="004A505F"/>
    <w:rsid w:val="004B11F5"/>
    <w:rsid w:val="004B251F"/>
    <w:rsid w:val="004C07C6"/>
    <w:rsid w:val="004C3AFA"/>
    <w:rsid w:val="004D3340"/>
    <w:rsid w:val="004E264D"/>
    <w:rsid w:val="004E2C5A"/>
    <w:rsid w:val="004F0D23"/>
    <w:rsid w:val="004F3939"/>
    <w:rsid w:val="00500D98"/>
    <w:rsid w:val="0050123A"/>
    <w:rsid w:val="00505067"/>
    <w:rsid w:val="00507BF7"/>
    <w:rsid w:val="00511836"/>
    <w:rsid w:val="00514746"/>
    <w:rsid w:val="00515B96"/>
    <w:rsid w:val="00525AD5"/>
    <w:rsid w:val="00526A93"/>
    <w:rsid w:val="00534009"/>
    <w:rsid w:val="0054070A"/>
    <w:rsid w:val="00544559"/>
    <w:rsid w:val="00551141"/>
    <w:rsid w:val="00571131"/>
    <w:rsid w:val="00572188"/>
    <w:rsid w:val="005743CD"/>
    <w:rsid w:val="00582F17"/>
    <w:rsid w:val="00587603"/>
    <w:rsid w:val="005911DD"/>
    <w:rsid w:val="00595AAF"/>
    <w:rsid w:val="005966BD"/>
    <w:rsid w:val="005A131E"/>
    <w:rsid w:val="005A2478"/>
    <w:rsid w:val="005A3EA9"/>
    <w:rsid w:val="005A6085"/>
    <w:rsid w:val="005B0592"/>
    <w:rsid w:val="005B092D"/>
    <w:rsid w:val="005B1982"/>
    <w:rsid w:val="005D01AE"/>
    <w:rsid w:val="005E08AA"/>
    <w:rsid w:val="005E173E"/>
    <w:rsid w:val="005F0E63"/>
    <w:rsid w:val="00601717"/>
    <w:rsid w:val="00601945"/>
    <w:rsid w:val="006070AD"/>
    <w:rsid w:val="00614551"/>
    <w:rsid w:val="006161C9"/>
    <w:rsid w:val="00616BAA"/>
    <w:rsid w:val="0061706F"/>
    <w:rsid w:val="006248F4"/>
    <w:rsid w:val="006311A0"/>
    <w:rsid w:val="00637784"/>
    <w:rsid w:val="00641B79"/>
    <w:rsid w:val="0065291C"/>
    <w:rsid w:val="00660C57"/>
    <w:rsid w:val="006636A0"/>
    <w:rsid w:val="00663F9F"/>
    <w:rsid w:val="006661DA"/>
    <w:rsid w:val="00670A9E"/>
    <w:rsid w:val="00674E09"/>
    <w:rsid w:val="00675533"/>
    <w:rsid w:val="00682376"/>
    <w:rsid w:val="00683910"/>
    <w:rsid w:val="0068417B"/>
    <w:rsid w:val="00684E7F"/>
    <w:rsid w:val="00686AAB"/>
    <w:rsid w:val="00693EC7"/>
    <w:rsid w:val="00694ED5"/>
    <w:rsid w:val="00695D2B"/>
    <w:rsid w:val="006976DE"/>
    <w:rsid w:val="006A5642"/>
    <w:rsid w:val="006B3FBD"/>
    <w:rsid w:val="006B6F81"/>
    <w:rsid w:val="006B7F7B"/>
    <w:rsid w:val="006C071B"/>
    <w:rsid w:val="006C67ED"/>
    <w:rsid w:val="006D353D"/>
    <w:rsid w:val="006D4055"/>
    <w:rsid w:val="006D4A0A"/>
    <w:rsid w:val="006D553B"/>
    <w:rsid w:val="006E0FE9"/>
    <w:rsid w:val="0070065F"/>
    <w:rsid w:val="00707D59"/>
    <w:rsid w:val="0071367C"/>
    <w:rsid w:val="0071663B"/>
    <w:rsid w:val="00730A00"/>
    <w:rsid w:val="00731415"/>
    <w:rsid w:val="0073240A"/>
    <w:rsid w:val="00737273"/>
    <w:rsid w:val="007615C8"/>
    <w:rsid w:val="007721D5"/>
    <w:rsid w:val="007872A1"/>
    <w:rsid w:val="00792302"/>
    <w:rsid w:val="00795EC7"/>
    <w:rsid w:val="007A0D15"/>
    <w:rsid w:val="007B32D0"/>
    <w:rsid w:val="007B45D1"/>
    <w:rsid w:val="007B6433"/>
    <w:rsid w:val="007C5601"/>
    <w:rsid w:val="007C6780"/>
    <w:rsid w:val="007D1EFF"/>
    <w:rsid w:val="007D48A6"/>
    <w:rsid w:val="007D4D58"/>
    <w:rsid w:val="007E19C5"/>
    <w:rsid w:val="007E68CD"/>
    <w:rsid w:val="007F4770"/>
    <w:rsid w:val="0080142D"/>
    <w:rsid w:val="00801F67"/>
    <w:rsid w:val="00804148"/>
    <w:rsid w:val="0080516C"/>
    <w:rsid w:val="00805CAC"/>
    <w:rsid w:val="00810B3C"/>
    <w:rsid w:val="0081533A"/>
    <w:rsid w:val="008154F2"/>
    <w:rsid w:val="00830B8D"/>
    <w:rsid w:val="00842BB4"/>
    <w:rsid w:val="008448AF"/>
    <w:rsid w:val="00845269"/>
    <w:rsid w:val="00845B53"/>
    <w:rsid w:val="00847598"/>
    <w:rsid w:val="00850D5C"/>
    <w:rsid w:val="00851EEE"/>
    <w:rsid w:val="00853B7A"/>
    <w:rsid w:val="008549B3"/>
    <w:rsid w:val="0086068E"/>
    <w:rsid w:val="00862AB4"/>
    <w:rsid w:val="008743C0"/>
    <w:rsid w:val="008744B8"/>
    <w:rsid w:val="00877276"/>
    <w:rsid w:val="008776D9"/>
    <w:rsid w:val="00885EA8"/>
    <w:rsid w:val="008863F6"/>
    <w:rsid w:val="0088674A"/>
    <w:rsid w:val="008879F5"/>
    <w:rsid w:val="00894B2C"/>
    <w:rsid w:val="00897922"/>
    <w:rsid w:val="008A743D"/>
    <w:rsid w:val="008B1AFB"/>
    <w:rsid w:val="008C13DD"/>
    <w:rsid w:val="008C7955"/>
    <w:rsid w:val="008D5FFF"/>
    <w:rsid w:val="008E45D1"/>
    <w:rsid w:val="008F368A"/>
    <w:rsid w:val="00907205"/>
    <w:rsid w:val="00917079"/>
    <w:rsid w:val="0092021E"/>
    <w:rsid w:val="00920E74"/>
    <w:rsid w:val="00922ADC"/>
    <w:rsid w:val="0092360D"/>
    <w:rsid w:val="00925BFF"/>
    <w:rsid w:val="009264F0"/>
    <w:rsid w:val="00943610"/>
    <w:rsid w:val="00947234"/>
    <w:rsid w:val="0094739C"/>
    <w:rsid w:val="00952322"/>
    <w:rsid w:val="00952DE4"/>
    <w:rsid w:val="00960705"/>
    <w:rsid w:val="0096085B"/>
    <w:rsid w:val="0096202D"/>
    <w:rsid w:val="009762E2"/>
    <w:rsid w:val="0098290C"/>
    <w:rsid w:val="00983D89"/>
    <w:rsid w:val="00987FB1"/>
    <w:rsid w:val="00995E1D"/>
    <w:rsid w:val="009A1D26"/>
    <w:rsid w:val="009A5689"/>
    <w:rsid w:val="009B05F8"/>
    <w:rsid w:val="009B21C7"/>
    <w:rsid w:val="009B262E"/>
    <w:rsid w:val="009C088C"/>
    <w:rsid w:val="009C21BA"/>
    <w:rsid w:val="009C26D5"/>
    <w:rsid w:val="009C3BC8"/>
    <w:rsid w:val="009C5EA5"/>
    <w:rsid w:val="009D6B7B"/>
    <w:rsid w:val="009E42BA"/>
    <w:rsid w:val="009E498A"/>
    <w:rsid w:val="009E4DA3"/>
    <w:rsid w:val="009F3218"/>
    <w:rsid w:val="009F3979"/>
    <w:rsid w:val="009F3F63"/>
    <w:rsid w:val="009F4187"/>
    <w:rsid w:val="00A012DC"/>
    <w:rsid w:val="00A04E9B"/>
    <w:rsid w:val="00A05EBA"/>
    <w:rsid w:val="00A31F6D"/>
    <w:rsid w:val="00A33554"/>
    <w:rsid w:val="00A36DF2"/>
    <w:rsid w:val="00A37588"/>
    <w:rsid w:val="00A400F6"/>
    <w:rsid w:val="00A41122"/>
    <w:rsid w:val="00A42708"/>
    <w:rsid w:val="00A44958"/>
    <w:rsid w:val="00A5061A"/>
    <w:rsid w:val="00A560EC"/>
    <w:rsid w:val="00A5663C"/>
    <w:rsid w:val="00A71497"/>
    <w:rsid w:val="00A7503D"/>
    <w:rsid w:val="00A80861"/>
    <w:rsid w:val="00A81052"/>
    <w:rsid w:val="00A83A3B"/>
    <w:rsid w:val="00A845AD"/>
    <w:rsid w:val="00A85119"/>
    <w:rsid w:val="00A946EC"/>
    <w:rsid w:val="00AA3568"/>
    <w:rsid w:val="00AA4D55"/>
    <w:rsid w:val="00AB1C5D"/>
    <w:rsid w:val="00AB46A3"/>
    <w:rsid w:val="00AC3A2A"/>
    <w:rsid w:val="00AC45C9"/>
    <w:rsid w:val="00AC47DE"/>
    <w:rsid w:val="00AE01D9"/>
    <w:rsid w:val="00AE2FA8"/>
    <w:rsid w:val="00AF04AC"/>
    <w:rsid w:val="00AF16F3"/>
    <w:rsid w:val="00AF1C6C"/>
    <w:rsid w:val="00AF21CE"/>
    <w:rsid w:val="00B01FAE"/>
    <w:rsid w:val="00B062D6"/>
    <w:rsid w:val="00B12AEB"/>
    <w:rsid w:val="00B305A4"/>
    <w:rsid w:val="00B30B9B"/>
    <w:rsid w:val="00B42A24"/>
    <w:rsid w:val="00B44784"/>
    <w:rsid w:val="00B46610"/>
    <w:rsid w:val="00B47B86"/>
    <w:rsid w:val="00B52659"/>
    <w:rsid w:val="00B528CB"/>
    <w:rsid w:val="00B5512A"/>
    <w:rsid w:val="00B6780C"/>
    <w:rsid w:val="00B74A47"/>
    <w:rsid w:val="00B811F1"/>
    <w:rsid w:val="00B8149A"/>
    <w:rsid w:val="00B8402D"/>
    <w:rsid w:val="00B85832"/>
    <w:rsid w:val="00BA084D"/>
    <w:rsid w:val="00BA1F92"/>
    <w:rsid w:val="00BA7386"/>
    <w:rsid w:val="00BB072C"/>
    <w:rsid w:val="00BB16EE"/>
    <w:rsid w:val="00BC617F"/>
    <w:rsid w:val="00BD077F"/>
    <w:rsid w:val="00BE10E5"/>
    <w:rsid w:val="00BE28C5"/>
    <w:rsid w:val="00BE2BA8"/>
    <w:rsid w:val="00BE47CD"/>
    <w:rsid w:val="00BF14FE"/>
    <w:rsid w:val="00BF1D62"/>
    <w:rsid w:val="00C03FB2"/>
    <w:rsid w:val="00C04827"/>
    <w:rsid w:val="00C06379"/>
    <w:rsid w:val="00C163C8"/>
    <w:rsid w:val="00C30453"/>
    <w:rsid w:val="00C401DF"/>
    <w:rsid w:val="00C43223"/>
    <w:rsid w:val="00C51E6F"/>
    <w:rsid w:val="00C57AD9"/>
    <w:rsid w:val="00C6081E"/>
    <w:rsid w:val="00C70F84"/>
    <w:rsid w:val="00C8023F"/>
    <w:rsid w:val="00C81CD6"/>
    <w:rsid w:val="00C82E00"/>
    <w:rsid w:val="00C86999"/>
    <w:rsid w:val="00C8756A"/>
    <w:rsid w:val="00C90FBA"/>
    <w:rsid w:val="00C939E6"/>
    <w:rsid w:val="00CA3290"/>
    <w:rsid w:val="00CA57DF"/>
    <w:rsid w:val="00CB1696"/>
    <w:rsid w:val="00CB3188"/>
    <w:rsid w:val="00CB371C"/>
    <w:rsid w:val="00CB73C3"/>
    <w:rsid w:val="00CD21DE"/>
    <w:rsid w:val="00CD7906"/>
    <w:rsid w:val="00CE1111"/>
    <w:rsid w:val="00CE50A4"/>
    <w:rsid w:val="00CF0946"/>
    <w:rsid w:val="00CF7020"/>
    <w:rsid w:val="00CF7785"/>
    <w:rsid w:val="00D11CCF"/>
    <w:rsid w:val="00D12798"/>
    <w:rsid w:val="00D16E72"/>
    <w:rsid w:val="00D2589A"/>
    <w:rsid w:val="00D33D8B"/>
    <w:rsid w:val="00D35B21"/>
    <w:rsid w:val="00D36E72"/>
    <w:rsid w:val="00D535FE"/>
    <w:rsid w:val="00D57416"/>
    <w:rsid w:val="00D62F40"/>
    <w:rsid w:val="00D7558E"/>
    <w:rsid w:val="00D84C7D"/>
    <w:rsid w:val="00D945D8"/>
    <w:rsid w:val="00D95AB2"/>
    <w:rsid w:val="00DA70BD"/>
    <w:rsid w:val="00DC04F4"/>
    <w:rsid w:val="00DC10A3"/>
    <w:rsid w:val="00DC73E4"/>
    <w:rsid w:val="00DE68A2"/>
    <w:rsid w:val="00DF110B"/>
    <w:rsid w:val="00DF2B6C"/>
    <w:rsid w:val="00DF440F"/>
    <w:rsid w:val="00E0112A"/>
    <w:rsid w:val="00E170F0"/>
    <w:rsid w:val="00E22012"/>
    <w:rsid w:val="00E244A5"/>
    <w:rsid w:val="00E2550D"/>
    <w:rsid w:val="00E27A40"/>
    <w:rsid w:val="00E32324"/>
    <w:rsid w:val="00E330A2"/>
    <w:rsid w:val="00E377AD"/>
    <w:rsid w:val="00E40043"/>
    <w:rsid w:val="00E45A8C"/>
    <w:rsid w:val="00E51C32"/>
    <w:rsid w:val="00E57A62"/>
    <w:rsid w:val="00E60658"/>
    <w:rsid w:val="00E6121B"/>
    <w:rsid w:val="00E77EAB"/>
    <w:rsid w:val="00E82A5D"/>
    <w:rsid w:val="00E869F0"/>
    <w:rsid w:val="00E97574"/>
    <w:rsid w:val="00EA15ED"/>
    <w:rsid w:val="00EA561A"/>
    <w:rsid w:val="00EA58A0"/>
    <w:rsid w:val="00EB1C98"/>
    <w:rsid w:val="00EB2A9F"/>
    <w:rsid w:val="00EB2C78"/>
    <w:rsid w:val="00EB3557"/>
    <w:rsid w:val="00EB3C5B"/>
    <w:rsid w:val="00EC07C8"/>
    <w:rsid w:val="00EC2E24"/>
    <w:rsid w:val="00EC3816"/>
    <w:rsid w:val="00ED1A4B"/>
    <w:rsid w:val="00EE26CE"/>
    <w:rsid w:val="00EE5170"/>
    <w:rsid w:val="00EE6820"/>
    <w:rsid w:val="00F1218E"/>
    <w:rsid w:val="00F207A0"/>
    <w:rsid w:val="00F253F9"/>
    <w:rsid w:val="00F26301"/>
    <w:rsid w:val="00F31F75"/>
    <w:rsid w:val="00F3391D"/>
    <w:rsid w:val="00F33FBB"/>
    <w:rsid w:val="00F35A68"/>
    <w:rsid w:val="00F416C6"/>
    <w:rsid w:val="00F41C7E"/>
    <w:rsid w:val="00F438F7"/>
    <w:rsid w:val="00F5760F"/>
    <w:rsid w:val="00F57BE4"/>
    <w:rsid w:val="00F60E1B"/>
    <w:rsid w:val="00F6769B"/>
    <w:rsid w:val="00F72513"/>
    <w:rsid w:val="00F84945"/>
    <w:rsid w:val="00F93BE8"/>
    <w:rsid w:val="00F95C34"/>
    <w:rsid w:val="00F95FC2"/>
    <w:rsid w:val="00F97CE8"/>
    <w:rsid w:val="00FA46B1"/>
    <w:rsid w:val="00FC3ACB"/>
    <w:rsid w:val="00FC5287"/>
    <w:rsid w:val="00FE1B24"/>
    <w:rsid w:val="00FE45B7"/>
    <w:rsid w:val="00FE47F9"/>
    <w:rsid w:val="00FF250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27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68E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kern w:val="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2798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ConsPlusNormal">
    <w:name w:val="ConsPlusNormal"/>
    <w:rsid w:val="001F4A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F4A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3">
    <w:name w:val="Table Grid"/>
    <w:basedOn w:val="a1"/>
    <w:rsid w:val="0073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7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AF21C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Page">
    <w:name w:val="ConsPlusTitlePage"/>
    <w:rsid w:val="0096085B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96085B"/>
    <w:pPr>
      <w:ind w:left="720"/>
      <w:contextualSpacing/>
    </w:pPr>
  </w:style>
  <w:style w:type="character" w:styleId="a7">
    <w:name w:val="Hyperlink"/>
    <w:unhideWhenUsed/>
    <w:rsid w:val="0096085B"/>
    <w:rPr>
      <w:color w:val="0000FF"/>
      <w:u w:val="single"/>
    </w:rPr>
  </w:style>
  <w:style w:type="paragraph" w:customStyle="1" w:styleId="ConsPlusNonformat">
    <w:name w:val="ConsPlusNonformat"/>
    <w:rsid w:val="009608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96085B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6085B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b"/>
    <w:uiPriority w:val="99"/>
    <w:rsid w:val="0096085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unhideWhenUsed/>
    <w:rsid w:val="0096085B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11">
    <w:name w:val="Текст выноски Знак1"/>
    <w:rsid w:val="0096085B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86068E"/>
    <w:rPr>
      <w:rFonts w:ascii="Calibri Light" w:hAnsi="Calibri Light"/>
      <w:b/>
      <w:bCs/>
      <w:i/>
      <w:iCs/>
      <w:kern w:val="1"/>
      <w:sz w:val="28"/>
      <w:szCs w:val="28"/>
      <w:lang w:eastAsia="zh-CN"/>
    </w:rPr>
  </w:style>
  <w:style w:type="paragraph" w:customStyle="1" w:styleId="ConsPlusCell">
    <w:name w:val="ConsPlusCell"/>
    <w:rsid w:val="008606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06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86068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6068E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8606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6068E"/>
    <w:rPr>
      <w:rFonts w:eastAsia="Calibri"/>
      <w:sz w:val="24"/>
      <w:szCs w:val="24"/>
    </w:rPr>
  </w:style>
  <w:style w:type="character" w:customStyle="1" w:styleId="WW8Num1zfalse">
    <w:name w:val="WW8Num1zfalse"/>
    <w:rsid w:val="0086068E"/>
  </w:style>
  <w:style w:type="character" w:customStyle="1" w:styleId="WW8Num1ztrue">
    <w:name w:val="WW8Num1ztrue"/>
    <w:rsid w:val="0086068E"/>
  </w:style>
  <w:style w:type="character" w:customStyle="1" w:styleId="WW-WW8Num1ztrue">
    <w:name w:val="WW-WW8Num1ztrue"/>
    <w:rsid w:val="0086068E"/>
  </w:style>
  <w:style w:type="character" w:customStyle="1" w:styleId="WW-WW8Num1ztrue1">
    <w:name w:val="WW-WW8Num1ztrue1"/>
    <w:rsid w:val="0086068E"/>
  </w:style>
  <w:style w:type="character" w:customStyle="1" w:styleId="WW-WW8Num1ztrue2">
    <w:name w:val="WW-WW8Num1ztrue2"/>
    <w:rsid w:val="0086068E"/>
  </w:style>
  <w:style w:type="character" w:customStyle="1" w:styleId="WW-WW8Num1ztrue3">
    <w:name w:val="WW-WW8Num1ztrue3"/>
    <w:rsid w:val="0086068E"/>
  </w:style>
  <w:style w:type="character" w:customStyle="1" w:styleId="WW-WW8Num1ztrue4">
    <w:name w:val="WW-WW8Num1ztrue4"/>
    <w:rsid w:val="0086068E"/>
  </w:style>
  <w:style w:type="character" w:customStyle="1" w:styleId="WW-WW8Num1ztrue5">
    <w:name w:val="WW-WW8Num1ztrue5"/>
    <w:rsid w:val="0086068E"/>
  </w:style>
  <w:style w:type="character" w:customStyle="1" w:styleId="WW-WW8Num1ztrue6">
    <w:name w:val="WW-WW8Num1ztrue6"/>
    <w:rsid w:val="0086068E"/>
  </w:style>
  <w:style w:type="character" w:customStyle="1" w:styleId="WW-WW8Num1ztrue7">
    <w:name w:val="WW-WW8Num1ztrue7"/>
    <w:rsid w:val="0086068E"/>
  </w:style>
  <w:style w:type="character" w:customStyle="1" w:styleId="WW-WW8Num1ztrue11">
    <w:name w:val="WW-WW8Num1ztrue11"/>
    <w:rsid w:val="0086068E"/>
  </w:style>
  <w:style w:type="character" w:customStyle="1" w:styleId="WW-WW8Num1ztrue21">
    <w:name w:val="WW-WW8Num1ztrue21"/>
    <w:rsid w:val="0086068E"/>
  </w:style>
  <w:style w:type="character" w:customStyle="1" w:styleId="WW-WW8Num1ztrue31">
    <w:name w:val="WW-WW8Num1ztrue31"/>
    <w:rsid w:val="0086068E"/>
  </w:style>
  <w:style w:type="character" w:customStyle="1" w:styleId="WW-WW8Num1ztrue41">
    <w:name w:val="WW-WW8Num1ztrue41"/>
    <w:rsid w:val="0086068E"/>
  </w:style>
  <w:style w:type="character" w:customStyle="1" w:styleId="WW-WW8Num1ztrue51">
    <w:name w:val="WW-WW8Num1ztrue51"/>
    <w:rsid w:val="0086068E"/>
  </w:style>
  <w:style w:type="character" w:customStyle="1" w:styleId="WW-WW8Num1ztrue61">
    <w:name w:val="WW-WW8Num1ztrue61"/>
    <w:rsid w:val="0086068E"/>
  </w:style>
  <w:style w:type="character" w:customStyle="1" w:styleId="WW-WW8Num1ztrue71">
    <w:name w:val="WW-WW8Num1ztrue71"/>
    <w:rsid w:val="0086068E"/>
  </w:style>
  <w:style w:type="character" w:customStyle="1" w:styleId="WW-WW8Num1ztrue111">
    <w:name w:val="WW-WW8Num1ztrue111"/>
    <w:rsid w:val="0086068E"/>
  </w:style>
  <w:style w:type="character" w:customStyle="1" w:styleId="WW-WW8Num1ztrue211">
    <w:name w:val="WW-WW8Num1ztrue211"/>
    <w:rsid w:val="0086068E"/>
  </w:style>
  <w:style w:type="character" w:customStyle="1" w:styleId="WW-WW8Num1ztrue311">
    <w:name w:val="WW-WW8Num1ztrue311"/>
    <w:rsid w:val="0086068E"/>
  </w:style>
  <w:style w:type="character" w:customStyle="1" w:styleId="WW-WW8Num1ztrue411">
    <w:name w:val="WW-WW8Num1ztrue411"/>
    <w:rsid w:val="0086068E"/>
  </w:style>
  <w:style w:type="character" w:customStyle="1" w:styleId="WW-WW8Num1ztrue511">
    <w:name w:val="WW-WW8Num1ztrue511"/>
    <w:rsid w:val="0086068E"/>
  </w:style>
  <w:style w:type="character" w:customStyle="1" w:styleId="WW-WW8Num1ztrue611">
    <w:name w:val="WW-WW8Num1ztrue611"/>
    <w:rsid w:val="0086068E"/>
  </w:style>
  <w:style w:type="character" w:customStyle="1" w:styleId="WW-WW8Num1ztrue711">
    <w:name w:val="WW-WW8Num1ztrue711"/>
    <w:rsid w:val="0086068E"/>
  </w:style>
  <w:style w:type="character" w:customStyle="1" w:styleId="WW-WW8Num1ztrue1111">
    <w:name w:val="WW-WW8Num1ztrue1111"/>
    <w:rsid w:val="0086068E"/>
  </w:style>
  <w:style w:type="character" w:customStyle="1" w:styleId="WW-WW8Num1ztrue2111">
    <w:name w:val="WW-WW8Num1ztrue2111"/>
    <w:rsid w:val="0086068E"/>
  </w:style>
  <w:style w:type="character" w:customStyle="1" w:styleId="WW-WW8Num1ztrue3111">
    <w:name w:val="WW-WW8Num1ztrue3111"/>
    <w:rsid w:val="0086068E"/>
  </w:style>
  <w:style w:type="character" w:customStyle="1" w:styleId="WW-WW8Num1ztrue4111">
    <w:name w:val="WW-WW8Num1ztrue4111"/>
    <w:rsid w:val="0086068E"/>
  </w:style>
  <w:style w:type="character" w:customStyle="1" w:styleId="WW-WW8Num1ztrue5111">
    <w:name w:val="WW-WW8Num1ztrue5111"/>
    <w:rsid w:val="0086068E"/>
  </w:style>
  <w:style w:type="character" w:customStyle="1" w:styleId="WW-WW8Num1ztrue6111">
    <w:name w:val="WW-WW8Num1ztrue6111"/>
    <w:rsid w:val="0086068E"/>
  </w:style>
  <w:style w:type="character" w:customStyle="1" w:styleId="Absatz-Standardschriftart">
    <w:name w:val="Absatz-Standardschriftart"/>
    <w:rsid w:val="0086068E"/>
  </w:style>
  <w:style w:type="character" w:customStyle="1" w:styleId="WW-Absatz-Standardschriftart">
    <w:name w:val="WW-Absatz-Standardschriftart"/>
    <w:rsid w:val="0086068E"/>
  </w:style>
  <w:style w:type="character" w:customStyle="1" w:styleId="WW-Absatz-Standardschriftart1">
    <w:name w:val="WW-Absatz-Standardschriftart1"/>
    <w:rsid w:val="0086068E"/>
  </w:style>
  <w:style w:type="character" w:customStyle="1" w:styleId="WW-Absatz-Standardschriftart11">
    <w:name w:val="WW-Absatz-Standardschriftart11"/>
    <w:rsid w:val="0086068E"/>
  </w:style>
  <w:style w:type="character" w:customStyle="1" w:styleId="WW-Absatz-Standardschriftart111">
    <w:name w:val="WW-Absatz-Standardschriftart111"/>
    <w:rsid w:val="0086068E"/>
  </w:style>
  <w:style w:type="character" w:customStyle="1" w:styleId="WW-Absatz-Standardschriftart1111">
    <w:name w:val="WW-Absatz-Standardschriftart1111"/>
    <w:rsid w:val="0086068E"/>
  </w:style>
  <w:style w:type="character" w:customStyle="1" w:styleId="WW-Absatz-Standardschriftart11111">
    <w:name w:val="WW-Absatz-Standardschriftart11111"/>
    <w:rsid w:val="0086068E"/>
  </w:style>
  <w:style w:type="character" w:customStyle="1" w:styleId="WW-Absatz-Standardschriftart111111">
    <w:name w:val="WW-Absatz-Standardschriftart111111"/>
    <w:rsid w:val="0086068E"/>
  </w:style>
  <w:style w:type="character" w:customStyle="1" w:styleId="WW-Absatz-Standardschriftart1111111">
    <w:name w:val="WW-Absatz-Standardschriftart1111111"/>
    <w:rsid w:val="0086068E"/>
  </w:style>
  <w:style w:type="character" w:customStyle="1" w:styleId="21">
    <w:name w:val="Основной шрифт абзаца2"/>
    <w:rsid w:val="0086068E"/>
  </w:style>
  <w:style w:type="character" w:customStyle="1" w:styleId="12">
    <w:name w:val="Основной шрифт абзаца1"/>
    <w:rsid w:val="0086068E"/>
  </w:style>
  <w:style w:type="character" w:customStyle="1" w:styleId="ae">
    <w:name w:val="Символ нумерации"/>
    <w:rsid w:val="0086068E"/>
  </w:style>
  <w:style w:type="character" w:customStyle="1" w:styleId="af">
    <w:name w:val="Символ сноски"/>
    <w:rsid w:val="0086068E"/>
  </w:style>
  <w:style w:type="character" w:customStyle="1" w:styleId="13">
    <w:name w:val="Знак сноски1"/>
    <w:rsid w:val="0086068E"/>
    <w:rPr>
      <w:vertAlign w:val="superscript"/>
    </w:rPr>
  </w:style>
  <w:style w:type="character" w:styleId="af0">
    <w:name w:val="page number"/>
    <w:rsid w:val="0086068E"/>
    <w:rPr>
      <w:rFonts w:cs="Times New Roman"/>
    </w:rPr>
  </w:style>
  <w:style w:type="character" w:customStyle="1" w:styleId="af1">
    <w:name w:val="Утратил силу"/>
    <w:rsid w:val="0086068E"/>
    <w:rPr>
      <w:strike/>
    </w:rPr>
  </w:style>
  <w:style w:type="character" w:customStyle="1" w:styleId="af2">
    <w:name w:val="Гипертекстовая ссылка"/>
    <w:rsid w:val="0086068E"/>
  </w:style>
  <w:style w:type="character" w:customStyle="1" w:styleId="af3">
    <w:name w:val="Цветовое выделение"/>
    <w:rsid w:val="0086068E"/>
    <w:rPr>
      <w:b/>
      <w:sz w:val="26"/>
    </w:rPr>
  </w:style>
  <w:style w:type="character" w:customStyle="1" w:styleId="af4">
    <w:name w:val="Продолжение ссылки"/>
    <w:rsid w:val="0086068E"/>
    <w:rPr>
      <w:rFonts w:cs="Times New Roman"/>
    </w:rPr>
  </w:style>
  <w:style w:type="character" w:customStyle="1" w:styleId="af5">
    <w:name w:val="Найденные слова"/>
    <w:rsid w:val="0086068E"/>
    <w:rPr>
      <w:rFonts w:cs="Times New Roman"/>
      <w:b/>
      <w:sz w:val="26"/>
      <w:shd w:val="clear" w:color="auto" w:fill="FFF580"/>
    </w:rPr>
  </w:style>
  <w:style w:type="character" w:customStyle="1" w:styleId="af6">
    <w:name w:val="Не вступил в силу"/>
    <w:rsid w:val="0086068E"/>
    <w:rPr>
      <w:rFonts w:cs="Times New Roman"/>
      <w:b/>
      <w:sz w:val="26"/>
      <w:shd w:val="clear" w:color="auto" w:fill="D8EDE8"/>
    </w:rPr>
  </w:style>
  <w:style w:type="character" w:customStyle="1" w:styleId="af7">
    <w:name w:val="Опечатки"/>
    <w:rsid w:val="0086068E"/>
    <w:rPr>
      <w:sz w:val="26"/>
    </w:rPr>
  </w:style>
  <w:style w:type="character" w:customStyle="1" w:styleId="af8">
    <w:name w:val="Активная гипертекстовая ссылка"/>
    <w:rsid w:val="0086068E"/>
    <w:rPr>
      <w:rFonts w:cs="Times New Roman"/>
      <w:u w:val="single"/>
    </w:rPr>
  </w:style>
  <w:style w:type="character" w:customStyle="1" w:styleId="af9">
    <w:name w:val="Сравнение редакций. Добавленный фрагмент"/>
    <w:rsid w:val="0086068E"/>
    <w:rPr>
      <w:shd w:val="clear" w:color="auto" w:fill="C1D7FF"/>
    </w:rPr>
  </w:style>
  <w:style w:type="character" w:customStyle="1" w:styleId="afa">
    <w:name w:val="Сравнение редакций. Удаленный фрагмент"/>
    <w:rsid w:val="0086068E"/>
    <w:rPr>
      <w:shd w:val="clear" w:color="auto" w:fill="C4C413"/>
    </w:rPr>
  </w:style>
  <w:style w:type="character" w:customStyle="1" w:styleId="afb">
    <w:name w:val="Заголовок своего сообщения"/>
    <w:rsid w:val="0086068E"/>
    <w:rPr>
      <w:rFonts w:cs="Times New Roman"/>
      <w:b/>
      <w:sz w:val="26"/>
    </w:rPr>
  </w:style>
  <w:style w:type="character" w:customStyle="1" w:styleId="afc">
    <w:name w:val="Заголовок чужого сообщения"/>
    <w:rsid w:val="0086068E"/>
    <w:rPr>
      <w:rFonts w:cs="Times New Roman"/>
      <w:b/>
      <w:sz w:val="26"/>
    </w:rPr>
  </w:style>
  <w:style w:type="character" w:customStyle="1" w:styleId="afd">
    <w:name w:val="Выделение для Базового Поиска"/>
    <w:rsid w:val="0086068E"/>
    <w:rPr>
      <w:rFonts w:cs="Times New Roman"/>
      <w:b/>
      <w:sz w:val="26"/>
    </w:rPr>
  </w:style>
  <w:style w:type="character" w:customStyle="1" w:styleId="afe">
    <w:name w:val="Выделение для Базового Поиска (курсив)"/>
    <w:rsid w:val="0086068E"/>
    <w:rPr>
      <w:rFonts w:cs="Times New Roman"/>
      <w:b/>
      <w:i/>
      <w:sz w:val="26"/>
    </w:rPr>
  </w:style>
  <w:style w:type="character" w:customStyle="1" w:styleId="aff">
    <w:name w:val="Сравнение редакций"/>
    <w:rsid w:val="0086068E"/>
    <w:rPr>
      <w:rFonts w:cs="Times New Roman"/>
      <w:b/>
      <w:sz w:val="26"/>
    </w:rPr>
  </w:style>
  <w:style w:type="paragraph" w:customStyle="1" w:styleId="aff0">
    <w:name w:val="Заголовок"/>
    <w:basedOn w:val="a"/>
    <w:next w:val="aff1"/>
    <w:rsid w:val="0086068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ff1">
    <w:name w:val="Body Text"/>
    <w:basedOn w:val="a"/>
    <w:link w:val="aff2"/>
    <w:rsid w:val="0086068E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zh-CN"/>
    </w:rPr>
  </w:style>
  <w:style w:type="character" w:customStyle="1" w:styleId="aff2">
    <w:name w:val="Основной текст Знак"/>
    <w:link w:val="aff1"/>
    <w:rsid w:val="0086068E"/>
    <w:rPr>
      <w:kern w:val="1"/>
      <w:sz w:val="24"/>
      <w:szCs w:val="24"/>
      <w:lang w:eastAsia="zh-CN"/>
    </w:rPr>
  </w:style>
  <w:style w:type="paragraph" w:styleId="aff3">
    <w:name w:val="List"/>
    <w:basedOn w:val="aff1"/>
    <w:rsid w:val="0086068E"/>
    <w:rPr>
      <w:rFonts w:cs="Tahoma"/>
    </w:rPr>
  </w:style>
  <w:style w:type="paragraph" w:styleId="aff4">
    <w:name w:val="caption"/>
    <w:basedOn w:val="a"/>
    <w:qFormat/>
    <w:rsid w:val="0086068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8"/>
      <w:szCs w:val="24"/>
      <w:lang w:eastAsia="zh-CN"/>
    </w:rPr>
  </w:style>
  <w:style w:type="paragraph" w:customStyle="1" w:styleId="3">
    <w:name w:val="Указатель3"/>
    <w:basedOn w:val="a"/>
    <w:rsid w:val="008606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Название объекта1"/>
    <w:basedOn w:val="aff0"/>
    <w:next w:val="aff5"/>
    <w:rsid w:val="0086068E"/>
  </w:style>
  <w:style w:type="paragraph" w:styleId="aff5">
    <w:name w:val="Subtitle"/>
    <w:basedOn w:val="aff0"/>
    <w:next w:val="aff1"/>
    <w:link w:val="aff6"/>
    <w:qFormat/>
    <w:rsid w:val="0086068E"/>
    <w:pPr>
      <w:jc w:val="center"/>
    </w:pPr>
    <w:rPr>
      <w:rFonts w:cs="Times New Roman"/>
      <w:i/>
      <w:iCs/>
      <w:lang w:val="x-none"/>
    </w:rPr>
  </w:style>
  <w:style w:type="character" w:customStyle="1" w:styleId="aff6">
    <w:name w:val="Подзаголовок Знак"/>
    <w:link w:val="aff5"/>
    <w:rsid w:val="0086068E"/>
    <w:rPr>
      <w:rFonts w:ascii="Arial" w:hAnsi="Arial" w:cs="Tahoma"/>
      <w:i/>
      <w:iCs/>
      <w:kern w:val="1"/>
      <w:sz w:val="28"/>
      <w:szCs w:val="28"/>
      <w:lang w:eastAsia="zh-CN"/>
    </w:rPr>
  </w:style>
  <w:style w:type="paragraph" w:customStyle="1" w:styleId="22">
    <w:name w:val="Указатель2"/>
    <w:basedOn w:val="a"/>
    <w:rsid w:val="008606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5">
    <w:name w:val="Название1"/>
    <w:basedOn w:val="a"/>
    <w:rsid w:val="0086068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16">
    <w:name w:val="Указатель1"/>
    <w:basedOn w:val="a"/>
    <w:rsid w:val="008606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customStyle="1" w:styleId="aff7">
    <w:name w:val="Заголовок таблицы"/>
    <w:basedOn w:val="a5"/>
    <w:rsid w:val="0086068E"/>
    <w:pPr>
      <w:widowControl w:val="0"/>
      <w:jc w:val="center"/>
    </w:pPr>
    <w:rPr>
      <w:b/>
      <w:bCs/>
      <w:kern w:val="1"/>
      <w:lang w:eastAsia="zh-CN"/>
    </w:rPr>
  </w:style>
  <w:style w:type="paragraph" w:styleId="aff8">
    <w:name w:val="footnote text"/>
    <w:basedOn w:val="a"/>
    <w:link w:val="aff9"/>
    <w:rsid w:val="0086068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aff9">
    <w:name w:val="Текст сноски Знак"/>
    <w:link w:val="aff8"/>
    <w:rsid w:val="0086068E"/>
    <w:rPr>
      <w:kern w:val="1"/>
      <w:lang w:eastAsia="zh-CN"/>
    </w:rPr>
  </w:style>
  <w:style w:type="paragraph" w:customStyle="1" w:styleId="affa">
    <w:name w:val="Содержимое врезки"/>
    <w:basedOn w:val="aff1"/>
    <w:rsid w:val="0086068E"/>
  </w:style>
  <w:style w:type="paragraph" w:customStyle="1" w:styleId="affb">
    <w:name w:val="Таблицы (моноширинный)"/>
    <w:rsid w:val="0086068E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c">
    <w:name w:val="Комментарий"/>
    <w:rsid w:val="0086068E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d">
    <w:name w:val="Моноширинный"/>
    <w:rsid w:val="0086068E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e">
    <w:name w:val="Текст (справка)"/>
    <w:rsid w:val="0086068E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f">
    <w:name w:val="Заголовок статьи"/>
    <w:rsid w:val="0086068E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f0">
    <w:name w:val="Прижатый влево"/>
    <w:rsid w:val="0086068E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f1">
    <w:name w:val="Нормальный (таблица)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2">
    <w:name w:val="Текст (лев. подпись)"/>
    <w:rsid w:val="0086068E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f3">
    <w:name w:val="Текст (прав. подпись)"/>
    <w:rsid w:val="0086068E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4">
    <w:name w:val="Текст в таблице"/>
    <w:basedOn w:val="afff1"/>
    <w:rsid w:val="0086068E"/>
    <w:pPr>
      <w:ind w:firstLine="500"/>
    </w:pPr>
  </w:style>
  <w:style w:type="paragraph" w:customStyle="1" w:styleId="afff5">
    <w:name w:val="Технический комментарий"/>
    <w:rsid w:val="0086068E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6">
    <w:name w:val="Информация об изменениях документа"/>
    <w:basedOn w:val="affc"/>
    <w:rsid w:val="0086068E"/>
    <w:rPr>
      <w:i/>
    </w:rPr>
  </w:style>
  <w:style w:type="paragraph" w:customStyle="1" w:styleId="afff7">
    <w:name w:val="Комментарий пользователя"/>
    <w:basedOn w:val="affc"/>
    <w:rsid w:val="0086068E"/>
    <w:pPr>
      <w:jc w:val="left"/>
    </w:pPr>
    <w:rPr>
      <w:shd w:val="clear" w:color="auto" w:fill="FFDFE0"/>
    </w:rPr>
  </w:style>
  <w:style w:type="paragraph" w:customStyle="1" w:styleId="afff8">
    <w:name w:val="Оглавление"/>
    <w:basedOn w:val="affb"/>
    <w:rsid w:val="0086068E"/>
    <w:pPr>
      <w:ind w:left="140"/>
    </w:pPr>
  </w:style>
  <w:style w:type="paragraph" w:customStyle="1" w:styleId="afff9">
    <w:name w:val="Словарная статья"/>
    <w:rsid w:val="0086068E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a">
    <w:name w:val="Колонтитул (левый)"/>
    <w:basedOn w:val="afff2"/>
    <w:rsid w:val="0086068E"/>
    <w:pPr>
      <w:jc w:val="both"/>
    </w:pPr>
    <w:rPr>
      <w:sz w:val="16"/>
    </w:rPr>
  </w:style>
  <w:style w:type="paragraph" w:customStyle="1" w:styleId="afffb">
    <w:name w:val="Колонтитул (правый)"/>
    <w:basedOn w:val="afff3"/>
    <w:rsid w:val="0086068E"/>
    <w:pPr>
      <w:jc w:val="both"/>
    </w:pPr>
    <w:rPr>
      <w:sz w:val="16"/>
    </w:rPr>
  </w:style>
  <w:style w:type="paragraph" w:customStyle="1" w:styleId="afffc">
    <w:name w:val="Основное меню (преемственное)"/>
    <w:rsid w:val="0086068E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d">
    <w:name w:val="Постоянная часть"/>
    <w:basedOn w:val="afffc"/>
    <w:rsid w:val="0086068E"/>
    <w:rPr>
      <w:sz w:val="22"/>
    </w:rPr>
  </w:style>
  <w:style w:type="paragraph" w:customStyle="1" w:styleId="afffe">
    <w:name w:val="Переменная часть"/>
    <w:basedOn w:val="afffc"/>
    <w:rsid w:val="0086068E"/>
    <w:rPr>
      <w:sz w:val="20"/>
    </w:rPr>
  </w:style>
  <w:style w:type="paragraph" w:customStyle="1" w:styleId="affff">
    <w:name w:val="Интерактивный заголовок"/>
    <w:basedOn w:val="aff0"/>
    <w:rsid w:val="0086068E"/>
    <w:pPr>
      <w:jc w:val="both"/>
    </w:pPr>
    <w:rPr>
      <w:u w:val="single"/>
    </w:rPr>
  </w:style>
  <w:style w:type="paragraph" w:customStyle="1" w:styleId="affff0">
    <w:name w:val="Объект"/>
    <w:rsid w:val="0086068E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f1">
    <w:name w:val="Заголовок приложения"/>
    <w:rsid w:val="0086068E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f2">
    <w:name w:val="Центрированный (таблица)"/>
    <w:basedOn w:val="afff1"/>
    <w:rsid w:val="0086068E"/>
    <w:pPr>
      <w:jc w:val="center"/>
    </w:pPr>
  </w:style>
  <w:style w:type="paragraph" w:customStyle="1" w:styleId="affff3">
    <w:name w:val="Необходимые документы"/>
    <w:rsid w:val="0086068E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f4">
    <w:name w:val="Куда обратиться?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5">
    <w:name w:val="Внимание: недобросовестность!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6">
    <w:name w:val="Внимание: криминал!!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7">
    <w:name w:val="Примечание.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8">
    <w:name w:val="Пример.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9">
    <w:name w:val="Информация об изменениях"/>
    <w:rsid w:val="0086068E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a">
    <w:name w:val="Заголовок для информации об изменениях"/>
    <w:basedOn w:val="1"/>
    <w:rsid w:val="0086068E"/>
    <w:pPr>
      <w:widowControl w:val="0"/>
      <w:suppressAutoHyphens/>
      <w:spacing w:after="120" w:line="240" w:lineRule="auto"/>
      <w:jc w:val="both"/>
    </w:pPr>
    <w:rPr>
      <w:rFonts w:ascii="Arial" w:hAnsi="Arial" w:cs="Tahoma"/>
      <w:kern w:val="1"/>
      <w:sz w:val="20"/>
      <w:shd w:val="clear" w:color="auto" w:fill="FFFFFF"/>
      <w:lang w:eastAsia="zh-CN"/>
    </w:rPr>
  </w:style>
  <w:style w:type="paragraph" w:customStyle="1" w:styleId="affffb">
    <w:name w:val="Подвал для информации об изменениях"/>
    <w:basedOn w:val="1"/>
    <w:rsid w:val="0086068E"/>
    <w:pPr>
      <w:widowControl w:val="0"/>
      <w:suppressAutoHyphens/>
      <w:spacing w:after="120" w:line="240" w:lineRule="auto"/>
      <w:jc w:val="both"/>
    </w:pPr>
    <w:rPr>
      <w:rFonts w:ascii="Arial" w:hAnsi="Arial" w:cs="Tahoma"/>
      <w:kern w:val="1"/>
      <w:sz w:val="20"/>
      <w:lang w:eastAsia="zh-CN"/>
    </w:rPr>
  </w:style>
  <w:style w:type="paragraph" w:customStyle="1" w:styleId="affffc">
    <w:name w:val="Текст информации об изменениях"/>
    <w:rsid w:val="0086068E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d">
    <w:name w:val="Подзаголовок для информации об изменениях"/>
    <w:basedOn w:val="affffc"/>
    <w:rsid w:val="0086068E"/>
    <w:rPr>
      <w:b/>
    </w:rPr>
  </w:style>
  <w:style w:type="paragraph" w:customStyle="1" w:styleId="affffe">
    <w:name w:val="Заголовок группы контролов"/>
    <w:rsid w:val="0086068E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f">
    <w:name w:val="Заголовок распахивающейся части диалога"/>
    <w:rsid w:val="0086068E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Ссылка на официальную публикацию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f1">
    <w:name w:val="Подчёркнуный текст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f2">
    <w:name w:val="Внимание"/>
    <w:rsid w:val="0086068E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f3">
    <w:name w:val="Текст ЭР (см. также)"/>
    <w:rsid w:val="0086068E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f4">
    <w:name w:val="Заголовок ЭР (левое окно)"/>
    <w:rsid w:val="0086068E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f5">
    <w:name w:val="Заголовок ЭР (правое окно)"/>
    <w:basedOn w:val="afffff4"/>
    <w:rsid w:val="0086068E"/>
    <w:pPr>
      <w:jc w:val="left"/>
    </w:pPr>
  </w:style>
  <w:style w:type="paragraph" w:customStyle="1" w:styleId="-">
    <w:name w:val="ЭР-содержание (правое окно)"/>
    <w:rsid w:val="0086068E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6">
    <w:name w:val="Формула"/>
    <w:rsid w:val="0086068E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86068E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7">
    <w:name w:val="Обзор изменений документа 1"/>
    <w:rsid w:val="0086068E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7">
    <w:name w:val="Основное меню (по умолчанию)"/>
    <w:rsid w:val="0086068E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8">
    <w:name w:val="Постоянная часть1"/>
    <w:basedOn w:val="afffff7"/>
    <w:rsid w:val="0086068E"/>
    <w:rPr>
      <w:rFonts w:ascii="Arial" w:hAnsi="Arial" w:cs="Arial"/>
    </w:rPr>
  </w:style>
  <w:style w:type="paragraph" w:customStyle="1" w:styleId="19">
    <w:name w:val="Заголовок1"/>
    <w:basedOn w:val="afffff7"/>
    <w:rsid w:val="0086068E"/>
    <w:rPr>
      <w:rFonts w:ascii="Arial" w:hAnsi="Arial" w:cs="Arial"/>
      <w:b/>
      <w:sz w:val="24"/>
      <w:shd w:val="clear" w:color="auto" w:fill="FFFFFF"/>
    </w:rPr>
  </w:style>
  <w:style w:type="paragraph" w:customStyle="1" w:styleId="afffff8">
    <w:name w:val="Подсказки для контекста"/>
    <w:rsid w:val="0086068E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1a">
    <w:name w:val="Без интервала1"/>
    <w:rsid w:val="0086068E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6068E"/>
  </w:style>
  <w:style w:type="character" w:styleId="afffff9">
    <w:name w:val="Strong"/>
    <w:uiPriority w:val="22"/>
    <w:qFormat/>
    <w:rsid w:val="0086068E"/>
    <w:rPr>
      <w:b/>
      <w:bCs/>
    </w:rPr>
  </w:style>
  <w:style w:type="paragraph" w:customStyle="1" w:styleId="Default">
    <w:name w:val="Default"/>
    <w:rsid w:val="008606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ffa">
    <w:name w:val="annotation reference"/>
    <w:rsid w:val="0086068E"/>
    <w:rPr>
      <w:sz w:val="16"/>
      <w:szCs w:val="16"/>
    </w:rPr>
  </w:style>
  <w:style w:type="paragraph" w:styleId="afffffb">
    <w:name w:val="annotation text"/>
    <w:basedOn w:val="a"/>
    <w:link w:val="afffffc"/>
    <w:rsid w:val="0086068E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afffffc">
    <w:name w:val="Текст примечания Знак"/>
    <w:link w:val="afffffb"/>
    <w:rsid w:val="0086068E"/>
    <w:rPr>
      <w:kern w:val="1"/>
      <w:lang w:eastAsia="zh-CN"/>
    </w:rPr>
  </w:style>
  <w:style w:type="paragraph" w:styleId="afffffd">
    <w:name w:val="annotation subject"/>
    <w:basedOn w:val="afffffb"/>
    <w:next w:val="afffffb"/>
    <w:link w:val="afffffe"/>
    <w:rsid w:val="0086068E"/>
    <w:rPr>
      <w:b/>
      <w:bCs/>
    </w:rPr>
  </w:style>
  <w:style w:type="character" w:customStyle="1" w:styleId="afffffe">
    <w:name w:val="Тема примечания Знак"/>
    <w:link w:val="afffffd"/>
    <w:rsid w:val="0086068E"/>
    <w:rPr>
      <w:b/>
      <w:bCs/>
      <w:kern w:val="1"/>
      <w:lang w:eastAsia="zh-CN"/>
    </w:rPr>
  </w:style>
  <w:style w:type="paragraph" w:styleId="affffff">
    <w:name w:val="Revision"/>
    <w:hidden/>
    <w:uiPriority w:val="99"/>
    <w:semiHidden/>
    <w:rsid w:val="0086068E"/>
    <w:rPr>
      <w:kern w:val="1"/>
      <w:sz w:val="24"/>
      <w:szCs w:val="24"/>
      <w:lang w:eastAsia="zh-CN"/>
    </w:rPr>
  </w:style>
  <w:style w:type="character" w:styleId="affffff0">
    <w:name w:val="footnote reference"/>
    <w:rsid w:val="0086068E"/>
    <w:rPr>
      <w:vertAlign w:val="superscript"/>
    </w:rPr>
  </w:style>
  <w:style w:type="paragraph" w:styleId="affffff1">
    <w:name w:val="endnote text"/>
    <w:basedOn w:val="a"/>
    <w:link w:val="affffff2"/>
    <w:rsid w:val="0086068E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affffff2">
    <w:name w:val="Текст концевой сноски Знак"/>
    <w:link w:val="affffff1"/>
    <w:rsid w:val="0086068E"/>
    <w:rPr>
      <w:kern w:val="1"/>
      <w:lang w:eastAsia="zh-CN"/>
    </w:rPr>
  </w:style>
  <w:style w:type="character" w:styleId="affffff3">
    <w:name w:val="endnote reference"/>
    <w:rsid w:val="0086068E"/>
    <w:rPr>
      <w:vertAlign w:val="superscript"/>
    </w:rPr>
  </w:style>
  <w:style w:type="paragraph" w:customStyle="1" w:styleId="formattext">
    <w:name w:val="formattext"/>
    <w:basedOn w:val="a"/>
    <w:rsid w:val="00492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92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ff4">
    <w:basedOn w:val="a"/>
    <w:next w:val="aff1"/>
    <w:rsid w:val="008E45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ffffff5">
    <w:name w:val="Title"/>
    <w:basedOn w:val="a"/>
    <w:next w:val="a"/>
    <w:link w:val="affffff6"/>
    <w:uiPriority w:val="10"/>
    <w:qFormat/>
    <w:rsid w:val="008E4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f6">
    <w:name w:val="Название Знак"/>
    <w:basedOn w:val="a0"/>
    <w:link w:val="affffff5"/>
    <w:uiPriority w:val="10"/>
    <w:rsid w:val="008E4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7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27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68E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kern w:val="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2798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ConsPlusNormal">
    <w:name w:val="ConsPlusNormal"/>
    <w:rsid w:val="001F4A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F4A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3">
    <w:name w:val="Table Grid"/>
    <w:basedOn w:val="a1"/>
    <w:rsid w:val="0073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7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AF21C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Page">
    <w:name w:val="ConsPlusTitlePage"/>
    <w:rsid w:val="0096085B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96085B"/>
    <w:pPr>
      <w:ind w:left="720"/>
      <w:contextualSpacing/>
    </w:pPr>
  </w:style>
  <w:style w:type="character" w:styleId="a7">
    <w:name w:val="Hyperlink"/>
    <w:unhideWhenUsed/>
    <w:rsid w:val="0096085B"/>
    <w:rPr>
      <w:color w:val="0000FF"/>
      <w:u w:val="single"/>
    </w:rPr>
  </w:style>
  <w:style w:type="paragraph" w:customStyle="1" w:styleId="ConsPlusNonformat">
    <w:name w:val="ConsPlusNonformat"/>
    <w:rsid w:val="009608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96085B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6085B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link w:val="ab"/>
    <w:uiPriority w:val="99"/>
    <w:rsid w:val="0096085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unhideWhenUsed/>
    <w:rsid w:val="0096085B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11">
    <w:name w:val="Текст выноски Знак1"/>
    <w:rsid w:val="0096085B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86068E"/>
    <w:rPr>
      <w:rFonts w:ascii="Calibri Light" w:hAnsi="Calibri Light"/>
      <w:b/>
      <w:bCs/>
      <w:i/>
      <w:iCs/>
      <w:kern w:val="1"/>
      <w:sz w:val="28"/>
      <w:szCs w:val="28"/>
      <w:lang w:eastAsia="zh-CN"/>
    </w:rPr>
  </w:style>
  <w:style w:type="paragraph" w:customStyle="1" w:styleId="ConsPlusCell">
    <w:name w:val="ConsPlusCell"/>
    <w:rsid w:val="008606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606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86068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6068E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8606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6068E"/>
    <w:rPr>
      <w:rFonts w:eastAsia="Calibri"/>
      <w:sz w:val="24"/>
      <w:szCs w:val="24"/>
    </w:rPr>
  </w:style>
  <w:style w:type="character" w:customStyle="1" w:styleId="WW8Num1zfalse">
    <w:name w:val="WW8Num1zfalse"/>
    <w:rsid w:val="0086068E"/>
  </w:style>
  <w:style w:type="character" w:customStyle="1" w:styleId="WW8Num1ztrue">
    <w:name w:val="WW8Num1ztrue"/>
    <w:rsid w:val="0086068E"/>
  </w:style>
  <w:style w:type="character" w:customStyle="1" w:styleId="WW-WW8Num1ztrue">
    <w:name w:val="WW-WW8Num1ztrue"/>
    <w:rsid w:val="0086068E"/>
  </w:style>
  <w:style w:type="character" w:customStyle="1" w:styleId="WW-WW8Num1ztrue1">
    <w:name w:val="WW-WW8Num1ztrue1"/>
    <w:rsid w:val="0086068E"/>
  </w:style>
  <w:style w:type="character" w:customStyle="1" w:styleId="WW-WW8Num1ztrue2">
    <w:name w:val="WW-WW8Num1ztrue2"/>
    <w:rsid w:val="0086068E"/>
  </w:style>
  <w:style w:type="character" w:customStyle="1" w:styleId="WW-WW8Num1ztrue3">
    <w:name w:val="WW-WW8Num1ztrue3"/>
    <w:rsid w:val="0086068E"/>
  </w:style>
  <w:style w:type="character" w:customStyle="1" w:styleId="WW-WW8Num1ztrue4">
    <w:name w:val="WW-WW8Num1ztrue4"/>
    <w:rsid w:val="0086068E"/>
  </w:style>
  <w:style w:type="character" w:customStyle="1" w:styleId="WW-WW8Num1ztrue5">
    <w:name w:val="WW-WW8Num1ztrue5"/>
    <w:rsid w:val="0086068E"/>
  </w:style>
  <w:style w:type="character" w:customStyle="1" w:styleId="WW-WW8Num1ztrue6">
    <w:name w:val="WW-WW8Num1ztrue6"/>
    <w:rsid w:val="0086068E"/>
  </w:style>
  <w:style w:type="character" w:customStyle="1" w:styleId="WW-WW8Num1ztrue7">
    <w:name w:val="WW-WW8Num1ztrue7"/>
    <w:rsid w:val="0086068E"/>
  </w:style>
  <w:style w:type="character" w:customStyle="1" w:styleId="WW-WW8Num1ztrue11">
    <w:name w:val="WW-WW8Num1ztrue11"/>
    <w:rsid w:val="0086068E"/>
  </w:style>
  <w:style w:type="character" w:customStyle="1" w:styleId="WW-WW8Num1ztrue21">
    <w:name w:val="WW-WW8Num1ztrue21"/>
    <w:rsid w:val="0086068E"/>
  </w:style>
  <w:style w:type="character" w:customStyle="1" w:styleId="WW-WW8Num1ztrue31">
    <w:name w:val="WW-WW8Num1ztrue31"/>
    <w:rsid w:val="0086068E"/>
  </w:style>
  <w:style w:type="character" w:customStyle="1" w:styleId="WW-WW8Num1ztrue41">
    <w:name w:val="WW-WW8Num1ztrue41"/>
    <w:rsid w:val="0086068E"/>
  </w:style>
  <w:style w:type="character" w:customStyle="1" w:styleId="WW-WW8Num1ztrue51">
    <w:name w:val="WW-WW8Num1ztrue51"/>
    <w:rsid w:val="0086068E"/>
  </w:style>
  <w:style w:type="character" w:customStyle="1" w:styleId="WW-WW8Num1ztrue61">
    <w:name w:val="WW-WW8Num1ztrue61"/>
    <w:rsid w:val="0086068E"/>
  </w:style>
  <w:style w:type="character" w:customStyle="1" w:styleId="WW-WW8Num1ztrue71">
    <w:name w:val="WW-WW8Num1ztrue71"/>
    <w:rsid w:val="0086068E"/>
  </w:style>
  <w:style w:type="character" w:customStyle="1" w:styleId="WW-WW8Num1ztrue111">
    <w:name w:val="WW-WW8Num1ztrue111"/>
    <w:rsid w:val="0086068E"/>
  </w:style>
  <w:style w:type="character" w:customStyle="1" w:styleId="WW-WW8Num1ztrue211">
    <w:name w:val="WW-WW8Num1ztrue211"/>
    <w:rsid w:val="0086068E"/>
  </w:style>
  <w:style w:type="character" w:customStyle="1" w:styleId="WW-WW8Num1ztrue311">
    <w:name w:val="WW-WW8Num1ztrue311"/>
    <w:rsid w:val="0086068E"/>
  </w:style>
  <w:style w:type="character" w:customStyle="1" w:styleId="WW-WW8Num1ztrue411">
    <w:name w:val="WW-WW8Num1ztrue411"/>
    <w:rsid w:val="0086068E"/>
  </w:style>
  <w:style w:type="character" w:customStyle="1" w:styleId="WW-WW8Num1ztrue511">
    <w:name w:val="WW-WW8Num1ztrue511"/>
    <w:rsid w:val="0086068E"/>
  </w:style>
  <w:style w:type="character" w:customStyle="1" w:styleId="WW-WW8Num1ztrue611">
    <w:name w:val="WW-WW8Num1ztrue611"/>
    <w:rsid w:val="0086068E"/>
  </w:style>
  <w:style w:type="character" w:customStyle="1" w:styleId="WW-WW8Num1ztrue711">
    <w:name w:val="WW-WW8Num1ztrue711"/>
    <w:rsid w:val="0086068E"/>
  </w:style>
  <w:style w:type="character" w:customStyle="1" w:styleId="WW-WW8Num1ztrue1111">
    <w:name w:val="WW-WW8Num1ztrue1111"/>
    <w:rsid w:val="0086068E"/>
  </w:style>
  <w:style w:type="character" w:customStyle="1" w:styleId="WW-WW8Num1ztrue2111">
    <w:name w:val="WW-WW8Num1ztrue2111"/>
    <w:rsid w:val="0086068E"/>
  </w:style>
  <w:style w:type="character" w:customStyle="1" w:styleId="WW-WW8Num1ztrue3111">
    <w:name w:val="WW-WW8Num1ztrue3111"/>
    <w:rsid w:val="0086068E"/>
  </w:style>
  <w:style w:type="character" w:customStyle="1" w:styleId="WW-WW8Num1ztrue4111">
    <w:name w:val="WW-WW8Num1ztrue4111"/>
    <w:rsid w:val="0086068E"/>
  </w:style>
  <w:style w:type="character" w:customStyle="1" w:styleId="WW-WW8Num1ztrue5111">
    <w:name w:val="WW-WW8Num1ztrue5111"/>
    <w:rsid w:val="0086068E"/>
  </w:style>
  <w:style w:type="character" w:customStyle="1" w:styleId="WW-WW8Num1ztrue6111">
    <w:name w:val="WW-WW8Num1ztrue6111"/>
    <w:rsid w:val="0086068E"/>
  </w:style>
  <w:style w:type="character" w:customStyle="1" w:styleId="Absatz-Standardschriftart">
    <w:name w:val="Absatz-Standardschriftart"/>
    <w:rsid w:val="0086068E"/>
  </w:style>
  <w:style w:type="character" w:customStyle="1" w:styleId="WW-Absatz-Standardschriftart">
    <w:name w:val="WW-Absatz-Standardschriftart"/>
    <w:rsid w:val="0086068E"/>
  </w:style>
  <w:style w:type="character" w:customStyle="1" w:styleId="WW-Absatz-Standardschriftart1">
    <w:name w:val="WW-Absatz-Standardschriftart1"/>
    <w:rsid w:val="0086068E"/>
  </w:style>
  <w:style w:type="character" w:customStyle="1" w:styleId="WW-Absatz-Standardschriftart11">
    <w:name w:val="WW-Absatz-Standardschriftart11"/>
    <w:rsid w:val="0086068E"/>
  </w:style>
  <w:style w:type="character" w:customStyle="1" w:styleId="WW-Absatz-Standardschriftart111">
    <w:name w:val="WW-Absatz-Standardschriftart111"/>
    <w:rsid w:val="0086068E"/>
  </w:style>
  <w:style w:type="character" w:customStyle="1" w:styleId="WW-Absatz-Standardschriftart1111">
    <w:name w:val="WW-Absatz-Standardschriftart1111"/>
    <w:rsid w:val="0086068E"/>
  </w:style>
  <w:style w:type="character" w:customStyle="1" w:styleId="WW-Absatz-Standardschriftart11111">
    <w:name w:val="WW-Absatz-Standardschriftart11111"/>
    <w:rsid w:val="0086068E"/>
  </w:style>
  <w:style w:type="character" w:customStyle="1" w:styleId="WW-Absatz-Standardschriftart111111">
    <w:name w:val="WW-Absatz-Standardschriftart111111"/>
    <w:rsid w:val="0086068E"/>
  </w:style>
  <w:style w:type="character" w:customStyle="1" w:styleId="WW-Absatz-Standardschriftart1111111">
    <w:name w:val="WW-Absatz-Standardschriftart1111111"/>
    <w:rsid w:val="0086068E"/>
  </w:style>
  <w:style w:type="character" w:customStyle="1" w:styleId="21">
    <w:name w:val="Основной шрифт абзаца2"/>
    <w:rsid w:val="0086068E"/>
  </w:style>
  <w:style w:type="character" w:customStyle="1" w:styleId="12">
    <w:name w:val="Основной шрифт абзаца1"/>
    <w:rsid w:val="0086068E"/>
  </w:style>
  <w:style w:type="character" w:customStyle="1" w:styleId="ae">
    <w:name w:val="Символ нумерации"/>
    <w:rsid w:val="0086068E"/>
  </w:style>
  <w:style w:type="character" w:customStyle="1" w:styleId="af">
    <w:name w:val="Символ сноски"/>
    <w:rsid w:val="0086068E"/>
  </w:style>
  <w:style w:type="character" w:customStyle="1" w:styleId="13">
    <w:name w:val="Знак сноски1"/>
    <w:rsid w:val="0086068E"/>
    <w:rPr>
      <w:vertAlign w:val="superscript"/>
    </w:rPr>
  </w:style>
  <w:style w:type="character" w:styleId="af0">
    <w:name w:val="page number"/>
    <w:rsid w:val="0086068E"/>
    <w:rPr>
      <w:rFonts w:cs="Times New Roman"/>
    </w:rPr>
  </w:style>
  <w:style w:type="character" w:customStyle="1" w:styleId="af1">
    <w:name w:val="Утратил силу"/>
    <w:rsid w:val="0086068E"/>
    <w:rPr>
      <w:strike/>
    </w:rPr>
  </w:style>
  <w:style w:type="character" w:customStyle="1" w:styleId="af2">
    <w:name w:val="Гипертекстовая ссылка"/>
    <w:rsid w:val="0086068E"/>
  </w:style>
  <w:style w:type="character" w:customStyle="1" w:styleId="af3">
    <w:name w:val="Цветовое выделение"/>
    <w:rsid w:val="0086068E"/>
    <w:rPr>
      <w:b/>
      <w:sz w:val="26"/>
    </w:rPr>
  </w:style>
  <w:style w:type="character" w:customStyle="1" w:styleId="af4">
    <w:name w:val="Продолжение ссылки"/>
    <w:rsid w:val="0086068E"/>
    <w:rPr>
      <w:rFonts w:cs="Times New Roman"/>
    </w:rPr>
  </w:style>
  <w:style w:type="character" w:customStyle="1" w:styleId="af5">
    <w:name w:val="Найденные слова"/>
    <w:rsid w:val="0086068E"/>
    <w:rPr>
      <w:rFonts w:cs="Times New Roman"/>
      <w:b/>
      <w:sz w:val="26"/>
      <w:shd w:val="clear" w:color="auto" w:fill="FFF580"/>
    </w:rPr>
  </w:style>
  <w:style w:type="character" w:customStyle="1" w:styleId="af6">
    <w:name w:val="Не вступил в силу"/>
    <w:rsid w:val="0086068E"/>
    <w:rPr>
      <w:rFonts w:cs="Times New Roman"/>
      <w:b/>
      <w:sz w:val="26"/>
      <w:shd w:val="clear" w:color="auto" w:fill="D8EDE8"/>
    </w:rPr>
  </w:style>
  <w:style w:type="character" w:customStyle="1" w:styleId="af7">
    <w:name w:val="Опечатки"/>
    <w:rsid w:val="0086068E"/>
    <w:rPr>
      <w:sz w:val="26"/>
    </w:rPr>
  </w:style>
  <w:style w:type="character" w:customStyle="1" w:styleId="af8">
    <w:name w:val="Активная гипертекстовая ссылка"/>
    <w:rsid w:val="0086068E"/>
    <w:rPr>
      <w:rFonts w:cs="Times New Roman"/>
      <w:u w:val="single"/>
    </w:rPr>
  </w:style>
  <w:style w:type="character" w:customStyle="1" w:styleId="af9">
    <w:name w:val="Сравнение редакций. Добавленный фрагмент"/>
    <w:rsid w:val="0086068E"/>
    <w:rPr>
      <w:shd w:val="clear" w:color="auto" w:fill="C1D7FF"/>
    </w:rPr>
  </w:style>
  <w:style w:type="character" w:customStyle="1" w:styleId="afa">
    <w:name w:val="Сравнение редакций. Удаленный фрагмент"/>
    <w:rsid w:val="0086068E"/>
    <w:rPr>
      <w:shd w:val="clear" w:color="auto" w:fill="C4C413"/>
    </w:rPr>
  </w:style>
  <w:style w:type="character" w:customStyle="1" w:styleId="afb">
    <w:name w:val="Заголовок своего сообщения"/>
    <w:rsid w:val="0086068E"/>
    <w:rPr>
      <w:rFonts w:cs="Times New Roman"/>
      <w:b/>
      <w:sz w:val="26"/>
    </w:rPr>
  </w:style>
  <w:style w:type="character" w:customStyle="1" w:styleId="afc">
    <w:name w:val="Заголовок чужого сообщения"/>
    <w:rsid w:val="0086068E"/>
    <w:rPr>
      <w:rFonts w:cs="Times New Roman"/>
      <w:b/>
      <w:sz w:val="26"/>
    </w:rPr>
  </w:style>
  <w:style w:type="character" w:customStyle="1" w:styleId="afd">
    <w:name w:val="Выделение для Базового Поиска"/>
    <w:rsid w:val="0086068E"/>
    <w:rPr>
      <w:rFonts w:cs="Times New Roman"/>
      <w:b/>
      <w:sz w:val="26"/>
    </w:rPr>
  </w:style>
  <w:style w:type="character" w:customStyle="1" w:styleId="afe">
    <w:name w:val="Выделение для Базового Поиска (курсив)"/>
    <w:rsid w:val="0086068E"/>
    <w:rPr>
      <w:rFonts w:cs="Times New Roman"/>
      <w:b/>
      <w:i/>
      <w:sz w:val="26"/>
    </w:rPr>
  </w:style>
  <w:style w:type="character" w:customStyle="1" w:styleId="aff">
    <w:name w:val="Сравнение редакций"/>
    <w:rsid w:val="0086068E"/>
    <w:rPr>
      <w:rFonts w:cs="Times New Roman"/>
      <w:b/>
      <w:sz w:val="26"/>
    </w:rPr>
  </w:style>
  <w:style w:type="paragraph" w:customStyle="1" w:styleId="aff0">
    <w:name w:val="Заголовок"/>
    <w:basedOn w:val="a"/>
    <w:next w:val="aff1"/>
    <w:rsid w:val="0086068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ff1">
    <w:name w:val="Body Text"/>
    <w:basedOn w:val="a"/>
    <w:link w:val="aff2"/>
    <w:rsid w:val="0086068E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zh-CN"/>
    </w:rPr>
  </w:style>
  <w:style w:type="character" w:customStyle="1" w:styleId="aff2">
    <w:name w:val="Основной текст Знак"/>
    <w:link w:val="aff1"/>
    <w:rsid w:val="0086068E"/>
    <w:rPr>
      <w:kern w:val="1"/>
      <w:sz w:val="24"/>
      <w:szCs w:val="24"/>
      <w:lang w:eastAsia="zh-CN"/>
    </w:rPr>
  </w:style>
  <w:style w:type="paragraph" w:styleId="aff3">
    <w:name w:val="List"/>
    <w:basedOn w:val="aff1"/>
    <w:rsid w:val="0086068E"/>
    <w:rPr>
      <w:rFonts w:cs="Tahoma"/>
    </w:rPr>
  </w:style>
  <w:style w:type="paragraph" w:styleId="aff4">
    <w:name w:val="caption"/>
    <w:basedOn w:val="a"/>
    <w:qFormat/>
    <w:rsid w:val="0086068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8"/>
      <w:szCs w:val="24"/>
      <w:lang w:eastAsia="zh-CN"/>
    </w:rPr>
  </w:style>
  <w:style w:type="paragraph" w:customStyle="1" w:styleId="3">
    <w:name w:val="Указатель3"/>
    <w:basedOn w:val="a"/>
    <w:rsid w:val="008606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Название объекта1"/>
    <w:basedOn w:val="aff0"/>
    <w:next w:val="aff5"/>
    <w:rsid w:val="0086068E"/>
  </w:style>
  <w:style w:type="paragraph" w:styleId="aff5">
    <w:name w:val="Subtitle"/>
    <w:basedOn w:val="aff0"/>
    <w:next w:val="aff1"/>
    <w:link w:val="aff6"/>
    <w:qFormat/>
    <w:rsid w:val="0086068E"/>
    <w:pPr>
      <w:jc w:val="center"/>
    </w:pPr>
    <w:rPr>
      <w:rFonts w:cs="Times New Roman"/>
      <w:i/>
      <w:iCs/>
      <w:lang w:val="x-none"/>
    </w:rPr>
  </w:style>
  <w:style w:type="character" w:customStyle="1" w:styleId="aff6">
    <w:name w:val="Подзаголовок Знак"/>
    <w:link w:val="aff5"/>
    <w:rsid w:val="0086068E"/>
    <w:rPr>
      <w:rFonts w:ascii="Arial" w:hAnsi="Arial" w:cs="Tahoma"/>
      <w:i/>
      <w:iCs/>
      <w:kern w:val="1"/>
      <w:sz w:val="28"/>
      <w:szCs w:val="28"/>
      <w:lang w:eastAsia="zh-CN"/>
    </w:rPr>
  </w:style>
  <w:style w:type="paragraph" w:customStyle="1" w:styleId="22">
    <w:name w:val="Указатель2"/>
    <w:basedOn w:val="a"/>
    <w:rsid w:val="008606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5">
    <w:name w:val="Название1"/>
    <w:basedOn w:val="a"/>
    <w:rsid w:val="0086068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16">
    <w:name w:val="Указатель1"/>
    <w:basedOn w:val="a"/>
    <w:rsid w:val="008606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customStyle="1" w:styleId="aff7">
    <w:name w:val="Заголовок таблицы"/>
    <w:basedOn w:val="a5"/>
    <w:rsid w:val="0086068E"/>
    <w:pPr>
      <w:widowControl w:val="0"/>
      <w:jc w:val="center"/>
    </w:pPr>
    <w:rPr>
      <w:b/>
      <w:bCs/>
      <w:kern w:val="1"/>
      <w:lang w:eastAsia="zh-CN"/>
    </w:rPr>
  </w:style>
  <w:style w:type="paragraph" w:styleId="aff8">
    <w:name w:val="footnote text"/>
    <w:basedOn w:val="a"/>
    <w:link w:val="aff9"/>
    <w:rsid w:val="0086068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aff9">
    <w:name w:val="Текст сноски Знак"/>
    <w:link w:val="aff8"/>
    <w:rsid w:val="0086068E"/>
    <w:rPr>
      <w:kern w:val="1"/>
      <w:lang w:eastAsia="zh-CN"/>
    </w:rPr>
  </w:style>
  <w:style w:type="paragraph" w:customStyle="1" w:styleId="affa">
    <w:name w:val="Содержимое врезки"/>
    <w:basedOn w:val="aff1"/>
    <w:rsid w:val="0086068E"/>
  </w:style>
  <w:style w:type="paragraph" w:customStyle="1" w:styleId="affb">
    <w:name w:val="Таблицы (моноширинный)"/>
    <w:rsid w:val="0086068E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c">
    <w:name w:val="Комментарий"/>
    <w:rsid w:val="0086068E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d">
    <w:name w:val="Моноширинный"/>
    <w:rsid w:val="0086068E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e">
    <w:name w:val="Текст (справка)"/>
    <w:rsid w:val="0086068E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f">
    <w:name w:val="Заголовок статьи"/>
    <w:rsid w:val="0086068E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f0">
    <w:name w:val="Прижатый влево"/>
    <w:rsid w:val="0086068E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f1">
    <w:name w:val="Нормальный (таблица)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2">
    <w:name w:val="Текст (лев. подпись)"/>
    <w:rsid w:val="0086068E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f3">
    <w:name w:val="Текст (прав. подпись)"/>
    <w:rsid w:val="0086068E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4">
    <w:name w:val="Текст в таблице"/>
    <w:basedOn w:val="afff1"/>
    <w:rsid w:val="0086068E"/>
    <w:pPr>
      <w:ind w:firstLine="500"/>
    </w:pPr>
  </w:style>
  <w:style w:type="paragraph" w:customStyle="1" w:styleId="afff5">
    <w:name w:val="Технический комментарий"/>
    <w:rsid w:val="0086068E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6">
    <w:name w:val="Информация об изменениях документа"/>
    <w:basedOn w:val="affc"/>
    <w:rsid w:val="0086068E"/>
    <w:rPr>
      <w:i/>
    </w:rPr>
  </w:style>
  <w:style w:type="paragraph" w:customStyle="1" w:styleId="afff7">
    <w:name w:val="Комментарий пользователя"/>
    <w:basedOn w:val="affc"/>
    <w:rsid w:val="0086068E"/>
    <w:pPr>
      <w:jc w:val="left"/>
    </w:pPr>
    <w:rPr>
      <w:shd w:val="clear" w:color="auto" w:fill="FFDFE0"/>
    </w:rPr>
  </w:style>
  <w:style w:type="paragraph" w:customStyle="1" w:styleId="afff8">
    <w:name w:val="Оглавление"/>
    <w:basedOn w:val="affb"/>
    <w:rsid w:val="0086068E"/>
    <w:pPr>
      <w:ind w:left="140"/>
    </w:pPr>
  </w:style>
  <w:style w:type="paragraph" w:customStyle="1" w:styleId="afff9">
    <w:name w:val="Словарная статья"/>
    <w:rsid w:val="0086068E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a">
    <w:name w:val="Колонтитул (левый)"/>
    <w:basedOn w:val="afff2"/>
    <w:rsid w:val="0086068E"/>
    <w:pPr>
      <w:jc w:val="both"/>
    </w:pPr>
    <w:rPr>
      <w:sz w:val="16"/>
    </w:rPr>
  </w:style>
  <w:style w:type="paragraph" w:customStyle="1" w:styleId="afffb">
    <w:name w:val="Колонтитул (правый)"/>
    <w:basedOn w:val="afff3"/>
    <w:rsid w:val="0086068E"/>
    <w:pPr>
      <w:jc w:val="both"/>
    </w:pPr>
    <w:rPr>
      <w:sz w:val="16"/>
    </w:rPr>
  </w:style>
  <w:style w:type="paragraph" w:customStyle="1" w:styleId="afffc">
    <w:name w:val="Основное меню (преемственное)"/>
    <w:rsid w:val="0086068E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d">
    <w:name w:val="Постоянная часть"/>
    <w:basedOn w:val="afffc"/>
    <w:rsid w:val="0086068E"/>
    <w:rPr>
      <w:sz w:val="22"/>
    </w:rPr>
  </w:style>
  <w:style w:type="paragraph" w:customStyle="1" w:styleId="afffe">
    <w:name w:val="Переменная часть"/>
    <w:basedOn w:val="afffc"/>
    <w:rsid w:val="0086068E"/>
    <w:rPr>
      <w:sz w:val="20"/>
    </w:rPr>
  </w:style>
  <w:style w:type="paragraph" w:customStyle="1" w:styleId="affff">
    <w:name w:val="Интерактивный заголовок"/>
    <w:basedOn w:val="aff0"/>
    <w:rsid w:val="0086068E"/>
    <w:pPr>
      <w:jc w:val="both"/>
    </w:pPr>
    <w:rPr>
      <w:u w:val="single"/>
    </w:rPr>
  </w:style>
  <w:style w:type="paragraph" w:customStyle="1" w:styleId="affff0">
    <w:name w:val="Объект"/>
    <w:rsid w:val="0086068E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f1">
    <w:name w:val="Заголовок приложения"/>
    <w:rsid w:val="0086068E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f2">
    <w:name w:val="Центрированный (таблица)"/>
    <w:basedOn w:val="afff1"/>
    <w:rsid w:val="0086068E"/>
    <w:pPr>
      <w:jc w:val="center"/>
    </w:pPr>
  </w:style>
  <w:style w:type="paragraph" w:customStyle="1" w:styleId="affff3">
    <w:name w:val="Необходимые документы"/>
    <w:rsid w:val="0086068E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f4">
    <w:name w:val="Куда обратиться?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5">
    <w:name w:val="Внимание: недобросовестность!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6">
    <w:name w:val="Внимание: криминал!!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7">
    <w:name w:val="Примечание.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8">
    <w:name w:val="Пример.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9">
    <w:name w:val="Информация об изменениях"/>
    <w:rsid w:val="0086068E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a">
    <w:name w:val="Заголовок для информации об изменениях"/>
    <w:basedOn w:val="1"/>
    <w:rsid w:val="0086068E"/>
    <w:pPr>
      <w:widowControl w:val="0"/>
      <w:suppressAutoHyphens/>
      <w:spacing w:after="120" w:line="240" w:lineRule="auto"/>
      <w:jc w:val="both"/>
    </w:pPr>
    <w:rPr>
      <w:rFonts w:ascii="Arial" w:hAnsi="Arial" w:cs="Tahoma"/>
      <w:kern w:val="1"/>
      <w:sz w:val="20"/>
      <w:shd w:val="clear" w:color="auto" w:fill="FFFFFF"/>
      <w:lang w:eastAsia="zh-CN"/>
    </w:rPr>
  </w:style>
  <w:style w:type="paragraph" w:customStyle="1" w:styleId="affffb">
    <w:name w:val="Подвал для информации об изменениях"/>
    <w:basedOn w:val="1"/>
    <w:rsid w:val="0086068E"/>
    <w:pPr>
      <w:widowControl w:val="0"/>
      <w:suppressAutoHyphens/>
      <w:spacing w:after="120" w:line="240" w:lineRule="auto"/>
      <w:jc w:val="both"/>
    </w:pPr>
    <w:rPr>
      <w:rFonts w:ascii="Arial" w:hAnsi="Arial" w:cs="Tahoma"/>
      <w:kern w:val="1"/>
      <w:sz w:val="20"/>
      <w:lang w:eastAsia="zh-CN"/>
    </w:rPr>
  </w:style>
  <w:style w:type="paragraph" w:customStyle="1" w:styleId="affffc">
    <w:name w:val="Текст информации об изменениях"/>
    <w:rsid w:val="0086068E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d">
    <w:name w:val="Подзаголовок для информации об изменениях"/>
    <w:basedOn w:val="affffc"/>
    <w:rsid w:val="0086068E"/>
    <w:rPr>
      <w:b/>
    </w:rPr>
  </w:style>
  <w:style w:type="paragraph" w:customStyle="1" w:styleId="affffe">
    <w:name w:val="Заголовок группы контролов"/>
    <w:rsid w:val="0086068E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f">
    <w:name w:val="Заголовок распахивающейся части диалога"/>
    <w:rsid w:val="0086068E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Ссылка на официальную публикацию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f1">
    <w:name w:val="Подчёркнуный текст"/>
    <w:rsid w:val="0086068E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f2">
    <w:name w:val="Внимание"/>
    <w:rsid w:val="0086068E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f3">
    <w:name w:val="Текст ЭР (см. также)"/>
    <w:rsid w:val="0086068E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f4">
    <w:name w:val="Заголовок ЭР (левое окно)"/>
    <w:rsid w:val="0086068E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f5">
    <w:name w:val="Заголовок ЭР (правое окно)"/>
    <w:basedOn w:val="afffff4"/>
    <w:rsid w:val="0086068E"/>
    <w:pPr>
      <w:jc w:val="left"/>
    </w:pPr>
  </w:style>
  <w:style w:type="paragraph" w:customStyle="1" w:styleId="-">
    <w:name w:val="ЭР-содержание (правое окно)"/>
    <w:rsid w:val="0086068E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6">
    <w:name w:val="Формула"/>
    <w:rsid w:val="0086068E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86068E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7">
    <w:name w:val="Обзор изменений документа 1"/>
    <w:rsid w:val="0086068E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7">
    <w:name w:val="Основное меню (по умолчанию)"/>
    <w:rsid w:val="0086068E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8">
    <w:name w:val="Постоянная часть1"/>
    <w:basedOn w:val="afffff7"/>
    <w:rsid w:val="0086068E"/>
    <w:rPr>
      <w:rFonts w:ascii="Arial" w:hAnsi="Arial" w:cs="Arial"/>
    </w:rPr>
  </w:style>
  <w:style w:type="paragraph" w:customStyle="1" w:styleId="19">
    <w:name w:val="Заголовок1"/>
    <w:basedOn w:val="afffff7"/>
    <w:rsid w:val="0086068E"/>
    <w:rPr>
      <w:rFonts w:ascii="Arial" w:hAnsi="Arial" w:cs="Arial"/>
      <w:b/>
      <w:sz w:val="24"/>
      <w:shd w:val="clear" w:color="auto" w:fill="FFFFFF"/>
    </w:rPr>
  </w:style>
  <w:style w:type="paragraph" w:customStyle="1" w:styleId="afffff8">
    <w:name w:val="Подсказки для контекста"/>
    <w:rsid w:val="0086068E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1a">
    <w:name w:val="Без интервала1"/>
    <w:rsid w:val="0086068E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6068E"/>
  </w:style>
  <w:style w:type="character" w:styleId="afffff9">
    <w:name w:val="Strong"/>
    <w:uiPriority w:val="22"/>
    <w:qFormat/>
    <w:rsid w:val="0086068E"/>
    <w:rPr>
      <w:b/>
      <w:bCs/>
    </w:rPr>
  </w:style>
  <w:style w:type="paragraph" w:customStyle="1" w:styleId="Default">
    <w:name w:val="Default"/>
    <w:rsid w:val="008606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ffa">
    <w:name w:val="annotation reference"/>
    <w:rsid w:val="0086068E"/>
    <w:rPr>
      <w:sz w:val="16"/>
      <w:szCs w:val="16"/>
    </w:rPr>
  </w:style>
  <w:style w:type="paragraph" w:styleId="afffffb">
    <w:name w:val="annotation text"/>
    <w:basedOn w:val="a"/>
    <w:link w:val="afffffc"/>
    <w:rsid w:val="0086068E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afffffc">
    <w:name w:val="Текст примечания Знак"/>
    <w:link w:val="afffffb"/>
    <w:rsid w:val="0086068E"/>
    <w:rPr>
      <w:kern w:val="1"/>
      <w:lang w:eastAsia="zh-CN"/>
    </w:rPr>
  </w:style>
  <w:style w:type="paragraph" w:styleId="afffffd">
    <w:name w:val="annotation subject"/>
    <w:basedOn w:val="afffffb"/>
    <w:next w:val="afffffb"/>
    <w:link w:val="afffffe"/>
    <w:rsid w:val="0086068E"/>
    <w:rPr>
      <w:b/>
      <w:bCs/>
    </w:rPr>
  </w:style>
  <w:style w:type="character" w:customStyle="1" w:styleId="afffffe">
    <w:name w:val="Тема примечания Знак"/>
    <w:link w:val="afffffd"/>
    <w:rsid w:val="0086068E"/>
    <w:rPr>
      <w:b/>
      <w:bCs/>
      <w:kern w:val="1"/>
      <w:lang w:eastAsia="zh-CN"/>
    </w:rPr>
  </w:style>
  <w:style w:type="paragraph" w:styleId="affffff">
    <w:name w:val="Revision"/>
    <w:hidden/>
    <w:uiPriority w:val="99"/>
    <w:semiHidden/>
    <w:rsid w:val="0086068E"/>
    <w:rPr>
      <w:kern w:val="1"/>
      <w:sz w:val="24"/>
      <w:szCs w:val="24"/>
      <w:lang w:eastAsia="zh-CN"/>
    </w:rPr>
  </w:style>
  <w:style w:type="character" w:styleId="affffff0">
    <w:name w:val="footnote reference"/>
    <w:rsid w:val="0086068E"/>
    <w:rPr>
      <w:vertAlign w:val="superscript"/>
    </w:rPr>
  </w:style>
  <w:style w:type="paragraph" w:styleId="affffff1">
    <w:name w:val="endnote text"/>
    <w:basedOn w:val="a"/>
    <w:link w:val="affffff2"/>
    <w:rsid w:val="0086068E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affffff2">
    <w:name w:val="Текст концевой сноски Знак"/>
    <w:link w:val="affffff1"/>
    <w:rsid w:val="0086068E"/>
    <w:rPr>
      <w:kern w:val="1"/>
      <w:lang w:eastAsia="zh-CN"/>
    </w:rPr>
  </w:style>
  <w:style w:type="character" w:styleId="affffff3">
    <w:name w:val="endnote reference"/>
    <w:rsid w:val="0086068E"/>
    <w:rPr>
      <w:vertAlign w:val="superscript"/>
    </w:rPr>
  </w:style>
  <w:style w:type="paragraph" w:customStyle="1" w:styleId="formattext">
    <w:name w:val="formattext"/>
    <w:basedOn w:val="a"/>
    <w:rsid w:val="00492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92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ff4">
    <w:basedOn w:val="a"/>
    <w:next w:val="aff1"/>
    <w:rsid w:val="008E45D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styleId="affffff5">
    <w:name w:val="Title"/>
    <w:basedOn w:val="a"/>
    <w:next w:val="a"/>
    <w:link w:val="affffff6"/>
    <w:uiPriority w:val="10"/>
    <w:qFormat/>
    <w:rsid w:val="008E45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f6">
    <w:name w:val="Название Знак"/>
    <w:basedOn w:val="a0"/>
    <w:link w:val="affffff5"/>
    <w:uiPriority w:val="10"/>
    <w:rsid w:val="008E4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B24FBDF09D7E91E86F218BEBF1F5FA1FFC208C49A1887E72BB4B55F6FCCAA3914F07888E0E5D1656773029BB267FE4B3812F5974007C2CB455F91q207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085C-B53F-430A-9D88-ACCA7994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48</Pages>
  <Words>13396</Words>
  <Characters>76360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89577</CharactersWithSpaces>
  <SharedDoc>false</SharedDoc>
  <HLinks>
    <vt:vector size="96" baseType="variant">
      <vt:variant>
        <vt:i4>5308509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consultantplus://offline/ref=FB24FBDF09D7E91E86F218BEBF1F5FA1FFC208C49A1887E72BB4B55F6FCCAA3914F07888E0E5D1656773029BB267FE4B3812F5974007C2CB455F91q207N</vt:lpwstr>
      </vt:variant>
      <vt:variant>
        <vt:lpwstr/>
      </vt:variant>
      <vt:variant>
        <vt:i4>917568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P806</vt:lpwstr>
      </vt:variant>
      <vt:variant>
        <vt:i4>68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P545</vt:lpwstr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P556</vt:lpwstr>
      </vt:variant>
      <vt:variant>
        <vt:i4>196677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P556</vt:lpwstr>
      </vt:variant>
      <vt:variant>
        <vt:i4>655426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393288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P680</vt:lpwstr>
      </vt:variant>
      <vt:variant>
        <vt:i4>983106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P827</vt:lpwstr>
      </vt:variant>
      <vt:variant>
        <vt:i4>196677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P556</vt:lpwstr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983106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P827</vt:lpwstr>
      </vt:variant>
      <vt:variant>
        <vt:i4>196677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P556</vt:lpwstr>
      </vt:variant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budylina_ta</dc:creator>
  <cp:lastModifiedBy>Ненашева Александра Андреевна</cp:lastModifiedBy>
  <cp:revision>75</cp:revision>
  <cp:lastPrinted>2019-11-16T11:12:00Z</cp:lastPrinted>
  <dcterms:created xsi:type="dcterms:W3CDTF">2019-11-13T13:19:00Z</dcterms:created>
  <dcterms:modified xsi:type="dcterms:W3CDTF">2019-11-16T11:13:00Z</dcterms:modified>
</cp:coreProperties>
</file>