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772E" w14:textId="77777777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C260E8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C260E8">
        <w:rPr>
          <w:rFonts w:ascii="PT Astra Serif" w:hAnsi="PT Astra Serif"/>
          <w:sz w:val="28"/>
          <w:szCs w:val="28"/>
        </w:rPr>
        <w:t>Проект</w:t>
      </w:r>
    </w:p>
    <w:p w14:paraId="3AD00038" w14:textId="77777777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58A53C62" w14:textId="77777777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C260E8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560A65D9" w14:textId="77777777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7F22566" w14:textId="77777777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C260E8">
        <w:rPr>
          <w:rFonts w:ascii="PT Astra Serif" w:hAnsi="PT Astra Serif"/>
          <w:b/>
          <w:sz w:val="28"/>
          <w:szCs w:val="28"/>
        </w:rPr>
        <w:t>УКАЗ</w:t>
      </w:r>
    </w:p>
    <w:p w14:paraId="4F91A5A7" w14:textId="77777777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18CCB37" w14:textId="77777777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10FFCD6" w14:textId="67AC0130" w:rsidR="00D34FE2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985248">
        <w:rPr>
          <w:rFonts w:ascii="PT Astra Serif" w:hAnsi="PT Astra Serif"/>
          <w:b/>
          <w:sz w:val="28"/>
          <w:szCs w:val="28"/>
        </w:rPr>
        <w:t xml:space="preserve">О </w:t>
      </w:r>
      <w:r w:rsidR="00B57D47" w:rsidRPr="00985248">
        <w:rPr>
          <w:rFonts w:ascii="PT Astra Serif" w:hAnsi="PT Astra Serif"/>
          <w:b/>
          <w:sz w:val="28"/>
          <w:szCs w:val="28"/>
        </w:rPr>
        <w:t>дополнительн</w:t>
      </w:r>
      <w:r w:rsidR="00AC0CC3">
        <w:rPr>
          <w:rFonts w:ascii="PT Astra Serif" w:hAnsi="PT Astra Serif"/>
          <w:b/>
          <w:sz w:val="28"/>
          <w:szCs w:val="28"/>
        </w:rPr>
        <w:t>ой</w:t>
      </w:r>
      <w:r w:rsidR="00B57D47" w:rsidRPr="00985248">
        <w:rPr>
          <w:rFonts w:ascii="PT Astra Serif" w:hAnsi="PT Astra Serif"/>
          <w:b/>
          <w:sz w:val="28"/>
          <w:szCs w:val="28"/>
        </w:rPr>
        <w:t xml:space="preserve"> гаранти</w:t>
      </w:r>
      <w:r w:rsidR="00AC0CC3">
        <w:rPr>
          <w:rFonts w:ascii="PT Astra Serif" w:hAnsi="PT Astra Serif"/>
          <w:b/>
          <w:sz w:val="28"/>
          <w:szCs w:val="28"/>
        </w:rPr>
        <w:t>и</w:t>
      </w:r>
      <w:r w:rsidR="00985248" w:rsidRPr="00985248">
        <w:rPr>
          <w:rFonts w:ascii="PT Astra Serif" w:hAnsi="PT Astra Serif"/>
          <w:b/>
          <w:sz w:val="28"/>
          <w:szCs w:val="28"/>
        </w:rPr>
        <w:t xml:space="preserve"> рассмотрения</w:t>
      </w:r>
      <w:r w:rsidR="00C849F1">
        <w:rPr>
          <w:rFonts w:ascii="PT Astra Serif" w:hAnsi="PT Astra Serif"/>
          <w:b/>
          <w:sz w:val="28"/>
          <w:szCs w:val="28"/>
        </w:rPr>
        <w:t xml:space="preserve"> обращений</w:t>
      </w:r>
      <w:r w:rsidR="00985248" w:rsidRPr="00985248">
        <w:rPr>
          <w:rFonts w:ascii="PT Astra Serif" w:hAnsi="PT Astra Serif"/>
          <w:b/>
          <w:sz w:val="28"/>
          <w:szCs w:val="28"/>
        </w:rPr>
        <w:t xml:space="preserve"> участников специальной военной операции и членов их семей</w:t>
      </w:r>
    </w:p>
    <w:p w14:paraId="6FB2276B" w14:textId="77777777" w:rsidR="00985248" w:rsidRPr="00985248" w:rsidRDefault="00985248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9BAFA2F" w14:textId="209F2577" w:rsidR="00B57D47" w:rsidRPr="00C260E8" w:rsidRDefault="004D2D1A" w:rsidP="00985248">
      <w:pPr>
        <w:widowControl/>
        <w:autoSpaceDE/>
        <w:autoSpaceDN/>
        <w:adjustRightInd/>
        <w:spacing w:line="228" w:lineRule="auto"/>
        <w:ind w:firstLine="709"/>
        <w:rPr>
          <w:rFonts w:ascii="PT Astra Serif" w:hAnsi="PT Astra Serif"/>
          <w:spacing w:val="3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B57D47" w:rsidRPr="00C260E8">
        <w:rPr>
          <w:rFonts w:ascii="PT Astra Serif" w:hAnsi="PT Astra Serif"/>
          <w:spacing w:val="30"/>
          <w:sz w:val="28"/>
          <w:szCs w:val="28"/>
        </w:rPr>
        <w:t>остановляю:</w:t>
      </w:r>
    </w:p>
    <w:p w14:paraId="4CB68293" w14:textId="77777777" w:rsidR="00AC0CC3" w:rsidRDefault="00B57D47" w:rsidP="00985248">
      <w:pPr>
        <w:widowControl/>
        <w:tabs>
          <w:tab w:val="left" w:pos="709"/>
          <w:tab w:val="left" w:pos="1134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Установить, что</w:t>
      </w:r>
      <w:r w:rsidR="00AC0CC3">
        <w:rPr>
          <w:rFonts w:ascii="PT Astra Serif" w:hAnsi="PT Astra Serif"/>
          <w:sz w:val="28"/>
          <w:szCs w:val="28"/>
        </w:rPr>
        <w:t>:</w:t>
      </w:r>
    </w:p>
    <w:p w14:paraId="334315D6" w14:textId="2222F05F" w:rsidR="00292F0D" w:rsidRDefault="00AC0CC3" w:rsidP="00985248">
      <w:pPr>
        <w:widowControl/>
        <w:tabs>
          <w:tab w:val="left" w:pos="709"/>
          <w:tab w:val="left" w:pos="1134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Hlk166762339"/>
      <w:r>
        <w:rPr>
          <w:rFonts w:ascii="PT Astra Serif" w:hAnsi="PT Astra Serif"/>
          <w:sz w:val="28"/>
          <w:szCs w:val="28"/>
        </w:rPr>
        <w:t>1.1. О</w:t>
      </w:r>
      <w:r w:rsidR="00B301E9" w:rsidRPr="00B301E9">
        <w:rPr>
          <w:rFonts w:ascii="PT Astra Serif" w:hAnsi="PT Astra Serif"/>
          <w:sz w:val="28"/>
          <w:szCs w:val="28"/>
        </w:rPr>
        <w:t xml:space="preserve">бращения участников специальной военной операции и членов </w:t>
      </w:r>
      <w:r w:rsidR="003F67BC">
        <w:rPr>
          <w:rFonts w:ascii="PT Astra Serif" w:hAnsi="PT Astra Serif"/>
          <w:sz w:val="28"/>
          <w:szCs w:val="28"/>
        </w:rPr>
        <w:t xml:space="preserve">                     </w:t>
      </w:r>
      <w:r w:rsidR="00B301E9" w:rsidRPr="00B301E9">
        <w:rPr>
          <w:rFonts w:ascii="PT Astra Serif" w:hAnsi="PT Astra Serif"/>
          <w:sz w:val="28"/>
          <w:szCs w:val="28"/>
        </w:rPr>
        <w:t xml:space="preserve">их семей, а также членов семей погибших (умерших) участников специальной военной операции, </w:t>
      </w:r>
      <w:r w:rsidR="00292F0D" w:rsidRPr="00C260E8">
        <w:rPr>
          <w:rFonts w:ascii="PT Astra Serif" w:hAnsi="PT Astra Serif"/>
          <w:sz w:val="28"/>
          <w:szCs w:val="28"/>
        </w:rPr>
        <w:t>поступившие</w:t>
      </w:r>
      <w:r w:rsidR="00327FC2">
        <w:rPr>
          <w:rFonts w:ascii="PT Astra Serif" w:hAnsi="PT Astra Serif"/>
          <w:sz w:val="28"/>
          <w:szCs w:val="28"/>
        </w:rPr>
        <w:t xml:space="preserve">  </w:t>
      </w:r>
      <w:r w:rsidR="00621A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письменной форме,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(функций)», и в устной форме </w:t>
      </w:r>
      <w:r w:rsidR="00D755CF" w:rsidRPr="00C260E8">
        <w:rPr>
          <w:rFonts w:ascii="PT Astra Serif" w:hAnsi="PT Astra Serif"/>
          <w:sz w:val="28"/>
          <w:szCs w:val="28"/>
        </w:rPr>
        <w:t xml:space="preserve"> </w:t>
      </w:r>
      <w:r w:rsidR="00292F0D" w:rsidRPr="00C260E8">
        <w:rPr>
          <w:rFonts w:ascii="PT Astra Serif" w:hAnsi="PT Astra Serif"/>
          <w:sz w:val="28"/>
          <w:szCs w:val="28"/>
        </w:rPr>
        <w:t xml:space="preserve">в </w:t>
      </w:r>
      <w:r w:rsidR="00BB40C1" w:rsidRPr="00C260E8">
        <w:rPr>
          <w:rFonts w:ascii="PT Astra Serif" w:hAnsi="PT Astra Serif"/>
          <w:sz w:val="28"/>
          <w:szCs w:val="28"/>
        </w:rPr>
        <w:t xml:space="preserve">адрес </w:t>
      </w:r>
      <w:r w:rsidR="00383BCD" w:rsidRPr="00C260E8">
        <w:rPr>
          <w:sz w:val="28"/>
          <w:szCs w:val="28"/>
          <w:shd w:val="clear" w:color="auto" w:fill="FFFFFF"/>
        </w:rPr>
        <w:t xml:space="preserve">Губернатора  Ульяновской области, </w:t>
      </w:r>
      <w:r w:rsidR="00BB40C1" w:rsidRPr="00C260E8">
        <w:rPr>
          <w:rFonts w:ascii="PT Astra Serif" w:hAnsi="PT Astra Serif"/>
          <w:sz w:val="28"/>
          <w:szCs w:val="28"/>
        </w:rPr>
        <w:t xml:space="preserve">Правительства Ульяновской области, </w:t>
      </w:r>
      <w:r w:rsidR="00383BCD" w:rsidRPr="00C260E8">
        <w:rPr>
          <w:sz w:val="28"/>
          <w:szCs w:val="28"/>
          <w:shd w:val="clear" w:color="auto" w:fill="FFFFFF"/>
        </w:rPr>
        <w:t>должностных лиц Правительства</w:t>
      </w:r>
      <w:r w:rsidR="00383BCD" w:rsidRPr="00C260E8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075B51">
        <w:rPr>
          <w:rFonts w:ascii="PT Astra Serif" w:hAnsi="PT Astra Serif"/>
          <w:sz w:val="28"/>
          <w:szCs w:val="28"/>
        </w:rPr>
        <w:t>,</w:t>
      </w:r>
      <w:r w:rsidR="00383BCD" w:rsidRPr="00C260E8">
        <w:rPr>
          <w:sz w:val="28"/>
          <w:szCs w:val="28"/>
          <w:shd w:val="clear" w:color="auto" w:fill="FFFFFF"/>
        </w:rPr>
        <w:t xml:space="preserve"> </w:t>
      </w:r>
      <w:r w:rsidR="00BB40C1" w:rsidRPr="00C260E8">
        <w:rPr>
          <w:rFonts w:ascii="PT Astra Serif" w:hAnsi="PT Astra Serif"/>
          <w:sz w:val="28"/>
          <w:szCs w:val="28"/>
        </w:rPr>
        <w:t>исполнительных органов Ульяновс</w:t>
      </w:r>
      <w:r w:rsidR="004F4FAF" w:rsidRPr="00C260E8">
        <w:rPr>
          <w:rFonts w:ascii="PT Astra Serif" w:hAnsi="PT Astra Serif"/>
          <w:sz w:val="28"/>
          <w:szCs w:val="28"/>
        </w:rPr>
        <w:t xml:space="preserve">кой области, </w:t>
      </w:r>
      <w:r w:rsidR="003F67BC">
        <w:rPr>
          <w:rFonts w:ascii="PT Astra Serif" w:hAnsi="PT Astra Serif"/>
          <w:sz w:val="28"/>
          <w:szCs w:val="28"/>
        </w:rPr>
        <w:t xml:space="preserve">                             </w:t>
      </w:r>
      <w:r w:rsidR="004F4FAF" w:rsidRPr="00C260E8">
        <w:rPr>
          <w:rFonts w:ascii="PT Astra Serif" w:hAnsi="PT Astra Serif"/>
          <w:sz w:val="28"/>
          <w:szCs w:val="28"/>
        </w:rPr>
        <w:t>их должностных лиц,</w:t>
      </w:r>
      <w:r w:rsidR="00BB40C1" w:rsidRPr="00C260E8">
        <w:rPr>
          <w:rFonts w:ascii="PT Astra Serif" w:hAnsi="PT Astra Serif"/>
          <w:sz w:val="28"/>
          <w:szCs w:val="28"/>
        </w:rPr>
        <w:t xml:space="preserve"> </w:t>
      </w:r>
      <w:r w:rsidR="00F32554" w:rsidRPr="00C260E8">
        <w:rPr>
          <w:rFonts w:ascii="PT Astra Serif" w:hAnsi="PT Astra Serif"/>
          <w:sz w:val="28"/>
          <w:szCs w:val="28"/>
        </w:rPr>
        <w:t xml:space="preserve">рассматриваются </w:t>
      </w:r>
      <w:r w:rsidR="00BB40C1" w:rsidRPr="00C260E8">
        <w:rPr>
          <w:rFonts w:ascii="PT Astra Serif" w:hAnsi="PT Astra Serif"/>
          <w:sz w:val="28"/>
          <w:szCs w:val="28"/>
        </w:rPr>
        <w:t xml:space="preserve">в течение 15 дней со </w:t>
      </w:r>
      <w:r w:rsidR="00581B7C">
        <w:rPr>
          <w:rFonts w:ascii="PT Astra Serif" w:hAnsi="PT Astra Serif"/>
          <w:sz w:val="28"/>
          <w:szCs w:val="28"/>
        </w:rPr>
        <w:t>дня регистрации этих обращений.</w:t>
      </w:r>
    </w:p>
    <w:p w14:paraId="5E792649" w14:textId="2B76DAB7" w:rsidR="00FD2D2D" w:rsidRDefault="00FD2D2D" w:rsidP="004E5265">
      <w:pPr>
        <w:widowControl/>
        <w:tabs>
          <w:tab w:val="left" w:pos="709"/>
          <w:tab w:val="left" w:pos="1134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Под </w:t>
      </w:r>
      <w:r w:rsidR="001F7349">
        <w:rPr>
          <w:rFonts w:ascii="PT Astra Serif" w:hAnsi="PT Astra Serif"/>
          <w:sz w:val="28"/>
          <w:szCs w:val="28"/>
        </w:rPr>
        <w:t>участниками</w:t>
      </w:r>
      <w:r>
        <w:rPr>
          <w:rFonts w:ascii="PT Astra Serif" w:hAnsi="PT Astra Serif"/>
          <w:sz w:val="28"/>
          <w:szCs w:val="28"/>
        </w:rPr>
        <w:t xml:space="preserve"> </w:t>
      </w:r>
      <w:r w:rsidR="001F7349" w:rsidRPr="001F7349">
        <w:rPr>
          <w:rFonts w:ascii="PT Astra Serif" w:hAnsi="PT Astra Serif"/>
          <w:sz w:val="28"/>
          <w:szCs w:val="28"/>
        </w:rPr>
        <w:t xml:space="preserve"> </w:t>
      </w:r>
      <w:r w:rsidR="001F7349" w:rsidRPr="00B301E9">
        <w:rPr>
          <w:rFonts w:ascii="PT Astra Serif" w:hAnsi="PT Astra Serif"/>
          <w:sz w:val="28"/>
          <w:szCs w:val="28"/>
        </w:rPr>
        <w:t>специальной военной операции и член</w:t>
      </w:r>
      <w:r w:rsidR="001F7349">
        <w:rPr>
          <w:rFonts w:ascii="PT Astra Serif" w:hAnsi="PT Astra Serif"/>
          <w:sz w:val="28"/>
          <w:szCs w:val="28"/>
        </w:rPr>
        <w:t>ами их семей</w:t>
      </w:r>
      <w:r w:rsidR="001F7349" w:rsidRPr="00B301E9">
        <w:rPr>
          <w:rFonts w:ascii="PT Astra Serif" w:hAnsi="PT Astra Serif"/>
          <w:sz w:val="28"/>
          <w:szCs w:val="28"/>
        </w:rPr>
        <w:t xml:space="preserve"> </w:t>
      </w:r>
      <w:r w:rsidR="00D012AA">
        <w:rPr>
          <w:rFonts w:ascii="PT Astra Serif" w:hAnsi="PT Astra Serif"/>
          <w:sz w:val="28"/>
          <w:szCs w:val="28"/>
        </w:rPr>
        <w:t xml:space="preserve"> для целей настоящего указа </w:t>
      </w:r>
      <w:r w:rsidR="001F7349">
        <w:rPr>
          <w:rFonts w:ascii="PT Astra Serif" w:hAnsi="PT Astra Serif"/>
          <w:sz w:val="28"/>
          <w:szCs w:val="28"/>
        </w:rPr>
        <w:t>понимаются лица</w:t>
      </w:r>
      <w:r w:rsidR="00D012AA">
        <w:rPr>
          <w:rFonts w:ascii="PT Astra Serif" w:hAnsi="PT Astra Serif"/>
          <w:sz w:val="28"/>
          <w:szCs w:val="28"/>
        </w:rPr>
        <w:t xml:space="preserve">, указанные </w:t>
      </w:r>
      <w:r w:rsidR="00D012AA" w:rsidRPr="00B301E9">
        <w:rPr>
          <w:rFonts w:ascii="PT Astra Serif" w:hAnsi="PT Astra Serif"/>
          <w:sz w:val="28"/>
          <w:szCs w:val="28"/>
        </w:rPr>
        <w:t xml:space="preserve"> подпунктах 1.1 и 1.2 пункта 1 указа Губернатора Ульяновской области от 17.08.2022 № 100 </w:t>
      </w:r>
      <w:r w:rsidR="003F67BC">
        <w:rPr>
          <w:rFonts w:ascii="PT Astra Serif" w:hAnsi="PT Astra Serif"/>
          <w:sz w:val="28"/>
          <w:szCs w:val="28"/>
        </w:rPr>
        <w:t xml:space="preserve">                             </w:t>
      </w:r>
      <w:r w:rsidR="00D012AA" w:rsidRPr="00B301E9">
        <w:rPr>
          <w:rFonts w:ascii="PT Astra Serif" w:hAnsi="PT Astra Serif"/>
          <w:sz w:val="28"/>
          <w:szCs w:val="28"/>
        </w:rPr>
        <w:t xml:space="preserve">«О некоторых мерах поддержки участников специальной военной операции </w:t>
      </w:r>
      <w:r w:rsidR="003F67BC">
        <w:rPr>
          <w:rFonts w:ascii="PT Astra Serif" w:hAnsi="PT Astra Serif"/>
          <w:sz w:val="28"/>
          <w:szCs w:val="28"/>
        </w:rPr>
        <w:t xml:space="preserve">                    </w:t>
      </w:r>
      <w:r w:rsidR="00D012AA" w:rsidRPr="00B301E9">
        <w:rPr>
          <w:rFonts w:ascii="PT Astra Serif" w:hAnsi="PT Astra Serif"/>
          <w:sz w:val="28"/>
          <w:szCs w:val="28"/>
        </w:rPr>
        <w:t>и членов их семей»</w:t>
      </w:r>
      <w:r w:rsidR="00D012AA">
        <w:rPr>
          <w:rFonts w:ascii="PT Astra Serif" w:hAnsi="PT Astra Serif"/>
          <w:sz w:val="28"/>
          <w:szCs w:val="28"/>
        </w:rPr>
        <w:t xml:space="preserve"> (далее – участники специальной военной операции и члены их семей).</w:t>
      </w:r>
    </w:p>
    <w:p w14:paraId="7D68F81F" w14:textId="4D4FDF73" w:rsidR="00FF287C" w:rsidRDefault="00FF287C" w:rsidP="004E5265">
      <w:pPr>
        <w:widowControl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bookmarkStart w:id="1" w:name="_Hlk166762480"/>
      <w:bookmarkEnd w:id="0"/>
      <w:r w:rsidR="00254EF8">
        <w:rPr>
          <w:rFonts w:ascii="PT Astra Serif" w:hAnsi="PT Astra Serif"/>
          <w:sz w:val="28"/>
          <w:szCs w:val="28"/>
        </w:rPr>
        <w:t>Под</w:t>
      </w:r>
      <w:r w:rsidR="004E52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членами семей погибших (умерших) участников специальной военной операции для целей настоящего указа</w:t>
      </w:r>
      <w:r w:rsidR="00254E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понимаются лица, указанные </w:t>
      </w:r>
      <w:r w:rsidR="0031557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</w:t>
      </w:r>
      <w:r w:rsidR="00254EF8" w:rsidRPr="00B301E9">
        <w:rPr>
          <w:rFonts w:ascii="PT Astra Serif" w:hAnsi="PT Astra Serif"/>
          <w:sz w:val="28"/>
          <w:szCs w:val="28"/>
        </w:rPr>
        <w:t>в подпунк</w:t>
      </w:r>
      <w:r w:rsidR="00AC62B8">
        <w:rPr>
          <w:rFonts w:ascii="PT Astra Serif" w:hAnsi="PT Astra Serif"/>
          <w:sz w:val="28"/>
          <w:szCs w:val="28"/>
        </w:rPr>
        <w:t>те</w:t>
      </w:r>
      <w:r w:rsidR="00254EF8" w:rsidRPr="00B301E9">
        <w:rPr>
          <w:rFonts w:ascii="PT Astra Serif" w:hAnsi="PT Astra Serif"/>
          <w:sz w:val="28"/>
          <w:szCs w:val="28"/>
        </w:rPr>
        <w:t xml:space="preserve"> 1.2 пункта 1 указа Губернатора Ульяновской области от 20.03.2023 № 26 «О некоторых мерах поддержки граждан, являющихся членами семей погибших (умерших) участников специальной военной операции, </w:t>
      </w:r>
      <w:r w:rsidR="0031557A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254EF8" w:rsidRPr="00B301E9">
        <w:rPr>
          <w:rFonts w:ascii="PT Astra Serif" w:hAnsi="PT Astra Serif"/>
          <w:sz w:val="28"/>
          <w:szCs w:val="28"/>
        </w:rPr>
        <w:t>в 2023 и 2024 годах»</w:t>
      </w:r>
      <w:r w:rsidR="00254EF8">
        <w:rPr>
          <w:rFonts w:ascii="PT Astra Serif" w:hAnsi="PT Astra Serif"/>
          <w:sz w:val="28"/>
          <w:szCs w:val="28"/>
        </w:rPr>
        <w:t xml:space="preserve"> (далее – члены семей погибших (умерших) участников специальной военной операции)</w:t>
      </w:r>
      <w:r w:rsidR="00B76E4F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14:paraId="6EB09AE5" w14:textId="0FD713EB" w:rsidR="00FD3E64" w:rsidRPr="00965A50" w:rsidRDefault="00B57D47" w:rsidP="00965A50">
      <w:pPr>
        <w:widowControl/>
        <w:tabs>
          <w:tab w:val="left" w:pos="709"/>
          <w:tab w:val="left" w:pos="1134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5A50">
        <w:rPr>
          <w:rFonts w:ascii="PT Astra Serif" w:hAnsi="PT Astra Serif" w:cs="Courier New"/>
          <w:sz w:val="28"/>
          <w:szCs w:val="28"/>
        </w:rPr>
        <w:t xml:space="preserve">2. </w:t>
      </w:r>
      <w:r w:rsidR="00FD3E64" w:rsidRPr="00965A50">
        <w:rPr>
          <w:rFonts w:ascii="PT Astra Serif" w:hAnsi="PT Astra Serif" w:cs="Courier New"/>
          <w:sz w:val="28"/>
          <w:szCs w:val="28"/>
        </w:rPr>
        <w:t xml:space="preserve">Исполнительным органам Ульяновской области определить порядок </w:t>
      </w:r>
      <w:r w:rsidR="008E4471" w:rsidRPr="00965A50">
        <w:rPr>
          <w:rFonts w:ascii="PT Astra Serif" w:hAnsi="PT Astra Serif" w:cs="Courier New"/>
          <w:sz w:val="28"/>
          <w:szCs w:val="28"/>
        </w:rPr>
        <w:t xml:space="preserve">предоставления </w:t>
      </w:r>
      <w:r w:rsidR="0024134C" w:rsidRPr="00965A50">
        <w:rPr>
          <w:rFonts w:ascii="PT Astra Serif" w:hAnsi="PT Astra Serif" w:cs="Courier New"/>
          <w:sz w:val="28"/>
          <w:szCs w:val="28"/>
        </w:rPr>
        <w:t xml:space="preserve">дополнительной </w:t>
      </w:r>
      <w:r w:rsidR="00844FC1" w:rsidRPr="00965A50">
        <w:rPr>
          <w:rFonts w:ascii="PT Astra Serif" w:hAnsi="PT Astra Serif" w:cs="Courier New"/>
          <w:sz w:val="28"/>
          <w:szCs w:val="28"/>
        </w:rPr>
        <w:t>гарантии</w:t>
      </w:r>
      <w:r w:rsidR="008E4471" w:rsidRPr="00965A50">
        <w:rPr>
          <w:rFonts w:ascii="PT Astra Serif" w:hAnsi="PT Astra Serif" w:cs="Courier New"/>
          <w:sz w:val="28"/>
          <w:szCs w:val="28"/>
        </w:rPr>
        <w:t>, установленной</w:t>
      </w:r>
      <w:r w:rsidR="00FD3E64" w:rsidRPr="00965A50">
        <w:rPr>
          <w:rFonts w:ascii="PT Astra Serif" w:hAnsi="PT Astra Serif" w:cs="Courier New"/>
          <w:sz w:val="28"/>
          <w:szCs w:val="28"/>
        </w:rPr>
        <w:t xml:space="preserve"> </w:t>
      </w:r>
      <w:r w:rsidRPr="00965A50">
        <w:rPr>
          <w:rFonts w:ascii="PT Astra Serif" w:hAnsi="PT Astra Serif" w:cs="Courier New"/>
          <w:sz w:val="28"/>
          <w:szCs w:val="28"/>
        </w:rPr>
        <w:t xml:space="preserve">в </w:t>
      </w:r>
      <w:r w:rsidR="00E85B24" w:rsidRPr="00965A50">
        <w:rPr>
          <w:rFonts w:ascii="PT Astra Serif" w:hAnsi="PT Astra Serif" w:cs="Courier New"/>
          <w:sz w:val="28"/>
          <w:szCs w:val="28"/>
        </w:rPr>
        <w:t>пункте</w:t>
      </w:r>
      <w:r w:rsidRPr="00965A50">
        <w:rPr>
          <w:rFonts w:ascii="PT Astra Serif" w:hAnsi="PT Astra Serif" w:cs="Courier New"/>
          <w:sz w:val="28"/>
          <w:szCs w:val="28"/>
        </w:rPr>
        <w:t xml:space="preserve"> </w:t>
      </w:r>
      <w:r w:rsidR="00DE6B86" w:rsidRPr="00965A50">
        <w:rPr>
          <w:rFonts w:ascii="PT Astra Serif" w:hAnsi="PT Astra Serif" w:cs="Courier New"/>
          <w:sz w:val="28"/>
          <w:szCs w:val="28"/>
        </w:rPr>
        <w:t xml:space="preserve">1 </w:t>
      </w:r>
      <w:r w:rsidR="00FD3E64" w:rsidRPr="00965A50">
        <w:rPr>
          <w:rFonts w:ascii="PT Astra Serif" w:hAnsi="PT Astra Serif" w:cs="Courier New"/>
          <w:sz w:val="28"/>
          <w:szCs w:val="28"/>
        </w:rPr>
        <w:t>настоящего указа</w:t>
      </w:r>
      <w:r w:rsidR="00B301E9" w:rsidRPr="00965A50">
        <w:rPr>
          <w:rFonts w:ascii="PT Astra Serif" w:hAnsi="PT Astra Serif" w:cs="Courier New"/>
          <w:sz w:val="28"/>
          <w:szCs w:val="28"/>
        </w:rPr>
        <w:t>.</w:t>
      </w:r>
    </w:p>
    <w:bookmarkEnd w:id="1"/>
    <w:p w14:paraId="7DF5D0C0" w14:textId="7907B160" w:rsidR="008A44C4" w:rsidRPr="00C260E8" w:rsidRDefault="00B57D47" w:rsidP="00965A50">
      <w:pPr>
        <w:widowControl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5A50">
        <w:rPr>
          <w:rFonts w:ascii="PT Astra Serif" w:hAnsi="PT Astra Serif" w:cs="Courier New"/>
          <w:sz w:val="28"/>
          <w:szCs w:val="28"/>
        </w:rPr>
        <w:t xml:space="preserve">3. </w:t>
      </w:r>
      <w:r w:rsidR="00965A50" w:rsidRPr="00965A5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Рекомендовать органам местного самоуправления муниципальных обра</w:t>
      </w:r>
      <w:r w:rsidR="00965A5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зований Ульяновской области</w:t>
      </w:r>
      <w:r w:rsidR="00B76E4F" w:rsidRPr="00965A50">
        <w:rPr>
          <w:rFonts w:ascii="PT Astra Serif" w:hAnsi="PT Astra Serif" w:cs="Courier New"/>
          <w:sz w:val="28"/>
          <w:szCs w:val="28"/>
        </w:rPr>
        <w:t xml:space="preserve"> у</w:t>
      </w:r>
      <w:r w:rsidR="004B55D7" w:rsidRPr="00965A50">
        <w:rPr>
          <w:rFonts w:ascii="PT Astra Serif" w:hAnsi="PT Astra Serif" w:cs="Courier New"/>
          <w:sz w:val="28"/>
          <w:szCs w:val="28"/>
        </w:rPr>
        <w:t xml:space="preserve">становить </w:t>
      </w:r>
      <w:r w:rsidR="00C260E8" w:rsidRPr="00965A50">
        <w:rPr>
          <w:rFonts w:ascii="PT Astra Serif" w:hAnsi="PT Astra Serif" w:cs="Courier New"/>
          <w:sz w:val="28"/>
          <w:szCs w:val="28"/>
        </w:rPr>
        <w:t xml:space="preserve">в муниципальных нормативных правовых актах </w:t>
      </w:r>
      <w:r w:rsidR="004B55D7" w:rsidRPr="00965A50">
        <w:rPr>
          <w:rFonts w:ascii="PT Astra Serif" w:hAnsi="PT Astra Serif" w:cs="Courier New"/>
          <w:sz w:val="28"/>
          <w:szCs w:val="28"/>
        </w:rPr>
        <w:t xml:space="preserve">срок для рассмотрения </w:t>
      </w:r>
      <w:r w:rsidR="00801DA7" w:rsidRPr="00965A50">
        <w:rPr>
          <w:rFonts w:ascii="PT Astra Serif" w:hAnsi="PT Astra Serif"/>
          <w:sz w:val="28"/>
          <w:szCs w:val="28"/>
        </w:rPr>
        <w:t>обращений участников специальной военной операции</w:t>
      </w:r>
      <w:r w:rsidR="00327FC2" w:rsidRPr="00965A50">
        <w:rPr>
          <w:rFonts w:ascii="PT Astra Serif" w:hAnsi="PT Astra Serif"/>
          <w:sz w:val="28"/>
          <w:szCs w:val="28"/>
        </w:rPr>
        <w:t>,</w:t>
      </w:r>
      <w:r w:rsidR="00801DA7" w:rsidRPr="00965A50">
        <w:rPr>
          <w:rFonts w:ascii="PT Astra Serif" w:hAnsi="PT Astra Serif"/>
          <w:sz w:val="28"/>
          <w:szCs w:val="28"/>
        </w:rPr>
        <w:t xml:space="preserve"> членов их семей, </w:t>
      </w:r>
      <w:r w:rsidR="00327FC2" w:rsidRPr="00965A50">
        <w:rPr>
          <w:rFonts w:ascii="PT Astra Serif" w:hAnsi="PT Astra Serif"/>
          <w:sz w:val="28"/>
          <w:szCs w:val="28"/>
        </w:rPr>
        <w:t xml:space="preserve">а также членов семей погибших (умерших) участников специальной военной операции </w:t>
      </w:r>
      <w:r w:rsidR="00DD5C3D" w:rsidRPr="00965A50">
        <w:rPr>
          <w:rFonts w:ascii="PT Astra Serif" w:eastAsiaTheme="minorHAnsi" w:hAnsi="PT Astra Serif" w:cs="PT Astra Serif"/>
          <w:sz w:val="28"/>
          <w:szCs w:val="28"/>
          <w:lang w:eastAsia="en-US"/>
        </w:rPr>
        <w:t>в письменной</w:t>
      </w:r>
      <w:r w:rsidR="00DD5C3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форме, форме электронного документа, в том числе</w:t>
      </w:r>
      <w:r w:rsidR="00327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D5C3D">
        <w:rPr>
          <w:rFonts w:ascii="PT Astra Serif" w:eastAsiaTheme="minorHAnsi" w:hAnsi="PT Astra Serif" w:cs="PT Astra Serif"/>
          <w:sz w:val="28"/>
          <w:szCs w:val="28"/>
          <w:lang w:eastAsia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(функций)»,</w:t>
      </w:r>
      <w:r w:rsidR="00327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D5C3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в устной форме </w:t>
      </w:r>
      <w:r w:rsidR="00DD5C3D" w:rsidRPr="00C260E8">
        <w:rPr>
          <w:rFonts w:ascii="PT Astra Serif" w:hAnsi="PT Astra Serif"/>
          <w:sz w:val="28"/>
          <w:szCs w:val="28"/>
        </w:rPr>
        <w:t xml:space="preserve"> </w:t>
      </w:r>
      <w:r w:rsidR="00801DA7" w:rsidRPr="00C260E8">
        <w:rPr>
          <w:rFonts w:ascii="PT Astra Serif" w:hAnsi="PT Astra Serif"/>
          <w:sz w:val="28"/>
          <w:szCs w:val="28"/>
        </w:rPr>
        <w:t>в адрес</w:t>
      </w:r>
      <w:r w:rsidR="00801DA7">
        <w:rPr>
          <w:rFonts w:ascii="PT Astra Serif" w:hAnsi="PT Astra Serif"/>
          <w:sz w:val="28"/>
          <w:szCs w:val="28"/>
        </w:rPr>
        <w:t xml:space="preserve"> органов местного </w:t>
      </w:r>
      <w:r w:rsidR="003C2FE2">
        <w:rPr>
          <w:rFonts w:ascii="PT Astra Serif" w:hAnsi="PT Astra Serif"/>
          <w:sz w:val="28"/>
          <w:szCs w:val="28"/>
        </w:rPr>
        <w:t>само</w:t>
      </w:r>
      <w:r w:rsidR="00075B51">
        <w:rPr>
          <w:rFonts w:ascii="PT Astra Serif" w:hAnsi="PT Astra Serif"/>
          <w:sz w:val="28"/>
          <w:szCs w:val="28"/>
        </w:rPr>
        <w:t>управления</w:t>
      </w:r>
      <w:r w:rsidR="00581B7C">
        <w:rPr>
          <w:rFonts w:ascii="PT Astra Serif" w:hAnsi="PT Astra Serif"/>
          <w:sz w:val="28"/>
          <w:szCs w:val="28"/>
        </w:rPr>
        <w:t xml:space="preserve"> </w:t>
      </w:r>
      <w:r w:rsidR="00534913">
        <w:rPr>
          <w:rFonts w:ascii="PT Astra Serif" w:hAnsi="PT Astra Serif"/>
          <w:sz w:val="28"/>
          <w:szCs w:val="28"/>
        </w:rPr>
        <w:t xml:space="preserve">и их должностных лиц – </w:t>
      </w:r>
      <w:r w:rsidR="00801DA7" w:rsidRPr="00C260E8">
        <w:rPr>
          <w:rFonts w:ascii="PT Astra Serif" w:hAnsi="PT Astra Serif"/>
          <w:sz w:val="28"/>
          <w:szCs w:val="28"/>
        </w:rPr>
        <w:t>15 дней</w:t>
      </w:r>
      <w:r w:rsidR="00075B51">
        <w:rPr>
          <w:rFonts w:ascii="PT Astra Serif" w:hAnsi="PT Astra Serif"/>
          <w:sz w:val="28"/>
          <w:szCs w:val="28"/>
        </w:rPr>
        <w:t xml:space="preserve"> со дня регистрации этих обращений</w:t>
      </w:r>
      <w:r w:rsidR="00246D8E">
        <w:rPr>
          <w:rFonts w:ascii="PT Astra Serif" w:hAnsi="PT Astra Serif"/>
          <w:sz w:val="28"/>
          <w:szCs w:val="28"/>
        </w:rPr>
        <w:t>.</w:t>
      </w:r>
    </w:p>
    <w:p w14:paraId="069D59DC" w14:textId="416C5A30" w:rsidR="00B8406D" w:rsidRPr="00C260E8" w:rsidRDefault="00B57D47" w:rsidP="00985248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lastRenderedPageBreak/>
        <w:t>4</w:t>
      </w:r>
      <w:r w:rsidR="00FD3E64" w:rsidRPr="00C260E8">
        <w:rPr>
          <w:rFonts w:ascii="PT Astra Serif" w:hAnsi="PT Astra Serif" w:cs="Courier New"/>
          <w:sz w:val="28"/>
          <w:szCs w:val="28"/>
        </w:rPr>
        <w:t xml:space="preserve">. </w:t>
      </w:r>
      <w:r w:rsidR="00B8406D" w:rsidRPr="00C260E8">
        <w:rPr>
          <w:rFonts w:ascii="PT Astra Serif" w:hAnsi="PT Astra Serif"/>
          <w:sz w:val="28"/>
          <w:szCs w:val="28"/>
        </w:rPr>
        <w:t xml:space="preserve">Внести </w:t>
      </w:r>
      <w:r w:rsidR="007127F0">
        <w:rPr>
          <w:rFonts w:ascii="PT Astra Serif" w:hAnsi="PT Astra Serif"/>
          <w:sz w:val="28"/>
          <w:szCs w:val="28"/>
        </w:rPr>
        <w:t>в</w:t>
      </w:r>
      <w:r w:rsidR="0091022D">
        <w:rPr>
          <w:rFonts w:ascii="PT Astra Serif" w:hAnsi="PT Astra Serif"/>
          <w:sz w:val="28"/>
          <w:szCs w:val="28"/>
        </w:rPr>
        <w:t xml:space="preserve"> пункт 4.2</w:t>
      </w:r>
      <w:r w:rsidR="007127F0">
        <w:rPr>
          <w:rFonts w:ascii="PT Astra Serif" w:hAnsi="PT Astra Serif"/>
          <w:sz w:val="28"/>
          <w:szCs w:val="28"/>
        </w:rPr>
        <w:t xml:space="preserve"> </w:t>
      </w:r>
      <w:r w:rsidR="00B8406D" w:rsidRPr="00C260E8">
        <w:rPr>
          <w:rFonts w:ascii="PT Astra Serif" w:hAnsi="PT Astra Serif"/>
          <w:sz w:val="28"/>
          <w:szCs w:val="28"/>
        </w:rPr>
        <w:t>раздел</w:t>
      </w:r>
      <w:r w:rsidR="0091022D">
        <w:rPr>
          <w:rFonts w:ascii="PT Astra Serif" w:hAnsi="PT Astra Serif"/>
          <w:sz w:val="28"/>
          <w:szCs w:val="28"/>
        </w:rPr>
        <w:t>а</w:t>
      </w:r>
      <w:r w:rsidR="00B8406D" w:rsidRPr="00C260E8">
        <w:rPr>
          <w:rFonts w:ascii="PT Astra Serif" w:hAnsi="PT Astra Serif"/>
          <w:sz w:val="28"/>
          <w:szCs w:val="28"/>
        </w:rPr>
        <w:t xml:space="preserve"> 4</w:t>
      </w:r>
      <w:r w:rsidR="0091022D">
        <w:rPr>
          <w:rFonts w:ascii="PT Astra Serif" w:hAnsi="PT Astra Serif"/>
          <w:sz w:val="28"/>
          <w:szCs w:val="28"/>
        </w:rPr>
        <w:t xml:space="preserve"> Инструкции </w:t>
      </w:r>
      <w:r w:rsidR="0091022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работе с обращениями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</w:t>
      </w:r>
      <w:r w:rsidR="0091022D">
        <w:rPr>
          <w:rFonts w:ascii="PT Astra Serif" w:eastAsiaTheme="minorHAnsi" w:hAnsi="PT Astra Serif" w:cs="PT Astra Serif"/>
          <w:sz w:val="28"/>
          <w:szCs w:val="28"/>
          <w:lang w:eastAsia="en-US"/>
        </w:rPr>
        <w:t>и запросами граждан и организаций в Правительстве Ульяновской области</w:t>
      </w:r>
      <w:r w:rsidR="00AA2D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утверждённую </w:t>
      </w:r>
      <w:r w:rsidR="00AA2DA7" w:rsidRPr="00C260E8">
        <w:rPr>
          <w:rFonts w:ascii="PT Astra Serif" w:hAnsi="PT Astra Serif"/>
          <w:sz w:val="28"/>
          <w:szCs w:val="28"/>
        </w:rPr>
        <w:t>указо</w:t>
      </w:r>
      <w:r w:rsidR="00AA2DA7">
        <w:rPr>
          <w:rFonts w:ascii="PT Astra Serif" w:hAnsi="PT Astra Serif"/>
          <w:sz w:val="28"/>
          <w:szCs w:val="28"/>
        </w:rPr>
        <w:t>м</w:t>
      </w:r>
      <w:r w:rsidR="00B8406D" w:rsidRPr="00C260E8">
        <w:rPr>
          <w:rFonts w:ascii="PT Astra Serif" w:hAnsi="PT Astra Serif"/>
          <w:sz w:val="28"/>
          <w:szCs w:val="28"/>
        </w:rPr>
        <w:t xml:space="preserve"> Губернатора Ульяновской области</w:t>
      </w:r>
      <w:r w:rsidR="00AA2DA7">
        <w:rPr>
          <w:rFonts w:ascii="PT Astra Serif" w:hAnsi="PT Astra Serif"/>
          <w:sz w:val="28"/>
          <w:szCs w:val="28"/>
        </w:rPr>
        <w:t xml:space="preserve"> </w:t>
      </w:r>
      <w:r w:rsidR="00B8406D" w:rsidRPr="00C260E8">
        <w:rPr>
          <w:rFonts w:ascii="PT Astra Serif" w:hAnsi="PT Astra Serif"/>
          <w:sz w:val="28"/>
          <w:szCs w:val="28"/>
        </w:rPr>
        <w:t xml:space="preserve">от 12.01.2023 № 2 </w:t>
      </w:r>
      <w:r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</w:t>
      </w:r>
      <w:r w:rsidR="00B8406D" w:rsidRPr="00C260E8">
        <w:rPr>
          <w:rFonts w:ascii="PT Astra Serif" w:hAnsi="PT Astra Serif"/>
          <w:sz w:val="28"/>
          <w:szCs w:val="28"/>
        </w:rPr>
        <w:t>«</w:t>
      </w:r>
      <w:proofErr w:type="gramEnd"/>
      <w:r w:rsidR="00B8406D" w:rsidRPr="00C260E8">
        <w:rPr>
          <w:rFonts w:ascii="PT Astra Serif" w:hAnsi="PT Astra Serif"/>
          <w:sz w:val="28"/>
          <w:szCs w:val="28"/>
        </w:rPr>
        <w:t xml:space="preserve">Об утверждении Инструкции по работе с </w:t>
      </w:r>
      <w:r w:rsidR="00AA2DA7" w:rsidRPr="00C260E8">
        <w:rPr>
          <w:rFonts w:ascii="PT Astra Serif" w:hAnsi="PT Astra Serif"/>
          <w:sz w:val="28"/>
          <w:szCs w:val="28"/>
        </w:rPr>
        <w:t>обращениями</w:t>
      </w:r>
      <w:r w:rsidR="00B8406D" w:rsidRPr="00C260E8">
        <w:rPr>
          <w:rFonts w:ascii="PT Astra Serif" w:hAnsi="PT Astra Serif"/>
          <w:sz w:val="28"/>
          <w:szCs w:val="28"/>
        </w:rPr>
        <w:t xml:space="preserve"> запросами граждан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="00B8406D" w:rsidRPr="00C260E8">
        <w:rPr>
          <w:rFonts w:ascii="PT Astra Serif" w:hAnsi="PT Astra Serif"/>
          <w:sz w:val="28"/>
          <w:szCs w:val="28"/>
        </w:rPr>
        <w:t>и организаций в Правительстве Ульяновской области» следующие изменения:</w:t>
      </w:r>
    </w:p>
    <w:p w14:paraId="02F0D647" w14:textId="7614A99C" w:rsidR="00B8406D" w:rsidRPr="00C260E8" w:rsidRDefault="00B8406D" w:rsidP="00985248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60E8">
        <w:rPr>
          <w:rFonts w:ascii="PT Astra Serif" w:hAnsi="PT Astra Serif"/>
          <w:sz w:val="28"/>
          <w:szCs w:val="28"/>
        </w:rPr>
        <w:t xml:space="preserve">1) </w:t>
      </w:r>
      <w:r w:rsidR="00BD5A4B">
        <w:rPr>
          <w:rFonts w:ascii="PT Astra Serif" w:hAnsi="PT Astra Serif"/>
          <w:sz w:val="28"/>
          <w:szCs w:val="28"/>
        </w:rPr>
        <w:t xml:space="preserve">в </w:t>
      </w:r>
      <w:r w:rsidR="00CC39FE">
        <w:rPr>
          <w:rFonts w:ascii="PT Astra Serif" w:hAnsi="PT Astra Serif"/>
          <w:sz w:val="28"/>
          <w:szCs w:val="28"/>
        </w:rPr>
        <w:t>предложени</w:t>
      </w:r>
      <w:r w:rsidR="00C7583A">
        <w:rPr>
          <w:rFonts w:ascii="PT Astra Serif" w:hAnsi="PT Astra Serif"/>
          <w:sz w:val="28"/>
          <w:szCs w:val="28"/>
        </w:rPr>
        <w:t>ях</w:t>
      </w:r>
      <w:r w:rsidR="00CC39FE">
        <w:rPr>
          <w:rFonts w:ascii="PT Astra Serif" w:hAnsi="PT Astra Serif"/>
          <w:sz w:val="28"/>
          <w:szCs w:val="28"/>
        </w:rPr>
        <w:t xml:space="preserve"> первом</w:t>
      </w:r>
      <w:r w:rsidR="00C7583A">
        <w:rPr>
          <w:rFonts w:ascii="PT Astra Serif" w:hAnsi="PT Astra Serif"/>
          <w:sz w:val="28"/>
          <w:szCs w:val="28"/>
        </w:rPr>
        <w:t xml:space="preserve"> и втором </w:t>
      </w:r>
      <w:r w:rsidR="00AA2DA7">
        <w:rPr>
          <w:rFonts w:ascii="PT Astra Serif" w:hAnsi="PT Astra Serif"/>
          <w:sz w:val="28"/>
          <w:szCs w:val="28"/>
        </w:rPr>
        <w:t>абзац</w:t>
      </w:r>
      <w:r w:rsidR="00CC39FE">
        <w:rPr>
          <w:rFonts w:ascii="PT Astra Serif" w:hAnsi="PT Astra Serif"/>
          <w:sz w:val="28"/>
          <w:szCs w:val="28"/>
        </w:rPr>
        <w:t>а</w:t>
      </w:r>
      <w:r w:rsidR="00AA2DA7">
        <w:rPr>
          <w:rFonts w:ascii="PT Astra Serif" w:hAnsi="PT Astra Serif"/>
          <w:sz w:val="28"/>
          <w:szCs w:val="28"/>
        </w:rPr>
        <w:t xml:space="preserve"> </w:t>
      </w:r>
      <w:r w:rsidR="00CC39FE">
        <w:rPr>
          <w:rFonts w:ascii="PT Astra Serif" w:hAnsi="PT Astra Serif"/>
          <w:sz w:val="28"/>
          <w:szCs w:val="28"/>
        </w:rPr>
        <w:t>первого</w:t>
      </w:r>
      <w:r w:rsidR="00AA2DA7">
        <w:rPr>
          <w:rFonts w:ascii="PT Astra Serif" w:hAnsi="PT Astra Serif"/>
          <w:sz w:val="28"/>
          <w:szCs w:val="28"/>
        </w:rPr>
        <w:t xml:space="preserve"> с</w:t>
      </w:r>
      <w:r w:rsidR="006D336C" w:rsidRPr="00C260E8">
        <w:rPr>
          <w:rFonts w:ascii="PT Astra Serif" w:hAnsi="PT Astra Serif"/>
          <w:sz w:val="28"/>
          <w:szCs w:val="28"/>
        </w:rPr>
        <w:t xml:space="preserve">лова </w:t>
      </w:r>
      <w:r w:rsidRPr="00C260E8">
        <w:rPr>
          <w:rFonts w:ascii="PT Astra Serif" w:hAnsi="PT Astra Serif"/>
          <w:sz w:val="28"/>
          <w:szCs w:val="28"/>
        </w:rPr>
        <w:t>«</w:t>
      </w:r>
      <w:r w:rsidR="006D336C" w:rsidRPr="00C260E8">
        <w:rPr>
          <w:rFonts w:ascii="PT Astra Serif" w:hAnsi="PT Astra Serif"/>
          <w:sz w:val="28"/>
          <w:szCs w:val="28"/>
        </w:rPr>
        <w:t xml:space="preserve">и </w:t>
      </w:r>
      <w:r w:rsidRPr="00C260E8">
        <w:rPr>
          <w:rFonts w:ascii="PT Astra Serif" w:hAnsi="PT Astra Serif"/>
          <w:sz w:val="28"/>
          <w:szCs w:val="28"/>
        </w:rPr>
        <w:t xml:space="preserve">4.2.5» </w:t>
      </w:r>
      <w:r w:rsidR="006D336C" w:rsidRPr="00C260E8">
        <w:rPr>
          <w:rFonts w:ascii="PT Astra Serif" w:hAnsi="PT Astra Serif"/>
          <w:sz w:val="28"/>
          <w:szCs w:val="28"/>
        </w:rPr>
        <w:t xml:space="preserve">заменить словами </w:t>
      </w:r>
      <w:r w:rsidRPr="00C260E8">
        <w:rPr>
          <w:rFonts w:ascii="PT Astra Serif" w:hAnsi="PT Astra Serif"/>
          <w:sz w:val="28"/>
          <w:szCs w:val="28"/>
        </w:rPr>
        <w:t>«</w:t>
      </w:r>
      <w:r w:rsidR="006D336C" w:rsidRPr="00C260E8">
        <w:rPr>
          <w:rFonts w:ascii="PT Astra Serif" w:hAnsi="PT Astra Serif"/>
          <w:sz w:val="28"/>
          <w:szCs w:val="28"/>
        </w:rPr>
        <w:t>, 4.2.5 и</w:t>
      </w:r>
      <w:r w:rsidRPr="00C260E8">
        <w:rPr>
          <w:rFonts w:ascii="PT Astra Serif" w:hAnsi="PT Astra Serif"/>
          <w:sz w:val="28"/>
          <w:szCs w:val="28"/>
        </w:rPr>
        <w:t xml:space="preserve"> 4.2.6»;</w:t>
      </w:r>
    </w:p>
    <w:p w14:paraId="6C59103F" w14:textId="29F65474" w:rsidR="00B8406D" w:rsidRPr="00C260E8" w:rsidRDefault="007127F0" w:rsidP="00985248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C7583A">
        <w:rPr>
          <w:rFonts w:ascii="PT Astra Serif" w:hAnsi="PT Astra Serif"/>
          <w:sz w:val="28"/>
          <w:szCs w:val="28"/>
        </w:rPr>
        <w:t xml:space="preserve"> </w:t>
      </w:r>
      <w:r w:rsidR="00B8406D" w:rsidRPr="00C260E8">
        <w:rPr>
          <w:rFonts w:ascii="PT Astra Serif" w:hAnsi="PT Astra Serif"/>
          <w:sz w:val="28"/>
          <w:szCs w:val="28"/>
        </w:rPr>
        <w:t>дополнить подпунктом 4.2.6 следующего содержания:</w:t>
      </w:r>
    </w:p>
    <w:p w14:paraId="2FD13268" w14:textId="0C50B10E" w:rsidR="00B8406D" w:rsidRPr="00C260E8" w:rsidRDefault="00B8406D" w:rsidP="00985248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60E8">
        <w:rPr>
          <w:rFonts w:ascii="PT Astra Serif" w:hAnsi="PT Astra Serif"/>
          <w:sz w:val="28"/>
          <w:szCs w:val="28"/>
        </w:rPr>
        <w:t xml:space="preserve">«4.2.6. </w:t>
      </w:r>
      <w:bookmarkStart w:id="2" w:name="_Hlk167265939"/>
      <w:r w:rsidRPr="00C260E8">
        <w:rPr>
          <w:rFonts w:ascii="PT Astra Serif" w:hAnsi="PT Astra Serif"/>
          <w:sz w:val="28"/>
          <w:szCs w:val="28"/>
        </w:rPr>
        <w:t xml:space="preserve">Обращения участников специальной военной операции </w:t>
      </w:r>
      <w:r w:rsidR="006D336C" w:rsidRPr="00C260E8">
        <w:rPr>
          <w:rFonts w:ascii="PT Astra Serif" w:hAnsi="PT Astra Serif"/>
          <w:sz w:val="28"/>
          <w:szCs w:val="28"/>
        </w:rPr>
        <w:t xml:space="preserve">и членов их семей, указанных в </w:t>
      </w:r>
      <w:r w:rsidRPr="00C260E8">
        <w:rPr>
          <w:rFonts w:ascii="PT Astra Serif" w:hAnsi="PT Astra Serif"/>
          <w:sz w:val="28"/>
          <w:szCs w:val="28"/>
        </w:rPr>
        <w:t>подпункта</w:t>
      </w:r>
      <w:r w:rsidR="006D336C" w:rsidRPr="00C260E8">
        <w:rPr>
          <w:rFonts w:ascii="PT Astra Serif" w:hAnsi="PT Astra Serif"/>
          <w:sz w:val="28"/>
          <w:szCs w:val="28"/>
        </w:rPr>
        <w:t>х</w:t>
      </w:r>
      <w:r w:rsidRPr="00C260E8">
        <w:rPr>
          <w:rFonts w:ascii="PT Astra Serif" w:hAnsi="PT Astra Serif"/>
          <w:sz w:val="28"/>
          <w:szCs w:val="28"/>
        </w:rPr>
        <w:t xml:space="preserve"> 1.1 и 1.2 пункта 1 указа Губернатора Ульяновской области от 17.08.2022 № 100 «О некоторых мерах поддержки участников специальной военной операции</w:t>
      </w:r>
      <w:r w:rsidR="006D336C" w:rsidRPr="00C260E8">
        <w:rPr>
          <w:rFonts w:ascii="PT Astra Serif" w:hAnsi="PT Astra Serif"/>
          <w:sz w:val="28"/>
          <w:szCs w:val="28"/>
        </w:rPr>
        <w:t xml:space="preserve"> и членов их семей</w:t>
      </w:r>
      <w:r w:rsidRPr="00C260E8">
        <w:rPr>
          <w:rFonts w:ascii="PT Astra Serif" w:hAnsi="PT Astra Serif"/>
          <w:sz w:val="28"/>
          <w:szCs w:val="28"/>
        </w:rPr>
        <w:t xml:space="preserve">», а также членов семей погибших (умерших) участников специальной военной операции, </w:t>
      </w:r>
      <w:r w:rsidR="006D336C" w:rsidRPr="00C260E8">
        <w:rPr>
          <w:rFonts w:ascii="PT Astra Serif" w:hAnsi="PT Astra Serif"/>
          <w:sz w:val="28"/>
          <w:szCs w:val="28"/>
        </w:rPr>
        <w:t>указанных в подпунктах 1.1 и 1.</w:t>
      </w:r>
      <w:r w:rsidRPr="00C260E8">
        <w:rPr>
          <w:rFonts w:ascii="PT Astra Serif" w:hAnsi="PT Astra Serif"/>
          <w:sz w:val="28"/>
          <w:szCs w:val="28"/>
        </w:rPr>
        <w:t xml:space="preserve">2 пункта 1 указа Губернатора Ульяновской области от 20.03.2023 № 26 «О некоторых мерах поддержки граждан, являющихся членами семей погибших (умерших) участников специальной военной операции, в 2023 и 2024 годах», </w:t>
      </w:r>
      <w:bookmarkEnd w:id="2"/>
      <w:r w:rsidRPr="00C260E8">
        <w:rPr>
          <w:rFonts w:ascii="PT Astra Serif" w:hAnsi="PT Astra Serif"/>
          <w:sz w:val="28"/>
          <w:szCs w:val="28"/>
        </w:rPr>
        <w:t>поступившие в адрес Губернатора, Правительства, должностных лиц Правительства, рассматриваются в течение</w:t>
      </w:r>
      <w:r w:rsidR="00581B7C">
        <w:rPr>
          <w:rFonts w:ascii="PT Astra Serif" w:hAnsi="PT Astra Serif"/>
          <w:sz w:val="28"/>
          <w:szCs w:val="28"/>
        </w:rPr>
        <w:t xml:space="preserve"> </w:t>
      </w:r>
      <w:r w:rsidR="0031557A">
        <w:rPr>
          <w:rFonts w:ascii="PT Astra Serif" w:hAnsi="PT Astra Serif"/>
          <w:sz w:val="28"/>
          <w:szCs w:val="28"/>
        </w:rPr>
        <w:t xml:space="preserve">    </w:t>
      </w:r>
      <w:r w:rsidRPr="00C260E8">
        <w:rPr>
          <w:rFonts w:ascii="PT Astra Serif" w:hAnsi="PT Astra Serif"/>
          <w:sz w:val="28"/>
          <w:szCs w:val="28"/>
        </w:rPr>
        <w:t xml:space="preserve">15 дней со дня их </w:t>
      </w:r>
      <w:r w:rsidR="006D336C" w:rsidRPr="00C260E8">
        <w:rPr>
          <w:rFonts w:ascii="PT Astra Serif" w:hAnsi="PT Astra Serif"/>
          <w:sz w:val="28"/>
          <w:szCs w:val="28"/>
        </w:rPr>
        <w:t>р</w:t>
      </w:r>
      <w:r w:rsidRPr="00C260E8">
        <w:rPr>
          <w:rFonts w:ascii="PT Astra Serif" w:hAnsi="PT Astra Serif"/>
          <w:sz w:val="28"/>
          <w:szCs w:val="28"/>
        </w:rPr>
        <w:t>егистрации</w:t>
      </w:r>
      <w:r w:rsidR="00667B43">
        <w:rPr>
          <w:rFonts w:ascii="PT Astra Serif" w:hAnsi="PT Astra Serif"/>
          <w:sz w:val="28"/>
          <w:szCs w:val="28"/>
        </w:rPr>
        <w:t xml:space="preserve"> </w:t>
      </w:r>
      <w:r w:rsidRPr="00C260E8">
        <w:rPr>
          <w:rFonts w:ascii="PT Astra Serif" w:hAnsi="PT Astra Serif"/>
          <w:sz w:val="28"/>
          <w:szCs w:val="28"/>
        </w:rPr>
        <w:t>в Правительстве.».</w:t>
      </w:r>
    </w:p>
    <w:p w14:paraId="062F10D9" w14:textId="6DD97AB6" w:rsidR="00AB4CDB" w:rsidRPr="00C260E8" w:rsidRDefault="00B57D47" w:rsidP="00985248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D34FE2" w:rsidRPr="00C260E8">
        <w:rPr>
          <w:rFonts w:ascii="PT Astra Serif" w:hAnsi="PT Astra Serif"/>
          <w:sz w:val="28"/>
          <w:szCs w:val="28"/>
        </w:rPr>
        <w:t xml:space="preserve">. Настоящий указ вступает в силу на следующий день после дня </w:t>
      </w:r>
      <w:r w:rsidR="00D97E83" w:rsidRPr="00C260E8">
        <w:rPr>
          <w:rFonts w:ascii="PT Astra Serif" w:hAnsi="PT Astra Serif"/>
          <w:sz w:val="28"/>
          <w:szCs w:val="28"/>
        </w:rPr>
        <w:t xml:space="preserve">                           </w:t>
      </w:r>
      <w:r w:rsidR="00D34FE2" w:rsidRPr="00C260E8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AB4CDB" w:rsidRPr="00C260E8">
        <w:rPr>
          <w:rFonts w:ascii="PT Astra Serif" w:hAnsi="PT Astra Serif"/>
          <w:sz w:val="28"/>
          <w:szCs w:val="28"/>
        </w:rPr>
        <w:t>.</w:t>
      </w:r>
    </w:p>
    <w:p w14:paraId="5E27257B" w14:textId="77777777" w:rsidR="00921908" w:rsidRPr="00C260E8" w:rsidRDefault="00921908" w:rsidP="00D755CF">
      <w:pPr>
        <w:pStyle w:val="ConsPlusNormal"/>
        <w:spacing w:line="228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1FE075F3" w14:textId="77777777" w:rsidR="00242021" w:rsidRPr="00C260E8" w:rsidRDefault="00242021" w:rsidP="00D755CF">
      <w:pPr>
        <w:widowControl/>
        <w:tabs>
          <w:tab w:val="left" w:pos="709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ACD7CD0" w14:textId="77777777" w:rsidR="004F4FAF" w:rsidRPr="00C260E8" w:rsidRDefault="004F4FAF" w:rsidP="00D755CF">
      <w:pPr>
        <w:widowControl/>
        <w:tabs>
          <w:tab w:val="left" w:pos="709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3702E95" w14:textId="77777777" w:rsidR="002A334E" w:rsidRPr="00C260E8" w:rsidRDefault="00D34FE2" w:rsidP="00D755CF">
      <w:pPr>
        <w:widowControl/>
        <w:autoSpaceDE/>
        <w:autoSpaceDN/>
        <w:adjustRightInd/>
        <w:spacing w:line="228" w:lineRule="auto"/>
      </w:pPr>
      <w:bookmarkStart w:id="3" w:name="Par12"/>
      <w:bookmarkEnd w:id="3"/>
      <w:r w:rsidRPr="00C260E8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</w:t>
      </w:r>
      <w:r w:rsidR="00E923CA" w:rsidRPr="00C260E8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C260E8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2A334E" w:rsidRPr="00C260E8" w:rsidSect="00B17317">
      <w:headerReference w:type="default" r:id="rId7"/>
      <w:pgSz w:w="11906" w:h="16838"/>
      <w:pgMar w:top="1134" w:right="68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D7502" w14:textId="77777777" w:rsidR="00426D9C" w:rsidRDefault="00426D9C" w:rsidP="008B7497">
      <w:r>
        <w:separator/>
      </w:r>
    </w:p>
  </w:endnote>
  <w:endnote w:type="continuationSeparator" w:id="0">
    <w:p w14:paraId="25807693" w14:textId="77777777" w:rsidR="00426D9C" w:rsidRDefault="00426D9C" w:rsidP="008B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5F5FC" w14:textId="77777777" w:rsidR="00426D9C" w:rsidRDefault="00426D9C" w:rsidP="008B7497">
      <w:r>
        <w:separator/>
      </w:r>
    </w:p>
  </w:footnote>
  <w:footnote w:type="continuationSeparator" w:id="0">
    <w:p w14:paraId="4DE5076E" w14:textId="77777777" w:rsidR="00426D9C" w:rsidRDefault="00426D9C" w:rsidP="008B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388076"/>
      <w:docPartObj>
        <w:docPartGallery w:val="Page Numbers (Top of Page)"/>
        <w:docPartUnique/>
      </w:docPartObj>
    </w:sdtPr>
    <w:sdtContent>
      <w:p w14:paraId="544A84F4" w14:textId="024C29ED" w:rsidR="008B7497" w:rsidRDefault="008B7497">
        <w:pPr>
          <w:pStyle w:val="a4"/>
          <w:jc w:val="center"/>
        </w:pPr>
        <w:r w:rsidRPr="008B7497">
          <w:rPr>
            <w:sz w:val="28"/>
            <w:szCs w:val="28"/>
          </w:rPr>
          <w:fldChar w:fldCharType="begin"/>
        </w:r>
        <w:r w:rsidRPr="008B7497">
          <w:rPr>
            <w:sz w:val="28"/>
            <w:szCs w:val="28"/>
          </w:rPr>
          <w:instrText>PAGE   \* MERGEFORMAT</w:instrText>
        </w:r>
        <w:r w:rsidRPr="008B7497">
          <w:rPr>
            <w:sz w:val="28"/>
            <w:szCs w:val="28"/>
          </w:rPr>
          <w:fldChar w:fldCharType="separate"/>
        </w:r>
        <w:r w:rsidR="00AC62B8">
          <w:rPr>
            <w:noProof/>
            <w:sz w:val="28"/>
            <w:szCs w:val="28"/>
          </w:rPr>
          <w:t>2</w:t>
        </w:r>
        <w:r w:rsidRPr="008B7497">
          <w:rPr>
            <w:sz w:val="28"/>
            <w:szCs w:val="28"/>
          </w:rPr>
          <w:fldChar w:fldCharType="end"/>
        </w:r>
      </w:p>
    </w:sdtContent>
  </w:sdt>
  <w:p w14:paraId="62C5C64E" w14:textId="77777777" w:rsidR="008B7497" w:rsidRDefault="008B74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7998"/>
    <w:multiLevelType w:val="hybridMultilevel"/>
    <w:tmpl w:val="6A34E95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EFA2C798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hint="default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C75F72"/>
    <w:multiLevelType w:val="hybridMultilevel"/>
    <w:tmpl w:val="364AFFB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2529"/>
    <w:multiLevelType w:val="hybridMultilevel"/>
    <w:tmpl w:val="05828C3A"/>
    <w:lvl w:ilvl="0" w:tplc="6610E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BD616A"/>
    <w:multiLevelType w:val="hybridMultilevel"/>
    <w:tmpl w:val="DD8AA1E6"/>
    <w:lvl w:ilvl="0" w:tplc="0FB60078">
      <w:start w:val="6"/>
      <w:numFmt w:val="decimal"/>
      <w:lvlText w:val="%1)"/>
      <w:lvlJc w:val="left"/>
      <w:pPr>
        <w:ind w:left="214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588B"/>
    <w:multiLevelType w:val="hybridMultilevel"/>
    <w:tmpl w:val="F488C8CA"/>
    <w:lvl w:ilvl="0" w:tplc="1CD0C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DE5CDB"/>
    <w:multiLevelType w:val="hybridMultilevel"/>
    <w:tmpl w:val="8966AF72"/>
    <w:lvl w:ilvl="0" w:tplc="F8F2112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171AC2F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E03215"/>
    <w:multiLevelType w:val="hybridMultilevel"/>
    <w:tmpl w:val="2632CE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56596395">
    <w:abstractNumId w:val="4"/>
  </w:num>
  <w:num w:numId="2" w16cid:durableId="28796307">
    <w:abstractNumId w:val="2"/>
  </w:num>
  <w:num w:numId="3" w16cid:durableId="87315556">
    <w:abstractNumId w:val="6"/>
  </w:num>
  <w:num w:numId="4" w16cid:durableId="696083879">
    <w:abstractNumId w:val="5"/>
  </w:num>
  <w:num w:numId="5" w16cid:durableId="160050709">
    <w:abstractNumId w:val="0"/>
  </w:num>
  <w:num w:numId="6" w16cid:durableId="2113236114">
    <w:abstractNumId w:val="1"/>
  </w:num>
  <w:num w:numId="7" w16cid:durableId="2088185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E2"/>
    <w:rsid w:val="00037C03"/>
    <w:rsid w:val="0006389E"/>
    <w:rsid w:val="00075B51"/>
    <w:rsid w:val="000D5D9B"/>
    <w:rsid w:val="000E168E"/>
    <w:rsid w:val="000E1903"/>
    <w:rsid w:val="000F0B64"/>
    <w:rsid w:val="000F7190"/>
    <w:rsid w:val="00143650"/>
    <w:rsid w:val="00152DDA"/>
    <w:rsid w:val="001866FA"/>
    <w:rsid w:val="001F4799"/>
    <w:rsid w:val="001F7349"/>
    <w:rsid w:val="00201FA9"/>
    <w:rsid w:val="0024134C"/>
    <w:rsid w:val="00241404"/>
    <w:rsid w:val="00242021"/>
    <w:rsid w:val="00242E57"/>
    <w:rsid w:val="00246D8E"/>
    <w:rsid w:val="00254EF8"/>
    <w:rsid w:val="00272A1C"/>
    <w:rsid w:val="00292F0D"/>
    <w:rsid w:val="002951E3"/>
    <w:rsid w:val="002958E9"/>
    <w:rsid w:val="002A334E"/>
    <w:rsid w:val="002B6916"/>
    <w:rsid w:val="002C4466"/>
    <w:rsid w:val="0031557A"/>
    <w:rsid w:val="00321C9F"/>
    <w:rsid w:val="00327FC2"/>
    <w:rsid w:val="003452C1"/>
    <w:rsid w:val="003649DD"/>
    <w:rsid w:val="00383BCD"/>
    <w:rsid w:val="003C2FE2"/>
    <w:rsid w:val="003C59B9"/>
    <w:rsid w:val="003E2181"/>
    <w:rsid w:val="003E4E44"/>
    <w:rsid w:val="003F67BC"/>
    <w:rsid w:val="00426D9C"/>
    <w:rsid w:val="00454EA9"/>
    <w:rsid w:val="0045650A"/>
    <w:rsid w:val="00463255"/>
    <w:rsid w:val="00465B91"/>
    <w:rsid w:val="00474F31"/>
    <w:rsid w:val="004839AA"/>
    <w:rsid w:val="004B55D7"/>
    <w:rsid w:val="004C6E0B"/>
    <w:rsid w:val="004D2D1A"/>
    <w:rsid w:val="004E3F27"/>
    <w:rsid w:val="004E5265"/>
    <w:rsid w:val="004E5FAB"/>
    <w:rsid w:val="004F4FAF"/>
    <w:rsid w:val="005017B5"/>
    <w:rsid w:val="00506930"/>
    <w:rsid w:val="005145C3"/>
    <w:rsid w:val="005263E9"/>
    <w:rsid w:val="00534913"/>
    <w:rsid w:val="005368B2"/>
    <w:rsid w:val="005613F9"/>
    <w:rsid w:val="00567113"/>
    <w:rsid w:val="00573E1F"/>
    <w:rsid w:val="00581B7C"/>
    <w:rsid w:val="005F140B"/>
    <w:rsid w:val="00621ABD"/>
    <w:rsid w:val="00635F82"/>
    <w:rsid w:val="00653F10"/>
    <w:rsid w:val="00667B43"/>
    <w:rsid w:val="00680546"/>
    <w:rsid w:val="00694145"/>
    <w:rsid w:val="006B4A50"/>
    <w:rsid w:val="006B7A5A"/>
    <w:rsid w:val="006D10BA"/>
    <w:rsid w:val="006D336C"/>
    <w:rsid w:val="006E241F"/>
    <w:rsid w:val="00706F8B"/>
    <w:rsid w:val="007127F0"/>
    <w:rsid w:val="007475E6"/>
    <w:rsid w:val="00747DF1"/>
    <w:rsid w:val="00750D38"/>
    <w:rsid w:val="007821BD"/>
    <w:rsid w:val="007E7FE9"/>
    <w:rsid w:val="00801DA7"/>
    <w:rsid w:val="00844FC1"/>
    <w:rsid w:val="00850C83"/>
    <w:rsid w:val="00895142"/>
    <w:rsid w:val="00896FF2"/>
    <w:rsid w:val="008A44C4"/>
    <w:rsid w:val="008B7497"/>
    <w:rsid w:val="008E4471"/>
    <w:rsid w:val="0091022D"/>
    <w:rsid w:val="00921908"/>
    <w:rsid w:val="00926174"/>
    <w:rsid w:val="00933B48"/>
    <w:rsid w:val="0095709B"/>
    <w:rsid w:val="00965A50"/>
    <w:rsid w:val="00982351"/>
    <w:rsid w:val="00985248"/>
    <w:rsid w:val="009A7F07"/>
    <w:rsid w:val="009D0B0B"/>
    <w:rsid w:val="009E2FF0"/>
    <w:rsid w:val="009E7B9B"/>
    <w:rsid w:val="009F5BAD"/>
    <w:rsid w:val="009F7C1A"/>
    <w:rsid w:val="00A008B3"/>
    <w:rsid w:val="00A237DD"/>
    <w:rsid w:val="00A50805"/>
    <w:rsid w:val="00A8685A"/>
    <w:rsid w:val="00AA0795"/>
    <w:rsid w:val="00AA2DA7"/>
    <w:rsid w:val="00AB073C"/>
    <w:rsid w:val="00AB4CDB"/>
    <w:rsid w:val="00AC0CC3"/>
    <w:rsid w:val="00AC62B8"/>
    <w:rsid w:val="00AD3C80"/>
    <w:rsid w:val="00AE45AB"/>
    <w:rsid w:val="00AE4712"/>
    <w:rsid w:val="00AE7633"/>
    <w:rsid w:val="00B17317"/>
    <w:rsid w:val="00B301E9"/>
    <w:rsid w:val="00B4101A"/>
    <w:rsid w:val="00B435BB"/>
    <w:rsid w:val="00B53E20"/>
    <w:rsid w:val="00B57D47"/>
    <w:rsid w:val="00B76E4F"/>
    <w:rsid w:val="00B8406D"/>
    <w:rsid w:val="00BB40C1"/>
    <w:rsid w:val="00BD5A4B"/>
    <w:rsid w:val="00C16919"/>
    <w:rsid w:val="00C260E8"/>
    <w:rsid w:val="00C4249F"/>
    <w:rsid w:val="00C7583A"/>
    <w:rsid w:val="00C849F1"/>
    <w:rsid w:val="00CC39FE"/>
    <w:rsid w:val="00CC415B"/>
    <w:rsid w:val="00CF3F43"/>
    <w:rsid w:val="00D012AA"/>
    <w:rsid w:val="00D34FE2"/>
    <w:rsid w:val="00D61D8E"/>
    <w:rsid w:val="00D755CF"/>
    <w:rsid w:val="00D97E83"/>
    <w:rsid w:val="00DA6FE8"/>
    <w:rsid w:val="00DB7108"/>
    <w:rsid w:val="00DD0863"/>
    <w:rsid w:val="00DD5C3D"/>
    <w:rsid w:val="00DE6B86"/>
    <w:rsid w:val="00DF3EA0"/>
    <w:rsid w:val="00E37379"/>
    <w:rsid w:val="00E4465E"/>
    <w:rsid w:val="00E74F49"/>
    <w:rsid w:val="00E85B24"/>
    <w:rsid w:val="00E870FD"/>
    <w:rsid w:val="00E923CA"/>
    <w:rsid w:val="00E958D8"/>
    <w:rsid w:val="00EA14A4"/>
    <w:rsid w:val="00F129F2"/>
    <w:rsid w:val="00F32554"/>
    <w:rsid w:val="00F4630D"/>
    <w:rsid w:val="00F95F44"/>
    <w:rsid w:val="00FD0667"/>
    <w:rsid w:val="00FD2D2D"/>
    <w:rsid w:val="00FD3E64"/>
    <w:rsid w:val="00FE1B4D"/>
    <w:rsid w:val="00FF287C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E4FC"/>
  <w15:docId w15:val="{7DF19D41-73CD-48CA-A1F6-0F1CF84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E2"/>
    <w:pPr>
      <w:ind w:left="720"/>
      <w:contextualSpacing/>
    </w:pPr>
  </w:style>
  <w:style w:type="paragraph" w:customStyle="1" w:styleId="ConsPlusNormal">
    <w:name w:val="ConsPlusNormal"/>
    <w:rsid w:val="009261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8B74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74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74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83BC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D08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8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 Зульфия Шамилевна</dc:creator>
  <cp:lastModifiedBy>Садыкова Зульфия Шамилевна</cp:lastModifiedBy>
  <cp:revision>4</cp:revision>
  <cp:lastPrinted>2024-05-22T10:24:00Z</cp:lastPrinted>
  <dcterms:created xsi:type="dcterms:W3CDTF">2024-05-22T10:23:00Z</dcterms:created>
  <dcterms:modified xsi:type="dcterms:W3CDTF">2024-05-22T10:26:00Z</dcterms:modified>
</cp:coreProperties>
</file>