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2C27B" w14:textId="77777777" w:rsidR="0076221E" w:rsidRPr="009B0FFF" w:rsidRDefault="0076221E" w:rsidP="00865644">
      <w:pPr>
        <w:pStyle w:val="ConsPlusNormal0"/>
        <w:jc w:val="right"/>
        <w:outlineLvl w:val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ПРОЕКТ</w:t>
      </w:r>
    </w:p>
    <w:p w14:paraId="10EBDFD3" w14:textId="77777777" w:rsidR="0076221E" w:rsidRPr="009B0FFF" w:rsidRDefault="0076221E" w:rsidP="00865644">
      <w:pPr>
        <w:pStyle w:val="ConsPlusNormal0"/>
        <w:jc w:val="both"/>
        <w:outlineLvl w:val="0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14:paraId="43F64DEF" w14:textId="77777777" w:rsidR="0076221E" w:rsidRPr="009B0FFF" w:rsidRDefault="0076221E" w:rsidP="00865644">
      <w:pPr>
        <w:pStyle w:val="ConsPlusTitle0"/>
        <w:jc w:val="center"/>
        <w:outlineLvl w:val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ПРАВИТЕЛЬСТВО УЛЬЯНОВСКОЙ ОБЛАСТИ</w:t>
      </w:r>
    </w:p>
    <w:p w14:paraId="5B18B113" w14:textId="77777777" w:rsidR="0076221E" w:rsidRPr="009B0FFF" w:rsidRDefault="0076221E" w:rsidP="00865644">
      <w:pPr>
        <w:shd w:val="clear" w:color="auto" w:fill="FFFFFF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5D4E0B47" w14:textId="77777777" w:rsidR="0076221E" w:rsidRPr="009B0FFF" w:rsidRDefault="0076221E" w:rsidP="00865644">
      <w:pPr>
        <w:shd w:val="clear" w:color="auto" w:fill="FFFFFF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b/>
          <w:color w:val="000000" w:themeColor="text1"/>
          <w:sz w:val="28"/>
          <w:szCs w:val="28"/>
        </w:rPr>
        <w:t>П О С Т А Н О В Л Е Н И Е</w:t>
      </w:r>
    </w:p>
    <w:p w14:paraId="161399C8" w14:textId="77777777" w:rsidR="0076221E" w:rsidRPr="009B0FFF" w:rsidRDefault="0076221E" w:rsidP="00865644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08FF5238" w14:textId="77777777" w:rsidR="0076221E" w:rsidRPr="009B0FFF" w:rsidRDefault="0076221E" w:rsidP="00865644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4601E989" w14:textId="77777777" w:rsidR="0076221E" w:rsidRPr="009B0FFF" w:rsidRDefault="0076221E" w:rsidP="00865644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526919A4" w14:textId="77777777" w:rsidR="0076221E" w:rsidRPr="009B0FFF" w:rsidRDefault="0076221E" w:rsidP="00865644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25097F7F" w14:textId="77777777" w:rsidR="0076221E" w:rsidRPr="009B0FFF" w:rsidRDefault="0076221E" w:rsidP="00865644">
      <w:pPr>
        <w:tabs>
          <w:tab w:val="left" w:pos="7566"/>
          <w:tab w:val="left" w:pos="8651"/>
        </w:tabs>
        <w:suppressAutoHyphens/>
        <w:contextualSpacing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4AC5B6B2" w14:textId="20B91211" w:rsidR="001C76BB" w:rsidRPr="009B0FFF" w:rsidRDefault="000F107C" w:rsidP="00865644">
      <w:pPr>
        <w:pStyle w:val="ConsPlusNormal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 предоставлении </w:t>
      </w:r>
      <w:r w:rsidR="00FE0900" w:rsidRPr="009B0FFF">
        <w:rPr>
          <w:rFonts w:ascii="PT Astra Serif" w:hAnsi="PT Astra Serif"/>
          <w:b/>
          <w:bCs/>
          <w:color w:val="000000" w:themeColor="text1"/>
          <w:sz w:val="28"/>
          <w:szCs w:val="28"/>
        </w:rPr>
        <w:t>субсиди</w:t>
      </w:r>
      <w:r w:rsidR="003D3A41" w:rsidRPr="009B0FFF">
        <w:rPr>
          <w:rFonts w:ascii="PT Astra Serif" w:hAnsi="PT Astra Serif"/>
          <w:b/>
          <w:bCs/>
          <w:color w:val="000000" w:themeColor="text1"/>
          <w:sz w:val="28"/>
          <w:szCs w:val="28"/>
        </w:rPr>
        <w:t>й</w:t>
      </w:r>
      <w:r w:rsidR="00FE0900" w:rsidRPr="009B0FFF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из областного бюджета </w:t>
      </w:r>
    </w:p>
    <w:p w14:paraId="419F7FA5" w14:textId="1DFEA388" w:rsidR="001C76BB" w:rsidRPr="009B0FFF" w:rsidRDefault="00FE0900" w:rsidP="00865644">
      <w:pPr>
        <w:pStyle w:val="ConsPlusNormal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Ульяновской области </w:t>
      </w:r>
      <w:r w:rsidR="0076221E" w:rsidRPr="009B0FF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Симбирскому отдельскому казачьему обществу</w:t>
      </w:r>
      <w:r w:rsidR="0076221E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</w:p>
    <w:p w14:paraId="07AFD027" w14:textId="0E7F384C" w:rsidR="0076221E" w:rsidRPr="009B0FFF" w:rsidRDefault="0076221E" w:rsidP="00865644">
      <w:pPr>
        <w:pStyle w:val="ConsPlusTitle0"/>
        <w:contextualSpacing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Волжского войскового казачьего общества</w:t>
      </w:r>
    </w:p>
    <w:p w14:paraId="7ED127EE" w14:textId="77777777" w:rsidR="0076221E" w:rsidRPr="009B0FFF" w:rsidRDefault="0076221E" w:rsidP="00865644">
      <w:pPr>
        <w:tabs>
          <w:tab w:val="left" w:pos="7566"/>
          <w:tab w:val="left" w:pos="8651"/>
        </w:tabs>
        <w:suppressAutoHyphens/>
        <w:ind w:firstLine="680"/>
        <w:contextualSpacing/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</w:pPr>
    </w:p>
    <w:p w14:paraId="38F5C568" w14:textId="77777777" w:rsidR="00907BEA" w:rsidRPr="009B0FFF" w:rsidRDefault="00907BEA" w:rsidP="00865644">
      <w:pPr>
        <w:tabs>
          <w:tab w:val="left" w:pos="7566"/>
          <w:tab w:val="left" w:pos="8651"/>
        </w:tabs>
        <w:suppressAutoHyphens/>
        <w:ind w:firstLine="680"/>
        <w:contextualSpacing/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</w:pPr>
    </w:p>
    <w:p w14:paraId="47A2E8A5" w14:textId="77777777" w:rsidR="0076221E" w:rsidRPr="009B0FFF" w:rsidRDefault="0076221E" w:rsidP="00865644">
      <w:pPr>
        <w:tabs>
          <w:tab w:val="left" w:pos="7566"/>
          <w:tab w:val="left" w:pos="8651"/>
        </w:tabs>
        <w:suppressAutoHyphens/>
        <w:ind w:firstLine="680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14:paraId="39AB5F0C" w14:textId="77777777" w:rsidR="0004363E" w:rsidRPr="009B0FFF" w:rsidRDefault="0076221E" w:rsidP="00865644">
      <w:pPr>
        <w:tabs>
          <w:tab w:val="left" w:pos="7566"/>
          <w:tab w:val="left" w:pos="8651"/>
        </w:tabs>
        <w:suppressAutoHyphens/>
        <w:ind w:firstLine="68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В соответствии с</w:t>
      </w:r>
      <w:r w:rsidR="00F217CB" w:rsidRPr="009B0FFF">
        <w:rPr>
          <w:rFonts w:ascii="PT Astra Serif" w:hAnsi="PT Astra Serif"/>
          <w:color w:val="000000" w:themeColor="text1"/>
          <w:sz w:val="28"/>
          <w:szCs w:val="28"/>
        </w:rPr>
        <w:t>о статьёй 78</w:t>
      </w:r>
      <w:r w:rsidR="001C76BB" w:rsidRPr="009B0FF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Бюджетного кодекса Российской Федерации Правительство Ульяновской области п</w:t>
      </w:r>
      <w:r w:rsidR="001C76BB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1C76BB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с</w:t>
      </w:r>
      <w:r w:rsidR="001C76BB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Pr="009B0FFF">
        <w:rPr>
          <w:rFonts w:ascii="PT Astra Serif" w:hAnsi="PT Astra Serif"/>
          <w:color w:val="000000" w:themeColor="text1"/>
          <w:sz w:val="28"/>
          <w:szCs w:val="28"/>
        </w:rPr>
        <w:t>т</w:t>
      </w:r>
      <w:proofErr w:type="gramEnd"/>
      <w:r w:rsidR="001C76BB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1C76BB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н</w:t>
      </w:r>
      <w:r w:rsidR="001C76BB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1C76BB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1C76BB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л</w:t>
      </w:r>
      <w:r w:rsidR="001C76BB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1C76BB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1C76BB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т:</w:t>
      </w:r>
    </w:p>
    <w:p w14:paraId="268629E0" w14:textId="18C72D05" w:rsidR="003D3A41" w:rsidRPr="009B0FFF" w:rsidRDefault="003D3A41" w:rsidP="00865644">
      <w:pPr>
        <w:tabs>
          <w:tab w:val="left" w:pos="7566"/>
          <w:tab w:val="left" w:pos="8651"/>
        </w:tabs>
        <w:suppressAutoHyphens/>
        <w:ind w:firstLine="709"/>
        <w:jc w:val="both"/>
        <w:rPr>
          <w:rFonts w:ascii="PT Astra Serif" w:eastAsia="Courier New" w:hAnsi="PT Astra Serif"/>
          <w:color w:val="000000" w:themeColor="text1"/>
          <w:sz w:val="28"/>
          <w:szCs w:val="28"/>
        </w:rPr>
      </w:pPr>
      <w:r w:rsidRPr="009B0FFF">
        <w:rPr>
          <w:rFonts w:ascii="PT Astra Serif" w:eastAsia="Courier New" w:hAnsi="PT Astra Serif"/>
          <w:color w:val="000000" w:themeColor="text1"/>
          <w:sz w:val="28"/>
          <w:szCs w:val="28"/>
        </w:rPr>
        <w:t xml:space="preserve">1. </w:t>
      </w:r>
      <w:r w:rsidR="0004363E" w:rsidRPr="009B0FFF">
        <w:rPr>
          <w:rFonts w:ascii="PT Astra Serif" w:eastAsia="Courier New" w:hAnsi="PT Astra Serif"/>
          <w:color w:val="000000" w:themeColor="text1"/>
          <w:sz w:val="28"/>
          <w:szCs w:val="28"/>
        </w:rPr>
        <w:t xml:space="preserve">Предоставить субсидии из областного бюджета Ульяновской области </w:t>
      </w:r>
      <w:r w:rsidRPr="009B0FFF">
        <w:rPr>
          <w:rFonts w:ascii="PT Astra Serif" w:eastAsia="Courier New" w:hAnsi="PT Astra Serif"/>
          <w:color w:val="000000" w:themeColor="text1"/>
          <w:sz w:val="28"/>
          <w:szCs w:val="28"/>
        </w:rPr>
        <w:t>Симбирскому отдельскому казачьему обществу Волжского войскового казачьего общества.</w:t>
      </w:r>
    </w:p>
    <w:p w14:paraId="25E20FB4" w14:textId="2DE78CA7" w:rsidR="0076221E" w:rsidRPr="009B0FFF" w:rsidRDefault="003D3A41" w:rsidP="00865644">
      <w:pPr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 w:rsidR="0076221E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Утвердить прилагаемые </w:t>
      </w:r>
      <w:hyperlink w:anchor="Par37" w:history="1">
        <w:r w:rsidR="0076221E" w:rsidRPr="009B0FFF">
          <w:rPr>
            <w:rFonts w:ascii="PT Astra Serif" w:hAnsi="PT Astra Serif"/>
            <w:color w:val="000000" w:themeColor="text1"/>
            <w:sz w:val="28"/>
            <w:szCs w:val="28"/>
          </w:rPr>
          <w:t>Правила</w:t>
        </w:r>
      </w:hyperlink>
      <w:r w:rsidR="0076221E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предоставления субсидии </w:t>
      </w:r>
      <w:r w:rsidR="00DD3886">
        <w:rPr>
          <w:rFonts w:ascii="PT Astra Serif" w:hAnsi="PT Astra Serif"/>
          <w:color w:val="000000" w:themeColor="text1"/>
          <w:sz w:val="28"/>
          <w:szCs w:val="28"/>
        </w:rPr>
        <w:br/>
      </w:r>
      <w:r w:rsidR="0076221E" w:rsidRPr="009B0FFF">
        <w:rPr>
          <w:rFonts w:ascii="PT Astra Serif" w:hAnsi="PT Astra Serif"/>
          <w:color w:val="000000" w:themeColor="text1"/>
          <w:sz w:val="28"/>
          <w:szCs w:val="28"/>
        </w:rPr>
        <w:t>из областного бюджета Ульяновской области Симбирскому отдельскому казачьему обществу Волжского войскового казачьего общества.</w:t>
      </w:r>
    </w:p>
    <w:p w14:paraId="7620F186" w14:textId="4C0EA6EA" w:rsidR="0077351B" w:rsidRPr="009B0FFF" w:rsidRDefault="0077351B" w:rsidP="00865644">
      <w:pPr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3. Финансовое обеспечение расходн</w:t>
      </w:r>
      <w:r w:rsidR="00052C08" w:rsidRPr="009B0FFF">
        <w:rPr>
          <w:rFonts w:ascii="PT Astra Serif" w:hAnsi="PT Astra Serif"/>
          <w:color w:val="000000" w:themeColor="text1"/>
          <w:sz w:val="28"/>
          <w:szCs w:val="28"/>
        </w:rPr>
        <w:t>ых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обязательств, связанн</w:t>
      </w:r>
      <w:r w:rsidR="00052C08" w:rsidRPr="009B0FFF">
        <w:rPr>
          <w:rFonts w:ascii="PT Astra Serif" w:hAnsi="PT Astra Serif"/>
          <w:color w:val="000000" w:themeColor="text1"/>
          <w:sz w:val="28"/>
          <w:szCs w:val="28"/>
        </w:rPr>
        <w:t>ых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br/>
        <w:t>с исполнением настоящего постановления, осуществляется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указанных субсидий, доведенных до Правительства Ульяновской области как получателя средств областного бюджета Ульяновской области.</w:t>
      </w:r>
    </w:p>
    <w:p w14:paraId="6C8135D1" w14:textId="243901C9" w:rsidR="00160E43" w:rsidRPr="009B0FFF" w:rsidRDefault="0077351B" w:rsidP="00865644">
      <w:pPr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4. </w:t>
      </w:r>
      <w:r w:rsidR="00160E43" w:rsidRPr="009B0FFF">
        <w:rPr>
          <w:rFonts w:ascii="PT Astra Serif" w:hAnsi="PT Astra Serif"/>
          <w:color w:val="000000" w:themeColor="text1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33FA936E" w14:textId="77777777" w:rsidR="0076221E" w:rsidRPr="009B0FFF" w:rsidRDefault="0076221E" w:rsidP="00865644">
      <w:pPr>
        <w:tabs>
          <w:tab w:val="left" w:pos="1134"/>
        </w:tabs>
        <w:suppressAutoHyphens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14:paraId="2EF6AA38" w14:textId="77777777" w:rsidR="00160E43" w:rsidRPr="009B0FFF" w:rsidRDefault="00160E43" w:rsidP="00865644">
      <w:pPr>
        <w:tabs>
          <w:tab w:val="left" w:pos="1134"/>
        </w:tabs>
        <w:suppressAutoHyphens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14:paraId="47ECF638" w14:textId="77777777" w:rsidR="00500B54" w:rsidRPr="009B0FFF" w:rsidRDefault="00500B54" w:rsidP="00865644">
      <w:pPr>
        <w:suppressAutoHyphens/>
        <w:autoSpaceDE w:val="0"/>
        <w:autoSpaceDN w:val="0"/>
        <w:adjustRightInd w:val="0"/>
        <w:contextualSpacing/>
        <w:jc w:val="both"/>
        <w:outlineLvl w:val="0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14:paraId="68AE8DF2" w14:textId="77777777" w:rsidR="00500B54" w:rsidRPr="009B0FFF" w:rsidRDefault="00500B54" w:rsidP="00865644">
      <w:pPr>
        <w:suppressAutoHyphens/>
        <w:autoSpaceDE w:val="0"/>
        <w:autoSpaceDN w:val="0"/>
        <w:adjustRightInd w:val="0"/>
        <w:contextualSpacing/>
        <w:jc w:val="both"/>
        <w:outlineLvl w:val="0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Председатель </w:t>
      </w:r>
    </w:p>
    <w:p w14:paraId="0B886152" w14:textId="77777777" w:rsidR="00500B54" w:rsidRPr="009B0FFF" w:rsidRDefault="00500B54" w:rsidP="00865644">
      <w:pPr>
        <w:suppressAutoHyphens/>
        <w:autoSpaceDE w:val="0"/>
        <w:autoSpaceDN w:val="0"/>
        <w:adjustRightInd w:val="0"/>
        <w:contextualSpacing/>
        <w:jc w:val="both"/>
        <w:outlineLvl w:val="0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Правительства области                                                              </w:t>
      </w:r>
      <w:r w:rsidR="00160E43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 </w:t>
      </w:r>
      <w:r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    </w:t>
      </w:r>
      <w:proofErr w:type="spellStart"/>
      <w:r w:rsidR="000814FB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>Г.</w:t>
      </w:r>
      <w:r w:rsidR="00374E6C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>С.</w:t>
      </w:r>
      <w:r w:rsidR="000814FB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>Спирчагов</w:t>
      </w:r>
      <w:proofErr w:type="spellEnd"/>
    </w:p>
    <w:p w14:paraId="0A0A498E" w14:textId="77777777" w:rsidR="009E5E43" w:rsidRPr="009B0FFF" w:rsidRDefault="009E5E43" w:rsidP="00865644">
      <w:pPr>
        <w:pStyle w:val="ConsPlusNormal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47B479FE" w14:textId="77777777" w:rsidR="009E5E43" w:rsidRPr="009B0FFF" w:rsidRDefault="009E5E43" w:rsidP="00865644">
      <w:pPr>
        <w:pStyle w:val="ConsPlusNormal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71B8E1F5" w14:textId="77777777" w:rsidR="00500B54" w:rsidRPr="009B0FFF" w:rsidRDefault="00500B54" w:rsidP="00865644">
      <w:pPr>
        <w:pStyle w:val="ConsPlusNormal0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500B54" w:rsidRPr="009B0FFF" w:rsidSect="002B3FD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567" w:bottom="1134" w:left="1701" w:header="0" w:footer="0" w:gutter="0"/>
          <w:cols w:space="720"/>
          <w:titlePg/>
          <w:docGrid w:linePitch="299"/>
        </w:sectPr>
      </w:pPr>
    </w:p>
    <w:p w14:paraId="5CC1684B" w14:textId="34F70C9B" w:rsidR="00F346DC" w:rsidRPr="009B0FFF" w:rsidRDefault="00F346DC" w:rsidP="00B02827">
      <w:pPr>
        <w:tabs>
          <w:tab w:val="left" w:pos="1134"/>
        </w:tabs>
        <w:suppressAutoHyphens/>
        <w:ind w:left="5103"/>
        <w:contextualSpacing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9B0FF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lastRenderedPageBreak/>
        <w:t>УТВЕРЖДЕНЫ</w:t>
      </w:r>
    </w:p>
    <w:p w14:paraId="02CADB7E" w14:textId="77777777" w:rsidR="00F346DC" w:rsidRPr="009B0FFF" w:rsidRDefault="00F346DC" w:rsidP="00B02827">
      <w:pPr>
        <w:tabs>
          <w:tab w:val="left" w:pos="1134"/>
        </w:tabs>
        <w:suppressAutoHyphens/>
        <w:ind w:left="5103"/>
        <w:contextualSpacing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14:paraId="3B5326DF" w14:textId="04AB5BB2" w:rsidR="00F346DC" w:rsidRPr="009B0FFF" w:rsidRDefault="00F346DC" w:rsidP="00B02827">
      <w:pPr>
        <w:tabs>
          <w:tab w:val="left" w:pos="1134"/>
        </w:tabs>
        <w:suppressAutoHyphens/>
        <w:ind w:left="5103"/>
        <w:contextualSpacing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9B0FF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постановлением</w:t>
      </w:r>
    </w:p>
    <w:p w14:paraId="00071867" w14:textId="3CE976C8" w:rsidR="00F346DC" w:rsidRDefault="00F346DC" w:rsidP="00B02827">
      <w:pPr>
        <w:tabs>
          <w:tab w:val="left" w:pos="1134"/>
        </w:tabs>
        <w:suppressAutoHyphens/>
        <w:ind w:left="5103"/>
        <w:contextualSpacing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9B0FF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Правительства Ульяновской области</w:t>
      </w:r>
    </w:p>
    <w:p w14:paraId="3A772773" w14:textId="77777777" w:rsidR="00E44F7A" w:rsidRPr="009B0FFF" w:rsidRDefault="00E44F7A" w:rsidP="00B02827">
      <w:pPr>
        <w:tabs>
          <w:tab w:val="left" w:pos="1134"/>
        </w:tabs>
        <w:suppressAutoHyphens/>
        <w:ind w:left="5103"/>
        <w:contextualSpacing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14:paraId="23C05565" w14:textId="637EBC8F" w:rsidR="00D95C61" w:rsidRPr="009B0FFF" w:rsidRDefault="00D95C61" w:rsidP="00B02827">
      <w:pPr>
        <w:tabs>
          <w:tab w:val="left" w:pos="1134"/>
        </w:tabs>
        <w:suppressAutoHyphens/>
        <w:ind w:left="5103"/>
        <w:contextualSpacing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9B0FF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от _________________ № ________</w:t>
      </w:r>
    </w:p>
    <w:p w14:paraId="2B3FD44D" w14:textId="77777777" w:rsidR="00F346DC" w:rsidRPr="009B0FFF" w:rsidRDefault="00F346DC" w:rsidP="00865644">
      <w:pPr>
        <w:tabs>
          <w:tab w:val="left" w:pos="1134"/>
        </w:tabs>
        <w:suppressAutoHyphens/>
        <w:ind w:left="5670"/>
        <w:contextualSpacing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14:paraId="4AC0603F" w14:textId="77777777" w:rsidR="00F346DC" w:rsidRPr="009B0FFF" w:rsidRDefault="00F346DC" w:rsidP="00865644">
      <w:pPr>
        <w:tabs>
          <w:tab w:val="left" w:pos="1134"/>
        </w:tabs>
        <w:suppressAutoHyphens/>
        <w:contextualSpacing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14:paraId="513922EF" w14:textId="77777777" w:rsidR="00F346DC" w:rsidRPr="009B0FFF" w:rsidRDefault="00F346DC" w:rsidP="00865644">
      <w:pPr>
        <w:tabs>
          <w:tab w:val="left" w:pos="1134"/>
        </w:tabs>
        <w:suppressAutoHyphens/>
        <w:contextualSpacing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14:paraId="17FE00B2" w14:textId="77777777" w:rsidR="00F346DC" w:rsidRPr="009B0FFF" w:rsidRDefault="00F346DC" w:rsidP="00865644">
      <w:pPr>
        <w:pStyle w:val="ConsPlusNormal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b/>
          <w:bCs/>
          <w:color w:val="000000" w:themeColor="text1"/>
          <w:sz w:val="28"/>
          <w:szCs w:val="28"/>
        </w:rPr>
        <w:t>ПРАВИЛА</w:t>
      </w:r>
    </w:p>
    <w:p w14:paraId="331EE308" w14:textId="1BE85549" w:rsidR="00A67BB5" w:rsidRPr="009B0FFF" w:rsidRDefault="00A67BB5" w:rsidP="00865644">
      <w:pPr>
        <w:pStyle w:val="ConsPlusNormal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b/>
          <w:bCs/>
          <w:color w:val="000000" w:themeColor="text1"/>
          <w:sz w:val="28"/>
          <w:szCs w:val="28"/>
        </w:rPr>
        <w:t>предоставления субсиди</w:t>
      </w:r>
      <w:r w:rsidR="00547F2C" w:rsidRPr="009B0FFF">
        <w:rPr>
          <w:rFonts w:ascii="PT Astra Serif" w:hAnsi="PT Astra Serif"/>
          <w:b/>
          <w:bCs/>
          <w:color w:val="000000" w:themeColor="text1"/>
          <w:sz w:val="28"/>
          <w:szCs w:val="28"/>
        </w:rPr>
        <w:t>й</w:t>
      </w:r>
      <w:r w:rsidRPr="009B0FFF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из областного бюджета Ульяновской области Симбирскому отдельскому казачьему обществу</w:t>
      </w:r>
      <w:r w:rsidR="00865644" w:rsidRPr="009B0FFF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  <w:r w:rsidRPr="009B0FFF">
        <w:rPr>
          <w:rFonts w:ascii="PT Astra Serif" w:hAnsi="PT Astra Serif"/>
          <w:b/>
          <w:bCs/>
          <w:color w:val="000000" w:themeColor="text1"/>
          <w:sz w:val="28"/>
          <w:szCs w:val="28"/>
        </w:rPr>
        <w:t>Волжского войскового казачьего общества</w:t>
      </w:r>
    </w:p>
    <w:p w14:paraId="480C463E" w14:textId="77777777" w:rsidR="00A67BB5" w:rsidRPr="009B0FFF" w:rsidRDefault="00A67BB5" w:rsidP="00865644">
      <w:pPr>
        <w:pStyle w:val="ConsPlusNormal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14:paraId="6319882C" w14:textId="77777777" w:rsidR="009E5E43" w:rsidRPr="009B0FFF" w:rsidRDefault="009E5E43" w:rsidP="00865644">
      <w:pPr>
        <w:pStyle w:val="ConsPlusNormal0"/>
        <w:rPr>
          <w:rFonts w:ascii="PT Astra Serif" w:hAnsi="PT Astra Serif"/>
          <w:color w:val="000000" w:themeColor="text1"/>
          <w:sz w:val="28"/>
          <w:szCs w:val="28"/>
        </w:rPr>
      </w:pPr>
    </w:p>
    <w:p w14:paraId="6589ECEE" w14:textId="0EB8EEC9" w:rsidR="00021B1E" w:rsidRPr="009B0FFF" w:rsidRDefault="00500B54" w:rsidP="00865644">
      <w:pPr>
        <w:pStyle w:val="ConsPlusNormal"/>
        <w:numPr>
          <w:ilvl w:val="0"/>
          <w:numId w:val="2"/>
        </w:numPr>
        <w:ind w:left="0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Настоящие Правила устанавливают порядок предоставления субсиди</w:t>
      </w:r>
      <w:r w:rsidR="00547F2C" w:rsidRPr="009B0FFF">
        <w:rPr>
          <w:rFonts w:ascii="PT Astra Serif" w:hAnsi="PT Astra Serif"/>
          <w:color w:val="000000" w:themeColor="text1"/>
          <w:sz w:val="28"/>
          <w:szCs w:val="28"/>
        </w:rPr>
        <w:t>й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из областного бюджета Ульяновской области (далее – субсиди</w:t>
      </w:r>
      <w:r w:rsidR="00621D3B" w:rsidRPr="009B0FFF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Симбирскому отдельскому казачьему обществу Волжского войскового казачье</w:t>
      </w:r>
      <w:r w:rsidR="0034747D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го общества (далее – СОКО ВВКО)</w:t>
      </w:r>
      <w:r w:rsidR="00021B1E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в целях финансового обеспечения затрат СОКО ВВКО, связанных с осуществлением деятельности</w:t>
      </w:r>
      <w:r w:rsidR="00856758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, определенной уставом СОКО ВВКО, и проведением мероприятий, направленных</w:t>
      </w: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1774F0"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на </w:t>
      </w:r>
      <w:r w:rsidR="00D14413" w:rsidRPr="009B0FFF">
        <w:rPr>
          <w:rFonts w:ascii="PT Astra Serif" w:hAnsi="PT Astra Serif" w:cstheme="minorBidi"/>
          <w:color w:val="000000" w:themeColor="text1"/>
          <w:sz w:val="28"/>
          <w:szCs w:val="28"/>
        </w:rPr>
        <w:t>становление, развитие и консолидацию</w:t>
      </w:r>
      <w:r w:rsidR="00D14413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российского казачества</w:t>
      </w:r>
      <w:r w:rsidR="00D14413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защит</w:t>
      </w:r>
      <w:r w:rsidR="004E35A2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у</w:t>
      </w: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прав российского казачества, сохранени</w:t>
      </w:r>
      <w:r w:rsidR="004E35A2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е</w:t>
      </w: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традиционных образа жизни, хозяйствования и культуры российского казачества</w:t>
      </w:r>
      <w:r w:rsidR="004C12BF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 территории Ульяновской области</w:t>
      </w:r>
      <w:r w:rsidR="00021B1E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14:paraId="77534458" w14:textId="2912541E" w:rsidR="00021B1E" w:rsidRPr="009B0FFF" w:rsidRDefault="00021B1E" w:rsidP="00865644">
      <w:pPr>
        <w:pStyle w:val="ConsPlusNormal"/>
        <w:numPr>
          <w:ilvl w:val="0"/>
          <w:numId w:val="2"/>
        </w:numPr>
        <w:ind w:left="0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Субсидии </w:t>
      </w:r>
      <w:r w:rsidR="00E54F77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предоставляются</w:t>
      </w: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 </w:t>
      </w:r>
      <w:r w:rsidR="00E54F77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целях</w:t>
      </w: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фин</w:t>
      </w:r>
      <w:r w:rsidR="00E54F77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ансового обеспечения</w:t>
      </w: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следу</w:t>
      </w:r>
      <w:r w:rsidR="00E54F77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ющих</w:t>
      </w: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затрат </w:t>
      </w:r>
      <w:r w:rsidR="00E54F77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СОКО ВВКО</w:t>
      </w: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:</w:t>
      </w:r>
      <w:r w:rsidR="00AA1342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</w:p>
    <w:p w14:paraId="39F8386D" w14:textId="5B2939C3" w:rsidR="009E5E43" w:rsidRPr="009B0FFF" w:rsidRDefault="00856758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6D3A96" w:rsidRPr="009B0FFF">
        <w:rPr>
          <w:rFonts w:ascii="PT Astra Serif" w:hAnsi="PT Astra Serif"/>
          <w:color w:val="000000" w:themeColor="text1"/>
          <w:sz w:val="28"/>
          <w:szCs w:val="28"/>
        </w:rPr>
        <w:t>затрат, связанных с оплатой труда работников</w:t>
      </w:r>
      <w:r w:rsidR="00AA1342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AA1342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4A0981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D3A96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(далее - работники), и затрат, связанных с уплатой страховых взносов на обязательное пенсионное страхование работников, на обязательное социальное страхование работников на случай временной нетрудоспособности и в связи с материнством, </w:t>
      </w:r>
      <w:r w:rsidR="002A230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="006D3A96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на обязательное медицинское страхование работников, на обязательное социальное страхование работников от несчастных случаев на производстве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="006D3A96" w:rsidRPr="009B0FFF">
        <w:rPr>
          <w:rFonts w:ascii="PT Astra Serif" w:hAnsi="PT Astra Serif"/>
          <w:color w:val="000000" w:themeColor="text1"/>
          <w:sz w:val="28"/>
          <w:szCs w:val="28"/>
        </w:rPr>
        <w:t>и профессиональных заболеваний</w:t>
      </w:r>
      <w:r w:rsidR="004A0981" w:rsidRPr="009B0FFF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E05FE2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При этом:</w:t>
      </w:r>
    </w:p>
    <w:p w14:paraId="0299900F" w14:textId="48D52F72" w:rsidR="009E5E43" w:rsidRPr="009B0FFF" w:rsidRDefault="000B6020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объё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м затрат </w:t>
      </w:r>
      <w:r w:rsidR="00756839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, источником финансового обеспечения которых являются субсидии, в связи с оплатой труда руководителя, заместителя руководителя и главного бухгалтера </w:t>
      </w:r>
      <w:r w:rsidR="00756839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(без уч</w:t>
      </w:r>
      <w:r w:rsidR="00756839"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та указанных страховых взносов) не должен превышать размеров, установленных правовым актом Правительства Ульяновской области;</w:t>
      </w:r>
    </w:p>
    <w:p w14:paraId="5903C773" w14:textId="0139B08C" w:rsidR="002F5E53" w:rsidRPr="009B0FFF" w:rsidRDefault="002F5E53" w:rsidP="002F5E53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к числу затрат СОКО ВВКО, источником финансового обеспечения которых являются субсидии, не относятся затраты в связи с оплатой труда работников, принимаемых на работу сверх штатной численности работников, оплата труда которых осуществляется за счёт субсидий, установленной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br/>
        <w:t xml:space="preserve">по состоянию на первое число месяца, предшествующего месяцу, в котором планируется заключение соглашения о предоставлении СОКО ВВКО субсидий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(далее - Соглашение), а также затраты, возникающие в связи с принятием </w:t>
      </w:r>
      <w:bookmarkStart w:id="0" w:name="_Hlk191909678"/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bookmarkEnd w:id="0"/>
      <w:r w:rsidRPr="009B0FFF">
        <w:rPr>
          <w:rFonts w:ascii="PT Astra Serif" w:hAnsi="PT Astra Serif"/>
          <w:color w:val="000000" w:themeColor="text1"/>
          <w:sz w:val="28"/>
          <w:szCs w:val="28"/>
        </w:rPr>
        <w:t>решений об увеличении размера оплаты труда работников, если такие решения приводят к увеличению обеспечиваемого за счёт субсидий размера фонда оплаты труда работников, установленного по состоянию на первое число месяца, предшествующего месяцу, в котором планируется заключение Соглашения;</w:t>
      </w:r>
    </w:p>
    <w:p w14:paraId="7F8F253D" w14:textId="77777777" w:rsidR="000B6020" w:rsidRPr="009B0FFF" w:rsidRDefault="000B6020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к числу затрат СОКО ВВКО, источником финансового обеспечения которых являются субсидии, не относятся затраты в связи с оплатой работникам стимулирующих выплат в форме премий и иных поощрительных выплат;</w:t>
      </w:r>
    </w:p>
    <w:p w14:paraId="31947F1C" w14:textId="6E6408F7" w:rsidR="00D43942" w:rsidRPr="009B0FFF" w:rsidRDefault="00D43942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2) </w:t>
      </w:r>
      <w:r w:rsidR="00E06A14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затрат, связанных с возмещением работникам, направляемым </w:t>
      </w:r>
      <w:r w:rsidR="001774F0">
        <w:rPr>
          <w:rFonts w:ascii="PT Astra Serif" w:hAnsi="PT Astra Serif"/>
          <w:color w:val="000000" w:themeColor="text1"/>
          <w:sz w:val="28"/>
          <w:szCs w:val="28"/>
        </w:rPr>
        <w:br/>
      </w:r>
      <w:r w:rsidR="00E06A14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в служебные командировки, расходов, предусмотренных </w:t>
      </w:r>
      <w:hyperlink r:id="rId11" w:history="1">
        <w:r w:rsidR="00E06A14" w:rsidRPr="009B0FFF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>статьей 168</w:t>
        </w:r>
      </w:hyperlink>
      <w:r w:rsidR="00E06A14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Трудового кодекса Российской Федерации;</w:t>
      </w:r>
    </w:p>
    <w:p w14:paraId="28DD2905" w14:textId="38164155" w:rsidR="00856758" w:rsidRPr="009B0FFF" w:rsidRDefault="00D43942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856758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) затрат, связанных с оплатой товаров, работ и услуг, необходимых для организации и проведения конференций, форумов, семинаров, конкурсов, деловых встреч, стажировок и иных </w:t>
      </w:r>
      <w:r w:rsidR="001417F5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подобных </w:t>
      </w:r>
      <w:r w:rsidR="00856758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мероприятий, в том числе услуг, связанных с предоставлением помещений для проведения таких мероприятий, при осуществлении СОКО ВВКО деятельности, указанной в </w:t>
      </w:r>
      <w:hyperlink w:anchor="P95" w:tooltip="1) Корпоративный университет должен осуществлять образовательную и просветительскую деятельность в целях:">
        <w:r w:rsidR="00856758" w:rsidRPr="009B0FFF">
          <w:rPr>
            <w:rFonts w:ascii="PT Astra Serif" w:hAnsi="PT Astra Serif"/>
            <w:color w:val="000000" w:themeColor="text1"/>
            <w:sz w:val="28"/>
            <w:szCs w:val="28"/>
          </w:rPr>
          <w:t xml:space="preserve">пункте </w:t>
        </w:r>
        <w:r w:rsidR="00313890" w:rsidRPr="009B0FFF">
          <w:rPr>
            <w:rFonts w:ascii="PT Astra Serif" w:hAnsi="PT Astra Serif"/>
            <w:color w:val="000000" w:themeColor="text1"/>
            <w:sz w:val="28"/>
            <w:szCs w:val="28"/>
          </w:rPr>
          <w:t>1</w:t>
        </w:r>
      </w:hyperlink>
      <w:r w:rsidR="00856758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Правил;</w:t>
      </w:r>
    </w:p>
    <w:p w14:paraId="477B621C" w14:textId="7DA074AD" w:rsidR="00856758" w:rsidRPr="009B0FFF" w:rsidRDefault="00D43942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856758" w:rsidRPr="009B0FFF">
        <w:rPr>
          <w:rFonts w:ascii="PT Astra Serif" w:hAnsi="PT Astra Serif"/>
          <w:color w:val="000000" w:themeColor="text1"/>
          <w:sz w:val="28"/>
          <w:szCs w:val="28"/>
        </w:rPr>
        <w:t>) затрат, связанных с оплатой товаров, работ и услуг, необходимых для материально-технического обеспечения деятельности СОКО ВВКО</w:t>
      </w:r>
      <w:r w:rsidR="0034747D" w:rsidRPr="009B0FFF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856758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включая оплату приобретаемых расходных материалов, оплату коммунальных услуг, работ и услуг по содержанию и текущему ремонту помещений, занимаемых СОКО ВВКО, оплату услуг связи, оплату программного обеспечения</w:t>
      </w:r>
      <w:r w:rsidR="000D2BF2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(приобретение основных средств и материальных запасов)</w:t>
      </w:r>
      <w:r w:rsidR="00D85253" w:rsidRPr="009B0FF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636F95F9" w14:textId="3016C002" w:rsidR="00856758" w:rsidRPr="009B0FFF" w:rsidRDefault="00D43942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856758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) затрат, связанных с внесением арендной платы и возмещением арендодателям расходов на оплату коммунальных и иных услуг, предусмотренных договорами аренды помещений, занимаемых СОКО ВВКО,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="00856758" w:rsidRPr="009B0FFF">
        <w:rPr>
          <w:rFonts w:ascii="PT Astra Serif" w:hAnsi="PT Astra Serif"/>
          <w:color w:val="000000" w:themeColor="text1"/>
          <w:sz w:val="28"/>
          <w:szCs w:val="28"/>
        </w:rPr>
        <w:t>а также затрат, связанных с содержанием арендованного имущества</w:t>
      </w:r>
      <w:r w:rsidR="00D85253" w:rsidRPr="009B0FF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4AD96E70" w14:textId="73D0EA4F" w:rsidR="006F6676" w:rsidRPr="009B0FFF" w:rsidRDefault="00D43942" w:rsidP="0086564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) затрат, связанных с возмещением </w:t>
      </w:r>
      <w:r w:rsidR="00D443BF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расходов </w:t>
      </w:r>
      <w:r w:rsidR="0045388E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по </w:t>
      </w:r>
      <w:r w:rsidR="00D443BF" w:rsidRPr="009B0FFF">
        <w:rPr>
          <w:rFonts w:ascii="PT Astra Serif" w:hAnsi="PT Astra Serif"/>
          <w:color w:val="000000" w:themeColor="text1"/>
          <w:sz w:val="28"/>
          <w:szCs w:val="28"/>
        </w:rPr>
        <w:t>проезд</w:t>
      </w:r>
      <w:r w:rsidR="0045388E" w:rsidRPr="009B0FFF">
        <w:rPr>
          <w:rFonts w:ascii="PT Astra Serif" w:hAnsi="PT Astra Serif"/>
          <w:color w:val="000000" w:themeColor="text1"/>
          <w:sz w:val="28"/>
          <w:szCs w:val="28"/>
        </w:rPr>
        <w:t>у</w:t>
      </w:r>
      <w:r w:rsidR="00D443BF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r w:rsidR="0045388E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найму жилого помещения, </w:t>
      </w:r>
      <w:r w:rsidR="00BE660B" w:rsidRPr="009B0FFF">
        <w:rPr>
          <w:rFonts w:ascii="PT Astra Serif" w:hAnsi="PT Astra Serif"/>
          <w:color w:val="000000" w:themeColor="text1"/>
          <w:sz w:val="28"/>
          <w:szCs w:val="28"/>
        </w:rPr>
        <w:t>членам СОКО ВВКО</w:t>
      </w:r>
      <w:r w:rsidR="00442A21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(за исключением </w:t>
      </w:r>
      <w:r w:rsidR="00645A48" w:rsidRPr="009B0FFF">
        <w:rPr>
          <w:rFonts w:ascii="PT Astra Serif" w:hAnsi="PT Astra Serif"/>
          <w:color w:val="000000" w:themeColor="text1"/>
          <w:sz w:val="28"/>
          <w:szCs w:val="28"/>
        </w:rPr>
        <w:t>работников</w:t>
      </w:r>
      <w:r w:rsidR="00442A21" w:rsidRPr="009B0FFF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45388E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B77C1" w:rsidRPr="009B0FFF">
        <w:rPr>
          <w:rFonts w:ascii="PT Astra Serif" w:hAnsi="PT Astra Serif"/>
          <w:color w:val="000000" w:themeColor="text1"/>
          <w:sz w:val="28"/>
          <w:szCs w:val="28"/>
        </w:rPr>
        <w:t>в целях</w:t>
      </w:r>
      <w:r w:rsidR="0045388E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="0045388E" w:rsidRPr="009B0FFF">
        <w:rPr>
          <w:rFonts w:ascii="PT Astra Serif" w:hAnsi="PT Astra Serif"/>
          <w:color w:val="000000" w:themeColor="text1"/>
          <w:sz w:val="28"/>
          <w:szCs w:val="28"/>
        </w:rPr>
        <w:t>их</w:t>
      </w:r>
      <w:r w:rsidR="00BB77C1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участия в мероприятиях, проводимых Всероссийским казачьим обществом либо Волжским войсковым казачьим обществом</w:t>
      </w:r>
      <w:r w:rsidR="00627D28" w:rsidRPr="009B0FFF">
        <w:rPr>
          <w:rFonts w:ascii="PT Astra Serif" w:eastAsiaTheme="minorHAnsi" w:hAnsi="PT Astra Serif" w:cs="Times New Roman"/>
          <w:color w:val="000000" w:themeColor="text1"/>
          <w:sz w:val="28"/>
          <w:szCs w:val="28"/>
          <w:lang w:eastAsia="en-US"/>
        </w:rPr>
        <w:t>;</w:t>
      </w:r>
      <w:r w:rsidR="00611246" w:rsidRPr="009B0FFF">
        <w:rPr>
          <w:rFonts w:ascii="PT Astra Serif" w:eastAsiaTheme="minorHAnsi" w:hAnsi="PT Astra Serif" w:cs="Times New Roman"/>
          <w:color w:val="000000" w:themeColor="text1"/>
          <w:sz w:val="28"/>
          <w:szCs w:val="28"/>
          <w:lang w:eastAsia="en-US"/>
        </w:rPr>
        <w:t xml:space="preserve"> </w:t>
      </w:r>
    </w:p>
    <w:p w14:paraId="41745CE4" w14:textId="30B9D3E2" w:rsidR="00D45788" w:rsidRPr="009B0FFF" w:rsidRDefault="00627D28" w:rsidP="00865644">
      <w:pPr>
        <w:pStyle w:val="ConsPlusNormal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7)</w:t>
      </w:r>
      <w:r w:rsidR="000D2BF2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45788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затрат, </w:t>
      </w:r>
      <w:r w:rsidR="00803B4A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связанных </w:t>
      </w:r>
      <w:r w:rsidR="00D45788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>с оплатой работ (услуг)</w:t>
      </w:r>
      <w:r w:rsidR="00803B4A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>, направленных на</w:t>
      </w:r>
      <w:r w:rsidR="00D45788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рекламно-информационно</w:t>
      </w:r>
      <w:r w:rsidR="00803B4A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="00D45788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обеспечени</w:t>
      </w:r>
      <w:r w:rsidR="00803B4A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="00803B4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деятельности СОКО ВВКО</w:t>
      </w:r>
      <w:r w:rsidR="00D45788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включая разработку </w:t>
      </w:r>
      <w:r w:rsidR="002A2307" w:rsidRPr="009B0FFF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D45788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изготовление рекламно-полиграфической, сувенирной и презентационной продукции, информационно-методических, текстовых, фото-, аудио- </w:t>
      </w:r>
      <w:r w:rsidR="00B02827" w:rsidRPr="009B0FFF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D45788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видеоматериалов, размещение </w:t>
      </w:r>
      <w:r w:rsidR="00E7397A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информационных </w:t>
      </w:r>
      <w:r w:rsidR="00D45788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материалов в средствах массовой информации и в </w:t>
      </w:r>
      <w:r w:rsidR="00200E4B" w:rsidRPr="009B0FFF">
        <w:rPr>
          <w:rFonts w:ascii="PT Astra Serif" w:hAnsi="PT Astra Serif"/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="00200E4B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(далее - сеть</w:t>
      </w:r>
      <w:r w:rsidR="00D45788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«Интернет»</w:t>
      </w:r>
      <w:r w:rsidR="00200E4B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>)</w:t>
      </w:r>
      <w:r w:rsidR="00D45788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создание и администрирование </w:t>
      </w:r>
      <w:proofErr w:type="spellStart"/>
      <w:r w:rsidR="00D45788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>интернет-ресурсов</w:t>
      </w:r>
      <w:proofErr w:type="spellEnd"/>
      <w:r w:rsidR="00D45788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>, мобильных приложений и других информационных продуктов;</w:t>
      </w:r>
    </w:p>
    <w:p w14:paraId="37BBC644" w14:textId="50EF0923" w:rsidR="00330454" w:rsidRPr="009B0FFF" w:rsidRDefault="00330454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8) затрат, связанных с материально-техническим обеспечением народных дружин из числа членов казачьих обществ,</w:t>
      </w:r>
      <w:r w:rsidR="002C2294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входящих в состав СОКО ВВКО </w:t>
      </w:r>
      <w:r w:rsidR="00E54F7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="002C2294" w:rsidRPr="009B0FFF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EC275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создаваемых в соответствии со </w:t>
      </w:r>
      <w:r w:rsidR="00E407DA" w:rsidRPr="009B0FFF">
        <w:rPr>
          <w:rFonts w:ascii="PT Astra Serif" w:hAnsi="PT Astra Serif"/>
          <w:color w:val="000000" w:themeColor="text1"/>
          <w:sz w:val="28"/>
          <w:szCs w:val="28"/>
        </w:rPr>
        <w:t>статьёй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23 Фе</w:t>
      </w:r>
      <w:r w:rsidR="00865644" w:rsidRPr="009B0FFF">
        <w:rPr>
          <w:rFonts w:ascii="PT Astra Serif" w:hAnsi="PT Astra Serif"/>
          <w:color w:val="000000" w:themeColor="text1"/>
          <w:sz w:val="28"/>
          <w:szCs w:val="28"/>
        </w:rPr>
        <w:t>деральный закон от 02.04.2014 № 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44-ФЗ «Об участии граждан в охране общественного порядка».</w:t>
      </w:r>
    </w:p>
    <w:p w14:paraId="39B2032F" w14:textId="77777777" w:rsidR="00627D28" w:rsidRPr="009B0FFF" w:rsidRDefault="00627D28" w:rsidP="0086564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Объём субсидий определяется исходя из объёма затрат СОКО ВВКО, указанных в настоящем пункте.</w:t>
      </w:r>
    </w:p>
    <w:p w14:paraId="7D30EBCD" w14:textId="606B9E31" w:rsidR="009E5E43" w:rsidRPr="009B0FFF" w:rsidRDefault="00321C7C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" w:name="P88"/>
      <w:bookmarkEnd w:id="1"/>
      <w:r w:rsidRPr="009B0FFF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. Субсидии предоставляются в пределах бюджетных ассигнований, предусмотренных в областном бюджете Ульяновской области </w:t>
      </w:r>
      <w:r w:rsidR="00525C6B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на соответствующий финансовый год и плановый период, и лимитов бюджетных обязательств на предоставление субсидий, доведенных до Правительства Ульяновской области как получателя средств областного бюджета Ульяновской области.</w:t>
      </w:r>
    </w:p>
    <w:p w14:paraId="58D30D7C" w14:textId="22E9D30B" w:rsidR="009E5E43" w:rsidRPr="009B0FFF" w:rsidRDefault="00321C7C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. Информация о субсидиях размещается на едином портале бюджетной системы Российской Федерации в сети </w:t>
      </w:r>
      <w:r w:rsidR="00A65B95" w:rsidRPr="009B0FFF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Интернет</w:t>
      </w:r>
      <w:r w:rsidR="00A65B95" w:rsidRPr="009B0FFF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в порядке и объ</w:t>
      </w:r>
      <w:r w:rsidR="00A65B95"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ме, установленных Министерством финансов Российской Федерации.</w:t>
      </w:r>
    </w:p>
    <w:p w14:paraId="33B92B2F" w14:textId="15A81C50" w:rsidR="009E5E43" w:rsidRPr="009B0FFF" w:rsidRDefault="00321C7C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2" w:name="P93"/>
      <w:bookmarkEnd w:id="2"/>
      <w:r w:rsidRPr="009B0FFF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A65B95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по состоянию на дату, непосредственно предшествующую дате представления в Правительство Ульяновской области документов (копий документов), необходимых для получения субсидии</w:t>
      </w:r>
      <w:r w:rsidR="00632EF0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(далее - документы)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, должен соответствовать следующим требованиям:</w:t>
      </w:r>
    </w:p>
    <w:p w14:paraId="61BA7B72" w14:textId="77777777" w:rsidR="009E5E43" w:rsidRPr="009B0FFF" w:rsidRDefault="00A65B95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3" w:name="P95"/>
      <w:bookmarkEnd w:id="3"/>
      <w:r w:rsidRPr="009B0FFF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) у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СОКО ВВКО на едином налоговом счё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те должна отсутствовать или </w:t>
      </w:r>
      <w:r w:rsidR="00E54F7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не превышать размер, определенный </w:t>
      </w:r>
      <w:hyperlink r:id="rId12" w:tooltip="&quot;Налоговый кодекс Российской Федерации (часть первая)&quot; от 31.07.1998 N 146-ФЗ (ред. от 23.03.2024) ------------ Недействующая редакция {КонсультантПлюс}">
        <w:r w:rsidR="0024282A" w:rsidRPr="009B0FFF">
          <w:rPr>
            <w:rFonts w:ascii="PT Astra Serif" w:hAnsi="PT Astra Serif"/>
            <w:color w:val="000000" w:themeColor="text1"/>
            <w:sz w:val="28"/>
            <w:szCs w:val="28"/>
          </w:rPr>
          <w:t>пунктом 3 статьи 47</w:t>
        </w:r>
      </w:hyperlink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4A1EA84B" w14:textId="0FA91027" w:rsidR="009E5E43" w:rsidRPr="009B0FFF" w:rsidRDefault="00A65B95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4" w:name="P109"/>
      <w:bookmarkEnd w:id="4"/>
      <w:r w:rsidRPr="009B0FF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) у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должна отсутствовать просроченная задолженность </w:t>
      </w:r>
      <w:r w:rsidR="00E54F7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по возврату в областной бюджет Ульяновской области иных субсидий, бюджетных инвестиций, а также иная просроченная (неурегулированная) задолженность по денежным обязательствам перед Ульяновской областью;</w:t>
      </w:r>
    </w:p>
    <w:p w14:paraId="152B23F5" w14:textId="5635F0CF" w:rsidR="009E5E43" w:rsidRPr="009B0FFF" w:rsidRDefault="00A65B95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не долж</w:t>
      </w:r>
      <w:r w:rsidR="0034747D" w:rsidRPr="009B0FFF">
        <w:rPr>
          <w:rFonts w:ascii="PT Astra Serif" w:hAnsi="PT Astra Serif"/>
          <w:color w:val="000000" w:themeColor="text1"/>
          <w:sz w:val="28"/>
          <w:szCs w:val="28"/>
        </w:rPr>
        <w:t>но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находиться в процессе реорганизации </w:t>
      </w:r>
      <w:r w:rsidR="001774F0">
        <w:rPr>
          <w:rFonts w:ascii="PT Astra Serif" w:hAnsi="PT Astra Serif"/>
          <w:color w:val="000000" w:themeColor="text1"/>
          <w:sz w:val="28"/>
          <w:szCs w:val="28"/>
        </w:rPr>
        <w:br/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(за исключением реорганизации в форме присоединения к нему другого юридического лица), ликвидации, в отношении </w:t>
      </w:r>
      <w:r w:rsidR="0034747D" w:rsidRPr="009B0FFF">
        <w:rPr>
          <w:rFonts w:ascii="PT Astra Serif" w:hAnsi="PT Astra Serif"/>
          <w:color w:val="000000" w:themeColor="text1"/>
          <w:sz w:val="28"/>
          <w:szCs w:val="28"/>
        </w:rPr>
        <w:t>н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его не должна быть введена процедура, применяемая в деле о банкротстве, а деятельность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не должна быть приостановлена в порядке, предусмотренном законодательством Российской Федерации;</w:t>
      </w:r>
    </w:p>
    <w:p w14:paraId="330F3842" w14:textId="29CFE0D2" w:rsidR="009E5E43" w:rsidRPr="009B0FFF" w:rsidRDefault="00A65B95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4) СОКО ВВКО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не должно быть назначено административное наказание </w:t>
      </w:r>
      <w:r w:rsidR="002A230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за нарушение условий предоставления иных субсидий из областного бюджета Ульяновской области, если срок, в течение которого </w:t>
      </w:r>
      <w:r w:rsidR="00BB10D5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считается подвергнутым такому наказанию, не истек;</w:t>
      </w:r>
    </w:p>
    <w:p w14:paraId="69EE160A" w14:textId="0B11FE89" w:rsidR="009E5E43" w:rsidRPr="009B0FFF" w:rsidRDefault="00AE2C10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A65B95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не долж</w:t>
      </w:r>
      <w:r w:rsidR="0034747D" w:rsidRPr="009B0FFF">
        <w:rPr>
          <w:rFonts w:ascii="PT Astra Serif" w:hAnsi="PT Astra Serif"/>
          <w:color w:val="000000" w:themeColor="text1"/>
          <w:sz w:val="28"/>
          <w:szCs w:val="28"/>
        </w:rPr>
        <w:t>но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получать средства областного бюджета Ульяновской области в соответствии с иными нормативными правовыми актами Ульяновской области на цели, указанные в </w:t>
      </w:r>
      <w:hyperlink w:anchor="P61" w:tooltip="2. Субсидии предоставляются в целях финансового обеспечения следующих затрат Корпоративного университета, связанных с осуществлением им образовательной и просветительской деятельности:">
        <w:r w:rsidR="0024282A" w:rsidRPr="009B0FFF">
          <w:rPr>
            <w:rFonts w:ascii="PT Astra Serif" w:hAnsi="PT Astra Serif"/>
            <w:color w:val="000000" w:themeColor="text1"/>
            <w:sz w:val="28"/>
            <w:szCs w:val="28"/>
          </w:rPr>
          <w:t xml:space="preserve">пункте </w:t>
        </w:r>
      </w:hyperlink>
      <w:r w:rsidR="004C363B" w:rsidRPr="009B0FFF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Правил;</w:t>
      </w:r>
    </w:p>
    <w:p w14:paraId="6DD06435" w14:textId="32683F56" w:rsidR="009E5E43" w:rsidRPr="009B0FFF" w:rsidRDefault="00AE2C10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не </w:t>
      </w:r>
      <w:r w:rsidR="00970BC4" w:rsidRPr="009B0FFF">
        <w:rPr>
          <w:rFonts w:ascii="PT Astra Serif" w:hAnsi="PT Astra Serif"/>
          <w:color w:val="000000" w:themeColor="text1"/>
          <w:sz w:val="28"/>
          <w:szCs w:val="28"/>
        </w:rPr>
        <w:t>должн</w:t>
      </w:r>
      <w:r w:rsidR="0034747D" w:rsidRPr="009B0FFF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находиться в перечне организаций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и физических лиц, в отношении которых имеются сведения об их причастности к экстремистской деятельности или терроризму;</w:t>
      </w:r>
    </w:p>
    <w:p w14:paraId="6EA138A4" w14:textId="60EA528B" w:rsidR="009E5E43" w:rsidRPr="009B0FFF" w:rsidRDefault="00AE2C10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не </w:t>
      </w:r>
      <w:r w:rsidR="0034747D" w:rsidRPr="009B0FFF">
        <w:rPr>
          <w:rFonts w:ascii="PT Astra Serif" w:hAnsi="PT Astra Serif"/>
          <w:color w:val="000000" w:themeColor="text1"/>
          <w:sz w:val="28"/>
          <w:szCs w:val="28"/>
        </w:rPr>
        <w:t>должно</w:t>
      </w:r>
      <w:r w:rsidR="00970BC4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находиться в составляемых в рамках реализации полномочий, предусмотренных </w:t>
      </w:r>
      <w:hyperlink r:id="rId13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="0024282A" w:rsidRPr="009B0FFF">
          <w:rPr>
            <w:rFonts w:ascii="PT Astra Serif" w:hAnsi="PT Astra Serif"/>
            <w:color w:val="000000" w:themeColor="text1"/>
            <w:sz w:val="28"/>
            <w:szCs w:val="28"/>
          </w:rPr>
          <w:t>главой VII</w:t>
        </w:r>
      </w:hyperlink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4FDBB82" w14:textId="3AD0CB5D" w:rsidR="009E5E43" w:rsidRPr="009B0FFF" w:rsidRDefault="00AE2C10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lastRenderedPageBreak/>
        <w:t>8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не </w:t>
      </w:r>
      <w:r w:rsidR="0034747D" w:rsidRPr="009B0FFF">
        <w:rPr>
          <w:rFonts w:ascii="PT Astra Serif" w:hAnsi="PT Astra Serif"/>
          <w:color w:val="000000" w:themeColor="text1"/>
          <w:sz w:val="28"/>
          <w:szCs w:val="28"/>
        </w:rPr>
        <w:t>должно</w:t>
      </w:r>
      <w:r w:rsidR="002B26B8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являться иностранным агентом в соответствии </w:t>
      </w:r>
      <w:r w:rsidR="002A230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 Федеральным </w:t>
      </w:r>
      <w:hyperlink r:id="rId14" w:tooltip="Федеральный закон от 14.07.2022 N 255-ФЗ (ред. от 11.03.2024) &quot;О контроле за деятельностью лиц, находящихся под иностранным влиянием&quot; ------------ Недействующая редакция {КонсультантПлюс}">
        <w:r w:rsidR="0024282A" w:rsidRPr="009B0FFF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от 14.07.2022 № 255-ФЗ «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О контроле за деятельностью лиц, наход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ящихся под иностранным влиянием»</w:t>
      </w:r>
      <w:bookmarkStart w:id="5" w:name="P121"/>
      <w:bookmarkEnd w:id="5"/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2B26B8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050F4C16" w14:textId="1FCC4155" w:rsidR="009E5E43" w:rsidRPr="009B0FFF" w:rsidRDefault="00321C7C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. Для получения субсидий </w:t>
      </w:r>
      <w:r w:rsidR="00FB3A87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представляет в Правительство Ульяновской области</w:t>
      </w:r>
      <w:r w:rsidR="003D5726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следующие документы:</w:t>
      </w:r>
    </w:p>
    <w:p w14:paraId="3994ADC8" w14:textId="72357424" w:rsidR="00B439E0" w:rsidRPr="009B0FFF" w:rsidRDefault="0024282A" w:rsidP="00A0315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1) заяв</w:t>
      </w:r>
      <w:r w:rsidR="00BD0760" w:rsidRPr="009B0FFF">
        <w:rPr>
          <w:rFonts w:ascii="PT Astra Serif" w:hAnsi="PT Astra Serif"/>
          <w:color w:val="000000" w:themeColor="text1"/>
          <w:sz w:val="28"/>
          <w:szCs w:val="28"/>
        </w:rPr>
        <w:t>ление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на получение субсидий, составленн</w:t>
      </w:r>
      <w:r w:rsidR="00BD0760" w:rsidRPr="009B0FFF">
        <w:rPr>
          <w:rFonts w:ascii="PT Astra Serif" w:hAnsi="PT Astra Serif"/>
          <w:color w:val="000000" w:themeColor="text1"/>
          <w:sz w:val="28"/>
          <w:szCs w:val="28"/>
        </w:rPr>
        <w:t>ое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в</w:t>
      </w:r>
      <w:r w:rsidR="00CA6942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произвольной письменной форме,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03154" w:rsidRPr="009B0FFF">
        <w:rPr>
          <w:rFonts w:ascii="PT Astra Serif" w:hAnsi="PT Astra Serif"/>
          <w:color w:val="000000" w:themeColor="text1"/>
          <w:sz w:val="28"/>
          <w:szCs w:val="28"/>
        </w:rPr>
        <w:t>содержащую</w:t>
      </w:r>
      <w:r w:rsidR="00BD0760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информацию о</w:t>
      </w:r>
      <w:r w:rsidR="00B439E0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контактном абонентском номере телефонной связи руководителя СОКО ВВКО, почтовом адресе и адресе электронной почты (в случае её наличия) </w:t>
      </w:r>
      <w:r w:rsidR="0069223B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632EF0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B439E0" w:rsidRPr="009B0FFF">
        <w:rPr>
          <w:rFonts w:ascii="PT Astra Serif" w:hAnsi="PT Astra Serif"/>
          <w:color w:val="000000" w:themeColor="text1"/>
          <w:sz w:val="28"/>
          <w:szCs w:val="28"/>
        </w:rPr>
        <w:t>подписанн</w:t>
      </w:r>
      <w:r w:rsidR="00632EF0" w:rsidRPr="009B0FFF">
        <w:rPr>
          <w:rFonts w:ascii="PT Astra Serif" w:hAnsi="PT Astra Serif"/>
          <w:color w:val="000000" w:themeColor="text1"/>
          <w:sz w:val="28"/>
          <w:szCs w:val="28"/>
        </w:rPr>
        <w:t>ое</w:t>
      </w:r>
      <w:r w:rsidR="00B439E0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руководителем СОКО ВВКО и заверенн</w:t>
      </w:r>
      <w:r w:rsidR="00632EF0" w:rsidRPr="009B0FFF">
        <w:rPr>
          <w:rFonts w:ascii="PT Astra Serif" w:hAnsi="PT Astra Serif"/>
          <w:color w:val="000000" w:themeColor="text1"/>
          <w:sz w:val="28"/>
          <w:szCs w:val="28"/>
        </w:rPr>
        <w:t>ое</w:t>
      </w:r>
      <w:r w:rsidR="00B439E0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печатью</w:t>
      </w:r>
      <w:r w:rsidR="00632EF0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СОКО ВВКО</w:t>
      </w:r>
      <w:r w:rsidR="00B439E0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(в случае </w:t>
      </w:r>
      <w:r w:rsidR="001774F0">
        <w:rPr>
          <w:rFonts w:ascii="PT Astra Serif" w:hAnsi="PT Astra Serif"/>
          <w:color w:val="000000" w:themeColor="text1"/>
          <w:sz w:val="28"/>
          <w:szCs w:val="28"/>
        </w:rPr>
        <w:br/>
      </w:r>
      <w:r w:rsidR="00B439E0" w:rsidRPr="009B0FFF">
        <w:rPr>
          <w:rFonts w:ascii="PT Astra Serif" w:hAnsi="PT Astra Serif"/>
          <w:color w:val="000000" w:themeColor="text1"/>
          <w:sz w:val="28"/>
          <w:szCs w:val="28"/>
        </w:rPr>
        <w:t>её наличия);</w:t>
      </w:r>
    </w:p>
    <w:p w14:paraId="064609DB" w14:textId="530AB719" w:rsidR="00CA6942" w:rsidRPr="009B0FFF" w:rsidRDefault="0024282A" w:rsidP="0086564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2) копи</w:t>
      </w:r>
      <w:r w:rsidR="00DB62DE" w:rsidRPr="009B0FFF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учредительных документов </w:t>
      </w:r>
      <w:r w:rsidR="00FB3A87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, заверенные руководителем </w:t>
      </w:r>
      <w:r w:rsidR="00FB3A87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CA6942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A6942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печатью </w:t>
      </w:r>
      <w:r w:rsidR="00632EF0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="00CA6942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>(в случае её наличия)</w:t>
      </w:r>
      <w:r w:rsidR="00CA6942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</w:p>
    <w:p w14:paraId="5E0A0459" w14:textId="07B56D7C" w:rsidR="00C43D8A" w:rsidRPr="009B0FFF" w:rsidRDefault="00C43D8A" w:rsidP="00C43D8A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3) копию свидетельства о государственной регистрации СОКО ВВКО, заверенную руководителем СОКО ВВКО и печатью </w:t>
      </w:r>
      <w:r w:rsidR="00632EF0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(в случае </w:t>
      </w:r>
      <w:r w:rsidR="001774F0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её наличия); </w:t>
      </w:r>
    </w:p>
    <w:p w14:paraId="56F004C3" w14:textId="4252434E" w:rsidR="00C43D8A" w:rsidRPr="009B0FFF" w:rsidRDefault="00C43D8A" w:rsidP="00C43D8A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4) копию свидетельства о постановке некоммерческой организации на учёт в налоговом органе, заверенную руководителем СОКО ВВКО и печатью </w:t>
      </w:r>
      <w:r w:rsidR="006930C3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(в случае её наличия); </w:t>
      </w:r>
    </w:p>
    <w:p w14:paraId="279F739A" w14:textId="68ECD6D5" w:rsidR="00C43D8A" w:rsidRPr="009B0FFF" w:rsidRDefault="00C43D8A" w:rsidP="00C43D8A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5) копии документов о назначении (избрании) руководителя СОКО ВВКО, заверенные руководителем СОКО ВВКО и печатью </w:t>
      </w:r>
      <w:r w:rsidR="006930C3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(в случае её наличия); </w:t>
      </w:r>
    </w:p>
    <w:p w14:paraId="68830722" w14:textId="60FA9EDD" w:rsidR="00CA6942" w:rsidRPr="009B0FFF" w:rsidRDefault="00C43D8A" w:rsidP="0086564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) смету затрат, указанных в </w:t>
      </w:r>
      <w:hyperlink w:anchor="P61" w:tooltip="2. Субсидии предоставляются в целях финансового обеспечения следующих затрат Корпоративного университета, связанных с осуществлением им образовательной и просветительской деятельности:">
        <w:r w:rsidR="0024282A" w:rsidRPr="009B0FFF">
          <w:rPr>
            <w:rFonts w:ascii="PT Astra Serif" w:hAnsi="PT Astra Serif"/>
            <w:color w:val="000000" w:themeColor="text1"/>
            <w:sz w:val="28"/>
            <w:szCs w:val="28"/>
          </w:rPr>
          <w:t>пункте 2</w:t>
        </w:r>
      </w:hyperlink>
      <w:r w:rsidR="001B646D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утверждё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нную руководителем </w:t>
      </w:r>
      <w:r w:rsidR="00FB3A87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CA6942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A6942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заверенную печатью </w:t>
      </w:r>
      <w:r w:rsidR="006930C3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="00CA6942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>(в случае её наличия)</w:t>
      </w:r>
      <w:r w:rsidR="00CA6942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</w:p>
    <w:p w14:paraId="46D1CDEF" w14:textId="09AD7D4C" w:rsidR="0054307A" w:rsidRPr="009B0FFF" w:rsidRDefault="00C43D8A" w:rsidP="0086564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FB3A87" w:rsidRPr="009B0FFF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B7349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>справку о штатной численности и размере фонда оплаты труда работников, обеспечиваемых за сч</w:t>
      </w:r>
      <w:r w:rsidR="00CA6942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="007B7349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т субсидий, по состоянию на первое число месяца, предшествующего месяцу, в котором планируется заключение Соглашения, подписанную </w:t>
      </w:r>
      <w:r w:rsidR="003D5726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>руководителем</w:t>
      </w:r>
      <w:r w:rsidR="00727507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FB3A87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54307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4307A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заверенную печатью </w:t>
      </w:r>
      <w:r w:rsidR="006930C3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="0054307A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>(в случае её наличия)</w:t>
      </w:r>
      <w:r w:rsidR="0054307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</w:p>
    <w:p w14:paraId="50EFA3D0" w14:textId="5FAC8D7F" w:rsidR="0054307A" w:rsidRPr="009B0FFF" w:rsidRDefault="00C43D8A" w:rsidP="0086564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) план-график мероприятий, подлежащих исполнению в процессе осуществления </w:t>
      </w:r>
      <w:r w:rsidR="00FB3A87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деятельности, определённой уставом СОКО ВВКО, </w:t>
      </w:r>
      <w:r w:rsidR="00B02827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r w:rsidR="00FB3A87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и мероприятий, направленных на </w:t>
      </w:r>
      <w:r w:rsidR="00D14413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становление, развитие и консолидацию российского казачества, </w:t>
      </w:r>
      <w:r w:rsidR="00FB3A87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защит</w:t>
      </w:r>
      <w:r w:rsidR="004E35A2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у</w:t>
      </w:r>
      <w:r w:rsidR="00FB3A87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прав российского казачества, сохранени</w:t>
      </w:r>
      <w:r w:rsidR="004E35A2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е</w:t>
      </w:r>
      <w:r w:rsidR="00FB3A87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традиционных образа жизни, хозяйствования и культуры российского казачества</w:t>
      </w:r>
      <w:r w:rsidR="004E35A2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 территории Ульяновской области</w:t>
      </w:r>
      <w:r w:rsidR="0054307A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r w:rsidR="0054307A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подписанный руководителем </w:t>
      </w:r>
      <w:r w:rsidR="0054307A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54307A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54307A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заверенный печатью </w:t>
      </w:r>
      <w:r w:rsidR="006930C3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="0054307A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>(в случае её наличия)</w:t>
      </w:r>
      <w:r w:rsidR="001A199F" w:rsidRPr="009B0FF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0BEB4642" w14:textId="611B0053" w:rsidR="003D5726" w:rsidRPr="009B0FFF" w:rsidRDefault="00C43D8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3D5726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справку о соответствии СОКО ВВКО по состоянию на дату, непосредственно предшествующую дате представления в Правительство документов требованиям, установленным </w:t>
      </w:r>
      <w:hyperlink r:id="rId15" w:history="1">
        <w:r w:rsidR="003D5726" w:rsidRPr="009B0FFF">
          <w:rPr>
            <w:rFonts w:ascii="PT Astra Serif" w:hAnsi="PT Astra Serif" w:cs="PT Astra Serif"/>
            <w:color w:val="000000" w:themeColor="text1"/>
            <w:sz w:val="28"/>
            <w:szCs w:val="28"/>
          </w:rPr>
          <w:t xml:space="preserve">подпунктами </w:t>
        </w:r>
      </w:hyperlink>
      <w:hyperlink r:id="rId16" w:history="1">
        <w:r w:rsidR="003D5726" w:rsidRPr="009B0FFF">
          <w:rPr>
            <w:rFonts w:ascii="PT Astra Serif" w:hAnsi="PT Astra Serif" w:cs="PT Astra Serif"/>
            <w:color w:val="000000" w:themeColor="text1"/>
            <w:sz w:val="28"/>
            <w:szCs w:val="28"/>
          </w:rPr>
          <w:t>2</w:t>
        </w:r>
      </w:hyperlink>
      <w:r w:rsidR="003D5726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- </w:t>
      </w:r>
      <w:hyperlink r:id="rId17" w:history="1">
        <w:r w:rsidR="003D5726" w:rsidRPr="009B0FFF">
          <w:rPr>
            <w:rFonts w:ascii="PT Astra Serif" w:hAnsi="PT Astra Serif" w:cs="PT Astra Serif"/>
            <w:color w:val="000000" w:themeColor="text1"/>
            <w:sz w:val="28"/>
            <w:szCs w:val="28"/>
          </w:rPr>
          <w:t xml:space="preserve">8 пункта </w:t>
        </w:r>
      </w:hyperlink>
      <w:r w:rsidR="003D5726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5 настоящих Правил, подписанную руководителем </w:t>
      </w:r>
      <w:r w:rsidR="003D5726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54307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4307A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заверенную печатью </w:t>
      </w:r>
      <w:r w:rsidR="006930C3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="0054307A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>(в случае её наличия)</w:t>
      </w:r>
      <w:r w:rsidR="00566288" w:rsidRPr="009B0FFF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14:paraId="0AD4DF27" w14:textId="62B26E11" w:rsidR="00FA12B7" w:rsidRPr="009B0FFF" w:rsidRDefault="00321C7C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. Правительство Ульяновской области в течение 10 рабочих дней со дня поступления документов, указанных в </w:t>
      </w:r>
      <w:hyperlink w:anchor="P123" w:tooltip="6. Для получения субсидий Корпоративный университет представляет в Правительство Ульяновской области:">
        <w:r w:rsidR="0024282A" w:rsidRPr="009B0FFF">
          <w:rPr>
            <w:rFonts w:ascii="PT Astra Serif" w:hAnsi="PT Astra Serif"/>
            <w:color w:val="000000" w:themeColor="text1"/>
            <w:sz w:val="28"/>
            <w:szCs w:val="28"/>
          </w:rPr>
          <w:t xml:space="preserve">пункте </w:t>
        </w:r>
      </w:hyperlink>
      <w:r w:rsidR="000826C5" w:rsidRPr="009B0FFF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осуществляет проверку соответствия </w:t>
      </w:r>
      <w:r w:rsidR="00FB3A87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требованиям, установленным </w:t>
      </w:r>
      <w:hyperlink w:anchor="P93" w:tooltip="5. Корпоративный университет по состоянию на дату, непосредственно предшествующую дате представления в Правительство Ульяновской области документов (копий документов), необходимых для получения субсидии, не более чем на 30 календарных дней, должен соответствов">
        <w:r w:rsidR="0024282A" w:rsidRPr="009B0FFF">
          <w:rPr>
            <w:rFonts w:ascii="PT Astra Serif" w:hAnsi="PT Astra Serif"/>
            <w:color w:val="000000" w:themeColor="text1"/>
            <w:sz w:val="28"/>
            <w:szCs w:val="28"/>
          </w:rPr>
          <w:t xml:space="preserve">пунктом </w:t>
        </w:r>
      </w:hyperlink>
      <w:r w:rsidR="000826C5" w:rsidRPr="009B0FFF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а также комплектности представленных документов, полноты и достоверности содержащихся в них сведений посредст</w:t>
      </w:r>
      <w:r w:rsidR="001B646D" w:rsidRPr="009B0FFF">
        <w:rPr>
          <w:rFonts w:ascii="PT Astra Serif" w:hAnsi="PT Astra Serif"/>
          <w:color w:val="000000" w:themeColor="text1"/>
          <w:sz w:val="28"/>
          <w:szCs w:val="28"/>
        </w:rPr>
        <w:t>вом изучения информации, размещё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нной в форме открытых данных </w:t>
      </w:r>
      <w:r w:rsidR="001774F0">
        <w:rPr>
          <w:rFonts w:ascii="PT Astra Serif" w:hAnsi="PT Astra Serif"/>
          <w:color w:val="000000" w:themeColor="text1"/>
          <w:sz w:val="28"/>
          <w:szCs w:val="28"/>
        </w:rPr>
        <w:br/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на официальных сайтах уполномоченных государственных органов в </w:t>
      </w:r>
      <w:r w:rsidR="00FB3A87" w:rsidRPr="009B0FFF">
        <w:rPr>
          <w:rFonts w:ascii="PT Astra Serif" w:hAnsi="PT Astra Serif"/>
          <w:color w:val="000000" w:themeColor="text1"/>
          <w:sz w:val="28"/>
          <w:szCs w:val="28"/>
        </w:rPr>
        <w:t>сети «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Интернет</w:t>
      </w:r>
      <w:r w:rsidR="00FB3A87" w:rsidRPr="009B0FFF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, направления в уполномоченные государственные органы запросов, а также использования иных форм проверки, не противоречащих законодательству Российской Федерации, и принимает решение </w:t>
      </w:r>
      <w:r w:rsidR="001774F0">
        <w:rPr>
          <w:rFonts w:ascii="PT Astra Serif" w:hAnsi="PT Astra Serif"/>
          <w:color w:val="000000" w:themeColor="text1"/>
          <w:sz w:val="28"/>
          <w:szCs w:val="28"/>
        </w:rPr>
        <w:br/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о предоставлении </w:t>
      </w:r>
      <w:r w:rsidR="00FB3A87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субсидии и заключении с ним Соглашения или об отказе в предоставлении субсидий.</w:t>
      </w:r>
      <w:r w:rsidR="00F0468D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65CFF78E" w14:textId="4FA991C0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Основаниями для принятия Правительством Ульяновской области решения об отказе в предоставлении субсидий являются:</w:t>
      </w:r>
    </w:p>
    <w:p w14:paraId="7658FFB7" w14:textId="27A1DC55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1) несоответствие 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требованиям, установленным </w:t>
      </w:r>
      <w:hyperlink w:anchor="P93" w:tooltip="5. Корпоративный университет по состоянию на дату, непосредственно предшествующую дате представления в Правительство Ульяновской области документов (копий документов), необходимых для получения субсидии, не более чем на 30 календарных дней, должен соответствов">
        <w:r w:rsidRPr="009B0FFF">
          <w:rPr>
            <w:rFonts w:ascii="PT Astra Serif" w:hAnsi="PT Astra Serif"/>
            <w:color w:val="000000" w:themeColor="text1"/>
            <w:sz w:val="28"/>
            <w:szCs w:val="28"/>
          </w:rPr>
          <w:t xml:space="preserve">пунктом </w:t>
        </w:r>
      </w:hyperlink>
      <w:r w:rsidR="004C363B" w:rsidRPr="009B0FFF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Правил;</w:t>
      </w:r>
      <w:r w:rsidR="00C913A9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4F56F65B" w14:textId="07F13178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2) представление 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документов, указанных в </w:t>
      </w:r>
      <w:hyperlink w:anchor="P123" w:tooltip="6. Для получения субсидий Корпоративный университет представляет в Правительство Ульяновской области:">
        <w:r w:rsidRPr="009B0FFF">
          <w:rPr>
            <w:rFonts w:ascii="PT Astra Serif" w:hAnsi="PT Astra Serif"/>
            <w:color w:val="000000" w:themeColor="text1"/>
            <w:sz w:val="28"/>
            <w:szCs w:val="28"/>
          </w:rPr>
          <w:t xml:space="preserve">пункте </w:t>
        </w:r>
      </w:hyperlink>
      <w:r w:rsidR="004C363B" w:rsidRPr="009B0FFF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не в полном объ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ме либо с нарушением предъявляемых </w:t>
      </w:r>
      <w:r w:rsidR="001774F0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к ним требований и (или) наличие в них неполных и (или) недостоверных сведений.</w:t>
      </w:r>
    </w:p>
    <w:p w14:paraId="5635EA08" w14:textId="57BEB086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Не позднее 5 рабочих дней со дня принятия соответствующего решения Правительство Ульяновской области направляет 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уведомление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о принятом решении. При этом в случае принятия Правительством Ульяновской области решения об отказе в предоставлении субсидий в уведомлении излагаются обстоятельства, послужившие основанием для принятия такого решения. Уведомление должно быть направлено в форме, обеспечивающей возможность подтверждения факта уведомления.</w:t>
      </w:r>
    </w:p>
    <w:p w14:paraId="6D60211A" w14:textId="4986F5E5" w:rsidR="009E5E43" w:rsidRPr="009B0FFF" w:rsidRDefault="00321C7C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. В течение 1</w:t>
      </w:r>
      <w:r w:rsidR="00230D78" w:rsidRPr="009B0FFF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рабочих дней со дня принятия Правительством Ульяновской области решения о предоставлении 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субсидий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и заключении с ним Соглашения Правительство Ульяновской области заключает с 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Соглашение в соответствии с типовой формой, установленной Министерством финансов Ульяновской области, с использованием государственной информационной системы 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Автоматизированный Центр Контроля процесса планирования и анализа бюджета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(далее - АЦК-Планирование).</w:t>
      </w:r>
    </w:p>
    <w:p w14:paraId="1BE2C760" w14:textId="77777777" w:rsidR="009E5E43" w:rsidRPr="009B0FFF" w:rsidRDefault="00321C7C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. Соглашение должно содержать в том числе:</w:t>
      </w:r>
    </w:p>
    <w:p w14:paraId="66077B20" w14:textId="59943DA3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1) сведения об 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объё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ме субсидий, целях, условиях и порядке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их предоставления, в том числе о сроках перечисления;</w:t>
      </w:r>
    </w:p>
    <w:p w14:paraId="480B5EE1" w14:textId="77777777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2) значения результатов предоставления субсидий;</w:t>
      </w:r>
    </w:p>
    <w:p w14:paraId="7743B8EC" w14:textId="4C483B76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6" w:name="P150"/>
      <w:bookmarkEnd w:id="6"/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3) согласие 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на осуществление Правительством Ульяновской области проверок соблюдения 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условий и порядка, установленных при предоставлении субсидий, в том числе в части достижения результатов </w:t>
      </w:r>
      <w:r w:rsidR="002A230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их предоставления, а также на осуществление органами государственного финансового контроля проверок в соответствии со </w:t>
      </w:r>
      <w:hyperlink r:id="rId18" w:tooltip="&quot;Бюджетный кодекс Российской Федерации&quot; от 31.07.1998 N 145-ФЗ (ред. от 26.02.2024) ------------ Недействующая редакция {КонсультантПлюс}">
        <w:r w:rsidRPr="009B0FFF">
          <w:rPr>
            <w:rFonts w:ascii="PT Astra Serif" w:hAnsi="PT Astra Serif"/>
            <w:color w:val="000000" w:themeColor="text1"/>
            <w:sz w:val="28"/>
            <w:szCs w:val="28"/>
          </w:rPr>
          <w:t>статьями 268</w:t>
        </w:r>
        <w:r w:rsidRPr="009B0FFF">
          <w:rPr>
            <w:rFonts w:ascii="PT Astra Serif" w:hAnsi="PT Astra Serif"/>
            <w:color w:val="000000" w:themeColor="text1"/>
            <w:sz w:val="28"/>
            <w:szCs w:val="28"/>
            <w:vertAlign w:val="superscript"/>
          </w:rPr>
          <w:t>1</w:t>
        </w:r>
      </w:hyperlink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hyperlink r:id="rId19" w:tooltip="&quot;Бюджетный кодекс Российской Федерации&quot; от 31.07.1998 N 145-ФЗ (ред. от 26.02.2024) ------------ Недействующая редакция {КонсультантПлюс}">
        <w:r w:rsidRPr="009B0FFF">
          <w:rPr>
            <w:rFonts w:ascii="PT Astra Serif" w:hAnsi="PT Astra Serif"/>
            <w:color w:val="000000" w:themeColor="text1"/>
            <w:sz w:val="28"/>
            <w:szCs w:val="28"/>
          </w:rPr>
          <w:t>269</w:t>
        </w:r>
        <w:r w:rsidRPr="009B0FFF">
          <w:rPr>
            <w:rFonts w:ascii="PT Astra Serif" w:hAnsi="PT Astra Serif"/>
            <w:color w:val="000000" w:themeColor="text1"/>
            <w:sz w:val="28"/>
            <w:szCs w:val="28"/>
            <w:vertAlign w:val="superscript"/>
          </w:rPr>
          <w:t>2</w:t>
        </w:r>
      </w:hyperlink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Бюджетного кодекса Российской Федерац</w:t>
      </w:r>
      <w:r w:rsidR="001B646D" w:rsidRPr="009B0FFF">
        <w:rPr>
          <w:rFonts w:ascii="PT Astra Serif" w:hAnsi="PT Astra Serif"/>
          <w:color w:val="000000" w:themeColor="text1"/>
          <w:sz w:val="28"/>
          <w:szCs w:val="28"/>
        </w:rPr>
        <w:t>ии, и запрет приобретения за счё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т субсидий иностранной валюты, за исключением операций, осуществляемых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lastRenderedPageBreak/>
        <w:t>и комплектующих изделий;</w:t>
      </w:r>
    </w:p>
    <w:p w14:paraId="7C1A381B" w14:textId="10D6B2C0" w:rsidR="009E5E43" w:rsidRPr="009B0FFF" w:rsidRDefault="0024282A" w:rsidP="00A270C6">
      <w:pPr>
        <w:pStyle w:val="ConsPlusNormal0"/>
        <w:spacing w:line="252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7" w:name="P152"/>
      <w:bookmarkEnd w:id="7"/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4) обязанность 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включать в договоры (соглашения), заключенные в целях исполнения его обязательств по Соглашению, условие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о согласии лиц, являющихся поставщиками (подрядчиками, исполнителями)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по указанным договорам (соглашениям), за исключением государственных (муниципальных) унитарных предприятий, хозяйственных товариществ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 (далее - контрагенты), на осуществление Правительством Ульяновской области проверок соблюдения ими условий и порядка, установленных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при предоставлении субсидий, в том числе в части достижения результатов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их предоставления, а также на осуществление органами государственного финансового контроля проверок в соответствии со </w:t>
      </w:r>
      <w:hyperlink r:id="rId20" w:tooltip="&quot;Бюджетный кодекс Российской Федерации&quot; от 31.07.1998 N 145-ФЗ (ред. от 26.02.2024) ------------ Недействующая редакция {КонсультантПлюс}">
        <w:r w:rsidRPr="009B0FFF">
          <w:rPr>
            <w:rFonts w:ascii="PT Astra Serif" w:hAnsi="PT Astra Serif"/>
            <w:color w:val="000000" w:themeColor="text1"/>
            <w:sz w:val="28"/>
            <w:szCs w:val="28"/>
          </w:rPr>
          <w:t>статьями 268</w:t>
        </w:r>
        <w:r w:rsidRPr="009B0FFF">
          <w:rPr>
            <w:rFonts w:ascii="PT Astra Serif" w:hAnsi="PT Astra Serif"/>
            <w:color w:val="000000" w:themeColor="text1"/>
            <w:sz w:val="28"/>
            <w:szCs w:val="28"/>
            <w:vertAlign w:val="superscript"/>
          </w:rPr>
          <w:t>1</w:t>
        </w:r>
      </w:hyperlink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hyperlink r:id="rId21" w:tooltip="&quot;Бюджетный кодекс Российской Федерации&quot; от 31.07.1998 N 145-ФЗ (ред. от 26.02.2024) ------------ Недействующая редакция {КонсультантПлюс}">
        <w:r w:rsidRPr="009B0FFF">
          <w:rPr>
            <w:rFonts w:ascii="PT Astra Serif" w:hAnsi="PT Astra Serif"/>
            <w:color w:val="000000" w:themeColor="text1"/>
            <w:sz w:val="28"/>
            <w:szCs w:val="28"/>
          </w:rPr>
          <w:t>269</w:t>
        </w:r>
        <w:r w:rsidRPr="009B0FFF">
          <w:rPr>
            <w:rFonts w:ascii="PT Astra Serif" w:hAnsi="PT Astra Serif"/>
            <w:color w:val="000000" w:themeColor="text1"/>
            <w:sz w:val="28"/>
            <w:szCs w:val="28"/>
            <w:vertAlign w:val="superscript"/>
          </w:rPr>
          <w:t>2</w:t>
        </w:r>
      </w:hyperlink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Бюджетного кодекса Российской Федерации и условие о запрете приобретения контрагентами, являющи</w:t>
      </w:r>
      <w:r w:rsidR="001B646D" w:rsidRPr="009B0FFF">
        <w:rPr>
          <w:rFonts w:ascii="PT Astra Serif" w:hAnsi="PT Astra Serif"/>
          <w:color w:val="000000" w:themeColor="text1"/>
          <w:sz w:val="28"/>
          <w:szCs w:val="28"/>
        </w:rPr>
        <w:t>мися юридическими лицами, за счё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т субсидий иностранной валюты, за исключением операций, осуществляемых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="006930C3" w:rsidRPr="009B0FFF">
        <w:rPr>
          <w:rFonts w:ascii="PT Astra Serif" w:hAnsi="PT Astra Serif"/>
          <w:color w:val="000000" w:themeColor="text1"/>
          <w:sz w:val="28"/>
          <w:szCs w:val="28"/>
        </w:rPr>
        <w:t>и комплектующих изделий.</w:t>
      </w:r>
    </w:p>
    <w:p w14:paraId="0C451538" w14:textId="1917A6A4" w:rsidR="009E5E43" w:rsidRPr="009B0FFF" w:rsidRDefault="0024282A" w:rsidP="00A270C6">
      <w:pPr>
        <w:pStyle w:val="ConsPlusNormal0"/>
        <w:spacing w:line="252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В случае уменьшения Правительству Ульяновской области ранее доведенных до него лимитов бюджетных обязательств на предоставление субсидий, приводящего к невозможности предоставления 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субсидий в объ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ме, сведения о котором содержатся в Соглашении, в Соглашение подлежат включению условия о согласовании новых условий Соглашения или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о расторжении Соглашения в случае </w:t>
      </w:r>
      <w:proofErr w:type="spellStart"/>
      <w:r w:rsidRPr="009B0FFF">
        <w:rPr>
          <w:rFonts w:ascii="PT Astra Serif" w:hAnsi="PT Astra Serif"/>
          <w:color w:val="000000" w:themeColor="text1"/>
          <w:sz w:val="28"/>
          <w:szCs w:val="28"/>
        </w:rPr>
        <w:t>недостижения</w:t>
      </w:r>
      <w:proofErr w:type="spellEnd"/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Правительством Ульяновской области и 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согласия относительно таких новых условий.</w:t>
      </w:r>
    </w:p>
    <w:p w14:paraId="514BBF0A" w14:textId="3B608DF0" w:rsidR="009E5E43" w:rsidRPr="009B0FFF" w:rsidRDefault="00A777C4" w:rsidP="00A270C6">
      <w:pPr>
        <w:pStyle w:val="ConsPlusNormal0"/>
        <w:spacing w:line="252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321C7C" w:rsidRPr="009B0FFF">
        <w:rPr>
          <w:rFonts w:ascii="PT Astra Serif" w:hAnsi="PT Astra Serif"/>
          <w:color w:val="000000" w:themeColor="text1"/>
          <w:sz w:val="28"/>
          <w:szCs w:val="28"/>
        </w:rPr>
        <w:t>0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. В случае реорганизации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в форме слияния, присоединения или преобразования в Соглашение вносятся изменения пут</w:t>
      </w:r>
      <w:r w:rsidR="00C8508B"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м заключения дополнительного соглашения к Соглашению в части перемены лица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в обязательстве с указанием в Соглашении юридического лица, являющегося правопреемником.</w:t>
      </w:r>
    </w:p>
    <w:p w14:paraId="61ECB73A" w14:textId="7B2C4E0B" w:rsidR="009E5E43" w:rsidRPr="009B0FFF" w:rsidRDefault="0024282A" w:rsidP="00A270C6">
      <w:pPr>
        <w:pStyle w:val="ConsPlusNormal0"/>
        <w:spacing w:line="252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В случае реорганизации 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в форме разделения, выделения,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а также в случае ликвидации 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или прекращении деятельности 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Соглашение расторгается с формированием уведомления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в областной бюджет Ульяновской области.</w:t>
      </w:r>
    </w:p>
    <w:p w14:paraId="513E08AE" w14:textId="19758388" w:rsidR="009E5E43" w:rsidRPr="009B0FFF" w:rsidRDefault="00D85253" w:rsidP="00A270C6">
      <w:pPr>
        <w:pStyle w:val="ConsPlusNormal0"/>
        <w:spacing w:line="252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321C7C" w:rsidRPr="009B0FFF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. Результатами предоставления субсиди</w:t>
      </w:r>
      <w:r w:rsidR="003378EA" w:rsidRPr="009B0FFF">
        <w:rPr>
          <w:rFonts w:ascii="PT Astra Serif" w:hAnsi="PT Astra Serif"/>
          <w:color w:val="000000" w:themeColor="text1"/>
          <w:sz w:val="28"/>
          <w:szCs w:val="28"/>
        </w:rPr>
        <w:t>й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являются:</w:t>
      </w:r>
    </w:p>
    <w:p w14:paraId="4D059351" w14:textId="75E90852" w:rsidR="00230D78" w:rsidRPr="009B0FFF" w:rsidRDefault="00E21740" w:rsidP="00A270C6">
      <w:pPr>
        <w:spacing w:line="252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1</w:t>
      </w:r>
      <w:r w:rsidR="00230D78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количество </w:t>
      </w:r>
      <w:r w:rsidR="00CA6942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организованных </w:t>
      </w: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и проведенных </w:t>
      </w:r>
      <w:bookmarkStart w:id="8" w:name="_Hlk192244278"/>
      <w:r w:rsidR="00CA6942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СОКО ВВКО </w:t>
      </w:r>
      <w:bookmarkStart w:id="9" w:name="_Hlk192243966"/>
      <w:bookmarkEnd w:id="8"/>
      <w:r w:rsidR="00000C29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на территории Ульяновской области</w:t>
      </w:r>
      <w:bookmarkEnd w:id="9"/>
      <w:r w:rsidR="00000C29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230D78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мероприятий, направленных на </w:t>
      </w:r>
      <w:r w:rsidR="00D14413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становление, развитие </w:t>
      </w:r>
      <w:r w:rsidR="001774F0">
        <w:rPr>
          <w:rFonts w:ascii="PT Astra Serif" w:hAnsi="PT Astra Serif"/>
          <w:color w:val="000000" w:themeColor="text1"/>
          <w:sz w:val="28"/>
          <w:szCs w:val="28"/>
        </w:rPr>
        <w:br/>
      </w:r>
      <w:r w:rsidR="00D14413" w:rsidRPr="009B0FFF">
        <w:rPr>
          <w:rFonts w:ascii="PT Astra Serif" w:hAnsi="PT Astra Serif"/>
          <w:color w:val="000000" w:themeColor="text1"/>
          <w:sz w:val="28"/>
          <w:szCs w:val="28"/>
        </w:rPr>
        <w:t>и консолидацию российского казачества</w:t>
      </w:r>
      <w:r w:rsidR="00D14413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r w:rsidR="00230D78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защит</w:t>
      </w:r>
      <w:r w:rsidR="004E35A2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у</w:t>
      </w:r>
      <w:r w:rsidR="00230D78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прав российского казачества, сохранени</w:t>
      </w:r>
      <w:r w:rsidR="004E35A2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е</w:t>
      </w:r>
      <w:r w:rsidR="00230D78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традиционных образа жизни, хозяйствования и культуры российского казачества</w:t>
      </w:r>
      <w:r w:rsidR="004E35A2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 территории Ульяновской области</w:t>
      </w: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14:paraId="4B64B324" w14:textId="1A8B87E4" w:rsidR="00E21740" w:rsidRPr="009B0FFF" w:rsidRDefault="00E21740" w:rsidP="00865644">
      <w:pPr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2) </w:t>
      </w:r>
      <w:r w:rsidR="00913A32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количество </w:t>
      </w: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участников </w:t>
      </w:r>
      <w:r w:rsidR="00F4055C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мероприятий, направленных на </w:t>
      </w:r>
      <w:r w:rsidR="00D14413" w:rsidRPr="009B0FFF">
        <w:rPr>
          <w:rFonts w:ascii="PT Astra Serif" w:hAnsi="PT Astra Serif"/>
          <w:color w:val="000000" w:themeColor="text1"/>
          <w:sz w:val="28"/>
          <w:szCs w:val="28"/>
        </w:rPr>
        <w:t>становление, развитие и консолидацию российского казачества</w:t>
      </w:r>
      <w:r w:rsidR="00D14413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r w:rsidR="00F4055C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защиту прав российского казачества, сохранение традиционных образа жизни, хозяйствования и культуры российского казачества</w:t>
      </w:r>
      <w:r w:rsidR="004E35A2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 территории Ульяновской области</w:t>
      </w: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r w:rsidR="00F4055C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организованных </w:t>
      </w:r>
      <w:r w:rsidR="001774F0"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r w:rsidR="00F4055C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и проведенных </w:t>
      </w: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СОКО ВВКО</w:t>
      </w:r>
      <w:r w:rsidR="00D85D24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14:paraId="6BF3AF3D" w14:textId="5A68E209" w:rsidR="00D85D24" w:rsidRPr="009B0FFF" w:rsidRDefault="00D85D24" w:rsidP="00865644">
      <w:pPr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3) количество изготовленных информационных</w:t>
      </w:r>
      <w:r w:rsidR="00F50820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3378EA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материалов по вопросам </w:t>
      </w:r>
      <w:r w:rsidR="00D14413" w:rsidRPr="009B0FFF">
        <w:rPr>
          <w:rFonts w:ascii="PT Astra Serif" w:hAnsi="PT Astra Serif"/>
          <w:color w:val="000000" w:themeColor="text1"/>
          <w:sz w:val="28"/>
          <w:szCs w:val="28"/>
        </w:rPr>
        <w:t>становления, развития и консолидации российского казачества</w:t>
      </w:r>
      <w:r w:rsidR="00D14413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r w:rsidR="005B0960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>защиты прав российского казачества, сохранения традиционных образа жизни, хозяйствования и культуры российского казачества</w:t>
      </w:r>
      <w:r w:rsidR="003378EA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 территории Ульяновской области</w:t>
      </w:r>
      <w:r w:rsidR="004C2664" w:rsidRPr="009B0FF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деятельности СОКО ВВКО.</w:t>
      </w:r>
    </w:p>
    <w:p w14:paraId="2613F8A8" w14:textId="77777777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321C7C" w:rsidRPr="009B0FFF"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представляет в Правительство ежеквартально не позднее 20-го 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числа месяца, следующего за отчё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тным кварталом:</w:t>
      </w:r>
    </w:p>
    <w:p w14:paraId="67370192" w14:textId="0F6FD4B4" w:rsidR="009E5E43" w:rsidRPr="009B0FFF" w:rsidRDefault="00A777C4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0" w:name="P170"/>
      <w:bookmarkEnd w:id="10"/>
      <w:r w:rsidRPr="009B0FFF">
        <w:rPr>
          <w:rFonts w:ascii="PT Astra Serif" w:hAnsi="PT Astra Serif"/>
          <w:color w:val="000000" w:themeColor="text1"/>
          <w:sz w:val="28"/>
          <w:szCs w:val="28"/>
        </w:rPr>
        <w:t>1) отчё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т о</w:t>
      </w:r>
      <w:r w:rsidR="00773D8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расход</w:t>
      </w:r>
      <w:r w:rsidR="00773D8A" w:rsidRPr="009B0FFF">
        <w:rPr>
          <w:rFonts w:ascii="PT Astra Serif" w:hAnsi="PT Astra Serif"/>
          <w:color w:val="000000" w:themeColor="text1"/>
          <w:sz w:val="28"/>
          <w:szCs w:val="28"/>
        </w:rPr>
        <w:t>ах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, источником финансового обеспечения которых является субсидия, составленный по форме, определенной типовой формой соглашения о предоставлении субсидии соответствующего вида, установленной Министерством финансов Ульяновской области;</w:t>
      </w:r>
    </w:p>
    <w:p w14:paraId="44443540" w14:textId="6DBAFA53" w:rsidR="009E5E43" w:rsidRPr="009B0FFF" w:rsidRDefault="00A777C4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1" w:name="P171"/>
      <w:bookmarkEnd w:id="11"/>
      <w:r w:rsidRPr="009B0FFF">
        <w:rPr>
          <w:rFonts w:ascii="PT Astra Serif" w:hAnsi="PT Astra Serif"/>
          <w:color w:val="000000" w:themeColor="text1"/>
          <w:sz w:val="28"/>
          <w:szCs w:val="28"/>
        </w:rPr>
        <w:t>2) отчё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т о достижении значения результата предоставления субсидии, составленный по форме, определенной типовой формой соглашения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о предоставлении субсидии соответствующего вида, установленной Министерством финансов Ульяновской области;</w:t>
      </w:r>
    </w:p>
    <w:p w14:paraId="07BBB1B8" w14:textId="77777777" w:rsidR="009E5E43" w:rsidRPr="009B0FFF" w:rsidRDefault="00A777C4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2" w:name="P172"/>
      <w:bookmarkEnd w:id="12"/>
      <w:r w:rsidRPr="009B0FFF">
        <w:rPr>
          <w:rFonts w:ascii="PT Astra Serif" w:hAnsi="PT Astra Serif"/>
          <w:color w:val="000000" w:themeColor="text1"/>
          <w:sz w:val="28"/>
          <w:szCs w:val="28"/>
        </w:rPr>
        <w:t>3) отчё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т об осуществлении затрат, источником финансового обеспечения которых является субсидия, составленный по форме, установленной Соглашением, на бумажном носителе, к которому прикладываются заверенные руководителем </w:t>
      </w:r>
      <w:r w:rsidR="00BB10D5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копии документов, подтверждающих факты произведенных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СОКО ВВКО затрат, указанных в отчё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те;</w:t>
      </w:r>
    </w:p>
    <w:p w14:paraId="469D8EAD" w14:textId="77777777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3" w:name="P173"/>
      <w:bookmarkEnd w:id="13"/>
      <w:r w:rsidRPr="009B0FFF">
        <w:rPr>
          <w:rFonts w:ascii="PT Astra Serif" w:hAnsi="PT Astra Serif"/>
          <w:color w:val="000000" w:themeColor="text1"/>
          <w:sz w:val="28"/>
          <w:szCs w:val="28"/>
        </w:rPr>
        <w:t>4) отч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т о реализации плана мероприятий по достижению результатов предоставления субсидии (контрольных точек), составленный по форме, установленной Соглашением.</w:t>
      </w:r>
    </w:p>
    <w:p w14:paraId="25774A7B" w14:textId="0920FB86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Отч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ты, указанные в </w:t>
      </w:r>
      <w:hyperlink w:anchor="P170" w:tooltip="1) отчет об осуществлении расходов, источником финансового обеспечения которых является субсидия, составленный по форме, определенной типовой формой соглашения о предоставлении субсидии соответствующего вида, установленной Министерством финансов Ульяновской об">
        <w:r w:rsidRPr="009B0FFF">
          <w:rPr>
            <w:rFonts w:ascii="PT Astra Serif" w:hAnsi="PT Astra Serif"/>
            <w:color w:val="000000" w:themeColor="text1"/>
            <w:sz w:val="28"/>
            <w:szCs w:val="28"/>
          </w:rPr>
          <w:t>подпунктах 1</w:t>
        </w:r>
      </w:hyperlink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hyperlink w:anchor="P171" w:tooltip="2) отчет о достижении значения результата предоставления субсидии, составленный по форме, определенной типовой формой соглашения о предоставлении субсидии соответствующего вида, установленной Министерством финансов Ульяновской области;">
        <w:r w:rsidRPr="009B0FFF">
          <w:rPr>
            <w:rFonts w:ascii="PT Astra Serif" w:hAnsi="PT Astra Serif"/>
            <w:color w:val="000000" w:themeColor="text1"/>
            <w:sz w:val="28"/>
            <w:szCs w:val="28"/>
          </w:rPr>
          <w:t>2</w:t>
        </w:r>
      </w:hyperlink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hyperlink w:anchor="P173" w:tooltip="4) отчет о реализации плана мероприятий по достижению результатов предоставления субсидии (контрольных точек), составленный по форме, установленной Соглашением.">
        <w:r w:rsidRPr="009B0FFF">
          <w:rPr>
            <w:rFonts w:ascii="PT Astra Serif" w:hAnsi="PT Astra Serif"/>
            <w:color w:val="000000" w:themeColor="text1"/>
            <w:sz w:val="28"/>
            <w:szCs w:val="28"/>
          </w:rPr>
          <w:t>4</w:t>
        </w:r>
      </w:hyperlink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пункта, представляются в Правительство посредством их размещения в АЦК-Планирование.</w:t>
      </w:r>
    </w:p>
    <w:p w14:paraId="6C711D08" w14:textId="39222595" w:rsidR="009E5E43" w:rsidRPr="009B0FFF" w:rsidRDefault="00A777C4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321C7C" w:rsidRPr="009B0FFF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. Правительство осуществляет проверку соответствия представленных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отч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тов установленным формам, а также проверку полноты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и достоверности содержащихся в отч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тах сведений:</w:t>
      </w:r>
    </w:p>
    <w:p w14:paraId="4A73BFA1" w14:textId="6E08A077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1) в течение 30 рабочих дней со дня получения отч</w:t>
      </w:r>
      <w:r w:rsidR="001B646D"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тов, указанных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hyperlink w:anchor="P170" w:tooltip="1) отчет об осуществлении расходов, источником финансового обеспечения которых является субсидия, составленный по форме, определенной типовой формой соглашения о предоставлении субсидии соответствующего вида, установленной Министерством финансов Ульяновской об">
        <w:r w:rsidRPr="009B0FFF">
          <w:rPr>
            <w:rFonts w:ascii="PT Astra Serif" w:hAnsi="PT Astra Serif"/>
            <w:color w:val="000000" w:themeColor="text1"/>
            <w:sz w:val="28"/>
            <w:szCs w:val="28"/>
          </w:rPr>
          <w:t>подпунктах 1</w:t>
        </w:r>
      </w:hyperlink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hyperlink w:anchor="P172" w:tooltip="3) отчет об осуществлении затрат, источником финансового обеспечения которых является субсидия, составленный по форме, установленной Соглашением, на бумажном носителе, к которому прикладываются заверенные руководителем Корпоративного университета копии докумен">
        <w:r w:rsidRPr="009B0FFF">
          <w:rPr>
            <w:rFonts w:ascii="PT Astra Serif" w:hAnsi="PT Astra Serif"/>
            <w:color w:val="000000" w:themeColor="text1"/>
            <w:sz w:val="28"/>
            <w:szCs w:val="28"/>
          </w:rPr>
          <w:t>3 пункта 12</w:t>
        </w:r>
      </w:hyperlink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Правил;</w:t>
      </w:r>
    </w:p>
    <w:p w14:paraId="558B69EA" w14:textId="5C00DF2D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2) в течение 10 рабочих дней со </w:t>
      </w:r>
      <w:r w:rsidR="001B646D" w:rsidRPr="009B0FFF">
        <w:rPr>
          <w:rFonts w:ascii="PT Astra Serif" w:hAnsi="PT Astra Serif"/>
          <w:color w:val="000000" w:themeColor="text1"/>
          <w:sz w:val="28"/>
          <w:szCs w:val="28"/>
        </w:rPr>
        <w:t>дня получения отчё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тов, указанных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hyperlink w:anchor="P171" w:tooltip="2) отчет о достижении значения результата предоставления субсидии, составленный по форме, определенной типовой формой соглашения о предоставлении субсидии соответствующего вида, установленной Министерством финансов Ульяновской области;">
        <w:r w:rsidRPr="009B0FFF">
          <w:rPr>
            <w:rFonts w:ascii="PT Astra Serif" w:hAnsi="PT Astra Serif"/>
            <w:color w:val="000000" w:themeColor="text1"/>
            <w:sz w:val="28"/>
            <w:szCs w:val="28"/>
          </w:rPr>
          <w:t>подпунктах 2</w:t>
        </w:r>
      </w:hyperlink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hyperlink w:anchor="P173" w:tooltip="4) отчет о реализации плана мероприятий по достижению результатов предоставления субсидии (контрольных точек), составленный по форме, установленной Соглашением.">
        <w:r w:rsidRPr="009B0FFF">
          <w:rPr>
            <w:rFonts w:ascii="PT Astra Serif" w:hAnsi="PT Astra Serif"/>
            <w:color w:val="000000" w:themeColor="text1"/>
            <w:sz w:val="28"/>
            <w:szCs w:val="28"/>
          </w:rPr>
          <w:t>4 пункта 12</w:t>
        </w:r>
      </w:hyperlink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Правил.</w:t>
      </w:r>
    </w:p>
    <w:p w14:paraId="606B1B76" w14:textId="287EBB8F" w:rsidR="009E5E43" w:rsidRPr="009B0FFF" w:rsidRDefault="00D85253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321C7C" w:rsidRPr="009B0FFF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. По результатам проверки представленных 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СОКО ВВКО отчё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тов Правительство п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ринимает решение о принятии отчё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та или о его возвращении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lastRenderedPageBreak/>
        <w:t>на доработку.</w:t>
      </w:r>
    </w:p>
    <w:p w14:paraId="08095576" w14:textId="030F9DAF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Основаниями для принятия Правительством решения о возвращении отч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та на доработку являются:</w:t>
      </w:r>
    </w:p>
    <w:p w14:paraId="6920504E" w14:textId="77777777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1) несоответствие отч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та установленной форме;</w:t>
      </w:r>
    </w:p>
    <w:p w14:paraId="17B5A245" w14:textId="77777777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2) неполнота и (или) нед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>остоверность содержащихся в отчё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те сведений.</w:t>
      </w:r>
    </w:p>
    <w:p w14:paraId="2E1EF40E" w14:textId="20EE1A3E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Правительство в течение 5 рабочих дней со дня принятия решения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о возвращении отч</w:t>
      </w:r>
      <w:r w:rsidR="001B646D"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та на доработку направляет его 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с указанием обстоятельств, послуживших основанием для принятия такого решения.</w:t>
      </w:r>
    </w:p>
    <w:p w14:paraId="74857F65" w14:textId="4D8CC04A" w:rsidR="009E5E43" w:rsidRPr="009B0FFF" w:rsidRDefault="00A777C4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не позднее чем через 5 рабочих дней со дня получения отч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та вносит в отч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т изменения, необходимые для устранения обстоятельств, послуживших основанием для принятия решения о его возвращении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на доработку, и повторно представляет его в Правительство.</w:t>
      </w:r>
    </w:p>
    <w:p w14:paraId="40753C61" w14:textId="2BB9C807" w:rsidR="009E5E43" w:rsidRPr="009B0FFF" w:rsidRDefault="00A777C4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321C7C" w:rsidRPr="009B0FFF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. Правительство Ульяновской области пер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ечисляет субсидии на лицевой счё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т, открытый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в Министерстве финансов Ульяновской области,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в сроки, установленные Соглашением.</w:t>
      </w:r>
    </w:p>
    <w:p w14:paraId="6C9A2449" w14:textId="215DD0DA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321C7C" w:rsidRPr="009B0FFF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. Правительство Ульяновской области обеспечивает соблюдение </w:t>
      </w:r>
      <w:r w:rsidR="00A777C4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условий, целей и порядка, установленных при предоставлении субсидий. Правительство Ульяновской области и органы государственного финансового контроля осуществляют проверки, указанные в </w:t>
      </w:r>
      <w:hyperlink w:anchor="P150" w:tooltip="3) согласие Корпоративного университета на осуществление Правительством Ульяновской области проверок соблюдения Корпоративным университетом условий и порядка, установленных при предоставлении субсидий, в том числе в части достижения результатов их предоставлен">
        <w:r w:rsidRPr="009B0FFF">
          <w:rPr>
            <w:rFonts w:ascii="PT Astra Serif" w:hAnsi="PT Astra Serif"/>
            <w:color w:val="000000" w:themeColor="text1"/>
            <w:sz w:val="28"/>
            <w:szCs w:val="28"/>
          </w:rPr>
          <w:t>подпунктах 3</w:t>
        </w:r>
      </w:hyperlink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hyperlink w:anchor="P152" w:tooltip="4) обязанность Корпоративного университета включать в договоры (соглашения), заключенные в целях исполнения его обязательств по Соглашению, условие о согласии лиц, являющихся поставщиками (подрядчиками, исполнителями) по указанным договорам (соглашениям), за и">
        <w:r w:rsidRPr="009B0FFF">
          <w:rPr>
            <w:rFonts w:ascii="PT Astra Serif" w:hAnsi="PT Astra Serif"/>
            <w:color w:val="000000" w:themeColor="text1"/>
            <w:sz w:val="28"/>
            <w:szCs w:val="28"/>
          </w:rPr>
          <w:t xml:space="preserve">4 пункта </w:t>
        </w:r>
        <w:r w:rsidR="00A270C6" w:rsidRPr="009B0FFF">
          <w:rPr>
            <w:rFonts w:ascii="PT Astra Serif" w:hAnsi="PT Astra Serif"/>
            <w:color w:val="000000" w:themeColor="text1"/>
            <w:sz w:val="28"/>
            <w:szCs w:val="28"/>
          </w:rPr>
          <w:t>9</w:t>
        </w:r>
      </w:hyperlink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Правил.</w:t>
      </w:r>
    </w:p>
    <w:p w14:paraId="706EF68F" w14:textId="77777777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Правительство Ульяновской области и Министерство финансов Ульяновской области проводят мониторинг достижения результатов предоставления субсидий исходя из достижения значений результатов предоставления субсидий и событий, отражающих факт завершения соответствующего мероприятия по получению результатов предоставления субсидий (контрольная точка), в порядке и по формам, которые установлены Министерством финансов Российской Федерации.</w:t>
      </w:r>
    </w:p>
    <w:p w14:paraId="6BF5B778" w14:textId="708E34C6" w:rsidR="009E5E43" w:rsidRPr="009B0FFF" w:rsidRDefault="00D85253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4" w:name="P192"/>
      <w:bookmarkEnd w:id="14"/>
      <w:r w:rsidRPr="009B0FFF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321C7C" w:rsidRPr="009B0FFF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. В случае нарушения </w:t>
      </w:r>
      <w:r w:rsidR="00BB10D5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, а равно контрагентами условий, установленных при предоставлении субсидий, или установления факта представления </w:t>
      </w:r>
      <w:r w:rsidR="00BB10D5" w:rsidRPr="009B0FFF">
        <w:rPr>
          <w:rFonts w:ascii="PT Astra Serif" w:hAnsi="PT Astra Serif"/>
          <w:color w:val="000000" w:themeColor="text1"/>
          <w:sz w:val="28"/>
          <w:szCs w:val="28"/>
        </w:rPr>
        <w:t>СОКО ВВКО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ложных либо искаженных сведений, выявленных </w:t>
      </w:r>
      <w:r w:rsidR="001774F0">
        <w:rPr>
          <w:rFonts w:ascii="PT Astra Serif" w:hAnsi="PT Astra Serif"/>
          <w:color w:val="000000" w:themeColor="text1"/>
          <w:sz w:val="28"/>
          <w:szCs w:val="28"/>
        </w:rPr>
        <w:br/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в том числе по результатам проведенных Правительством Ульяновской области или органом государственного финансового контроля проверок, субсидии (средства,</w:t>
      </w:r>
      <w:r w:rsidR="001B646D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полученные контрагентами за счё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т субсидий) подлежат возврату </w:t>
      </w:r>
      <w:r w:rsidR="001774F0">
        <w:rPr>
          <w:rFonts w:ascii="PT Astra Serif" w:hAnsi="PT Astra Serif"/>
          <w:color w:val="000000" w:themeColor="text1"/>
          <w:sz w:val="28"/>
          <w:szCs w:val="28"/>
        </w:rPr>
        <w:br/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в областной бюджет Ульяновской области в полном объ</w:t>
      </w:r>
      <w:r w:rsidR="00AD7773"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24282A" w:rsidRPr="009B0FFF">
        <w:rPr>
          <w:rFonts w:ascii="PT Astra Serif" w:hAnsi="PT Astra Serif"/>
          <w:color w:val="000000" w:themeColor="text1"/>
          <w:sz w:val="28"/>
          <w:szCs w:val="28"/>
        </w:rPr>
        <w:t>ме.</w:t>
      </w:r>
    </w:p>
    <w:p w14:paraId="4C8C699C" w14:textId="113B72A9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5" w:name="P193"/>
      <w:bookmarkEnd w:id="15"/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В случае </w:t>
      </w:r>
      <w:proofErr w:type="spellStart"/>
      <w:r w:rsidRPr="009B0FFF">
        <w:rPr>
          <w:rFonts w:ascii="PT Astra Serif" w:hAnsi="PT Astra Serif"/>
          <w:color w:val="000000" w:themeColor="text1"/>
          <w:sz w:val="28"/>
          <w:szCs w:val="28"/>
        </w:rPr>
        <w:t>недостижения</w:t>
      </w:r>
      <w:proofErr w:type="spellEnd"/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B10D5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или контрагентами результатов предоставления субсидий субсидии (средства, полученные контрагентами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за сч</w:t>
      </w:r>
      <w:r w:rsidR="00BB10D5"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т субсидий) подлежат возврату в областной бюджет Ульяновской области в объ</w:t>
      </w:r>
      <w:r w:rsidR="00BB10D5"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ме, пропорциональном величине недостигнутых значений указанных результатов.</w:t>
      </w:r>
    </w:p>
    <w:p w14:paraId="41BC589E" w14:textId="190EA647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Правительство Ульяновской области обеспечивает возврат субсидий (средств,</w:t>
      </w:r>
      <w:r w:rsidR="001B646D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полученных контрагентами за счё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т субсидий) в областной бюджет Ульяновской области посредством направления </w:t>
      </w:r>
      <w:r w:rsidR="00BB10D5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(контрагенту)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в срок, не превышающий 30 календарных дней со дня обнаружения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и обстоятельств, являющихся в соответствии с </w:t>
      </w:r>
      <w:hyperlink w:anchor="P192" w:tooltip="15. В случае нарушения Корпоративным университетом, а равно контрагентами условий, установленных при предоставлении субсидий, или установления факта представления Корпоративным университетом ложных либо намеренно искаженных сведений, выявленных в том числе по ">
        <w:r w:rsidRPr="009B0FFF">
          <w:rPr>
            <w:rFonts w:ascii="PT Astra Serif" w:hAnsi="PT Astra Serif"/>
            <w:color w:val="000000" w:themeColor="text1"/>
            <w:sz w:val="28"/>
            <w:szCs w:val="28"/>
          </w:rPr>
          <w:t>абзацами первым</w:t>
        </w:r>
      </w:hyperlink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hyperlink w:anchor="P193" w:tooltip="В случае недостижения Корпоративным университетом или контрагентами результатов предоставления субсидий субсидии (средства, полученные контрагентами за счет субсидий) подлежат возврату в областной бюджет Ульяновской области в объеме, пропорциональном величине ">
        <w:r w:rsidRPr="009B0FFF">
          <w:rPr>
            <w:rFonts w:ascii="PT Astra Serif" w:hAnsi="PT Astra Serif"/>
            <w:color w:val="000000" w:themeColor="text1"/>
            <w:sz w:val="28"/>
            <w:szCs w:val="28"/>
          </w:rPr>
          <w:t>вторым</w:t>
        </w:r>
      </w:hyperlink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пункта основаниями для возврата субсидий (средств полученных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lastRenderedPageBreak/>
        <w:t>контрагентом за сч</w:t>
      </w:r>
      <w:r w:rsidR="001B646D"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т субсидий) в областной бюджет Ульяновской области, требования о возврате субсидий или указанных средств в течение 10 календарных дней со дня получения указанного требования.</w:t>
      </w:r>
    </w:p>
    <w:p w14:paraId="71A08228" w14:textId="620DA87D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Не использованные </w:t>
      </w:r>
      <w:r w:rsidR="00BB10D5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в текущем финансовом году остатки субсидий подлежат возврату в областной бюджет Ульяновской области </w:t>
      </w:r>
      <w:r w:rsidR="00B02827" w:rsidRPr="009B0F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не позднее пятнадцатого рабочего дня со дня окончания текущего финансового года. Указанные остатки могут использоваться </w:t>
      </w:r>
      <w:r w:rsidR="00BB10D5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в очередном финансовом году на те же цели в соответствии с решением Правительства Ульяновской области, согласованным с Министерством финансов Ульяновской области.</w:t>
      </w:r>
    </w:p>
    <w:p w14:paraId="35AE33CA" w14:textId="77777777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>Возврат субсидий или их остатков, а равно средств, полученных контрагентами за сч</w:t>
      </w:r>
      <w:r w:rsidR="00BB10D5"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т субсиди</w:t>
      </w:r>
      <w:r w:rsidR="001B646D" w:rsidRPr="009B0FFF">
        <w:rPr>
          <w:rFonts w:ascii="PT Astra Serif" w:hAnsi="PT Astra Serif"/>
          <w:color w:val="000000" w:themeColor="text1"/>
          <w:sz w:val="28"/>
          <w:szCs w:val="28"/>
        </w:rPr>
        <w:t>й, осуществляется на лицевой счё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т Правительства Ульяновской области с последующим перечислением в доход областного бюджета Ульяновской области в установленном законодательством порядке.</w:t>
      </w:r>
    </w:p>
    <w:p w14:paraId="77059E93" w14:textId="77777777" w:rsidR="009E5E43" w:rsidRPr="009B0FFF" w:rsidRDefault="0024282A" w:rsidP="00865644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0FFF">
        <w:rPr>
          <w:rFonts w:ascii="PT Astra Serif" w:hAnsi="PT Astra Serif"/>
          <w:color w:val="000000" w:themeColor="text1"/>
          <w:sz w:val="28"/>
          <w:szCs w:val="28"/>
        </w:rPr>
        <w:t xml:space="preserve">В случае отказа или уклонения </w:t>
      </w:r>
      <w:r w:rsidR="00BB10D5" w:rsidRPr="009B0FFF">
        <w:rPr>
          <w:rFonts w:ascii="PT Astra Serif" w:hAnsi="PT Astra Serif"/>
          <w:color w:val="000000" w:themeColor="text1"/>
          <w:sz w:val="28"/>
          <w:szCs w:val="28"/>
        </w:rPr>
        <w:t xml:space="preserve">СОКО ВВКО 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от добровольного возврата субсидий или их остатков, а равно отказа или уклонения контрагента от возврата средств, полученных им за сч</w:t>
      </w:r>
      <w:r w:rsidR="001B646D" w:rsidRPr="009B0FFF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9B0FFF">
        <w:rPr>
          <w:rFonts w:ascii="PT Astra Serif" w:hAnsi="PT Astra Serif"/>
          <w:color w:val="000000" w:themeColor="text1"/>
          <w:sz w:val="28"/>
          <w:szCs w:val="28"/>
        </w:rPr>
        <w:t>т субсидий, в областной бюджет Ульяновской области Правительство Ульяновской области принимает предусмотренные законодательством Российской Федерации меры по их принудительному взысканию.</w:t>
      </w:r>
    </w:p>
    <w:p w14:paraId="2674F3C8" w14:textId="77777777" w:rsidR="002A71D7" w:rsidRPr="009B0FFF" w:rsidRDefault="002A71D7" w:rsidP="00865644">
      <w:pPr>
        <w:pStyle w:val="ConsPlusNormal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bookmarkStart w:id="16" w:name="_GoBack"/>
      <w:bookmarkEnd w:id="16"/>
      <w:r w:rsidRPr="009B0FFF">
        <w:rPr>
          <w:rFonts w:ascii="PT Astra Serif" w:hAnsi="PT Astra Serif"/>
          <w:color w:val="000000" w:themeColor="text1"/>
          <w:sz w:val="28"/>
          <w:szCs w:val="28"/>
        </w:rPr>
        <w:t>____________</w:t>
      </w:r>
    </w:p>
    <w:sectPr w:rsidR="002A71D7" w:rsidRPr="009B0FFF" w:rsidSect="00865644">
      <w:pgSz w:w="11906" w:h="16838"/>
      <w:pgMar w:top="1134" w:right="567" w:bottom="1134" w:left="1701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EB7E8" w14:textId="77777777" w:rsidR="004A36F4" w:rsidRDefault="004A36F4">
      <w:r>
        <w:separator/>
      </w:r>
    </w:p>
  </w:endnote>
  <w:endnote w:type="continuationSeparator" w:id="0">
    <w:p w14:paraId="3FBE3AF4" w14:textId="77777777" w:rsidR="004A36F4" w:rsidRDefault="004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FB129" w14:textId="77777777" w:rsidR="009E5E43" w:rsidRDefault="009E5E43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C6A37" w14:textId="77777777" w:rsidR="009E5E43" w:rsidRDefault="009E5E43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B43B8" w14:textId="77777777" w:rsidR="004A36F4" w:rsidRDefault="004A36F4">
      <w:r>
        <w:separator/>
      </w:r>
    </w:p>
  </w:footnote>
  <w:footnote w:type="continuationSeparator" w:id="0">
    <w:p w14:paraId="28C5BC2C" w14:textId="77777777" w:rsidR="004A36F4" w:rsidRDefault="004A3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52613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E0AA7DF" w14:textId="77777777" w:rsidR="00E02A6D" w:rsidRDefault="00E02A6D">
        <w:pPr>
          <w:pStyle w:val="a3"/>
          <w:jc w:val="center"/>
        </w:pPr>
      </w:p>
      <w:p w14:paraId="79D700C8" w14:textId="77777777" w:rsidR="00A71F73" w:rsidRDefault="00A71F73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</w:p>
      <w:p w14:paraId="3E7D2C46" w14:textId="3205C43D" w:rsidR="00E02A6D" w:rsidRPr="00F50820" w:rsidRDefault="00E02A6D" w:rsidP="00F50820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E02A6D">
          <w:rPr>
            <w:rFonts w:ascii="PT Astra Serif" w:hAnsi="PT Astra Serif"/>
            <w:sz w:val="28"/>
            <w:szCs w:val="28"/>
          </w:rPr>
          <w:fldChar w:fldCharType="begin"/>
        </w:r>
        <w:r w:rsidRPr="00E02A6D">
          <w:rPr>
            <w:rFonts w:ascii="PT Astra Serif" w:hAnsi="PT Astra Serif"/>
            <w:sz w:val="28"/>
            <w:szCs w:val="28"/>
          </w:rPr>
          <w:instrText>PAGE   \* MERGEFORMAT</w:instrText>
        </w:r>
        <w:r w:rsidRPr="00E02A6D">
          <w:rPr>
            <w:rFonts w:ascii="PT Astra Serif" w:hAnsi="PT Astra Serif"/>
            <w:sz w:val="28"/>
            <w:szCs w:val="28"/>
          </w:rPr>
          <w:fldChar w:fldCharType="separate"/>
        </w:r>
        <w:r w:rsidR="00E44F7A">
          <w:rPr>
            <w:rFonts w:ascii="PT Astra Serif" w:hAnsi="PT Astra Serif"/>
            <w:noProof/>
            <w:sz w:val="28"/>
            <w:szCs w:val="28"/>
          </w:rPr>
          <w:t>8</w:t>
        </w:r>
        <w:r w:rsidRPr="00E02A6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01245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04C51B9" w14:textId="77777777" w:rsidR="00E02A6D" w:rsidRDefault="00E02A6D">
        <w:pPr>
          <w:pStyle w:val="a3"/>
          <w:jc w:val="center"/>
        </w:pPr>
      </w:p>
      <w:p w14:paraId="0AE7CBF9" w14:textId="77777777" w:rsidR="00E02A6D" w:rsidRPr="00E02A6D" w:rsidRDefault="004A36F4" w:rsidP="00E02A6D">
        <w:pPr>
          <w:pStyle w:val="a3"/>
          <w:rPr>
            <w:rFonts w:ascii="PT Astra Serif" w:hAnsi="PT Astra Serif"/>
            <w:sz w:val="28"/>
            <w:szCs w:val="28"/>
          </w:rPr>
        </w:pPr>
      </w:p>
    </w:sdtContent>
  </w:sdt>
  <w:p w14:paraId="7988D7E9" w14:textId="77777777" w:rsidR="00E02A6D" w:rsidRDefault="00E02A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C7BFC"/>
    <w:multiLevelType w:val="multilevel"/>
    <w:tmpl w:val="7A827304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="Courier New" w:hAnsi="PT Astra Serif" w:cstheme="minorBidi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CAA6A38"/>
    <w:multiLevelType w:val="hybridMultilevel"/>
    <w:tmpl w:val="7B4A2E70"/>
    <w:lvl w:ilvl="0" w:tplc="44A02E1E">
      <w:start w:val="1"/>
      <w:numFmt w:val="decimal"/>
      <w:lvlText w:val="%1."/>
      <w:lvlJc w:val="left"/>
      <w:pPr>
        <w:ind w:left="1219" w:hanging="51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1E78A2"/>
    <w:multiLevelType w:val="multilevel"/>
    <w:tmpl w:val="FA3C8A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3700676"/>
    <w:multiLevelType w:val="hybridMultilevel"/>
    <w:tmpl w:val="0AA835FC"/>
    <w:lvl w:ilvl="0" w:tplc="25860D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7B308A"/>
    <w:multiLevelType w:val="multilevel"/>
    <w:tmpl w:val="477A8C10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EastAsia" w:hAnsi="PT Astra Serif" w:cstheme="minorBidi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43"/>
    <w:rsid w:val="00000C29"/>
    <w:rsid w:val="0001246B"/>
    <w:rsid w:val="000136D7"/>
    <w:rsid w:val="0001652E"/>
    <w:rsid w:val="00021B1E"/>
    <w:rsid w:val="0004363E"/>
    <w:rsid w:val="00052C08"/>
    <w:rsid w:val="000554A5"/>
    <w:rsid w:val="000643CA"/>
    <w:rsid w:val="00077D39"/>
    <w:rsid w:val="000814FB"/>
    <w:rsid w:val="000826C5"/>
    <w:rsid w:val="00096D1B"/>
    <w:rsid w:val="000B29FB"/>
    <w:rsid w:val="000B6020"/>
    <w:rsid w:val="000D2BF2"/>
    <w:rsid w:val="000F107C"/>
    <w:rsid w:val="00117D4D"/>
    <w:rsid w:val="00120057"/>
    <w:rsid w:val="001417F5"/>
    <w:rsid w:val="001528B0"/>
    <w:rsid w:val="00155E7F"/>
    <w:rsid w:val="00160E43"/>
    <w:rsid w:val="00171F6D"/>
    <w:rsid w:val="00176FA6"/>
    <w:rsid w:val="001774F0"/>
    <w:rsid w:val="00191111"/>
    <w:rsid w:val="00193074"/>
    <w:rsid w:val="001A199F"/>
    <w:rsid w:val="001B646D"/>
    <w:rsid w:val="001C76BB"/>
    <w:rsid w:val="00200D7C"/>
    <w:rsid w:val="00200E4B"/>
    <w:rsid w:val="002078C1"/>
    <w:rsid w:val="00224040"/>
    <w:rsid w:val="00230D78"/>
    <w:rsid w:val="00231EDB"/>
    <w:rsid w:val="0024282A"/>
    <w:rsid w:val="002559E3"/>
    <w:rsid w:val="002A2307"/>
    <w:rsid w:val="002A71D7"/>
    <w:rsid w:val="002B26B8"/>
    <w:rsid w:val="002B3FD0"/>
    <w:rsid w:val="002B7261"/>
    <w:rsid w:val="002C2294"/>
    <w:rsid w:val="002F5E53"/>
    <w:rsid w:val="00313890"/>
    <w:rsid w:val="00321C7C"/>
    <w:rsid w:val="003274E9"/>
    <w:rsid w:val="00330454"/>
    <w:rsid w:val="00330FBF"/>
    <w:rsid w:val="003378EA"/>
    <w:rsid w:val="0034747D"/>
    <w:rsid w:val="00353A7C"/>
    <w:rsid w:val="0036686A"/>
    <w:rsid w:val="00374D44"/>
    <w:rsid w:val="00374E6C"/>
    <w:rsid w:val="003A51AC"/>
    <w:rsid w:val="003D3A41"/>
    <w:rsid w:val="003D5726"/>
    <w:rsid w:val="003E525D"/>
    <w:rsid w:val="003F21E8"/>
    <w:rsid w:val="003F2AF8"/>
    <w:rsid w:val="00432CAD"/>
    <w:rsid w:val="00442A21"/>
    <w:rsid w:val="0045388E"/>
    <w:rsid w:val="00463CFD"/>
    <w:rsid w:val="00467556"/>
    <w:rsid w:val="004A0981"/>
    <w:rsid w:val="004A0D02"/>
    <w:rsid w:val="004A36F4"/>
    <w:rsid w:val="004B1CC2"/>
    <w:rsid w:val="004B2E3C"/>
    <w:rsid w:val="004B2F1A"/>
    <w:rsid w:val="004B4E9F"/>
    <w:rsid w:val="004C09A7"/>
    <w:rsid w:val="004C12BF"/>
    <w:rsid w:val="004C2664"/>
    <w:rsid w:val="004C363B"/>
    <w:rsid w:val="004C6FE3"/>
    <w:rsid w:val="004E35A2"/>
    <w:rsid w:val="00500B54"/>
    <w:rsid w:val="00507AB2"/>
    <w:rsid w:val="00513C3B"/>
    <w:rsid w:val="00525C6B"/>
    <w:rsid w:val="005323C4"/>
    <w:rsid w:val="0054307A"/>
    <w:rsid w:val="005459CD"/>
    <w:rsid w:val="00547F2C"/>
    <w:rsid w:val="00566288"/>
    <w:rsid w:val="00571542"/>
    <w:rsid w:val="005B0960"/>
    <w:rsid w:val="00602613"/>
    <w:rsid w:val="00611246"/>
    <w:rsid w:val="00621D3B"/>
    <w:rsid w:val="00622E36"/>
    <w:rsid w:val="00627D28"/>
    <w:rsid w:val="00632EF0"/>
    <w:rsid w:val="00640CD6"/>
    <w:rsid w:val="00644256"/>
    <w:rsid w:val="00645A48"/>
    <w:rsid w:val="00655D8E"/>
    <w:rsid w:val="006732B2"/>
    <w:rsid w:val="0068145A"/>
    <w:rsid w:val="00686219"/>
    <w:rsid w:val="006878C1"/>
    <w:rsid w:val="0069223B"/>
    <w:rsid w:val="006930C3"/>
    <w:rsid w:val="006C0DF3"/>
    <w:rsid w:val="006D14A7"/>
    <w:rsid w:val="006D3A96"/>
    <w:rsid w:val="006F13C7"/>
    <w:rsid w:val="006F6676"/>
    <w:rsid w:val="006F6B4B"/>
    <w:rsid w:val="007102E8"/>
    <w:rsid w:val="007120AE"/>
    <w:rsid w:val="00727507"/>
    <w:rsid w:val="007423A9"/>
    <w:rsid w:val="00750177"/>
    <w:rsid w:val="00752B35"/>
    <w:rsid w:val="00756839"/>
    <w:rsid w:val="0076221E"/>
    <w:rsid w:val="0077351B"/>
    <w:rsid w:val="00773D8A"/>
    <w:rsid w:val="007860CD"/>
    <w:rsid w:val="007A2DC2"/>
    <w:rsid w:val="007B011C"/>
    <w:rsid w:val="007B55B6"/>
    <w:rsid w:val="007B7349"/>
    <w:rsid w:val="007C3C63"/>
    <w:rsid w:val="00801960"/>
    <w:rsid w:val="00803B4A"/>
    <w:rsid w:val="00804BBD"/>
    <w:rsid w:val="00815AC3"/>
    <w:rsid w:val="00824908"/>
    <w:rsid w:val="00843D0B"/>
    <w:rsid w:val="00854147"/>
    <w:rsid w:val="00856758"/>
    <w:rsid w:val="00865644"/>
    <w:rsid w:val="008857B3"/>
    <w:rsid w:val="0089751D"/>
    <w:rsid w:val="008E549B"/>
    <w:rsid w:val="008F0D63"/>
    <w:rsid w:val="00907BEA"/>
    <w:rsid w:val="00913A32"/>
    <w:rsid w:val="00927606"/>
    <w:rsid w:val="009546A2"/>
    <w:rsid w:val="00970BC4"/>
    <w:rsid w:val="009748B1"/>
    <w:rsid w:val="009B0FFF"/>
    <w:rsid w:val="009B4263"/>
    <w:rsid w:val="009D2768"/>
    <w:rsid w:val="009E5E43"/>
    <w:rsid w:val="00A03154"/>
    <w:rsid w:val="00A11D54"/>
    <w:rsid w:val="00A270C6"/>
    <w:rsid w:val="00A65B95"/>
    <w:rsid w:val="00A661E0"/>
    <w:rsid w:val="00A67BB5"/>
    <w:rsid w:val="00A71F73"/>
    <w:rsid w:val="00A777C4"/>
    <w:rsid w:val="00AA1342"/>
    <w:rsid w:val="00AA47CB"/>
    <w:rsid w:val="00AB056A"/>
    <w:rsid w:val="00AB771D"/>
    <w:rsid w:val="00AD7773"/>
    <w:rsid w:val="00AE2C10"/>
    <w:rsid w:val="00AE6207"/>
    <w:rsid w:val="00AE74A6"/>
    <w:rsid w:val="00B00C70"/>
    <w:rsid w:val="00B02827"/>
    <w:rsid w:val="00B4153C"/>
    <w:rsid w:val="00B439E0"/>
    <w:rsid w:val="00B90956"/>
    <w:rsid w:val="00B94DED"/>
    <w:rsid w:val="00BB10D5"/>
    <w:rsid w:val="00BB429A"/>
    <w:rsid w:val="00BB77C1"/>
    <w:rsid w:val="00BC62C1"/>
    <w:rsid w:val="00BD0760"/>
    <w:rsid w:val="00BD44B3"/>
    <w:rsid w:val="00BE2EBD"/>
    <w:rsid w:val="00BE660B"/>
    <w:rsid w:val="00C06266"/>
    <w:rsid w:val="00C15735"/>
    <w:rsid w:val="00C17671"/>
    <w:rsid w:val="00C43D8A"/>
    <w:rsid w:val="00C715D5"/>
    <w:rsid w:val="00C8508B"/>
    <w:rsid w:val="00C913A9"/>
    <w:rsid w:val="00C94DC0"/>
    <w:rsid w:val="00CA6942"/>
    <w:rsid w:val="00CB29C2"/>
    <w:rsid w:val="00CB5F09"/>
    <w:rsid w:val="00CD0B67"/>
    <w:rsid w:val="00CD4504"/>
    <w:rsid w:val="00CE2EA4"/>
    <w:rsid w:val="00CF27FB"/>
    <w:rsid w:val="00CF776E"/>
    <w:rsid w:val="00D14413"/>
    <w:rsid w:val="00D43942"/>
    <w:rsid w:val="00D443BF"/>
    <w:rsid w:val="00D45788"/>
    <w:rsid w:val="00D475EF"/>
    <w:rsid w:val="00D53A1C"/>
    <w:rsid w:val="00D85253"/>
    <w:rsid w:val="00D85D24"/>
    <w:rsid w:val="00D95C61"/>
    <w:rsid w:val="00D9773C"/>
    <w:rsid w:val="00DB62DE"/>
    <w:rsid w:val="00DD3886"/>
    <w:rsid w:val="00DD38AD"/>
    <w:rsid w:val="00DF0114"/>
    <w:rsid w:val="00DF3022"/>
    <w:rsid w:val="00E02A6D"/>
    <w:rsid w:val="00E03141"/>
    <w:rsid w:val="00E05FE2"/>
    <w:rsid w:val="00E06A14"/>
    <w:rsid w:val="00E06C59"/>
    <w:rsid w:val="00E21740"/>
    <w:rsid w:val="00E24067"/>
    <w:rsid w:val="00E36D19"/>
    <w:rsid w:val="00E407DA"/>
    <w:rsid w:val="00E417D2"/>
    <w:rsid w:val="00E41E2B"/>
    <w:rsid w:val="00E44F7A"/>
    <w:rsid w:val="00E51EE0"/>
    <w:rsid w:val="00E54F77"/>
    <w:rsid w:val="00E57459"/>
    <w:rsid w:val="00E7397A"/>
    <w:rsid w:val="00E8702E"/>
    <w:rsid w:val="00EB5C42"/>
    <w:rsid w:val="00EC0F91"/>
    <w:rsid w:val="00EC275A"/>
    <w:rsid w:val="00EC6F3E"/>
    <w:rsid w:val="00ED741D"/>
    <w:rsid w:val="00EF2263"/>
    <w:rsid w:val="00F03FED"/>
    <w:rsid w:val="00F0468D"/>
    <w:rsid w:val="00F217CB"/>
    <w:rsid w:val="00F23146"/>
    <w:rsid w:val="00F346DC"/>
    <w:rsid w:val="00F36ED5"/>
    <w:rsid w:val="00F4055C"/>
    <w:rsid w:val="00F50820"/>
    <w:rsid w:val="00F668D6"/>
    <w:rsid w:val="00FA12B7"/>
    <w:rsid w:val="00FB3A87"/>
    <w:rsid w:val="00FC55AA"/>
    <w:rsid w:val="00FD4B7B"/>
    <w:rsid w:val="00FE0900"/>
    <w:rsid w:val="00FE6B3D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0443"/>
  <w15:docId w15:val="{46655B87-AAAB-4E30-9D3E-AB65423D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500B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0B54"/>
  </w:style>
  <w:style w:type="paragraph" w:styleId="a5">
    <w:name w:val="footer"/>
    <w:basedOn w:val="a"/>
    <w:link w:val="a6"/>
    <w:uiPriority w:val="99"/>
    <w:unhideWhenUsed/>
    <w:rsid w:val="00500B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0B54"/>
  </w:style>
  <w:style w:type="paragraph" w:styleId="a7">
    <w:name w:val="List Paragraph"/>
    <w:basedOn w:val="a"/>
    <w:uiPriority w:val="34"/>
    <w:qFormat/>
    <w:rsid w:val="0076221E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06A1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6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ogin.consultant.ru/link/?req=doc&amp;base=LAW&amp;n=121087&amp;dst=100142" TargetMode="External"/><Relationship Id="rId18" Type="http://schemas.openxmlformats.org/officeDocument/2006/relationships/hyperlink" Target="https://login.consultant.ru/link/?req=doc&amp;base=LAW&amp;n=470713&amp;dst=37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0713&amp;dst=3722" TargetMode="Externa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472841&amp;dst=5769" TargetMode="External"/><Relationship Id="rId17" Type="http://schemas.openxmlformats.org/officeDocument/2006/relationships/hyperlink" Target="https://login.consultant.ru/link/?req=doc&amp;base=RLAW076&amp;n=74959&amp;dst=1001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6&amp;n=74959&amp;dst=100134" TargetMode="External"/><Relationship Id="rId20" Type="http://schemas.openxmlformats.org/officeDocument/2006/relationships/hyperlink" Target="https://login.consultant.ru/link/?req=doc&amp;base=LAW&amp;n=470713&amp;dst=37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4875&amp;dst=1010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76&amp;n=74959&amp;dst=100092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470713&amp;dst=372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47184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4552</Words>
  <Characters>25952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31.07.2017 N 378-П
(ред. от 08.05.2024)
"О предоставлении субсидий из областного бюджета Ульяновской области Автономной некоммерческой организации Организации дополнительного профессионального образования</vt:lpstr>
    </vt:vector>
  </TitlesOfParts>
  <Company>КонсультантПлюс Версия 4024.00.31</Company>
  <LinksUpToDate>false</LinksUpToDate>
  <CharactersWithSpaces>30444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31.07.2017 N 378-П
(ред. от 08.05.2024)
"О предоставлении субсидий из областного бюджета Ульяновской области Автономной некоммерческой организации Организации дополнительного профессионального образования "Корпоративный университет Ульяновской области"
(вместе с "Правилами определения объема и предоставления субсидий из областного бюджета Ульяновской области Автономной некоммерческой организации дополнительного профессионального образования "Корпоративный у</dc:title>
  <dc:creator>Додина Валентина Валериевна</dc:creator>
  <cp:lastModifiedBy>Додина Валентина Валериевна</cp:lastModifiedBy>
  <cp:revision>9</cp:revision>
  <cp:lastPrinted>2025-04-14T11:08:00Z</cp:lastPrinted>
  <dcterms:created xsi:type="dcterms:W3CDTF">2025-04-15T09:58:00Z</dcterms:created>
  <dcterms:modified xsi:type="dcterms:W3CDTF">2025-04-16T11:20:00Z</dcterms:modified>
</cp:coreProperties>
</file>