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EA" w:rsidRDefault="00451AEA" w:rsidP="00451AEA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478D" w:rsidRDefault="0021478D" w:rsidP="00451AEA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478D" w:rsidRDefault="0021478D" w:rsidP="00451AEA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478D" w:rsidRPr="00386851" w:rsidRDefault="0021478D" w:rsidP="00451AEA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451AEA" w:rsidRPr="00386851" w:rsidRDefault="00451AEA" w:rsidP="00451AEA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51AEA" w:rsidRPr="00386851" w:rsidRDefault="00451AEA" w:rsidP="00451AEA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51AEA" w:rsidRPr="00386851" w:rsidRDefault="00451AEA" w:rsidP="00451AEA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51AEA" w:rsidRDefault="00451AEA" w:rsidP="0021478D">
      <w:pPr>
        <w:shd w:val="clear" w:color="auto" w:fill="FFFFFF"/>
        <w:jc w:val="center"/>
        <w:rPr>
          <w:rFonts w:ascii="PT Astra Serif" w:hAnsi="PT Astra Serif"/>
          <w:b/>
          <w:bCs/>
        </w:rPr>
      </w:pPr>
    </w:p>
    <w:p w:rsidR="0021478D" w:rsidRDefault="0021478D" w:rsidP="0021478D">
      <w:pPr>
        <w:shd w:val="clear" w:color="auto" w:fill="FFFFFF"/>
        <w:jc w:val="center"/>
        <w:rPr>
          <w:rFonts w:ascii="PT Astra Serif" w:hAnsi="PT Astra Serif"/>
          <w:b/>
          <w:bCs/>
        </w:rPr>
      </w:pPr>
    </w:p>
    <w:p w:rsidR="0021478D" w:rsidRDefault="0021478D" w:rsidP="0021478D">
      <w:pPr>
        <w:shd w:val="clear" w:color="auto" w:fill="FFFFFF"/>
        <w:jc w:val="center"/>
        <w:rPr>
          <w:rFonts w:ascii="PT Astra Serif" w:hAnsi="PT Astra Serif"/>
          <w:b/>
          <w:bCs/>
        </w:rPr>
      </w:pPr>
    </w:p>
    <w:p w:rsidR="0021478D" w:rsidRPr="00386851" w:rsidRDefault="0021478D" w:rsidP="0021478D">
      <w:pPr>
        <w:shd w:val="clear" w:color="auto" w:fill="FFFFFF"/>
        <w:jc w:val="center"/>
        <w:rPr>
          <w:rFonts w:ascii="PT Astra Serif" w:hAnsi="PT Astra Serif"/>
          <w:b/>
          <w:bCs/>
        </w:rPr>
      </w:pPr>
    </w:p>
    <w:p w:rsidR="00451AEA" w:rsidRPr="00386851" w:rsidRDefault="00451AEA" w:rsidP="0021478D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386851">
        <w:rPr>
          <w:rFonts w:ascii="PT Astra Serif" w:hAnsi="PT Astra Serif"/>
          <w:b/>
          <w:bCs/>
        </w:rPr>
        <w:t>О внесении изменений в Положение о Министерстве</w:t>
      </w:r>
    </w:p>
    <w:p w:rsidR="00451AEA" w:rsidRPr="00386851" w:rsidRDefault="00451AEA" w:rsidP="0021478D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386851">
        <w:rPr>
          <w:rFonts w:ascii="PT Astra Serif" w:hAnsi="PT Astra Serif"/>
          <w:b/>
          <w:bCs/>
        </w:rPr>
        <w:t>экономического развития и промышленности Ульяновской области</w:t>
      </w:r>
    </w:p>
    <w:p w:rsidR="00451AEA" w:rsidRPr="00386851" w:rsidRDefault="00451AEA" w:rsidP="0021478D">
      <w:pPr>
        <w:shd w:val="clear" w:color="auto" w:fill="FFFFFF"/>
        <w:jc w:val="center"/>
        <w:rPr>
          <w:rFonts w:ascii="PT Astra Serif" w:hAnsi="PT Astra Serif"/>
          <w:spacing w:val="12"/>
          <w:w w:val="102"/>
        </w:rPr>
      </w:pPr>
    </w:p>
    <w:p w:rsidR="00451AEA" w:rsidRPr="00386851" w:rsidRDefault="00451AEA" w:rsidP="0021478D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</w:rPr>
      </w:pPr>
      <w:r w:rsidRPr="00386851">
        <w:rPr>
          <w:rFonts w:ascii="PT Astra Serif" w:hAnsi="PT Astra Serif"/>
          <w:w w:val="102"/>
        </w:rPr>
        <w:t>Правительство Ульяновской области</w:t>
      </w:r>
      <w:r w:rsidRPr="00386851">
        <w:rPr>
          <w:rFonts w:ascii="PT Astra Serif" w:hAnsi="PT Astra Serif"/>
          <w:spacing w:val="12"/>
          <w:w w:val="102"/>
        </w:rPr>
        <w:t xml:space="preserve">  </w:t>
      </w:r>
      <w:proofErr w:type="gramStart"/>
      <w:r w:rsidRPr="00386851">
        <w:rPr>
          <w:rFonts w:ascii="PT Astra Serif" w:hAnsi="PT Astra Serif"/>
          <w:w w:val="102"/>
        </w:rPr>
        <w:t>п</w:t>
      </w:r>
      <w:proofErr w:type="gramEnd"/>
      <w:r w:rsidRPr="00386851">
        <w:rPr>
          <w:rFonts w:ascii="PT Astra Serif" w:hAnsi="PT Astra Serif"/>
          <w:w w:val="102"/>
        </w:rPr>
        <w:t xml:space="preserve"> о с т а н о в л я е т:</w:t>
      </w:r>
      <w:r w:rsidRPr="00386851">
        <w:rPr>
          <w:rFonts w:ascii="PT Astra Serif" w:hAnsi="PT Astra Serif"/>
          <w:spacing w:val="12"/>
          <w:w w:val="102"/>
        </w:rPr>
        <w:t xml:space="preserve"> </w:t>
      </w:r>
    </w:p>
    <w:p w:rsidR="00451AEA" w:rsidRPr="0021478D" w:rsidRDefault="00451AEA" w:rsidP="00451AEA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1478D">
        <w:rPr>
          <w:rFonts w:ascii="PT Astra Serif" w:hAnsi="PT Astra Serif"/>
          <w:spacing w:val="-4"/>
          <w:sz w:val="28"/>
          <w:szCs w:val="28"/>
        </w:rPr>
        <w:t xml:space="preserve">Утвердить прилагаемые </w:t>
      </w:r>
      <w:hyperlink r:id="rId9" w:history="1">
        <w:r w:rsidRPr="0021478D">
          <w:rPr>
            <w:rFonts w:ascii="PT Astra Serif" w:hAnsi="PT Astra Serif"/>
            <w:spacing w:val="-4"/>
            <w:sz w:val="28"/>
            <w:szCs w:val="28"/>
          </w:rPr>
          <w:t>изменения</w:t>
        </w:r>
      </w:hyperlink>
      <w:r w:rsidRPr="0021478D">
        <w:rPr>
          <w:rFonts w:ascii="PT Astra Serif" w:hAnsi="PT Astra Serif"/>
          <w:spacing w:val="-4"/>
          <w:sz w:val="28"/>
          <w:szCs w:val="28"/>
        </w:rPr>
        <w:t xml:space="preserve"> в </w:t>
      </w:r>
      <w:hyperlink r:id="rId10" w:history="1">
        <w:r w:rsidRPr="0021478D">
          <w:rPr>
            <w:rFonts w:ascii="PT Astra Serif" w:hAnsi="PT Astra Serif"/>
            <w:spacing w:val="-4"/>
            <w:sz w:val="28"/>
            <w:szCs w:val="28"/>
          </w:rPr>
          <w:t>Положение</w:t>
        </w:r>
      </w:hyperlink>
      <w:r w:rsidRPr="0021478D">
        <w:rPr>
          <w:rFonts w:ascii="PT Astra Serif" w:hAnsi="PT Astra Serif"/>
          <w:spacing w:val="-4"/>
          <w:sz w:val="28"/>
          <w:szCs w:val="28"/>
        </w:rPr>
        <w:t xml:space="preserve"> о Министерстве </w:t>
      </w:r>
      <w:r w:rsidRPr="0021478D">
        <w:rPr>
          <w:rFonts w:ascii="PT Astra Serif" w:hAnsi="PT Astra Serif"/>
          <w:bCs/>
          <w:spacing w:val="-4"/>
          <w:sz w:val="28"/>
          <w:szCs w:val="28"/>
        </w:rPr>
        <w:t>экономического развития и промышленности</w:t>
      </w:r>
      <w:r w:rsidRPr="0021478D">
        <w:rPr>
          <w:rFonts w:ascii="PT Astra Serif" w:hAnsi="PT Astra Serif"/>
          <w:spacing w:val="-4"/>
          <w:sz w:val="28"/>
          <w:szCs w:val="28"/>
        </w:rPr>
        <w:t xml:space="preserve"> Ульяновской области, утверждённое постановлением Правительства Ульяновской области </w:t>
      </w:r>
      <w:r w:rsidRPr="0021478D">
        <w:rPr>
          <w:rFonts w:ascii="PT Astra Serif" w:hAnsi="PT Astra Serif"/>
          <w:bCs/>
          <w:spacing w:val="-4"/>
          <w:sz w:val="28"/>
          <w:szCs w:val="28"/>
        </w:rPr>
        <w:t xml:space="preserve">от 14.04.2014 № 8/125-П </w:t>
      </w:r>
      <w:r w:rsidR="0021478D">
        <w:rPr>
          <w:rFonts w:ascii="PT Astra Serif" w:hAnsi="PT Astra Serif"/>
          <w:bCs/>
          <w:spacing w:val="-4"/>
          <w:sz w:val="28"/>
          <w:szCs w:val="28"/>
        </w:rPr>
        <w:br/>
      </w:r>
      <w:r w:rsidRPr="0021478D">
        <w:rPr>
          <w:rFonts w:ascii="PT Astra Serif" w:hAnsi="PT Astra Serif"/>
          <w:bCs/>
          <w:spacing w:val="-4"/>
          <w:sz w:val="28"/>
          <w:szCs w:val="28"/>
        </w:rPr>
        <w:t>«</w:t>
      </w:r>
      <w:r w:rsidRPr="0021478D">
        <w:rPr>
          <w:rFonts w:ascii="PT Astra Serif" w:hAnsi="PT Astra Serif"/>
          <w:spacing w:val="-4"/>
          <w:sz w:val="28"/>
          <w:szCs w:val="28"/>
        </w:rPr>
        <w:t xml:space="preserve">О Министерстве </w:t>
      </w:r>
      <w:r w:rsidRPr="0021478D">
        <w:rPr>
          <w:rFonts w:ascii="PT Astra Serif" w:hAnsi="PT Astra Serif"/>
          <w:bCs/>
          <w:spacing w:val="-4"/>
          <w:sz w:val="28"/>
          <w:szCs w:val="28"/>
        </w:rPr>
        <w:t>экономического развития и промышленности Ульяновской области</w:t>
      </w:r>
      <w:r w:rsidRPr="0021478D">
        <w:rPr>
          <w:rFonts w:ascii="PT Astra Serif" w:hAnsi="PT Astra Serif"/>
          <w:spacing w:val="-4"/>
          <w:sz w:val="28"/>
          <w:szCs w:val="28"/>
        </w:rPr>
        <w:t>».</w:t>
      </w:r>
    </w:p>
    <w:p w:rsidR="00451AEA" w:rsidRPr="00386851" w:rsidRDefault="00451AEA" w:rsidP="00451AEA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51AEA" w:rsidRPr="00386851" w:rsidRDefault="00451AEA" w:rsidP="00451AEA">
      <w:pPr>
        <w:ind w:firstLine="700"/>
        <w:jc w:val="both"/>
        <w:rPr>
          <w:rFonts w:ascii="PT Astra Serif" w:hAnsi="PT Astra Serif"/>
        </w:rPr>
      </w:pPr>
    </w:p>
    <w:p w:rsidR="00451AEA" w:rsidRPr="00386851" w:rsidRDefault="00451AEA" w:rsidP="00451AEA">
      <w:pPr>
        <w:ind w:firstLine="700"/>
        <w:jc w:val="both"/>
        <w:rPr>
          <w:rFonts w:ascii="PT Astra Serif" w:hAnsi="PT Astra Serif"/>
        </w:rPr>
      </w:pPr>
    </w:p>
    <w:p w:rsidR="00451AEA" w:rsidRPr="00386851" w:rsidRDefault="00451AEA" w:rsidP="00451AEA">
      <w:pPr>
        <w:ind w:firstLine="700"/>
        <w:jc w:val="both"/>
        <w:rPr>
          <w:rFonts w:ascii="PT Astra Serif" w:hAnsi="PT Astra Serif"/>
        </w:rPr>
      </w:pPr>
    </w:p>
    <w:p w:rsidR="00451AEA" w:rsidRPr="00386851" w:rsidRDefault="00451AEA" w:rsidP="00451AEA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Председатель</w:t>
      </w:r>
      <w:r w:rsidRPr="00386851">
        <w:rPr>
          <w:rFonts w:ascii="PT Astra Serif" w:hAnsi="PT Astra Serif"/>
        </w:rPr>
        <w:t xml:space="preserve"> </w:t>
      </w:r>
    </w:p>
    <w:p w:rsidR="00451AEA" w:rsidRPr="00386851" w:rsidRDefault="00451AEA" w:rsidP="00451AEA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</w:rPr>
      </w:pPr>
      <w:r w:rsidRPr="00386851">
        <w:rPr>
          <w:rFonts w:ascii="PT Astra Serif" w:hAnsi="PT Astra Serif"/>
        </w:rPr>
        <w:t xml:space="preserve">Правительства области                                          </w:t>
      </w:r>
      <w:r>
        <w:rPr>
          <w:rFonts w:ascii="PT Astra Serif" w:hAnsi="PT Astra Serif"/>
        </w:rPr>
        <w:t xml:space="preserve">                               </w:t>
      </w:r>
      <w:proofErr w:type="spellStart"/>
      <w:r>
        <w:rPr>
          <w:rFonts w:ascii="PT Astra Serif" w:hAnsi="PT Astra Serif"/>
        </w:rPr>
        <w:t>В.Н.Разумков</w:t>
      </w:r>
      <w:proofErr w:type="spellEnd"/>
      <w:r>
        <w:rPr>
          <w:rFonts w:ascii="PT Astra Serif" w:hAnsi="PT Astra Serif"/>
        </w:rPr>
        <w:t xml:space="preserve"> </w:t>
      </w:r>
    </w:p>
    <w:p w:rsidR="00451AEA" w:rsidRPr="00386851" w:rsidRDefault="00451AEA" w:rsidP="00451AEA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</w:rPr>
      </w:pPr>
    </w:p>
    <w:p w:rsidR="00451AEA" w:rsidRPr="00386851" w:rsidRDefault="00451AEA" w:rsidP="00451AEA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</w:rPr>
        <w:sectPr w:rsidR="00451AEA" w:rsidRPr="00386851" w:rsidSect="003B107C">
          <w:headerReference w:type="even" r:id="rId11"/>
          <w:headerReference w:type="default" r:id="rId12"/>
          <w:footerReference w:type="first" r:id="rId13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451AEA" w:rsidRPr="00386851" w:rsidRDefault="00451AEA" w:rsidP="0026085D">
      <w:pPr>
        <w:spacing w:line="235" w:lineRule="auto"/>
        <w:ind w:left="5670"/>
        <w:jc w:val="center"/>
        <w:outlineLvl w:val="0"/>
        <w:rPr>
          <w:rFonts w:ascii="PT Astra Serif" w:hAnsi="PT Astra Serif"/>
          <w:caps/>
          <w:color w:val="000000"/>
        </w:rPr>
      </w:pPr>
      <w:r w:rsidRPr="00386851">
        <w:rPr>
          <w:rFonts w:ascii="PT Astra Serif" w:hAnsi="PT Astra Serif"/>
          <w:caps/>
          <w:color w:val="000000"/>
        </w:rPr>
        <w:lastRenderedPageBreak/>
        <w:t>УтвержденЫ</w:t>
      </w:r>
    </w:p>
    <w:p w:rsidR="00451AEA" w:rsidRPr="00386851" w:rsidRDefault="00451AEA" w:rsidP="0026085D">
      <w:pPr>
        <w:spacing w:line="235" w:lineRule="auto"/>
        <w:ind w:left="5670"/>
        <w:jc w:val="center"/>
        <w:outlineLvl w:val="0"/>
        <w:rPr>
          <w:rFonts w:ascii="PT Astra Serif" w:hAnsi="PT Astra Serif"/>
          <w:caps/>
          <w:color w:val="000000"/>
        </w:rPr>
      </w:pPr>
    </w:p>
    <w:p w:rsidR="00451AEA" w:rsidRPr="00386851" w:rsidRDefault="00451AEA" w:rsidP="0026085D">
      <w:pPr>
        <w:spacing w:line="235" w:lineRule="auto"/>
        <w:ind w:left="5670"/>
        <w:jc w:val="center"/>
        <w:rPr>
          <w:rFonts w:ascii="PT Astra Serif" w:hAnsi="PT Astra Serif"/>
          <w:color w:val="000000"/>
        </w:rPr>
      </w:pPr>
      <w:r w:rsidRPr="00386851">
        <w:rPr>
          <w:rFonts w:ascii="PT Astra Serif" w:hAnsi="PT Astra Serif"/>
          <w:color w:val="000000"/>
        </w:rPr>
        <w:t>постановлением Правительства</w:t>
      </w:r>
    </w:p>
    <w:p w:rsidR="00451AEA" w:rsidRPr="00386851" w:rsidRDefault="00451AEA" w:rsidP="0026085D">
      <w:pPr>
        <w:spacing w:line="235" w:lineRule="auto"/>
        <w:ind w:left="5670"/>
        <w:jc w:val="center"/>
        <w:rPr>
          <w:rFonts w:ascii="PT Astra Serif" w:hAnsi="PT Astra Serif"/>
          <w:color w:val="000000"/>
        </w:rPr>
      </w:pPr>
      <w:r w:rsidRPr="00386851">
        <w:rPr>
          <w:rFonts w:ascii="PT Astra Serif" w:hAnsi="PT Astra Serif"/>
          <w:color w:val="000000"/>
        </w:rPr>
        <w:t>Ульяновской области</w:t>
      </w:r>
    </w:p>
    <w:p w:rsidR="00451AEA" w:rsidRPr="00386851" w:rsidRDefault="00451AEA" w:rsidP="0026085D">
      <w:pPr>
        <w:spacing w:line="235" w:lineRule="auto"/>
        <w:ind w:left="5670"/>
        <w:jc w:val="center"/>
        <w:rPr>
          <w:rFonts w:ascii="PT Astra Serif" w:hAnsi="PT Astra Serif"/>
          <w:color w:val="000000"/>
        </w:rPr>
      </w:pPr>
    </w:p>
    <w:p w:rsidR="00451AEA" w:rsidRPr="00386851" w:rsidRDefault="00451AEA" w:rsidP="0026085D">
      <w:pPr>
        <w:spacing w:line="235" w:lineRule="auto"/>
        <w:ind w:left="5670"/>
        <w:jc w:val="center"/>
        <w:rPr>
          <w:rFonts w:ascii="PT Astra Serif" w:hAnsi="PT Astra Serif"/>
          <w:color w:val="000000"/>
        </w:rPr>
      </w:pPr>
    </w:p>
    <w:p w:rsidR="00451AEA" w:rsidRPr="00386851" w:rsidRDefault="00451AEA" w:rsidP="0026085D">
      <w:pPr>
        <w:spacing w:line="235" w:lineRule="auto"/>
        <w:ind w:left="5670"/>
        <w:jc w:val="center"/>
        <w:rPr>
          <w:rFonts w:ascii="PT Astra Serif" w:hAnsi="PT Astra Serif"/>
          <w:color w:val="000000"/>
        </w:rPr>
      </w:pPr>
    </w:p>
    <w:p w:rsidR="00451AEA" w:rsidRPr="00386851" w:rsidRDefault="00451AEA" w:rsidP="0026085D">
      <w:pPr>
        <w:spacing w:line="235" w:lineRule="auto"/>
        <w:jc w:val="center"/>
        <w:rPr>
          <w:rFonts w:ascii="PT Astra Serif" w:hAnsi="PT Astra Serif"/>
          <w:color w:val="000000"/>
        </w:rPr>
      </w:pPr>
    </w:p>
    <w:p w:rsidR="00451AEA" w:rsidRPr="00386851" w:rsidRDefault="00451AEA" w:rsidP="0026085D">
      <w:pPr>
        <w:spacing w:line="235" w:lineRule="auto"/>
        <w:jc w:val="center"/>
        <w:rPr>
          <w:rFonts w:ascii="PT Astra Serif" w:hAnsi="PT Astra Serif"/>
          <w:b/>
          <w:color w:val="000000"/>
        </w:rPr>
      </w:pPr>
      <w:r w:rsidRPr="00386851">
        <w:rPr>
          <w:rFonts w:ascii="PT Astra Serif" w:hAnsi="PT Astra Serif"/>
          <w:b/>
          <w:color w:val="000000"/>
        </w:rPr>
        <w:t>ИЗМЕНЕНИЯ</w:t>
      </w:r>
    </w:p>
    <w:p w:rsidR="00451AEA" w:rsidRPr="00386851" w:rsidRDefault="00451AEA" w:rsidP="0026085D">
      <w:pPr>
        <w:spacing w:line="235" w:lineRule="auto"/>
        <w:jc w:val="center"/>
        <w:rPr>
          <w:rFonts w:ascii="PT Astra Serif" w:hAnsi="PT Astra Serif"/>
          <w:b/>
          <w:color w:val="000000"/>
        </w:rPr>
      </w:pPr>
      <w:r w:rsidRPr="00386851">
        <w:rPr>
          <w:rFonts w:ascii="PT Astra Serif" w:hAnsi="PT Astra Serif"/>
          <w:b/>
          <w:color w:val="000000"/>
        </w:rPr>
        <w:t xml:space="preserve">в Положение о Министерстве </w:t>
      </w:r>
      <w:r w:rsidRPr="00386851">
        <w:rPr>
          <w:rFonts w:ascii="PT Astra Serif" w:hAnsi="PT Astra Serif"/>
          <w:b/>
          <w:bCs/>
        </w:rPr>
        <w:t xml:space="preserve">экономического развития </w:t>
      </w:r>
      <w:r w:rsidRPr="00386851">
        <w:rPr>
          <w:rFonts w:ascii="PT Astra Serif" w:hAnsi="PT Astra Serif"/>
          <w:b/>
          <w:bCs/>
        </w:rPr>
        <w:br/>
        <w:t xml:space="preserve">и промышленности </w:t>
      </w:r>
      <w:r w:rsidRPr="00386851">
        <w:rPr>
          <w:rFonts w:ascii="PT Astra Serif" w:hAnsi="PT Astra Serif"/>
          <w:b/>
          <w:color w:val="000000"/>
        </w:rPr>
        <w:t>Ульяновской области</w:t>
      </w:r>
    </w:p>
    <w:p w:rsidR="00451AEA" w:rsidRDefault="00451AEA" w:rsidP="0026085D">
      <w:pPr>
        <w:spacing w:line="235" w:lineRule="auto"/>
        <w:jc w:val="center"/>
        <w:rPr>
          <w:rFonts w:ascii="PT Astra Serif" w:hAnsi="PT Astra Serif"/>
        </w:rPr>
      </w:pPr>
    </w:p>
    <w:p w:rsidR="00451AEA" w:rsidRDefault="00451AEA" w:rsidP="0026085D">
      <w:pPr>
        <w:pStyle w:val="ad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1:</w:t>
      </w:r>
    </w:p>
    <w:p w:rsidR="00451AEA" w:rsidRDefault="00451AEA" w:rsidP="0026085D">
      <w:pPr>
        <w:pStyle w:val="ad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CA40AD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пункте 1.1:</w:t>
      </w:r>
    </w:p>
    <w:p w:rsidR="00451AEA" w:rsidRDefault="00451AEA" w:rsidP="0026085D">
      <w:pPr>
        <w:pStyle w:val="ad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первый после слова «сферах» дополнить словом «развития»;</w:t>
      </w:r>
    </w:p>
    <w:p w:rsidR="00451AEA" w:rsidRDefault="00451AEA" w:rsidP="0026085D">
      <w:pPr>
        <w:pStyle w:val="ad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четвёртом слова «государственной власти» исключить;</w:t>
      </w:r>
    </w:p>
    <w:p w:rsidR="00451AEA" w:rsidRDefault="00451AEA" w:rsidP="0026085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2) в пункте 1.2 слова «</w:t>
      </w:r>
      <w:r>
        <w:rPr>
          <w:rFonts w:ascii="PT Astra Serif" w:hAnsi="PT Astra Serif" w:cs="PT Astra Serif"/>
        </w:rPr>
        <w:t xml:space="preserve">федерального органа исполнительной власти </w:t>
      </w:r>
      <w:r w:rsidR="003A4908">
        <w:rPr>
          <w:rFonts w:ascii="PT Astra Serif" w:hAnsi="PT Astra Serif" w:cs="PT Astra Serif"/>
        </w:rPr>
        <w:t xml:space="preserve">                    </w:t>
      </w:r>
      <w:r w:rsidR="0026085D">
        <w:rPr>
          <w:rFonts w:ascii="PT Astra Serif" w:hAnsi="PT Astra Serif" w:cs="PT Astra Serif"/>
        </w:rPr>
        <w:t>в области регулирования тарифов</w:t>
      </w:r>
      <w:r>
        <w:rPr>
          <w:rFonts w:ascii="PT Astra Serif" w:hAnsi="PT Astra Serif" w:cs="PT Astra Serif"/>
        </w:rPr>
        <w:t>»</w:t>
      </w:r>
      <w:r w:rsidR="003A4908">
        <w:rPr>
          <w:rFonts w:ascii="PT Astra Serif" w:hAnsi="PT Astra Serif" w:cs="PT Astra Serif"/>
        </w:rPr>
        <w:t xml:space="preserve"> заменить словами «федеральных органов исполнительной власти»</w:t>
      </w:r>
      <w:r w:rsidR="00B41DEB">
        <w:rPr>
          <w:rFonts w:ascii="PT Astra Serif" w:hAnsi="PT Astra Serif" w:cs="PT Astra Serif"/>
        </w:rPr>
        <w:t>.</w:t>
      </w:r>
    </w:p>
    <w:p w:rsidR="00451AEA" w:rsidRDefault="00451AEA" w:rsidP="0026085D">
      <w:pPr>
        <w:pStyle w:val="ad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разделе 2:</w:t>
      </w:r>
    </w:p>
    <w:p w:rsidR="00451AEA" w:rsidRDefault="00451AEA" w:rsidP="0026085D">
      <w:pPr>
        <w:pStyle w:val="ad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</w:t>
      </w:r>
      <w:r w:rsidRPr="00A64F35">
        <w:rPr>
          <w:rFonts w:ascii="PT Astra Serif" w:hAnsi="PT Astra Serif"/>
          <w:sz w:val="28"/>
          <w:szCs w:val="28"/>
        </w:rPr>
        <w:t>ункт</w:t>
      </w:r>
      <w:r>
        <w:rPr>
          <w:rFonts w:ascii="PT Astra Serif" w:hAnsi="PT Astra Serif"/>
          <w:sz w:val="28"/>
          <w:szCs w:val="28"/>
        </w:rPr>
        <w:t>е</w:t>
      </w:r>
      <w:r w:rsidRPr="00A64F35">
        <w:rPr>
          <w:rFonts w:ascii="PT Astra Serif" w:hAnsi="PT Astra Serif"/>
          <w:sz w:val="28"/>
          <w:szCs w:val="28"/>
        </w:rPr>
        <w:t xml:space="preserve"> 2.8:</w:t>
      </w:r>
    </w:p>
    <w:p w:rsidR="00451AEA" w:rsidRDefault="00451AEA" w:rsidP="0026085D">
      <w:pPr>
        <w:pStyle w:val="ad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 22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51AEA" w:rsidRDefault="00451AEA" w:rsidP="0026085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«22</w:t>
      </w:r>
      <w:r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>) подписывает от имени Ульяновской области соглашения о защите</w:t>
      </w:r>
      <w:r>
        <w:rPr>
          <w:rFonts w:ascii="PT Astra Serif" w:hAnsi="PT Astra Serif" w:cs="PT Astra Serif"/>
        </w:rPr>
        <w:br/>
        <w:t xml:space="preserve">и поощрении капиталовложений, </w:t>
      </w:r>
      <w:r w:rsidR="003A4908">
        <w:rPr>
          <w:rFonts w:ascii="PT Astra Serif" w:hAnsi="PT Astra Serif" w:cs="PT Astra Serif"/>
        </w:rPr>
        <w:t xml:space="preserve">стороной которых не является </w:t>
      </w:r>
      <w:r>
        <w:rPr>
          <w:rFonts w:ascii="PT Astra Serif" w:hAnsi="PT Astra Serif" w:cs="PT Astra Serif"/>
        </w:rPr>
        <w:t xml:space="preserve">Российская Федерация, и дополнительные соглашения к ним, принимает решения </w:t>
      </w:r>
      <w:r w:rsidR="008442D0">
        <w:rPr>
          <w:rFonts w:ascii="PT Astra Serif" w:hAnsi="PT Astra Serif" w:cs="PT Astra Serif"/>
        </w:rPr>
        <w:t xml:space="preserve">                        </w:t>
      </w:r>
      <w:r>
        <w:rPr>
          <w:rFonts w:ascii="PT Astra Serif" w:hAnsi="PT Astra Serif" w:cs="PT Astra Serif"/>
        </w:rPr>
        <w:t xml:space="preserve">об изменении и </w:t>
      </w:r>
      <w:r w:rsidR="008442D0">
        <w:rPr>
          <w:rFonts w:ascii="PT Astra Serif" w:hAnsi="PT Astra Serif" w:cs="PT Astra Serif"/>
        </w:rPr>
        <w:t xml:space="preserve">о </w:t>
      </w:r>
      <w:r>
        <w:rPr>
          <w:rFonts w:ascii="PT Astra Serif" w:hAnsi="PT Astra Serif" w:cs="PT Astra Serif"/>
        </w:rPr>
        <w:t xml:space="preserve">прекращении действия </w:t>
      </w:r>
      <w:r w:rsidR="008442D0">
        <w:rPr>
          <w:rFonts w:ascii="PT Astra Serif" w:hAnsi="PT Astra Serif" w:cs="PT Astra Serif"/>
        </w:rPr>
        <w:t xml:space="preserve">указанных </w:t>
      </w:r>
      <w:r>
        <w:rPr>
          <w:rFonts w:ascii="PT Astra Serif" w:hAnsi="PT Astra Serif" w:cs="PT Astra Serif"/>
        </w:rPr>
        <w:t xml:space="preserve">соглашений </w:t>
      </w:r>
      <w:r w:rsidR="0026085D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 об урегулировании вытекающих из них споров</w:t>
      </w:r>
      <w:proofErr w:type="gramStart"/>
      <w:r>
        <w:rPr>
          <w:rFonts w:ascii="PT Astra Serif" w:hAnsi="PT Astra Serif" w:cs="PT Astra Serif"/>
        </w:rPr>
        <w:t>;»</w:t>
      </w:r>
      <w:proofErr w:type="gramEnd"/>
      <w:r>
        <w:rPr>
          <w:rFonts w:ascii="PT Astra Serif" w:hAnsi="PT Astra Serif" w:cs="PT Astra Serif"/>
        </w:rPr>
        <w:t xml:space="preserve">; </w:t>
      </w:r>
    </w:p>
    <w:p w:rsidR="00451AEA" w:rsidRDefault="00451AEA" w:rsidP="0026085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б) </w:t>
      </w:r>
      <w:r>
        <w:rPr>
          <w:rFonts w:ascii="PT Astra Serif" w:hAnsi="PT Astra Serif"/>
        </w:rPr>
        <w:t>подпункт 22</w:t>
      </w:r>
      <w:r w:rsidRPr="004150F5">
        <w:rPr>
          <w:rFonts w:ascii="PT Astra Serif" w:hAnsi="PT Astra Serif"/>
          <w:vertAlign w:val="superscript"/>
        </w:rPr>
        <w:t>3</w:t>
      </w:r>
      <w:r>
        <w:rPr>
          <w:rFonts w:ascii="PT Astra Serif" w:hAnsi="PT Astra Serif"/>
          <w:vertAlign w:val="superscript"/>
        </w:rPr>
        <w:t xml:space="preserve"> </w:t>
      </w:r>
      <w:r>
        <w:rPr>
          <w:rFonts w:ascii="PT Astra Serif" w:hAnsi="PT Astra Serif"/>
        </w:rPr>
        <w:t>изложить в следующей редакции:</w:t>
      </w:r>
    </w:p>
    <w:p w:rsidR="00451AEA" w:rsidRDefault="00451AEA" w:rsidP="0026085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«22</w:t>
      </w:r>
      <w:r w:rsidRPr="004150F5">
        <w:rPr>
          <w:rFonts w:ascii="PT Astra Serif" w:hAnsi="PT Astra Serif"/>
          <w:vertAlign w:val="superscript"/>
        </w:rPr>
        <w:t>3</w:t>
      </w:r>
      <w:r>
        <w:rPr>
          <w:rFonts w:ascii="PT Astra Serif" w:hAnsi="PT Astra Serif" w:cs="PT Astra Serif"/>
        </w:rPr>
        <w:t>) осуществляет мониторинг исполнения условий соглашений</w:t>
      </w:r>
      <w:r>
        <w:rPr>
          <w:rFonts w:ascii="PT Astra Serif" w:hAnsi="PT Astra Serif" w:cs="PT Astra Serif"/>
        </w:rPr>
        <w:br/>
        <w:t xml:space="preserve">о защите и поощрении капиталовложений, </w:t>
      </w:r>
      <w:r w:rsidR="008442D0">
        <w:rPr>
          <w:rFonts w:ascii="PT Astra Serif" w:hAnsi="PT Astra Serif" w:cs="PT Astra Serif"/>
        </w:rPr>
        <w:t xml:space="preserve">стороной которых не является </w:t>
      </w:r>
      <w:r>
        <w:rPr>
          <w:rFonts w:ascii="PT Astra Serif" w:hAnsi="PT Astra Serif" w:cs="PT Astra Serif"/>
        </w:rPr>
        <w:t>Российская Федерация, и условий реализации инвестиционных проектов,</w:t>
      </w:r>
      <w:r>
        <w:rPr>
          <w:rFonts w:ascii="PT Astra Serif" w:hAnsi="PT Astra Serif" w:cs="PT Astra Serif"/>
        </w:rPr>
        <w:br/>
        <w:t>в отношении которых заключены такие соглашения, в том числе этапов реализации инвестиционных проектов</w:t>
      </w:r>
      <w:proofErr w:type="gramStart"/>
      <w:r>
        <w:rPr>
          <w:rFonts w:ascii="PT Astra Serif" w:hAnsi="PT Astra Serif" w:cs="PT Astra Serif"/>
        </w:rPr>
        <w:t>;»</w:t>
      </w:r>
      <w:proofErr w:type="gramEnd"/>
      <w:r>
        <w:rPr>
          <w:rFonts w:ascii="PT Astra Serif" w:hAnsi="PT Astra Serif" w:cs="PT Astra Serif"/>
        </w:rPr>
        <w:t>;</w:t>
      </w:r>
    </w:p>
    <w:p w:rsidR="00451AEA" w:rsidRDefault="00451AEA" w:rsidP="0026085D">
      <w:pPr>
        <w:pStyle w:val="ad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A64F35">
        <w:rPr>
          <w:rFonts w:ascii="PT Astra Serif" w:hAnsi="PT Astra Serif"/>
          <w:sz w:val="28"/>
          <w:szCs w:val="28"/>
        </w:rPr>
        <w:t>дополнить подпунктами 22</w:t>
      </w:r>
      <w:r>
        <w:rPr>
          <w:rFonts w:ascii="PT Astra Serif" w:hAnsi="PT Astra Serif"/>
          <w:sz w:val="28"/>
          <w:szCs w:val="28"/>
          <w:vertAlign w:val="superscript"/>
        </w:rPr>
        <w:t>4</w:t>
      </w:r>
      <w:r w:rsidR="005279CB">
        <w:rPr>
          <w:rFonts w:ascii="PT Astra Serif" w:hAnsi="PT Astra Serif"/>
          <w:sz w:val="28"/>
          <w:szCs w:val="28"/>
        </w:rPr>
        <w:t>-</w:t>
      </w:r>
      <w:r w:rsidRPr="00A64F35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  <w:vertAlign w:val="superscript"/>
        </w:rPr>
        <w:t>6</w:t>
      </w:r>
      <w:r w:rsidRPr="00A64F35">
        <w:rPr>
          <w:rFonts w:ascii="PT Astra Serif" w:hAnsi="PT Astra Serif"/>
          <w:sz w:val="28"/>
          <w:szCs w:val="28"/>
        </w:rPr>
        <w:t xml:space="preserve"> следующего содержания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451AEA" w:rsidRDefault="00451AEA" w:rsidP="0026085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«22</w:t>
      </w:r>
      <w:r>
        <w:rPr>
          <w:rFonts w:ascii="PT Astra Serif" w:hAnsi="PT Astra Serif"/>
          <w:vertAlign w:val="superscript"/>
        </w:rPr>
        <w:t>4</w:t>
      </w:r>
      <w:r>
        <w:rPr>
          <w:rFonts w:ascii="PT Astra Serif" w:hAnsi="PT Astra Serif"/>
        </w:rPr>
        <w:t xml:space="preserve">) </w:t>
      </w:r>
      <w:r w:rsidR="005279CB" w:rsidRPr="00D87432">
        <w:rPr>
          <w:rFonts w:ascii="PT Astra Serif" w:hAnsi="PT Astra Serif"/>
        </w:rPr>
        <w:t>рассматрива</w:t>
      </w:r>
      <w:r w:rsidR="005279CB">
        <w:rPr>
          <w:rFonts w:ascii="PT Astra Serif" w:hAnsi="PT Astra Serif"/>
        </w:rPr>
        <w:t>е</w:t>
      </w:r>
      <w:r w:rsidR="005279CB" w:rsidRPr="00D87432">
        <w:rPr>
          <w:rFonts w:ascii="PT Astra Serif" w:hAnsi="PT Astra Serif"/>
        </w:rPr>
        <w:t>т</w:t>
      </w:r>
      <w:r w:rsidR="005279C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соответствии с </w:t>
      </w:r>
      <w:r>
        <w:rPr>
          <w:rFonts w:ascii="PT Astra Serif" w:hAnsi="PT Astra Serif" w:cs="PT Astra Serif"/>
        </w:rPr>
        <w:t xml:space="preserve">постановлением Правительства Российской Федерации от 13.09.2022 № 1602 «О </w:t>
      </w:r>
      <w:proofErr w:type="gramStart"/>
      <w:r>
        <w:rPr>
          <w:rFonts w:ascii="PT Astra Serif" w:hAnsi="PT Astra Serif" w:cs="PT Astra Serif"/>
        </w:rPr>
        <w:t>соглашениях</w:t>
      </w:r>
      <w:proofErr w:type="gramEnd"/>
      <w:r>
        <w:rPr>
          <w:rFonts w:ascii="PT Astra Serif" w:hAnsi="PT Astra Serif" w:cs="PT Astra Serif"/>
        </w:rPr>
        <w:t xml:space="preserve"> о защите </w:t>
      </w:r>
      <w:r w:rsidR="005279CB">
        <w:rPr>
          <w:rFonts w:ascii="PT Astra Serif" w:hAnsi="PT Astra Serif" w:cs="PT Astra Serif"/>
        </w:rPr>
        <w:t xml:space="preserve">                       </w:t>
      </w:r>
      <w:r>
        <w:rPr>
          <w:rFonts w:ascii="PT Astra Serif" w:hAnsi="PT Astra Serif" w:cs="PT Astra Serif"/>
        </w:rPr>
        <w:t xml:space="preserve">и поощрении капиталовложений» </w:t>
      </w:r>
      <w:r>
        <w:rPr>
          <w:rFonts w:ascii="PT Astra Serif" w:hAnsi="PT Astra Serif"/>
        </w:rPr>
        <w:t xml:space="preserve">заявления организаций, реализующих инвестиционные проекты, о рассмотрении </w:t>
      </w:r>
      <w:r w:rsidRPr="00D87432">
        <w:rPr>
          <w:rFonts w:ascii="PT Astra Serif" w:hAnsi="PT Astra Serif"/>
        </w:rPr>
        <w:t>инвестиционн</w:t>
      </w:r>
      <w:r>
        <w:rPr>
          <w:rFonts w:ascii="PT Astra Serif" w:hAnsi="PT Astra Serif"/>
        </w:rPr>
        <w:t>ого</w:t>
      </w:r>
      <w:r w:rsidRPr="00D87432">
        <w:rPr>
          <w:rFonts w:ascii="PT Astra Serif" w:hAnsi="PT Astra Serif"/>
        </w:rPr>
        <w:t xml:space="preserve"> проект</w:t>
      </w:r>
      <w:r>
        <w:rPr>
          <w:rFonts w:ascii="PT Astra Serif" w:hAnsi="PT Astra Serif"/>
        </w:rPr>
        <w:t>а</w:t>
      </w:r>
      <w:r>
        <w:rPr>
          <w:rFonts w:ascii="PT Astra Serif" w:hAnsi="PT Astra Serif"/>
        </w:rPr>
        <w:br/>
      </w:r>
      <w:r w:rsidR="005279CB">
        <w:rPr>
          <w:rFonts w:ascii="PT Astra Serif" w:hAnsi="PT Astra Serif"/>
        </w:rPr>
        <w:t xml:space="preserve">и </w:t>
      </w:r>
      <w:r>
        <w:rPr>
          <w:rFonts w:ascii="PT Astra Serif" w:hAnsi="PT Astra Serif"/>
        </w:rPr>
        <w:t>приложенны</w:t>
      </w:r>
      <w:r w:rsidR="005279CB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</w:t>
      </w:r>
      <w:r w:rsidR="005279CB">
        <w:rPr>
          <w:rFonts w:ascii="PT Astra Serif" w:hAnsi="PT Astra Serif"/>
        </w:rPr>
        <w:t xml:space="preserve">к ним </w:t>
      </w:r>
      <w:r>
        <w:rPr>
          <w:rFonts w:ascii="PT Astra Serif" w:hAnsi="PT Astra Serif"/>
        </w:rPr>
        <w:t>документ</w:t>
      </w:r>
      <w:r w:rsidR="005279CB">
        <w:rPr>
          <w:rFonts w:ascii="PT Astra Serif" w:hAnsi="PT Astra Serif"/>
        </w:rPr>
        <w:t>ы</w:t>
      </w:r>
      <w:r>
        <w:rPr>
          <w:rFonts w:ascii="PT Astra Serif" w:hAnsi="PT Astra Serif"/>
        </w:rPr>
        <w:t xml:space="preserve"> и материал</w:t>
      </w:r>
      <w:r w:rsidR="005279CB">
        <w:rPr>
          <w:rFonts w:ascii="PT Astra Serif" w:hAnsi="PT Astra Serif"/>
        </w:rPr>
        <w:t>ы</w:t>
      </w:r>
      <w:r>
        <w:rPr>
          <w:rFonts w:ascii="PT Astra Serif" w:hAnsi="PT Astra Serif"/>
        </w:rPr>
        <w:t xml:space="preserve"> </w:t>
      </w:r>
      <w:r w:rsidRPr="00D87432">
        <w:rPr>
          <w:rFonts w:ascii="PT Astra Serif" w:hAnsi="PT Astra Serif"/>
        </w:rPr>
        <w:t>и готов</w:t>
      </w:r>
      <w:r>
        <w:rPr>
          <w:rFonts w:ascii="PT Astra Serif" w:hAnsi="PT Astra Serif"/>
        </w:rPr>
        <w:t>ит на них</w:t>
      </w:r>
      <w:r w:rsidRPr="00D87432">
        <w:rPr>
          <w:rFonts w:ascii="PT Astra Serif" w:hAnsi="PT Astra Serif"/>
        </w:rPr>
        <w:t xml:space="preserve"> заключение, содержащее вывод о соответствии (положительное заключение) или несоответствии (отрицательное заключение) инвестиционного проекта критериям эффективного </w:t>
      </w:r>
      <w:r w:rsidRPr="008F2158">
        <w:rPr>
          <w:rFonts w:ascii="PT Astra Serif" w:hAnsi="PT Astra Serif"/>
        </w:rPr>
        <w:t>использования средств соответствующего бюджета бюджетной системы Российской Федерации</w:t>
      </w:r>
      <w:r w:rsidR="00B41DEB">
        <w:rPr>
          <w:rFonts w:ascii="PT Astra Serif" w:hAnsi="PT Astra Serif"/>
        </w:rPr>
        <w:t>,</w:t>
      </w:r>
      <w:r w:rsidRPr="008F2158">
        <w:rPr>
          <w:rFonts w:ascii="PT Astra Serif" w:hAnsi="PT Astra Serif"/>
        </w:rPr>
        <w:t xml:space="preserve"> в целях применения мер государственной (муниципальной) поддержки;</w:t>
      </w:r>
      <w:r>
        <w:rPr>
          <w:rFonts w:ascii="PT Astra Serif" w:hAnsi="PT Astra Serif"/>
        </w:rPr>
        <w:t xml:space="preserve"> </w:t>
      </w:r>
    </w:p>
    <w:p w:rsidR="00451AEA" w:rsidRPr="00D576B2" w:rsidRDefault="00451AEA" w:rsidP="0026085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22</w:t>
      </w:r>
      <w:r>
        <w:rPr>
          <w:rFonts w:ascii="PT Astra Serif" w:hAnsi="PT Astra Serif"/>
          <w:vertAlign w:val="superscript"/>
        </w:rPr>
        <w:t>5</w:t>
      </w:r>
      <w:r>
        <w:rPr>
          <w:rFonts w:ascii="PT Astra Serif" w:hAnsi="PT Astra Serif"/>
        </w:rPr>
        <w:t xml:space="preserve">) </w:t>
      </w:r>
      <w:r w:rsidRPr="0065489F">
        <w:rPr>
          <w:rFonts w:ascii="PT Astra Serif" w:hAnsi="PT Astra Serif"/>
        </w:rPr>
        <w:t>утвер</w:t>
      </w:r>
      <w:r>
        <w:rPr>
          <w:rFonts w:ascii="PT Astra Serif" w:hAnsi="PT Astra Serif"/>
        </w:rPr>
        <w:t>ж</w:t>
      </w:r>
      <w:r w:rsidRPr="0065489F">
        <w:rPr>
          <w:rFonts w:ascii="PT Astra Serif" w:hAnsi="PT Astra Serif"/>
        </w:rPr>
        <w:t>д</w:t>
      </w:r>
      <w:r>
        <w:rPr>
          <w:rFonts w:ascii="PT Astra Serif" w:hAnsi="PT Astra Serif"/>
        </w:rPr>
        <w:t>ает</w:t>
      </w:r>
      <w:r w:rsidRPr="0065489F">
        <w:rPr>
          <w:rFonts w:ascii="PT Astra Serif" w:hAnsi="PT Astra Serif"/>
        </w:rPr>
        <w:t xml:space="preserve"> порядок заключения соглашений о защите и поощрении капиталовложений, </w:t>
      </w:r>
      <w:r w:rsidR="00373F70">
        <w:rPr>
          <w:rFonts w:ascii="PT Astra Serif" w:hAnsi="PT Astra Serif"/>
        </w:rPr>
        <w:t>стороной</w:t>
      </w:r>
      <w:r>
        <w:rPr>
          <w:rFonts w:ascii="PT Astra Serif" w:hAnsi="PT Astra Serif" w:cs="PT Astra Serif"/>
        </w:rPr>
        <w:t xml:space="preserve"> которы</w:t>
      </w:r>
      <w:r w:rsidR="00373F70">
        <w:rPr>
          <w:rFonts w:ascii="PT Astra Serif" w:hAnsi="PT Astra Serif" w:cs="PT Astra Serif"/>
        </w:rPr>
        <w:t xml:space="preserve">х не является </w:t>
      </w:r>
      <w:r>
        <w:rPr>
          <w:rFonts w:ascii="PT Astra Serif" w:hAnsi="PT Astra Serif" w:cs="PT Astra Serif"/>
        </w:rPr>
        <w:t>Российская Федерация</w:t>
      </w:r>
      <w:r w:rsidRPr="0065489F">
        <w:rPr>
          <w:rFonts w:ascii="PT Astra Serif" w:hAnsi="PT Astra Serif"/>
        </w:rPr>
        <w:t xml:space="preserve">, </w:t>
      </w:r>
      <w:r w:rsidRPr="0065489F">
        <w:rPr>
          <w:rFonts w:ascii="PT Astra Serif" w:hAnsi="PT Astra Serif"/>
        </w:rPr>
        <w:lastRenderedPageBreak/>
        <w:t xml:space="preserve">изменения и прекращения действия таких соглашений, </w:t>
      </w:r>
      <w:r>
        <w:rPr>
          <w:rFonts w:ascii="PT Astra Serif" w:hAnsi="PT Astra Serif"/>
        </w:rPr>
        <w:t xml:space="preserve">включая </w:t>
      </w:r>
      <w:r w:rsidRPr="0065489F">
        <w:rPr>
          <w:rFonts w:ascii="PT Astra Serif" w:hAnsi="PT Astra Serif"/>
        </w:rPr>
        <w:t xml:space="preserve">особенности раскрытия </w:t>
      </w:r>
      <w:r w:rsidRPr="00D576B2">
        <w:rPr>
          <w:rFonts w:ascii="PT Astra Serif" w:hAnsi="PT Astra Serif"/>
        </w:rPr>
        <w:t xml:space="preserve">информации о </w:t>
      </w:r>
      <w:proofErr w:type="spellStart"/>
      <w:r w:rsidRPr="00D576B2">
        <w:rPr>
          <w:rFonts w:ascii="PT Astra Serif" w:hAnsi="PT Astra Serif"/>
        </w:rPr>
        <w:t>бенефициарных</w:t>
      </w:r>
      <w:proofErr w:type="spellEnd"/>
      <w:r w:rsidRPr="00D576B2">
        <w:rPr>
          <w:rFonts w:ascii="PT Astra Serif" w:hAnsi="PT Astra Serif"/>
        </w:rPr>
        <w:t xml:space="preserve"> владельцах организации, реализующей инвестиционный проект, в соответствии с общими требованиями, установленными Правительством Российской Федерации;</w:t>
      </w:r>
    </w:p>
    <w:p w:rsidR="00451AEA" w:rsidRDefault="00451AEA" w:rsidP="0026085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22</w:t>
      </w:r>
      <w:r>
        <w:rPr>
          <w:rFonts w:ascii="PT Astra Serif" w:hAnsi="PT Astra Serif"/>
          <w:vertAlign w:val="superscript"/>
        </w:rPr>
        <w:t>6</w:t>
      </w:r>
      <w:r>
        <w:rPr>
          <w:rFonts w:ascii="PT Astra Serif" w:hAnsi="PT Astra Serif"/>
        </w:rPr>
        <w:t xml:space="preserve">) </w:t>
      </w:r>
      <w:r w:rsidRPr="00D576B2">
        <w:rPr>
          <w:rFonts w:ascii="PT Astra Serif" w:hAnsi="PT Astra Serif"/>
        </w:rPr>
        <w:t xml:space="preserve">утверждает порядок </w:t>
      </w:r>
      <w:proofErr w:type="gramStart"/>
      <w:r w:rsidRPr="00D576B2">
        <w:rPr>
          <w:rFonts w:ascii="PT Astra Serif" w:hAnsi="PT Astra Serif"/>
        </w:rPr>
        <w:t>осуществления мониторинга исполнения условий соглашения</w:t>
      </w:r>
      <w:proofErr w:type="gramEnd"/>
      <w:r w:rsidRPr="00D576B2">
        <w:rPr>
          <w:rFonts w:ascii="PT Astra Serif" w:hAnsi="PT Astra Serif"/>
        </w:rPr>
        <w:t xml:space="preserve"> о защите и поощрении капиталовложений, </w:t>
      </w:r>
      <w:r w:rsidR="00373F70">
        <w:rPr>
          <w:rFonts w:ascii="PT Astra Serif" w:hAnsi="PT Astra Serif"/>
        </w:rPr>
        <w:t xml:space="preserve">стороной которых не является </w:t>
      </w:r>
      <w:r>
        <w:rPr>
          <w:rFonts w:ascii="PT Astra Serif" w:hAnsi="PT Astra Serif" w:cs="PT Astra Serif"/>
        </w:rPr>
        <w:t>Российская Федерация</w:t>
      </w:r>
      <w:r w:rsidRPr="00D576B2">
        <w:rPr>
          <w:rFonts w:ascii="PT Astra Serif" w:hAnsi="PT Astra Serif"/>
        </w:rPr>
        <w:t xml:space="preserve">, и условий реализации инвестиционного проекта, в отношении которого заключено такое соглашение, </w:t>
      </w:r>
      <w:r>
        <w:rPr>
          <w:rFonts w:ascii="PT Astra Serif" w:hAnsi="PT Astra Serif"/>
        </w:rPr>
        <w:t>в том числе этапов реализации инвестиционного проекта,</w:t>
      </w:r>
      <w:r w:rsidRPr="00D576B2">
        <w:rPr>
          <w:rFonts w:ascii="PT Astra Serif" w:hAnsi="PT Astra Serif"/>
        </w:rPr>
        <w:t xml:space="preserve"> в соответствии</w:t>
      </w:r>
      <w:r>
        <w:rPr>
          <w:rFonts w:ascii="PT Astra Serif" w:hAnsi="PT Astra Serif"/>
        </w:rPr>
        <w:br/>
      </w:r>
      <w:r w:rsidRPr="00D576B2">
        <w:rPr>
          <w:rFonts w:ascii="PT Astra Serif" w:hAnsi="PT Astra Serif"/>
        </w:rPr>
        <w:t>с общими требованиями, установленными Прав</w:t>
      </w:r>
      <w:r>
        <w:rPr>
          <w:rFonts w:ascii="PT Astra Serif" w:hAnsi="PT Astra Serif"/>
        </w:rPr>
        <w:t>ительством Российской Федерации;»;</w:t>
      </w:r>
    </w:p>
    <w:p w:rsidR="00451AEA" w:rsidRPr="00162BA9" w:rsidRDefault="00451AEA" w:rsidP="0026085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hd w:val="clear" w:color="auto" w:fill="FFFFFF"/>
        </w:rPr>
      </w:pPr>
      <w:r>
        <w:rPr>
          <w:rFonts w:ascii="PT Astra Serif" w:hAnsi="PT Astra Serif"/>
        </w:rPr>
        <w:t>2) в подпункте 1 пункта 2.12</w:t>
      </w:r>
      <w:r>
        <w:rPr>
          <w:rFonts w:ascii="PT Astra Serif" w:hAnsi="PT Astra Serif"/>
          <w:vertAlign w:val="superscript"/>
        </w:rPr>
        <w:t xml:space="preserve">5 </w:t>
      </w:r>
      <w:r>
        <w:rPr>
          <w:rFonts w:ascii="PT Astra Serif" w:hAnsi="PT Astra Serif"/>
        </w:rPr>
        <w:t>слова «</w:t>
      </w:r>
      <w:r>
        <w:rPr>
          <w:rFonts w:ascii="PT Astra Serif" w:hAnsi="PT Astra Serif" w:cs="PT Astra Serif"/>
        </w:rPr>
        <w:t xml:space="preserve">(руководителей высших исполнительных органов государственной власти) субъектов Российской Федерации и деятельности органов исполнительной власти» заменить словами </w:t>
      </w:r>
      <w:r w:rsidRPr="00162BA9">
        <w:rPr>
          <w:rFonts w:ascii="PT Astra Serif" w:hAnsi="PT Astra Serif" w:cs="PT Astra Serif"/>
        </w:rPr>
        <w:t>«</w:t>
      </w:r>
      <w:r w:rsidRPr="00162BA9">
        <w:rPr>
          <w:rFonts w:ascii="PT Astra Serif" w:hAnsi="PT Astra Serif" w:cs="Arial"/>
          <w:shd w:val="clear" w:color="auto" w:fill="FFFFFF"/>
        </w:rPr>
        <w:t>субъектов Российской Федерации и деятельности исполнительных органов»;</w:t>
      </w:r>
    </w:p>
    <w:p w:rsidR="00451AEA" w:rsidRDefault="00451AEA" w:rsidP="0026085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пункт 2.14</w:t>
      </w:r>
      <w:r>
        <w:rPr>
          <w:rFonts w:ascii="PT Astra Serif" w:hAnsi="PT Astra Serif"/>
          <w:vertAlign w:val="superscript"/>
        </w:rPr>
        <w:t xml:space="preserve"> </w:t>
      </w:r>
      <w:r>
        <w:rPr>
          <w:rFonts w:ascii="PT Astra Serif" w:hAnsi="PT Astra Serif"/>
        </w:rPr>
        <w:t>после слова «</w:t>
      </w:r>
      <w:r w:rsidR="00B40B48">
        <w:rPr>
          <w:rFonts w:ascii="PT Astra Serif" w:hAnsi="PT Astra Serif"/>
        </w:rPr>
        <w:t>организации</w:t>
      </w:r>
      <w:r>
        <w:rPr>
          <w:rFonts w:ascii="PT Astra Serif" w:hAnsi="PT Astra Serif"/>
        </w:rPr>
        <w:t xml:space="preserve">» дополнить словами </w:t>
      </w:r>
      <w:r w:rsidR="00B40B48">
        <w:rPr>
          <w:rFonts w:ascii="PT Astra Serif" w:hAnsi="PT Astra Serif"/>
        </w:rPr>
        <w:t xml:space="preserve">                              </w:t>
      </w:r>
      <w:r>
        <w:rPr>
          <w:rFonts w:ascii="PT Astra Serif" w:hAnsi="PT Astra Serif"/>
        </w:rPr>
        <w:t>«</w:t>
      </w:r>
      <w:r w:rsidR="00B40B48">
        <w:rPr>
          <w:rFonts w:ascii="PT Astra Serif" w:hAnsi="PT Astra Serif"/>
        </w:rPr>
        <w:t xml:space="preserve">выполнения </w:t>
      </w:r>
      <w:r>
        <w:rPr>
          <w:rFonts w:ascii="PT Astra Serif" w:hAnsi="PT Astra Serif"/>
        </w:rPr>
        <w:t>в Министерстве»;</w:t>
      </w:r>
    </w:p>
    <w:p w:rsidR="00451AEA" w:rsidRDefault="00451AEA" w:rsidP="0026085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дополнить пунктом 2.16</w:t>
      </w:r>
      <w:r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 следующего содержания:</w:t>
      </w:r>
    </w:p>
    <w:p w:rsidR="00451AEA" w:rsidRDefault="00451AEA" w:rsidP="0026085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«2.16</w:t>
      </w:r>
      <w:r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. </w:t>
      </w:r>
      <w:proofErr w:type="gramStart"/>
      <w:r>
        <w:rPr>
          <w:rFonts w:ascii="PT Astra Serif" w:hAnsi="PT Astra Serif"/>
        </w:rPr>
        <w:t>В</w:t>
      </w:r>
      <w:r>
        <w:rPr>
          <w:rFonts w:ascii="PT Astra Serif" w:hAnsi="PT Astra Serif" w:cs="PT Astra Serif"/>
        </w:rPr>
        <w:t xml:space="preserve">ыполняет функции государственного заказчика статистической информации, представляемой территориальным органом </w:t>
      </w:r>
      <w:r w:rsidRPr="00492DBB">
        <w:rPr>
          <w:rFonts w:ascii="PT Astra Serif" w:hAnsi="PT Astra Serif" w:cs="PT Astra Serif"/>
        </w:rPr>
        <w:t>федеральн</w:t>
      </w:r>
      <w:r>
        <w:rPr>
          <w:rFonts w:ascii="PT Astra Serif" w:hAnsi="PT Astra Serif" w:cs="PT Astra Serif"/>
        </w:rPr>
        <w:t>ого</w:t>
      </w:r>
      <w:r w:rsidRPr="00492DBB">
        <w:rPr>
          <w:rFonts w:ascii="PT Astra Serif" w:hAnsi="PT Astra Serif" w:cs="PT Astra Serif"/>
        </w:rPr>
        <w:t xml:space="preserve"> орган</w:t>
      </w:r>
      <w:r>
        <w:rPr>
          <w:rFonts w:ascii="PT Astra Serif" w:hAnsi="PT Astra Serif" w:cs="PT Astra Serif"/>
        </w:rPr>
        <w:t>а</w:t>
      </w:r>
      <w:r w:rsidRPr="00492DBB">
        <w:rPr>
          <w:rFonts w:ascii="PT Astra Serif" w:hAnsi="PT Astra Serif" w:cs="PT Astra Serif"/>
        </w:rPr>
        <w:t xml:space="preserve"> исполнительной власти, осуществляющ</w:t>
      </w:r>
      <w:r>
        <w:rPr>
          <w:rFonts w:ascii="PT Astra Serif" w:hAnsi="PT Astra Serif" w:cs="PT Astra Serif"/>
        </w:rPr>
        <w:t>его</w:t>
      </w:r>
      <w:r w:rsidRPr="00492DBB">
        <w:rPr>
          <w:rFonts w:ascii="PT Astra Serif" w:hAnsi="PT Astra Serif" w:cs="PT Astra Serif"/>
        </w:rPr>
        <w:t xml:space="preserve">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</w:t>
      </w:r>
      <w:r>
        <w:rPr>
          <w:rFonts w:ascii="PT Astra Serif" w:hAnsi="PT Astra Serif" w:cs="PT Astra Serif"/>
        </w:rPr>
        <w:br/>
      </w:r>
      <w:r w:rsidRPr="00492DBB">
        <w:rPr>
          <w:rFonts w:ascii="PT Astra Serif" w:hAnsi="PT Astra Serif" w:cs="PT Astra Serif"/>
        </w:rPr>
        <w:t>в Российской Федерации</w:t>
      </w:r>
      <w:r>
        <w:rPr>
          <w:rFonts w:ascii="PT Astra Serif" w:hAnsi="PT Astra Serif" w:cs="PT Astra Serif"/>
        </w:rPr>
        <w:t xml:space="preserve">, и обеспечивает </w:t>
      </w:r>
      <w:r w:rsidR="00BF089A">
        <w:rPr>
          <w:rFonts w:ascii="PT Astra Serif" w:hAnsi="PT Astra Serif" w:cs="PT Astra Serif"/>
        </w:rPr>
        <w:t xml:space="preserve">другие </w:t>
      </w:r>
      <w:r>
        <w:rPr>
          <w:rFonts w:ascii="PT Astra Serif" w:hAnsi="PT Astra Serif" w:cs="PT Astra Serif"/>
        </w:rPr>
        <w:t>исполнительные органы Ульяновской области указанной информацией.».</w:t>
      </w:r>
      <w:proofErr w:type="gramEnd"/>
    </w:p>
    <w:p w:rsidR="00451AEA" w:rsidRDefault="00451AEA" w:rsidP="0026085D">
      <w:pPr>
        <w:jc w:val="center"/>
        <w:rPr>
          <w:rFonts w:ascii="PT Astra Serif" w:hAnsi="PT Astra Serif"/>
        </w:rPr>
      </w:pPr>
    </w:p>
    <w:p w:rsidR="0026085D" w:rsidRPr="007765E4" w:rsidRDefault="0026085D" w:rsidP="0026085D">
      <w:pPr>
        <w:jc w:val="center"/>
        <w:rPr>
          <w:rFonts w:ascii="PT Astra Serif" w:hAnsi="PT Astra Serif"/>
        </w:rPr>
      </w:pPr>
    </w:p>
    <w:p w:rsidR="00451AEA" w:rsidRPr="00386851" w:rsidRDefault="0026085D" w:rsidP="0026085D">
      <w:pPr>
        <w:jc w:val="center"/>
        <w:rPr>
          <w:rFonts w:ascii="PT Astra Serif" w:hAnsi="PT Astra Serif" w:cs="Arial"/>
          <w:color w:val="2C2D2E"/>
          <w:shd w:val="clear" w:color="auto" w:fill="FFFFFF"/>
        </w:rPr>
      </w:pPr>
      <w:r>
        <w:rPr>
          <w:rFonts w:ascii="PT Astra Serif" w:hAnsi="PT Astra Serif" w:cs="Arial"/>
          <w:color w:val="2C2D2E"/>
          <w:shd w:val="clear" w:color="auto" w:fill="FFFFFF"/>
        </w:rPr>
        <w:t>________</w:t>
      </w:r>
      <w:r w:rsidR="00451AEA" w:rsidRPr="00386851">
        <w:rPr>
          <w:rFonts w:ascii="PT Astra Serif" w:hAnsi="PT Astra Serif" w:cs="Arial"/>
          <w:color w:val="2C2D2E"/>
          <w:shd w:val="clear" w:color="auto" w:fill="FFFFFF"/>
        </w:rPr>
        <w:t>_______</w:t>
      </w:r>
    </w:p>
    <w:p w:rsidR="00451AEA" w:rsidRPr="00386851" w:rsidRDefault="00451AEA" w:rsidP="00451AEA">
      <w:pPr>
        <w:ind w:firstLine="709"/>
        <w:jc w:val="both"/>
        <w:rPr>
          <w:rFonts w:ascii="PT Astra Serif" w:hAnsi="PT Astra Serif" w:cs="Arial"/>
          <w:color w:val="2C2D2E"/>
          <w:shd w:val="clear" w:color="auto" w:fill="FFFFFF"/>
        </w:rPr>
      </w:pPr>
    </w:p>
    <w:p w:rsidR="00451AEA" w:rsidRPr="00CF3608" w:rsidRDefault="00451AEA" w:rsidP="00451AEA">
      <w:pPr>
        <w:widowControl w:val="0"/>
        <w:spacing w:line="228" w:lineRule="auto"/>
        <w:ind w:firstLine="709"/>
        <w:jc w:val="right"/>
        <w:rPr>
          <w:rFonts w:ascii="PT Astra Serif" w:hAnsi="PT Astra Serif"/>
        </w:rPr>
      </w:pPr>
    </w:p>
    <w:p w:rsidR="00451AEA" w:rsidRDefault="00451AEA" w:rsidP="00937A2B">
      <w:pPr>
        <w:jc w:val="both"/>
        <w:rPr>
          <w:rFonts w:ascii="PT Astra Serif" w:hAnsi="PT Astra Serif"/>
        </w:rPr>
      </w:pPr>
    </w:p>
    <w:p w:rsidR="00451AEA" w:rsidRDefault="00451AEA" w:rsidP="00937A2B">
      <w:pPr>
        <w:jc w:val="both"/>
        <w:rPr>
          <w:rFonts w:ascii="PT Astra Serif" w:hAnsi="PT Astra Serif"/>
        </w:rPr>
      </w:pPr>
    </w:p>
    <w:p w:rsidR="00451AEA" w:rsidRDefault="00451AEA" w:rsidP="00937A2B">
      <w:pPr>
        <w:jc w:val="both"/>
        <w:rPr>
          <w:rFonts w:ascii="PT Astra Serif" w:hAnsi="PT Astra Serif"/>
        </w:rPr>
      </w:pPr>
    </w:p>
    <w:p w:rsidR="00451AEA" w:rsidRDefault="00451AEA" w:rsidP="00937A2B">
      <w:pPr>
        <w:jc w:val="both"/>
        <w:rPr>
          <w:rFonts w:ascii="PT Astra Serif" w:hAnsi="PT Astra Serif"/>
        </w:rPr>
      </w:pPr>
    </w:p>
    <w:p w:rsidR="00451AEA" w:rsidRDefault="00451AEA" w:rsidP="00937A2B">
      <w:pPr>
        <w:jc w:val="both"/>
        <w:rPr>
          <w:rFonts w:ascii="PT Astra Serif" w:hAnsi="PT Astra Serif"/>
        </w:rPr>
      </w:pPr>
    </w:p>
    <w:sectPr w:rsidR="00451AEA" w:rsidSect="0026085D">
      <w:headerReference w:type="default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77" w:rsidRDefault="00AD6877">
      <w:r>
        <w:separator/>
      </w:r>
    </w:p>
  </w:endnote>
  <w:endnote w:type="continuationSeparator" w:id="0">
    <w:p w:rsidR="00AD6877" w:rsidRDefault="00AD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EA" w:rsidRPr="008A5995" w:rsidRDefault="0026085D" w:rsidP="003B107C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77" w:rsidRDefault="00AD6877">
      <w:r>
        <w:separator/>
      </w:r>
    </w:p>
  </w:footnote>
  <w:footnote w:type="continuationSeparator" w:id="0">
    <w:p w:rsidR="00AD6877" w:rsidRDefault="00AD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EA" w:rsidRDefault="00451AEA" w:rsidP="003B10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AEA" w:rsidRDefault="00451A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EA" w:rsidRPr="00AB27E9" w:rsidRDefault="00451AEA" w:rsidP="003B107C">
    <w:pPr>
      <w:pStyle w:val="a4"/>
      <w:jc w:val="center"/>
      <w:rPr>
        <w:rStyle w:val="a6"/>
        <w:rFonts w:ascii="PT Astra Serif" w:hAnsi="PT Astra Serif"/>
      </w:rPr>
    </w:pPr>
    <w:r w:rsidRPr="00AB27E9">
      <w:rPr>
        <w:rStyle w:val="a6"/>
        <w:rFonts w:ascii="PT Astra Serif" w:hAnsi="PT Astra Serif"/>
      </w:rPr>
      <w:fldChar w:fldCharType="begin"/>
    </w:r>
    <w:r w:rsidRPr="00AB27E9">
      <w:rPr>
        <w:rStyle w:val="a6"/>
        <w:rFonts w:ascii="PT Astra Serif" w:hAnsi="PT Astra Serif"/>
      </w:rPr>
      <w:instrText xml:space="preserve">PAGE  </w:instrText>
    </w:r>
    <w:r w:rsidRPr="00AB27E9">
      <w:rPr>
        <w:rStyle w:val="a6"/>
        <w:rFonts w:ascii="PT Astra Serif" w:hAnsi="PT Astra Serif"/>
      </w:rPr>
      <w:fldChar w:fldCharType="separate"/>
    </w:r>
    <w:r>
      <w:rPr>
        <w:rStyle w:val="a6"/>
        <w:rFonts w:ascii="PT Astra Serif" w:hAnsi="PT Astra Serif"/>
        <w:noProof/>
      </w:rPr>
      <w:t>2</w:t>
    </w:r>
    <w:r w:rsidRPr="00AB27E9">
      <w:rPr>
        <w:rStyle w:val="a6"/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E" w:rsidRPr="00B41DEB" w:rsidRDefault="004D5C1E" w:rsidP="004D5C1E">
    <w:pPr>
      <w:pStyle w:val="a4"/>
      <w:jc w:val="center"/>
      <w:rPr>
        <w:rFonts w:ascii="PT Astra Serif" w:hAnsi="PT Astra Serif"/>
      </w:rPr>
    </w:pPr>
    <w:r w:rsidRPr="00B41DEB">
      <w:rPr>
        <w:rFonts w:ascii="PT Astra Serif" w:hAnsi="PT Astra Serif"/>
      </w:rPr>
      <w:fldChar w:fldCharType="begin"/>
    </w:r>
    <w:r w:rsidRPr="00B41DEB">
      <w:rPr>
        <w:rFonts w:ascii="PT Astra Serif" w:hAnsi="PT Astra Serif"/>
      </w:rPr>
      <w:instrText xml:space="preserve"> PAGE   \* MERGEFORMAT </w:instrText>
    </w:r>
    <w:r w:rsidRPr="00B41DEB">
      <w:rPr>
        <w:rFonts w:ascii="PT Astra Serif" w:hAnsi="PT Astra Serif"/>
      </w:rPr>
      <w:fldChar w:fldCharType="separate"/>
    </w:r>
    <w:r w:rsidR="00B41DEB">
      <w:rPr>
        <w:rFonts w:ascii="PT Astra Serif" w:hAnsi="PT Astra Serif"/>
        <w:noProof/>
      </w:rPr>
      <w:t>2</w:t>
    </w:r>
    <w:r w:rsidRPr="00B41DEB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20729"/>
    <w:multiLevelType w:val="hybridMultilevel"/>
    <w:tmpl w:val="FD207132"/>
    <w:lvl w:ilvl="0" w:tplc="DED419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3F144A8"/>
    <w:multiLevelType w:val="hybridMultilevel"/>
    <w:tmpl w:val="8B5E3EB6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70B81"/>
    <w:multiLevelType w:val="hybridMultilevel"/>
    <w:tmpl w:val="B3FE94F4"/>
    <w:lvl w:ilvl="0" w:tplc="28DCF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DC2CC1"/>
    <w:multiLevelType w:val="hybridMultilevel"/>
    <w:tmpl w:val="03288A28"/>
    <w:lvl w:ilvl="0" w:tplc="9030E37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3">
    <w:nsid w:val="5EE54E78"/>
    <w:multiLevelType w:val="hybridMultilevel"/>
    <w:tmpl w:val="B4B87866"/>
    <w:lvl w:ilvl="0" w:tplc="4258A61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61653B3D"/>
    <w:multiLevelType w:val="hybridMultilevel"/>
    <w:tmpl w:val="C71CFD32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3835842"/>
    <w:multiLevelType w:val="hybridMultilevel"/>
    <w:tmpl w:val="0CEE5E64"/>
    <w:lvl w:ilvl="0" w:tplc="E5D6C9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326B8E"/>
    <w:multiLevelType w:val="hybridMultilevel"/>
    <w:tmpl w:val="5FEC780C"/>
    <w:lvl w:ilvl="0" w:tplc="1B76B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3A5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9FD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2E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5AC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A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BDE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247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0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65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BF7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458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038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478D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09A7"/>
    <w:rsid w:val="00251649"/>
    <w:rsid w:val="002516ED"/>
    <w:rsid w:val="00251A45"/>
    <w:rsid w:val="002527F1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53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85D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B6C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64B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6FE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B08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C2D"/>
    <w:rsid w:val="00310F28"/>
    <w:rsid w:val="00311517"/>
    <w:rsid w:val="003115C6"/>
    <w:rsid w:val="0031192F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977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1FCE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234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1E9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70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908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07C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D21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4D6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CF7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21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AEA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1BA5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485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5C1E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843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D94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46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1F0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2F1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B76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9CB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CCE"/>
    <w:rsid w:val="00553D80"/>
    <w:rsid w:val="00553DB0"/>
    <w:rsid w:val="005546B6"/>
    <w:rsid w:val="005546C5"/>
    <w:rsid w:val="00554753"/>
    <w:rsid w:val="005549AF"/>
    <w:rsid w:val="00554A2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EE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46B0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D56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AD1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728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1D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18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0673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4CEB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6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67C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0FC"/>
    <w:rsid w:val="006B2123"/>
    <w:rsid w:val="006B22E8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18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6C5D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11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5C87"/>
    <w:rsid w:val="006E5D90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83"/>
    <w:rsid w:val="006F2EAD"/>
    <w:rsid w:val="006F3882"/>
    <w:rsid w:val="006F4173"/>
    <w:rsid w:val="006F478B"/>
    <w:rsid w:val="006F4893"/>
    <w:rsid w:val="006F48D9"/>
    <w:rsid w:val="006F4C06"/>
    <w:rsid w:val="006F5171"/>
    <w:rsid w:val="006F52E0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1C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15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2DB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9C0"/>
    <w:rsid w:val="00794E11"/>
    <w:rsid w:val="00794F21"/>
    <w:rsid w:val="00795762"/>
    <w:rsid w:val="00795C5E"/>
    <w:rsid w:val="00795CD0"/>
    <w:rsid w:val="00795E54"/>
    <w:rsid w:val="00795E8B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00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4F95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3A37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2D0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4FA7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B51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BDB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1E12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4FD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1DD0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D70"/>
    <w:rsid w:val="008D3EBE"/>
    <w:rsid w:val="008D4316"/>
    <w:rsid w:val="008D4363"/>
    <w:rsid w:val="008D4396"/>
    <w:rsid w:val="008D4571"/>
    <w:rsid w:val="008D4EF8"/>
    <w:rsid w:val="008D524F"/>
    <w:rsid w:val="008D56DA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AD4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7EB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BF5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0BB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A2B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569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52B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2EF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7B9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4E9"/>
    <w:rsid w:val="00983538"/>
    <w:rsid w:val="0098372D"/>
    <w:rsid w:val="009839FD"/>
    <w:rsid w:val="00983D66"/>
    <w:rsid w:val="00983EB9"/>
    <w:rsid w:val="00984176"/>
    <w:rsid w:val="00984828"/>
    <w:rsid w:val="00984C02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4DAF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18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6CE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9BC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98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2FF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44C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27C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877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355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AA6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B48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1DEB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089A"/>
    <w:rsid w:val="00BF1795"/>
    <w:rsid w:val="00BF17BD"/>
    <w:rsid w:val="00BF2115"/>
    <w:rsid w:val="00BF255B"/>
    <w:rsid w:val="00BF2609"/>
    <w:rsid w:val="00BF2630"/>
    <w:rsid w:val="00BF2994"/>
    <w:rsid w:val="00BF2A7B"/>
    <w:rsid w:val="00BF2B90"/>
    <w:rsid w:val="00BF2F57"/>
    <w:rsid w:val="00BF2F61"/>
    <w:rsid w:val="00BF3589"/>
    <w:rsid w:val="00BF35C6"/>
    <w:rsid w:val="00BF3979"/>
    <w:rsid w:val="00BF39C2"/>
    <w:rsid w:val="00BF3A44"/>
    <w:rsid w:val="00BF3A4A"/>
    <w:rsid w:val="00BF3D08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CF8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0AD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20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400"/>
    <w:rsid w:val="00CE28C9"/>
    <w:rsid w:val="00CE2979"/>
    <w:rsid w:val="00CE2EF2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16E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E50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E62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4AFF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5AF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621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5A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073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62E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27B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148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00E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1DA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9F8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1ED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096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6EF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D26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C8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80B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489"/>
    <w:rsid w:val="00EB46AF"/>
    <w:rsid w:val="00EB49CE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0F5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37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180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CD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60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36C"/>
    <w:rsid w:val="00F47A56"/>
    <w:rsid w:val="00F47E2A"/>
    <w:rsid w:val="00F5034B"/>
    <w:rsid w:val="00F50581"/>
    <w:rsid w:val="00F506C6"/>
    <w:rsid w:val="00F50700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195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9F0798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9F0798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6888C586E06DDD9913F44BD63541CB43E23AD3AD4EA9D4171183DE8B5BEC2B440B239E77A17CEDF548C7g3k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6888C586E06DDD9913F44BD63541CB43E23AD3AD4FA2DD1B1183DE8B5BEC2B440B239E77A17CEDF448C4g3k3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1F58-223F-4993-9C8E-DD25EE1D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4661</CharactersWithSpaces>
  <SharedDoc>false</SharedDoc>
  <HLinks>
    <vt:vector size="12" baseType="variant"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consultantplus://offline/ref=DF6888C586E06DDD9913F44BD63541CB43E23AD3AD4EA9D4171183DE8B5BEC2B440B239E77A17CEDF548C7g3k8G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consultantplus://offline/ref=DF6888C586E06DDD9913F44BD63541CB43E23AD3AD4FA2DD1B1183DE8B5BEC2B440B239E77A17CEDF448C4g3k3G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6</cp:revision>
  <cp:lastPrinted>2022-10-11T11:57:00Z</cp:lastPrinted>
  <dcterms:created xsi:type="dcterms:W3CDTF">2022-10-11T11:30:00Z</dcterms:created>
  <dcterms:modified xsi:type="dcterms:W3CDTF">2022-10-11T11:57:00Z</dcterms:modified>
</cp:coreProperties>
</file>