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50" w:rsidRDefault="00B93250" w:rsidP="00DC7ACF">
      <w:pPr>
        <w:widowControl w:val="0"/>
        <w:suppressAutoHyphens/>
        <w:autoSpaceDE w:val="0"/>
        <w:autoSpaceDN w:val="0"/>
        <w:adjustRightInd w:val="0"/>
        <w:spacing w:line="235" w:lineRule="auto"/>
        <w:jc w:val="center"/>
        <w:rPr>
          <w:sz w:val="28"/>
          <w:szCs w:val="28"/>
        </w:rPr>
      </w:pPr>
    </w:p>
    <w:p w:rsidR="00E54648" w:rsidRDefault="00E54648" w:rsidP="00DC7ACF">
      <w:pPr>
        <w:widowControl w:val="0"/>
        <w:suppressAutoHyphens/>
        <w:autoSpaceDE w:val="0"/>
        <w:autoSpaceDN w:val="0"/>
        <w:adjustRightInd w:val="0"/>
        <w:spacing w:line="235" w:lineRule="auto"/>
        <w:jc w:val="center"/>
        <w:rPr>
          <w:sz w:val="28"/>
          <w:szCs w:val="28"/>
        </w:rPr>
      </w:pPr>
    </w:p>
    <w:p w:rsidR="00E54648" w:rsidRDefault="00E54648" w:rsidP="00DC7ACF">
      <w:pPr>
        <w:widowControl w:val="0"/>
        <w:suppressAutoHyphens/>
        <w:autoSpaceDE w:val="0"/>
        <w:autoSpaceDN w:val="0"/>
        <w:adjustRightInd w:val="0"/>
        <w:spacing w:line="235" w:lineRule="auto"/>
        <w:jc w:val="center"/>
        <w:rPr>
          <w:sz w:val="28"/>
          <w:szCs w:val="28"/>
        </w:rPr>
      </w:pPr>
    </w:p>
    <w:p w:rsidR="00E54648" w:rsidRDefault="00E54648" w:rsidP="00DC7ACF">
      <w:pPr>
        <w:widowControl w:val="0"/>
        <w:suppressAutoHyphens/>
        <w:autoSpaceDE w:val="0"/>
        <w:autoSpaceDN w:val="0"/>
        <w:adjustRightInd w:val="0"/>
        <w:spacing w:line="235" w:lineRule="auto"/>
        <w:jc w:val="center"/>
        <w:rPr>
          <w:sz w:val="28"/>
          <w:szCs w:val="28"/>
        </w:rPr>
      </w:pPr>
    </w:p>
    <w:p w:rsidR="00E54648" w:rsidRDefault="00E54648" w:rsidP="00DC7ACF">
      <w:pPr>
        <w:widowControl w:val="0"/>
        <w:suppressAutoHyphens/>
        <w:autoSpaceDE w:val="0"/>
        <w:autoSpaceDN w:val="0"/>
        <w:adjustRightInd w:val="0"/>
        <w:spacing w:line="235" w:lineRule="auto"/>
        <w:jc w:val="center"/>
        <w:rPr>
          <w:b/>
          <w:sz w:val="28"/>
          <w:szCs w:val="28"/>
        </w:rPr>
      </w:pPr>
    </w:p>
    <w:p w:rsidR="00B93250" w:rsidRDefault="00B93250" w:rsidP="00FA08E5">
      <w:pPr>
        <w:widowControl w:val="0"/>
        <w:suppressAutoHyphens/>
        <w:autoSpaceDE w:val="0"/>
        <w:autoSpaceDN w:val="0"/>
        <w:adjustRightInd w:val="0"/>
        <w:spacing w:line="235" w:lineRule="auto"/>
        <w:jc w:val="center"/>
        <w:rPr>
          <w:b/>
          <w:bCs/>
          <w:sz w:val="36"/>
          <w:szCs w:val="28"/>
        </w:rPr>
      </w:pPr>
    </w:p>
    <w:p w:rsidR="00E54648" w:rsidRDefault="00E54648" w:rsidP="00FA08E5">
      <w:pPr>
        <w:widowControl w:val="0"/>
        <w:suppressAutoHyphens/>
        <w:autoSpaceDE w:val="0"/>
        <w:autoSpaceDN w:val="0"/>
        <w:adjustRightInd w:val="0"/>
        <w:spacing w:line="235" w:lineRule="auto"/>
        <w:jc w:val="center"/>
        <w:rPr>
          <w:b/>
          <w:bCs/>
          <w:sz w:val="36"/>
          <w:szCs w:val="28"/>
        </w:rPr>
      </w:pPr>
    </w:p>
    <w:p w:rsidR="00E54648" w:rsidRDefault="00E54648" w:rsidP="00FA08E5">
      <w:pPr>
        <w:widowControl w:val="0"/>
        <w:suppressAutoHyphens/>
        <w:autoSpaceDE w:val="0"/>
        <w:autoSpaceDN w:val="0"/>
        <w:adjustRightInd w:val="0"/>
        <w:spacing w:line="235" w:lineRule="auto"/>
        <w:jc w:val="center"/>
        <w:rPr>
          <w:b/>
          <w:bCs/>
          <w:sz w:val="36"/>
          <w:szCs w:val="28"/>
        </w:rPr>
      </w:pPr>
    </w:p>
    <w:p w:rsidR="00E54648" w:rsidRDefault="00E54648" w:rsidP="00FA08E5">
      <w:pPr>
        <w:widowControl w:val="0"/>
        <w:suppressAutoHyphens/>
        <w:autoSpaceDE w:val="0"/>
        <w:autoSpaceDN w:val="0"/>
        <w:adjustRightInd w:val="0"/>
        <w:spacing w:line="235" w:lineRule="auto"/>
        <w:jc w:val="center"/>
        <w:rPr>
          <w:b/>
          <w:bCs/>
          <w:sz w:val="36"/>
          <w:szCs w:val="28"/>
        </w:rPr>
      </w:pPr>
    </w:p>
    <w:p w:rsidR="00E54648" w:rsidRPr="0097720F" w:rsidRDefault="00E54648" w:rsidP="00576E21">
      <w:pPr>
        <w:widowControl w:val="0"/>
        <w:suppressAutoHyphens/>
        <w:autoSpaceDE w:val="0"/>
        <w:autoSpaceDN w:val="0"/>
        <w:adjustRightInd w:val="0"/>
        <w:spacing w:line="235" w:lineRule="auto"/>
        <w:jc w:val="center"/>
        <w:rPr>
          <w:b/>
          <w:bCs/>
          <w:sz w:val="36"/>
          <w:szCs w:val="28"/>
        </w:rPr>
      </w:pPr>
    </w:p>
    <w:p w:rsidR="00B74038" w:rsidRPr="0097720F" w:rsidRDefault="00B74038" w:rsidP="00DC7ACF">
      <w:pPr>
        <w:spacing w:line="235" w:lineRule="auto"/>
        <w:jc w:val="center"/>
        <w:rPr>
          <w:b/>
          <w:sz w:val="28"/>
          <w:szCs w:val="28"/>
        </w:rPr>
      </w:pPr>
      <w:r w:rsidRPr="0097720F">
        <w:rPr>
          <w:b/>
          <w:sz w:val="28"/>
          <w:szCs w:val="28"/>
        </w:rPr>
        <w:t>О внесении изменений в государственную программу</w:t>
      </w:r>
    </w:p>
    <w:p w:rsidR="00B74038" w:rsidRPr="0097720F" w:rsidRDefault="00B74038" w:rsidP="00DC7ACF">
      <w:pPr>
        <w:spacing w:line="235" w:lineRule="auto"/>
        <w:jc w:val="center"/>
        <w:rPr>
          <w:b/>
          <w:sz w:val="28"/>
          <w:szCs w:val="28"/>
        </w:rPr>
      </w:pPr>
      <w:r w:rsidRPr="0097720F">
        <w:rPr>
          <w:b/>
          <w:sz w:val="28"/>
          <w:szCs w:val="28"/>
        </w:rPr>
        <w:t>Ульяновской области «Развитие строительства и архитектуры</w:t>
      </w:r>
    </w:p>
    <w:p w:rsidR="001852DB" w:rsidRPr="0097720F" w:rsidRDefault="00B74038" w:rsidP="00DC7ACF">
      <w:pPr>
        <w:widowControl w:val="0"/>
        <w:suppressAutoHyphens/>
        <w:autoSpaceDE w:val="0"/>
        <w:autoSpaceDN w:val="0"/>
        <w:adjustRightInd w:val="0"/>
        <w:spacing w:line="235" w:lineRule="auto"/>
        <w:jc w:val="center"/>
        <w:rPr>
          <w:b/>
          <w:bCs/>
          <w:sz w:val="28"/>
          <w:szCs w:val="28"/>
        </w:rPr>
      </w:pPr>
      <w:r w:rsidRPr="0097720F">
        <w:rPr>
          <w:b/>
          <w:sz w:val="28"/>
          <w:szCs w:val="28"/>
        </w:rPr>
        <w:t>в Ульяновской области» на 2014-2020 годы</w:t>
      </w:r>
      <w:r w:rsidR="009B3486" w:rsidRPr="0097720F">
        <w:rPr>
          <w:b/>
          <w:sz w:val="28"/>
          <w:szCs w:val="28"/>
        </w:rPr>
        <w:t xml:space="preserve"> </w:t>
      </w:r>
    </w:p>
    <w:p w:rsidR="00B93250" w:rsidRPr="0097720F" w:rsidRDefault="00B93250" w:rsidP="00DC7ACF">
      <w:pPr>
        <w:widowControl w:val="0"/>
        <w:suppressAutoHyphens/>
        <w:autoSpaceDE w:val="0"/>
        <w:autoSpaceDN w:val="0"/>
        <w:adjustRightInd w:val="0"/>
        <w:spacing w:line="235" w:lineRule="auto"/>
        <w:jc w:val="both"/>
        <w:rPr>
          <w:b/>
          <w:sz w:val="28"/>
          <w:szCs w:val="28"/>
        </w:rPr>
      </w:pPr>
    </w:p>
    <w:p w:rsidR="005902AA" w:rsidRPr="0097720F" w:rsidRDefault="005902AA" w:rsidP="00DC7ACF">
      <w:pPr>
        <w:widowControl w:val="0"/>
        <w:tabs>
          <w:tab w:val="left" w:pos="426"/>
        </w:tabs>
        <w:suppressAutoHyphens/>
        <w:spacing w:line="235" w:lineRule="auto"/>
        <w:ind w:firstLine="709"/>
        <w:rPr>
          <w:color w:val="000000"/>
          <w:sz w:val="28"/>
          <w:szCs w:val="28"/>
        </w:rPr>
      </w:pPr>
      <w:r w:rsidRPr="0097720F">
        <w:rPr>
          <w:color w:val="000000"/>
          <w:sz w:val="28"/>
          <w:szCs w:val="28"/>
        </w:rPr>
        <w:t xml:space="preserve">Правительство Ульяновской области  </w:t>
      </w:r>
      <w:proofErr w:type="gramStart"/>
      <w:r w:rsidRPr="0097720F">
        <w:rPr>
          <w:color w:val="000000"/>
          <w:sz w:val="28"/>
          <w:szCs w:val="28"/>
        </w:rPr>
        <w:t>п</w:t>
      </w:r>
      <w:proofErr w:type="gramEnd"/>
      <w:r w:rsidRPr="0097720F">
        <w:rPr>
          <w:color w:val="000000"/>
          <w:sz w:val="28"/>
          <w:szCs w:val="28"/>
        </w:rPr>
        <w:t xml:space="preserve"> о с т а н о в л я е т:</w:t>
      </w:r>
    </w:p>
    <w:p w:rsidR="001B7A9B" w:rsidRPr="0097720F" w:rsidRDefault="005902AA" w:rsidP="00DC7ACF">
      <w:pPr>
        <w:widowControl w:val="0"/>
        <w:tabs>
          <w:tab w:val="left" w:pos="426"/>
          <w:tab w:val="left" w:pos="993"/>
        </w:tabs>
        <w:suppressAutoHyphens/>
        <w:spacing w:line="235" w:lineRule="auto"/>
        <w:ind w:firstLine="709"/>
        <w:jc w:val="both"/>
        <w:rPr>
          <w:color w:val="000000"/>
          <w:sz w:val="28"/>
          <w:szCs w:val="28"/>
        </w:rPr>
      </w:pPr>
      <w:r w:rsidRPr="0097720F">
        <w:rPr>
          <w:color w:val="000000"/>
          <w:sz w:val="28"/>
          <w:szCs w:val="28"/>
        </w:rPr>
        <w:t>1. Утвердить</w:t>
      </w:r>
      <w:r w:rsidR="001B7A9B" w:rsidRPr="0097720F">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001B7A9B" w:rsidRPr="0097720F">
        <w:rPr>
          <w:sz w:val="28"/>
          <w:szCs w:val="28"/>
        </w:rPr>
        <w:br/>
        <w:t>и архитектуры в</w:t>
      </w:r>
      <w:r w:rsidR="001575CE">
        <w:rPr>
          <w:sz w:val="28"/>
          <w:szCs w:val="28"/>
        </w:rPr>
        <w:t xml:space="preserve"> </w:t>
      </w:r>
      <w:r w:rsidR="001B7A9B" w:rsidRPr="0097720F">
        <w:rPr>
          <w:sz w:val="28"/>
          <w:szCs w:val="28"/>
        </w:rPr>
        <w:t>Ульяновской области» на 2014-2020 годы».</w:t>
      </w:r>
      <w:r w:rsidR="001B7A9B" w:rsidRPr="0097720F">
        <w:rPr>
          <w:color w:val="000000"/>
          <w:sz w:val="28"/>
          <w:szCs w:val="28"/>
        </w:rPr>
        <w:t xml:space="preserve"> </w:t>
      </w:r>
    </w:p>
    <w:p w:rsidR="000723AB" w:rsidRPr="00D070F7" w:rsidRDefault="000723AB" w:rsidP="000723AB">
      <w:pPr>
        <w:suppressAutoHyphens/>
        <w:autoSpaceDE w:val="0"/>
        <w:autoSpaceDN w:val="0"/>
        <w:adjustRightInd w:val="0"/>
        <w:spacing w:line="233" w:lineRule="auto"/>
        <w:ind w:firstLine="708"/>
        <w:jc w:val="both"/>
        <w:rPr>
          <w:bCs/>
          <w:spacing w:val="-4"/>
          <w:sz w:val="28"/>
          <w:szCs w:val="28"/>
        </w:rPr>
      </w:pPr>
      <w:r>
        <w:rPr>
          <w:bCs/>
          <w:spacing w:val="-4"/>
          <w:sz w:val="28"/>
          <w:szCs w:val="28"/>
        </w:rPr>
        <w:t xml:space="preserve">2. </w:t>
      </w:r>
      <w:proofErr w:type="gramStart"/>
      <w:r w:rsidRPr="00D070F7">
        <w:rPr>
          <w:bCs/>
          <w:spacing w:val="-4"/>
          <w:sz w:val="28"/>
          <w:szCs w:val="28"/>
        </w:rPr>
        <w:t xml:space="preserve">Финансовое обеспечение расходных обязательств, связанных </w:t>
      </w:r>
      <w:r w:rsidRPr="00D070F7">
        <w:rPr>
          <w:bCs/>
          <w:spacing w:val="-4"/>
          <w:sz w:val="28"/>
          <w:szCs w:val="28"/>
        </w:rPr>
        <w:br/>
        <w:t>с реализацией</w:t>
      </w:r>
      <w:r>
        <w:rPr>
          <w:bCs/>
          <w:sz w:val="28"/>
          <w:szCs w:val="28"/>
        </w:rPr>
        <w:t xml:space="preserve"> в 2018</w:t>
      </w:r>
      <w:r w:rsidRPr="00D070F7">
        <w:rPr>
          <w:bCs/>
          <w:sz w:val="28"/>
          <w:szCs w:val="28"/>
        </w:rPr>
        <w:t xml:space="preserve"> году </w:t>
      </w:r>
      <w:r>
        <w:rPr>
          <w:bCs/>
          <w:sz w:val="28"/>
          <w:szCs w:val="28"/>
        </w:rPr>
        <w:t xml:space="preserve">мероприятий </w:t>
      </w:r>
      <w:r w:rsidRPr="00D070F7">
        <w:rPr>
          <w:bCs/>
          <w:sz w:val="28"/>
          <w:szCs w:val="28"/>
        </w:rPr>
        <w:t xml:space="preserve">государственной программы Ульяновской области «Развитие </w:t>
      </w:r>
      <w:r>
        <w:rPr>
          <w:bCs/>
          <w:sz w:val="28"/>
          <w:szCs w:val="28"/>
        </w:rPr>
        <w:t xml:space="preserve">строительства и архитектуры </w:t>
      </w:r>
      <w:r w:rsidRPr="00D070F7">
        <w:rPr>
          <w:bCs/>
          <w:spacing w:val="-4"/>
          <w:sz w:val="28"/>
          <w:szCs w:val="28"/>
        </w:rPr>
        <w:t>в Ульяновской области» на 201</w:t>
      </w:r>
      <w:r>
        <w:rPr>
          <w:bCs/>
          <w:spacing w:val="-4"/>
          <w:sz w:val="28"/>
          <w:szCs w:val="28"/>
        </w:rPr>
        <w:t>4</w:t>
      </w:r>
      <w:r w:rsidRPr="00D070F7">
        <w:rPr>
          <w:bCs/>
          <w:spacing w:val="-4"/>
          <w:sz w:val="28"/>
          <w:szCs w:val="28"/>
        </w:rPr>
        <w:t>-2020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CF1DA1">
        <w:rPr>
          <w:bCs/>
          <w:spacing w:val="-4"/>
          <w:sz w:val="28"/>
          <w:szCs w:val="28"/>
        </w:rPr>
        <w:t xml:space="preserve"> и</w:t>
      </w:r>
      <w:r w:rsidR="00CF1DA1" w:rsidRPr="00CF1DA1">
        <w:rPr>
          <w:bCs/>
          <w:spacing w:val="-4"/>
          <w:sz w:val="28"/>
          <w:szCs w:val="28"/>
        </w:rPr>
        <w:t xml:space="preserve"> </w:t>
      </w:r>
      <w:r w:rsidR="00FB3378" w:rsidRPr="001101A4">
        <w:rPr>
          <w:bCs/>
          <w:spacing w:val="-4"/>
          <w:sz w:val="28"/>
          <w:szCs w:val="28"/>
        </w:rPr>
        <w:t>сокращения бюджетных ассигнований областного бюджета Ульяновской области на обслуживание</w:t>
      </w:r>
      <w:r w:rsidR="00891252" w:rsidRPr="001101A4">
        <w:rPr>
          <w:bCs/>
          <w:spacing w:val="-4"/>
          <w:sz w:val="28"/>
          <w:szCs w:val="28"/>
        </w:rPr>
        <w:t xml:space="preserve"> государственного долга</w:t>
      </w:r>
      <w:r w:rsidR="00FB3378" w:rsidRPr="001101A4">
        <w:rPr>
          <w:bCs/>
          <w:spacing w:val="-4"/>
          <w:sz w:val="28"/>
          <w:szCs w:val="28"/>
        </w:rPr>
        <w:t xml:space="preserve"> Ульяновской области</w:t>
      </w:r>
      <w:r w:rsidR="00891252" w:rsidRPr="001101A4">
        <w:rPr>
          <w:bCs/>
          <w:spacing w:val="-4"/>
          <w:sz w:val="28"/>
          <w:szCs w:val="28"/>
        </w:rPr>
        <w:t>.</w:t>
      </w:r>
      <w:proofErr w:type="gramEnd"/>
    </w:p>
    <w:p w:rsidR="005902AA" w:rsidRPr="0097720F" w:rsidRDefault="00C175C9" w:rsidP="00DC7ACF">
      <w:pPr>
        <w:widowControl w:val="0"/>
        <w:tabs>
          <w:tab w:val="left" w:pos="426"/>
          <w:tab w:val="left" w:pos="993"/>
        </w:tabs>
        <w:suppressAutoHyphens/>
        <w:spacing w:line="235" w:lineRule="auto"/>
        <w:ind w:firstLine="709"/>
        <w:jc w:val="both"/>
        <w:rPr>
          <w:color w:val="000000"/>
          <w:spacing w:val="-4"/>
          <w:sz w:val="28"/>
          <w:szCs w:val="28"/>
        </w:rPr>
      </w:pPr>
      <w:r>
        <w:rPr>
          <w:color w:val="000000"/>
          <w:spacing w:val="-4"/>
          <w:sz w:val="28"/>
          <w:szCs w:val="28"/>
        </w:rPr>
        <w:t>3</w:t>
      </w:r>
      <w:r w:rsidR="005902AA" w:rsidRPr="0097720F">
        <w:rPr>
          <w:color w:val="000000"/>
          <w:spacing w:val="-4"/>
          <w:sz w:val="28"/>
          <w:szCs w:val="28"/>
        </w:rPr>
        <w:t>. </w:t>
      </w:r>
      <w:r w:rsidR="0010192B" w:rsidRPr="0097720F">
        <w:rPr>
          <w:sz w:val="28"/>
          <w:szCs w:val="28"/>
        </w:rPr>
        <w:t>Настоящее постановление вступает в силу на следующий день после дня его официального опубликования.</w:t>
      </w:r>
    </w:p>
    <w:p w:rsidR="005902AA" w:rsidRPr="0097720F" w:rsidRDefault="005902AA" w:rsidP="005902AA">
      <w:pPr>
        <w:jc w:val="both"/>
        <w:rPr>
          <w:color w:val="000000"/>
          <w:sz w:val="28"/>
          <w:szCs w:val="28"/>
        </w:rPr>
      </w:pPr>
    </w:p>
    <w:p w:rsidR="005902AA" w:rsidRPr="0097720F" w:rsidRDefault="005902AA" w:rsidP="005902AA">
      <w:pPr>
        <w:rPr>
          <w:color w:val="000000"/>
          <w:sz w:val="28"/>
          <w:szCs w:val="28"/>
        </w:rPr>
      </w:pPr>
    </w:p>
    <w:p w:rsidR="00DC7ACF" w:rsidRPr="00FA08E5" w:rsidRDefault="00DC7ACF" w:rsidP="000B2C34">
      <w:pPr>
        <w:tabs>
          <w:tab w:val="left" w:pos="3180"/>
        </w:tabs>
        <w:rPr>
          <w:color w:val="000000"/>
          <w:sz w:val="28"/>
          <w:szCs w:val="28"/>
        </w:rPr>
      </w:pPr>
    </w:p>
    <w:p w:rsidR="005902AA" w:rsidRPr="0097720F" w:rsidRDefault="005902AA" w:rsidP="005902AA">
      <w:pPr>
        <w:rPr>
          <w:color w:val="000000"/>
          <w:sz w:val="28"/>
          <w:szCs w:val="28"/>
        </w:rPr>
      </w:pPr>
      <w:r w:rsidRPr="0097720F">
        <w:rPr>
          <w:color w:val="000000"/>
          <w:sz w:val="28"/>
          <w:szCs w:val="28"/>
        </w:rPr>
        <w:t>Председатель</w:t>
      </w:r>
    </w:p>
    <w:p w:rsidR="00F26513" w:rsidRDefault="005902AA" w:rsidP="005902AA">
      <w:pPr>
        <w:rPr>
          <w:color w:val="000000"/>
          <w:sz w:val="28"/>
          <w:szCs w:val="28"/>
        </w:rPr>
      </w:pPr>
      <w:r w:rsidRPr="0097720F">
        <w:rPr>
          <w:color w:val="000000"/>
          <w:sz w:val="28"/>
          <w:szCs w:val="28"/>
        </w:rPr>
        <w:t>Правительства области</w:t>
      </w:r>
      <w:r w:rsidRPr="0097720F">
        <w:rPr>
          <w:color w:val="000000"/>
          <w:sz w:val="28"/>
          <w:szCs w:val="28"/>
        </w:rPr>
        <w:tab/>
      </w:r>
      <w:r w:rsidRPr="0097720F">
        <w:rPr>
          <w:color w:val="000000"/>
          <w:sz w:val="28"/>
          <w:szCs w:val="28"/>
        </w:rPr>
        <w:tab/>
        <w:t xml:space="preserve">                                                              </w:t>
      </w:r>
      <w:proofErr w:type="spellStart"/>
      <w:r w:rsidRPr="0097720F">
        <w:rPr>
          <w:color w:val="000000"/>
          <w:sz w:val="28"/>
          <w:szCs w:val="28"/>
        </w:rPr>
        <w:t>А.А.Смекалин</w:t>
      </w:r>
      <w:proofErr w:type="spellEnd"/>
    </w:p>
    <w:p w:rsidR="00F26513" w:rsidRDefault="00F26513">
      <w:pPr>
        <w:rPr>
          <w:color w:val="000000"/>
          <w:sz w:val="28"/>
          <w:szCs w:val="28"/>
        </w:rPr>
      </w:pPr>
      <w:r>
        <w:rPr>
          <w:color w:val="000000"/>
          <w:sz w:val="28"/>
          <w:szCs w:val="28"/>
        </w:rPr>
        <w:br w:type="page"/>
      </w:r>
    </w:p>
    <w:p w:rsidR="00F26513" w:rsidRDefault="00F26513" w:rsidP="005902AA">
      <w:pPr>
        <w:rPr>
          <w:color w:val="000000"/>
          <w:sz w:val="28"/>
          <w:szCs w:val="28"/>
        </w:rPr>
        <w:sectPr w:rsidR="00F26513" w:rsidSect="0083726B">
          <w:headerReference w:type="default" r:id="rId9"/>
          <w:headerReference w:type="first" r:id="rId10"/>
          <w:footerReference w:type="first" r:id="rId11"/>
          <w:pgSz w:w="11906" w:h="16838"/>
          <w:pgMar w:top="1134" w:right="567" w:bottom="1134" w:left="1701" w:header="709" w:footer="709" w:gutter="0"/>
          <w:pgNumType w:start="1"/>
          <w:cols w:space="708"/>
          <w:titlePg/>
          <w:docGrid w:linePitch="360"/>
        </w:sectPr>
      </w:pPr>
    </w:p>
    <w:p w:rsidR="00E95D02" w:rsidRPr="0097720F" w:rsidRDefault="00E95D02" w:rsidP="00484F64">
      <w:pPr>
        <w:spacing w:line="235" w:lineRule="auto"/>
        <w:ind w:left="5812"/>
        <w:jc w:val="center"/>
        <w:rPr>
          <w:sz w:val="28"/>
          <w:szCs w:val="28"/>
        </w:rPr>
      </w:pPr>
      <w:r w:rsidRPr="0097720F">
        <w:rPr>
          <w:sz w:val="28"/>
          <w:szCs w:val="28"/>
        </w:rPr>
        <w:lastRenderedPageBreak/>
        <w:t>УТВЕРЖДЕНЫ</w:t>
      </w:r>
    </w:p>
    <w:p w:rsidR="00E95D02" w:rsidRPr="0097720F" w:rsidRDefault="00E95D02" w:rsidP="00484F64">
      <w:pPr>
        <w:spacing w:line="235" w:lineRule="auto"/>
        <w:ind w:left="5812"/>
        <w:jc w:val="center"/>
        <w:rPr>
          <w:sz w:val="28"/>
          <w:szCs w:val="28"/>
        </w:rPr>
      </w:pPr>
    </w:p>
    <w:p w:rsidR="00E95D02" w:rsidRPr="0097720F" w:rsidRDefault="00E95D02" w:rsidP="00484F64">
      <w:pPr>
        <w:spacing w:line="235" w:lineRule="auto"/>
        <w:ind w:left="5812"/>
        <w:jc w:val="center"/>
        <w:rPr>
          <w:sz w:val="28"/>
          <w:szCs w:val="28"/>
        </w:rPr>
      </w:pPr>
      <w:r w:rsidRPr="0097720F">
        <w:rPr>
          <w:sz w:val="28"/>
          <w:szCs w:val="28"/>
        </w:rPr>
        <w:t>постановлением Правительства</w:t>
      </w:r>
    </w:p>
    <w:p w:rsidR="00E95D02" w:rsidRPr="0097720F" w:rsidRDefault="00E95D02" w:rsidP="00484F64">
      <w:pPr>
        <w:spacing w:line="235" w:lineRule="auto"/>
        <w:ind w:left="5812"/>
        <w:jc w:val="center"/>
        <w:rPr>
          <w:sz w:val="28"/>
          <w:szCs w:val="28"/>
        </w:rPr>
      </w:pPr>
      <w:r w:rsidRPr="0097720F">
        <w:rPr>
          <w:sz w:val="28"/>
          <w:szCs w:val="28"/>
        </w:rPr>
        <w:t>Ульяновской области</w:t>
      </w:r>
    </w:p>
    <w:p w:rsidR="005902AA" w:rsidRPr="0097720F" w:rsidRDefault="005902AA"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spacing w:line="235" w:lineRule="auto"/>
        <w:jc w:val="center"/>
        <w:rPr>
          <w:b/>
          <w:sz w:val="28"/>
          <w:szCs w:val="28"/>
        </w:rPr>
      </w:pPr>
      <w:r w:rsidRPr="0097720F">
        <w:rPr>
          <w:b/>
          <w:sz w:val="28"/>
          <w:szCs w:val="28"/>
        </w:rPr>
        <w:t>ИЗМЕНЕНИЯ</w:t>
      </w:r>
    </w:p>
    <w:p w:rsidR="00E95D02" w:rsidRPr="0097720F" w:rsidRDefault="00E95D02" w:rsidP="00484F64">
      <w:pPr>
        <w:spacing w:line="235" w:lineRule="auto"/>
        <w:jc w:val="center"/>
        <w:rPr>
          <w:b/>
          <w:sz w:val="28"/>
          <w:szCs w:val="28"/>
        </w:rPr>
      </w:pPr>
      <w:r w:rsidRPr="0097720F">
        <w:rPr>
          <w:b/>
          <w:sz w:val="28"/>
          <w:szCs w:val="28"/>
        </w:rPr>
        <w:t>в государственную программу Ульяновской области</w:t>
      </w:r>
    </w:p>
    <w:p w:rsidR="00E95D02" w:rsidRPr="0097720F" w:rsidRDefault="00E95D02" w:rsidP="00484F64">
      <w:pPr>
        <w:spacing w:line="235" w:lineRule="auto"/>
        <w:jc w:val="center"/>
        <w:rPr>
          <w:b/>
          <w:sz w:val="28"/>
          <w:szCs w:val="28"/>
        </w:rPr>
      </w:pPr>
      <w:r w:rsidRPr="0097720F">
        <w:rPr>
          <w:b/>
          <w:sz w:val="28"/>
          <w:szCs w:val="28"/>
        </w:rPr>
        <w:t>«Развитие строительства и архитектуры в Ульяновской области»</w:t>
      </w:r>
    </w:p>
    <w:p w:rsidR="00E95D02" w:rsidRPr="0097720F" w:rsidRDefault="00E95D02" w:rsidP="00484F64">
      <w:pPr>
        <w:spacing w:line="235" w:lineRule="auto"/>
        <w:jc w:val="center"/>
        <w:rPr>
          <w:b/>
          <w:sz w:val="28"/>
          <w:szCs w:val="28"/>
        </w:rPr>
      </w:pPr>
      <w:r w:rsidRPr="0097720F">
        <w:rPr>
          <w:b/>
          <w:sz w:val="28"/>
          <w:szCs w:val="28"/>
        </w:rPr>
        <w:t>на 2014-2020 годы</w:t>
      </w:r>
    </w:p>
    <w:p w:rsidR="00E95D02" w:rsidRDefault="00E95D02" w:rsidP="00484F64">
      <w:pPr>
        <w:widowControl w:val="0"/>
        <w:suppressAutoHyphens/>
        <w:autoSpaceDE w:val="0"/>
        <w:autoSpaceDN w:val="0"/>
        <w:adjustRightInd w:val="0"/>
        <w:spacing w:line="235" w:lineRule="auto"/>
        <w:ind w:firstLine="709"/>
        <w:jc w:val="both"/>
        <w:rPr>
          <w:sz w:val="28"/>
          <w:szCs w:val="28"/>
        </w:rPr>
      </w:pPr>
    </w:p>
    <w:p w:rsidR="00CF0329" w:rsidRPr="00AC7DE5" w:rsidRDefault="00305974" w:rsidP="00DA1848">
      <w:pPr>
        <w:pStyle w:val="ad"/>
        <w:numPr>
          <w:ilvl w:val="0"/>
          <w:numId w:val="8"/>
        </w:numPr>
        <w:suppressAutoHyphens/>
        <w:autoSpaceDE w:val="0"/>
        <w:autoSpaceDN w:val="0"/>
        <w:adjustRightInd w:val="0"/>
        <w:spacing w:line="235" w:lineRule="auto"/>
        <w:jc w:val="both"/>
        <w:rPr>
          <w:sz w:val="28"/>
          <w:szCs w:val="28"/>
        </w:rPr>
      </w:pPr>
      <w:r w:rsidRPr="00AC7DE5">
        <w:rPr>
          <w:sz w:val="28"/>
          <w:szCs w:val="28"/>
        </w:rPr>
        <w:t>В</w:t>
      </w:r>
      <w:r w:rsidR="00252EC4" w:rsidRPr="00AC7DE5">
        <w:rPr>
          <w:sz w:val="28"/>
          <w:szCs w:val="28"/>
        </w:rPr>
        <w:t xml:space="preserve"> паспорте:</w:t>
      </w:r>
    </w:p>
    <w:p w:rsidR="00AC7DE5" w:rsidRPr="00AC7DE5" w:rsidRDefault="00AC7DE5" w:rsidP="00DA1848">
      <w:pPr>
        <w:suppressAutoHyphens/>
        <w:autoSpaceDE w:val="0"/>
        <w:autoSpaceDN w:val="0"/>
        <w:adjustRightInd w:val="0"/>
        <w:spacing w:line="235" w:lineRule="auto"/>
        <w:ind w:firstLine="709"/>
        <w:jc w:val="both"/>
        <w:rPr>
          <w:sz w:val="28"/>
          <w:szCs w:val="28"/>
        </w:rPr>
      </w:pPr>
      <w:r>
        <w:rPr>
          <w:sz w:val="28"/>
          <w:szCs w:val="28"/>
        </w:rPr>
        <w:t>1) в абзаце втором строки «Целевые индикаторы государственной программы» слова «экономического класса» заменить словами «</w:t>
      </w:r>
      <w:r w:rsidR="003D0E73">
        <w:rPr>
          <w:sz w:val="28"/>
          <w:szCs w:val="28"/>
        </w:rPr>
        <w:t xml:space="preserve">, </w:t>
      </w:r>
      <w:proofErr w:type="gramStart"/>
      <w:r w:rsidR="003D0E73">
        <w:rPr>
          <w:sz w:val="28"/>
          <w:szCs w:val="28"/>
        </w:rPr>
        <w:t>относящихся</w:t>
      </w:r>
      <w:proofErr w:type="gramEnd"/>
      <w:r w:rsidR="003D0E73">
        <w:rPr>
          <w:sz w:val="28"/>
          <w:szCs w:val="28"/>
        </w:rPr>
        <w:t xml:space="preserve"> к </w:t>
      </w:r>
      <w:r>
        <w:rPr>
          <w:sz w:val="28"/>
          <w:szCs w:val="28"/>
        </w:rPr>
        <w:t>стандартно</w:t>
      </w:r>
      <w:r w:rsidR="003D0E73">
        <w:rPr>
          <w:sz w:val="28"/>
          <w:szCs w:val="28"/>
        </w:rPr>
        <w:t>му</w:t>
      </w:r>
      <w:r>
        <w:rPr>
          <w:sz w:val="28"/>
          <w:szCs w:val="28"/>
        </w:rPr>
        <w:t xml:space="preserve"> жиль</w:t>
      </w:r>
      <w:r w:rsidR="003D0E73">
        <w:rPr>
          <w:sz w:val="28"/>
          <w:szCs w:val="28"/>
        </w:rPr>
        <w:t>ю</w:t>
      </w:r>
      <w:r>
        <w:rPr>
          <w:sz w:val="28"/>
          <w:szCs w:val="28"/>
        </w:rPr>
        <w:t>»;</w:t>
      </w:r>
    </w:p>
    <w:p w:rsidR="00870D29" w:rsidRPr="0097720F" w:rsidRDefault="00AC7DE5" w:rsidP="00DA1848">
      <w:pPr>
        <w:suppressAutoHyphens/>
        <w:autoSpaceDE w:val="0"/>
        <w:autoSpaceDN w:val="0"/>
        <w:adjustRightInd w:val="0"/>
        <w:spacing w:line="235" w:lineRule="auto"/>
        <w:ind w:firstLine="709"/>
        <w:jc w:val="both"/>
        <w:rPr>
          <w:sz w:val="28"/>
          <w:szCs w:val="28"/>
        </w:rPr>
      </w:pPr>
      <w:r>
        <w:rPr>
          <w:sz w:val="28"/>
          <w:szCs w:val="28"/>
        </w:rPr>
        <w:t>2</w:t>
      </w:r>
      <w:r w:rsidR="00252EC4" w:rsidRPr="0097720F">
        <w:rPr>
          <w:sz w:val="28"/>
          <w:szCs w:val="28"/>
        </w:rPr>
        <w:t xml:space="preserve">) </w:t>
      </w:r>
      <w:r w:rsidR="00870D29" w:rsidRPr="0097720F">
        <w:rPr>
          <w:sz w:val="28"/>
          <w:szCs w:val="28"/>
        </w:rPr>
        <w:t xml:space="preserve">в строке «Ресурсное обеспечение государственной программы </w:t>
      </w:r>
      <w:r w:rsidR="003C78BB" w:rsidRPr="0097720F">
        <w:rPr>
          <w:sz w:val="28"/>
          <w:szCs w:val="28"/>
        </w:rPr>
        <w:br/>
      </w:r>
      <w:r w:rsidR="00870D29" w:rsidRPr="0097720F">
        <w:rPr>
          <w:sz w:val="28"/>
          <w:szCs w:val="28"/>
        </w:rPr>
        <w:t>с разбивкой по этапам и годам реализации»:</w:t>
      </w:r>
    </w:p>
    <w:p w:rsidR="00870D29" w:rsidRPr="0097720F" w:rsidRDefault="007B037C" w:rsidP="00DA1848">
      <w:pPr>
        <w:suppressAutoHyphens/>
        <w:autoSpaceDE w:val="0"/>
        <w:autoSpaceDN w:val="0"/>
        <w:adjustRightInd w:val="0"/>
        <w:spacing w:line="235" w:lineRule="auto"/>
        <w:ind w:firstLine="709"/>
        <w:jc w:val="both"/>
        <w:rPr>
          <w:sz w:val="28"/>
          <w:szCs w:val="28"/>
        </w:rPr>
      </w:pPr>
      <w:r w:rsidRPr="0097720F">
        <w:rPr>
          <w:sz w:val="28"/>
          <w:szCs w:val="28"/>
        </w:rPr>
        <w:t xml:space="preserve">а) </w:t>
      </w:r>
      <w:r w:rsidR="00870D29" w:rsidRPr="0097720F">
        <w:rPr>
          <w:sz w:val="28"/>
          <w:szCs w:val="28"/>
        </w:rPr>
        <w:t xml:space="preserve">в абзаце </w:t>
      </w:r>
      <w:r w:rsidR="00174160" w:rsidRPr="0097720F">
        <w:rPr>
          <w:sz w:val="28"/>
          <w:szCs w:val="28"/>
        </w:rPr>
        <w:t>п</w:t>
      </w:r>
      <w:r w:rsidR="00416FE3" w:rsidRPr="0097720F">
        <w:rPr>
          <w:sz w:val="28"/>
          <w:szCs w:val="28"/>
        </w:rPr>
        <w:t>е</w:t>
      </w:r>
      <w:r w:rsidR="00174160" w:rsidRPr="0097720F">
        <w:rPr>
          <w:sz w:val="28"/>
          <w:szCs w:val="28"/>
        </w:rPr>
        <w:t>рвом</w:t>
      </w:r>
      <w:r w:rsidR="00870D29" w:rsidRPr="0097720F">
        <w:rPr>
          <w:sz w:val="28"/>
          <w:szCs w:val="28"/>
        </w:rPr>
        <w:t xml:space="preserve"> цифры «</w:t>
      </w:r>
      <w:r w:rsidR="00A570B8">
        <w:rPr>
          <w:sz w:val="28"/>
          <w:szCs w:val="28"/>
        </w:rPr>
        <w:t>5470522,34129</w:t>
      </w:r>
      <w:r w:rsidR="00870D29" w:rsidRPr="0097720F">
        <w:rPr>
          <w:sz w:val="28"/>
          <w:szCs w:val="28"/>
        </w:rPr>
        <w:t>» заменить цифрами «</w:t>
      </w:r>
      <w:r w:rsidR="00CF1DA1">
        <w:rPr>
          <w:sz w:val="28"/>
          <w:szCs w:val="28"/>
        </w:rPr>
        <w:t>5506817,5826</w:t>
      </w:r>
      <w:r w:rsidR="00870D29" w:rsidRPr="0097720F">
        <w:rPr>
          <w:sz w:val="28"/>
          <w:szCs w:val="28"/>
        </w:rPr>
        <w:t>»</w:t>
      </w:r>
      <w:r w:rsidR="00174160" w:rsidRPr="0097720F">
        <w:rPr>
          <w:sz w:val="28"/>
          <w:szCs w:val="28"/>
        </w:rPr>
        <w:t>, цифры «</w:t>
      </w:r>
      <w:r w:rsidR="00A570B8">
        <w:rPr>
          <w:sz w:val="28"/>
          <w:szCs w:val="28"/>
        </w:rPr>
        <w:t>2676919,54118</w:t>
      </w:r>
      <w:r w:rsidR="00174160" w:rsidRPr="0097720F">
        <w:rPr>
          <w:sz w:val="28"/>
          <w:szCs w:val="28"/>
        </w:rPr>
        <w:t>» заменить цифрами «</w:t>
      </w:r>
      <w:r w:rsidR="00CF1DA1">
        <w:rPr>
          <w:sz w:val="28"/>
          <w:szCs w:val="28"/>
        </w:rPr>
        <w:t>2713214,78249</w:t>
      </w:r>
      <w:r w:rsidR="00A570B8">
        <w:rPr>
          <w:sz w:val="28"/>
          <w:szCs w:val="28"/>
        </w:rPr>
        <w:t>»</w:t>
      </w:r>
      <w:r w:rsidR="00870D29" w:rsidRPr="0097720F">
        <w:rPr>
          <w:sz w:val="28"/>
          <w:szCs w:val="28"/>
        </w:rPr>
        <w:t>;</w:t>
      </w:r>
    </w:p>
    <w:p w:rsidR="00174160" w:rsidRDefault="007B037C" w:rsidP="00DA1848">
      <w:pPr>
        <w:suppressAutoHyphens/>
        <w:autoSpaceDE w:val="0"/>
        <w:autoSpaceDN w:val="0"/>
        <w:adjustRightInd w:val="0"/>
        <w:spacing w:line="235" w:lineRule="auto"/>
        <w:ind w:firstLine="709"/>
        <w:jc w:val="both"/>
        <w:rPr>
          <w:sz w:val="28"/>
          <w:szCs w:val="28"/>
        </w:rPr>
      </w:pPr>
      <w:r w:rsidRPr="0097720F">
        <w:rPr>
          <w:sz w:val="28"/>
          <w:szCs w:val="28"/>
        </w:rPr>
        <w:t xml:space="preserve">б) </w:t>
      </w:r>
      <w:r w:rsidR="00174160" w:rsidRPr="0097720F">
        <w:rPr>
          <w:sz w:val="28"/>
          <w:szCs w:val="28"/>
        </w:rPr>
        <w:t xml:space="preserve">в </w:t>
      </w:r>
      <w:r w:rsidR="00416FE3" w:rsidRPr="0097720F">
        <w:rPr>
          <w:sz w:val="28"/>
          <w:szCs w:val="28"/>
        </w:rPr>
        <w:t>абзаце седьмом цифры «</w:t>
      </w:r>
      <w:r w:rsidR="00243DA1">
        <w:rPr>
          <w:sz w:val="28"/>
          <w:szCs w:val="28"/>
        </w:rPr>
        <w:t>1076805,51</w:t>
      </w:r>
      <w:r w:rsidR="00416FE3" w:rsidRPr="0097720F">
        <w:rPr>
          <w:sz w:val="28"/>
          <w:szCs w:val="28"/>
        </w:rPr>
        <w:t>» заменить цифрами «</w:t>
      </w:r>
      <w:r w:rsidR="00CF1DA1">
        <w:rPr>
          <w:sz w:val="28"/>
          <w:szCs w:val="28"/>
        </w:rPr>
        <w:t>1113100,75131</w:t>
      </w:r>
      <w:r w:rsidR="00416FE3" w:rsidRPr="0097720F">
        <w:rPr>
          <w:sz w:val="28"/>
          <w:szCs w:val="28"/>
        </w:rPr>
        <w:t>»</w:t>
      </w:r>
      <w:r w:rsidR="008960B0" w:rsidRPr="0097720F">
        <w:rPr>
          <w:sz w:val="28"/>
          <w:szCs w:val="28"/>
        </w:rPr>
        <w:t>, цифры «</w:t>
      </w:r>
      <w:r w:rsidR="00243DA1">
        <w:rPr>
          <w:sz w:val="28"/>
          <w:szCs w:val="28"/>
        </w:rPr>
        <w:t>459401,01</w:t>
      </w:r>
      <w:r w:rsidR="008960B0" w:rsidRPr="0097720F">
        <w:rPr>
          <w:sz w:val="28"/>
          <w:szCs w:val="28"/>
        </w:rPr>
        <w:t>» заменить цифрами «</w:t>
      </w:r>
      <w:r w:rsidR="00CF1DA1">
        <w:rPr>
          <w:sz w:val="28"/>
          <w:szCs w:val="28"/>
        </w:rPr>
        <w:t>495696,25131</w:t>
      </w:r>
      <w:r w:rsidR="008960B0" w:rsidRPr="0097720F">
        <w:rPr>
          <w:sz w:val="28"/>
          <w:szCs w:val="28"/>
        </w:rPr>
        <w:t>»</w:t>
      </w:r>
      <w:r w:rsidR="00AC7DE5">
        <w:rPr>
          <w:sz w:val="28"/>
          <w:szCs w:val="28"/>
        </w:rPr>
        <w:t>;</w:t>
      </w:r>
    </w:p>
    <w:p w:rsidR="00AC7DE5" w:rsidRDefault="00AC7DE5" w:rsidP="00DA1848">
      <w:pPr>
        <w:suppressAutoHyphens/>
        <w:autoSpaceDE w:val="0"/>
        <w:autoSpaceDN w:val="0"/>
        <w:adjustRightInd w:val="0"/>
        <w:spacing w:line="235" w:lineRule="auto"/>
        <w:ind w:firstLine="709"/>
        <w:jc w:val="both"/>
        <w:rPr>
          <w:sz w:val="28"/>
          <w:szCs w:val="28"/>
        </w:rPr>
      </w:pPr>
      <w:r>
        <w:rPr>
          <w:sz w:val="28"/>
          <w:szCs w:val="28"/>
        </w:rPr>
        <w:t>3) в строке «Ожидаемый эффект от реализации государственной программы»:</w:t>
      </w:r>
    </w:p>
    <w:p w:rsidR="00AC7DE5" w:rsidRDefault="00AC7DE5" w:rsidP="00DA1848">
      <w:pPr>
        <w:suppressAutoHyphens/>
        <w:autoSpaceDE w:val="0"/>
        <w:autoSpaceDN w:val="0"/>
        <w:adjustRightInd w:val="0"/>
        <w:spacing w:line="235" w:lineRule="auto"/>
        <w:ind w:firstLine="709"/>
        <w:jc w:val="both"/>
        <w:rPr>
          <w:sz w:val="28"/>
          <w:szCs w:val="28"/>
        </w:rPr>
      </w:pPr>
      <w:r>
        <w:rPr>
          <w:sz w:val="28"/>
          <w:szCs w:val="28"/>
        </w:rPr>
        <w:t>а) в абзаце третьем слова «экономич</w:t>
      </w:r>
      <w:r w:rsidR="00C0667F">
        <w:rPr>
          <w:sz w:val="28"/>
          <w:szCs w:val="28"/>
        </w:rPr>
        <w:t>еского класса» заменить словами</w:t>
      </w:r>
      <w:r>
        <w:rPr>
          <w:sz w:val="28"/>
          <w:szCs w:val="28"/>
        </w:rPr>
        <w:t xml:space="preserve"> </w:t>
      </w:r>
      <w:r w:rsidR="00F26513">
        <w:rPr>
          <w:sz w:val="28"/>
          <w:szCs w:val="28"/>
        </w:rPr>
        <w:t xml:space="preserve">     </w:t>
      </w:r>
      <w:r w:rsidR="00C0667F">
        <w:rPr>
          <w:sz w:val="28"/>
          <w:szCs w:val="28"/>
        </w:rPr>
        <w:t>«</w:t>
      </w:r>
      <w:r w:rsidR="003D0E73">
        <w:rPr>
          <w:sz w:val="28"/>
          <w:szCs w:val="28"/>
        </w:rPr>
        <w:t xml:space="preserve">, </w:t>
      </w:r>
      <w:proofErr w:type="gramStart"/>
      <w:r w:rsidR="003D0E73">
        <w:rPr>
          <w:sz w:val="28"/>
          <w:szCs w:val="28"/>
        </w:rPr>
        <w:t>относящихся</w:t>
      </w:r>
      <w:proofErr w:type="gramEnd"/>
      <w:r w:rsidR="003D0E73">
        <w:rPr>
          <w:sz w:val="28"/>
          <w:szCs w:val="28"/>
        </w:rPr>
        <w:t xml:space="preserve"> к </w:t>
      </w:r>
      <w:r>
        <w:rPr>
          <w:sz w:val="28"/>
          <w:szCs w:val="28"/>
        </w:rPr>
        <w:t>стандартно</w:t>
      </w:r>
      <w:r w:rsidR="003D0E73">
        <w:rPr>
          <w:sz w:val="28"/>
          <w:szCs w:val="28"/>
        </w:rPr>
        <w:t>му</w:t>
      </w:r>
      <w:r>
        <w:rPr>
          <w:sz w:val="28"/>
          <w:szCs w:val="28"/>
        </w:rPr>
        <w:t xml:space="preserve"> жиль</w:t>
      </w:r>
      <w:r w:rsidR="00F26513">
        <w:rPr>
          <w:sz w:val="28"/>
          <w:szCs w:val="28"/>
        </w:rPr>
        <w:t>ю</w:t>
      </w:r>
      <w:r>
        <w:rPr>
          <w:sz w:val="28"/>
          <w:szCs w:val="28"/>
        </w:rPr>
        <w:t>»;</w:t>
      </w:r>
    </w:p>
    <w:p w:rsidR="00AC7DE5" w:rsidRDefault="00AC7DE5" w:rsidP="00DA1848">
      <w:pPr>
        <w:suppressAutoHyphens/>
        <w:autoSpaceDE w:val="0"/>
        <w:autoSpaceDN w:val="0"/>
        <w:adjustRightInd w:val="0"/>
        <w:spacing w:line="235" w:lineRule="auto"/>
        <w:ind w:firstLine="709"/>
        <w:jc w:val="both"/>
        <w:rPr>
          <w:sz w:val="28"/>
          <w:szCs w:val="28"/>
        </w:rPr>
      </w:pPr>
      <w:r w:rsidRPr="001101A4">
        <w:rPr>
          <w:sz w:val="28"/>
          <w:szCs w:val="28"/>
        </w:rPr>
        <w:t>б) в абзаце четвёртом слово «</w:t>
      </w:r>
      <w:proofErr w:type="spellStart"/>
      <w:r w:rsidRPr="001101A4">
        <w:rPr>
          <w:sz w:val="28"/>
          <w:szCs w:val="28"/>
        </w:rPr>
        <w:t>экономкласса</w:t>
      </w:r>
      <w:proofErr w:type="spellEnd"/>
      <w:r w:rsidR="00FB3378" w:rsidRPr="001101A4">
        <w:rPr>
          <w:sz w:val="28"/>
          <w:szCs w:val="28"/>
        </w:rPr>
        <w:t xml:space="preserve"> в общем объёме» заменить словами </w:t>
      </w:r>
      <w:r w:rsidRPr="001101A4">
        <w:rPr>
          <w:sz w:val="28"/>
          <w:szCs w:val="28"/>
        </w:rPr>
        <w:t>«</w:t>
      </w:r>
      <w:r w:rsidR="003D0E73" w:rsidRPr="001101A4">
        <w:rPr>
          <w:sz w:val="28"/>
          <w:szCs w:val="28"/>
        </w:rPr>
        <w:t xml:space="preserve">, </w:t>
      </w:r>
      <w:proofErr w:type="gramStart"/>
      <w:r w:rsidR="003D0E73" w:rsidRPr="001101A4">
        <w:rPr>
          <w:sz w:val="28"/>
          <w:szCs w:val="28"/>
        </w:rPr>
        <w:t>относящихся</w:t>
      </w:r>
      <w:proofErr w:type="gramEnd"/>
      <w:r w:rsidR="003D0E73" w:rsidRPr="001101A4">
        <w:rPr>
          <w:sz w:val="28"/>
          <w:szCs w:val="28"/>
        </w:rPr>
        <w:t xml:space="preserve"> к </w:t>
      </w:r>
      <w:r w:rsidRPr="001101A4">
        <w:rPr>
          <w:sz w:val="28"/>
          <w:szCs w:val="28"/>
        </w:rPr>
        <w:t>стандартно</w:t>
      </w:r>
      <w:r w:rsidR="003D0E73" w:rsidRPr="001101A4">
        <w:rPr>
          <w:sz w:val="28"/>
          <w:szCs w:val="28"/>
        </w:rPr>
        <w:t>му</w:t>
      </w:r>
      <w:r w:rsidRPr="001101A4">
        <w:rPr>
          <w:sz w:val="28"/>
          <w:szCs w:val="28"/>
        </w:rPr>
        <w:t xml:space="preserve"> жиль</w:t>
      </w:r>
      <w:r w:rsidR="003D0E73" w:rsidRPr="001101A4">
        <w:rPr>
          <w:sz w:val="28"/>
          <w:szCs w:val="28"/>
        </w:rPr>
        <w:t>ю,</w:t>
      </w:r>
      <w:r w:rsidR="00FB3378" w:rsidRPr="001101A4">
        <w:rPr>
          <w:sz w:val="28"/>
          <w:szCs w:val="28"/>
        </w:rPr>
        <w:t xml:space="preserve"> в общей площади</w:t>
      </w:r>
      <w:r w:rsidRPr="001101A4">
        <w:rPr>
          <w:sz w:val="28"/>
          <w:szCs w:val="28"/>
        </w:rPr>
        <w:t>».</w:t>
      </w:r>
    </w:p>
    <w:p w:rsidR="00100946" w:rsidRPr="0097720F" w:rsidRDefault="00100946" w:rsidP="00DA1848">
      <w:pPr>
        <w:suppressAutoHyphens/>
        <w:autoSpaceDE w:val="0"/>
        <w:autoSpaceDN w:val="0"/>
        <w:adjustRightInd w:val="0"/>
        <w:spacing w:line="235" w:lineRule="auto"/>
        <w:ind w:firstLine="709"/>
        <w:jc w:val="both"/>
        <w:rPr>
          <w:sz w:val="28"/>
          <w:szCs w:val="28"/>
        </w:rPr>
      </w:pPr>
      <w:r>
        <w:rPr>
          <w:sz w:val="28"/>
          <w:szCs w:val="28"/>
        </w:rPr>
        <w:t>2. В абзаце втором раздела 1 слова «экономического класса» заменить словами «</w:t>
      </w:r>
      <w:r w:rsidR="005D1956">
        <w:rPr>
          <w:sz w:val="28"/>
          <w:szCs w:val="28"/>
        </w:rPr>
        <w:t xml:space="preserve">, </w:t>
      </w:r>
      <w:proofErr w:type="gramStart"/>
      <w:r w:rsidR="005D1956">
        <w:rPr>
          <w:sz w:val="28"/>
          <w:szCs w:val="28"/>
        </w:rPr>
        <w:t>относящихся</w:t>
      </w:r>
      <w:proofErr w:type="gramEnd"/>
      <w:r w:rsidR="005D1956">
        <w:rPr>
          <w:sz w:val="28"/>
          <w:szCs w:val="28"/>
        </w:rPr>
        <w:t xml:space="preserve"> к стандартному жилью</w:t>
      </w:r>
      <w:r>
        <w:rPr>
          <w:sz w:val="28"/>
          <w:szCs w:val="28"/>
        </w:rPr>
        <w:t>».</w:t>
      </w:r>
    </w:p>
    <w:p w:rsidR="001565CA" w:rsidRPr="0097720F" w:rsidRDefault="00100946" w:rsidP="00DA1848">
      <w:pPr>
        <w:suppressAutoHyphens/>
        <w:autoSpaceDE w:val="0"/>
        <w:autoSpaceDN w:val="0"/>
        <w:adjustRightInd w:val="0"/>
        <w:spacing w:line="235" w:lineRule="auto"/>
        <w:ind w:firstLine="709"/>
        <w:jc w:val="both"/>
        <w:rPr>
          <w:sz w:val="28"/>
          <w:szCs w:val="28"/>
        </w:rPr>
      </w:pPr>
      <w:r>
        <w:rPr>
          <w:sz w:val="28"/>
          <w:szCs w:val="28"/>
        </w:rPr>
        <w:t>3</w:t>
      </w:r>
      <w:r w:rsidR="00110AAA">
        <w:rPr>
          <w:sz w:val="28"/>
          <w:szCs w:val="28"/>
        </w:rPr>
        <w:t>.</w:t>
      </w:r>
      <w:r w:rsidR="00F73DC5" w:rsidRPr="0097720F">
        <w:rPr>
          <w:sz w:val="28"/>
          <w:szCs w:val="28"/>
        </w:rPr>
        <w:t xml:space="preserve"> </w:t>
      </w:r>
      <w:r w:rsidR="005414FE">
        <w:rPr>
          <w:sz w:val="28"/>
          <w:szCs w:val="28"/>
        </w:rPr>
        <w:t>В</w:t>
      </w:r>
      <w:r w:rsidR="001565CA" w:rsidRPr="0097720F">
        <w:rPr>
          <w:sz w:val="28"/>
          <w:szCs w:val="28"/>
        </w:rPr>
        <w:t xml:space="preserve"> разделе 5:</w:t>
      </w:r>
    </w:p>
    <w:p w:rsidR="00243DA1" w:rsidRDefault="003144B0" w:rsidP="00DA1848">
      <w:pPr>
        <w:suppressAutoHyphens/>
        <w:autoSpaceDE w:val="0"/>
        <w:autoSpaceDN w:val="0"/>
        <w:adjustRightInd w:val="0"/>
        <w:spacing w:line="235" w:lineRule="auto"/>
        <w:ind w:firstLine="709"/>
        <w:jc w:val="both"/>
        <w:rPr>
          <w:sz w:val="28"/>
          <w:szCs w:val="28"/>
        </w:rPr>
      </w:pPr>
      <w:r>
        <w:rPr>
          <w:sz w:val="28"/>
          <w:szCs w:val="28"/>
        </w:rPr>
        <w:t>1</w:t>
      </w:r>
      <w:r w:rsidR="00B568EA" w:rsidRPr="0097720F">
        <w:rPr>
          <w:sz w:val="28"/>
          <w:szCs w:val="28"/>
        </w:rPr>
        <w:t xml:space="preserve">) </w:t>
      </w:r>
      <w:r w:rsidR="00300B56" w:rsidRPr="0097720F">
        <w:rPr>
          <w:sz w:val="28"/>
          <w:szCs w:val="28"/>
        </w:rPr>
        <w:t xml:space="preserve">в абзаце первом цифры </w:t>
      </w:r>
      <w:r w:rsidR="00243DA1" w:rsidRPr="0097720F">
        <w:rPr>
          <w:sz w:val="28"/>
          <w:szCs w:val="28"/>
        </w:rPr>
        <w:t>«</w:t>
      </w:r>
      <w:r w:rsidR="00243DA1">
        <w:rPr>
          <w:sz w:val="28"/>
          <w:szCs w:val="28"/>
        </w:rPr>
        <w:t>5470522,34129</w:t>
      </w:r>
      <w:r w:rsidR="00243DA1" w:rsidRPr="0097720F">
        <w:rPr>
          <w:sz w:val="28"/>
          <w:szCs w:val="28"/>
        </w:rPr>
        <w:t>» заменить цифрами «</w:t>
      </w:r>
      <w:r w:rsidR="00CF1DA1">
        <w:rPr>
          <w:sz w:val="28"/>
          <w:szCs w:val="28"/>
        </w:rPr>
        <w:t>5506817,5826</w:t>
      </w:r>
      <w:r w:rsidR="00243DA1" w:rsidRPr="0097720F">
        <w:rPr>
          <w:sz w:val="28"/>
          <w:szCs w:val="28"/>
        </w:rPr>
        <w:t>», цифры «</w:t>
      </w:r>
      <w:r w:rsidR="00243DA1">
        <w:rPr>
          <w:sz w:val="28"/>
          <w:szCs w:val="28"/>
        </w:rPr>
        <w:t>2676919,54118</w:t>
      </w:r>
      <w:r w:rsidR="00243DA1" w:rsidRPr="0097720F">
        <w:rPr>
          <w:sz w:val="28"/>
          <w:szCs w:val="28"/>
        </w:rPr>
        <w:t>» заменить цифрами «</w:t>
      </w:r>
      <w:r w:rsidR="0089415F">
        <w:rPr>
          <w:sz w:val="28"/>
          <w:szCs w:val="28"/>
        </w:rPr>
        <w:t>2713214,78249</w:t>
      </w:r>
      <w:r w:rsidR="00243DA1">
        <w:rPr>
          <w:sz w:val="28"/>
          <w:szCs w:val="28"/>
        </w:rPr>
        <w:t>»</w:t>
      </w:r>
      <w:r w:rsidR="00243DA1" w:rsidRPr="0097720F">
        <w:rPr>
          <w:sz w:val="28"/>
          <w:szCs w:val="28"/>
        </w:rPr>
        <w:t>;</w:t>
      </w:r>
    </w:p>
    <w:p w:rsidR="00243DA1" w:rsidRDefault="003144B0" w:rsidP="00DA1848">
      <w:pPr>
        <w:suppressAutoHyphens/>
        <w:autoSpaceDE w:val="0"/>
        <w:autoSpaceDN w:val="0"/>
        <w:adjustRightInd w:val="0"/>
        <w:spacing w:line="235" w:lineRule="auto"/>
        <w:ind w:firstLine="709"/>
        <w:jc w:val="both"/>
        <w:rPr>
          <w:sz w:val="28"/>
          <w:szCs w:val="28"/>
        </w:rPr>
      </w:pPr>
      <w:r>
        <w:rPr>
          <w:sz w:val="28"/>
          <w:szCs w:val="28"/>
        </w:rPr>
        <w:t>2</w:t>
      </w:r>
      <w:r w:rsidR="00B568EA" w:rsidRPr="0097720F">
        <w:rPr>
          <w:sz w:val="28"/>
          <w:szCs w:val="28"/>
        </w:rPr>
        <w:t xml:space="preserve">) </w:t>
      </w:r>
      <w:r w:rsidR="00300B56" w:rsidRPr="0097720F">
        <w:rPr>
          <w:sz w:val="28"/>
          <w:szCs w:val="28"/>
        </w:rPr>
        <w:t xml:space="preserve">в абзаце шестом цифры </w:t>
      </w:r>
      <w:r w:rsidR="00243DA1" w:rsidRPr="0097720F">
        <w:rPr>
          <w:sz w:val="28"/>
          <w:szCs w:val="28"/>
        </w:rPr>
        <w:t>«</w:t>
      </w:r>
      <w:r w:rsidR="00243DA1">
        <w:rPr>
          <w:sz w:val="28"/>
          <w:szCs w:val="28"/>
        </w:rPr>
        <w:t>1076805,51</w:t>
      </w:r>
      <w:r w:rsidR="00243DA1" w:rsidRPr="0097720F">
        <w:rPr>
          <w:sz w:val="28"/>
          <w:szCs w:val="28"/>
        </w:rPr>
        <w:t>» заменить цифрами «</w:t>
      </w:r>
      <w:r w:rsidR="0089415F">
        <w:rPr>
          <w:sz w:val="28"/>
          <w:szCs w:val="28"/>
        </w:rPr>
        <w:t>1113100,75131</w:t>
      </w:r>
      <w:r w:rsidR="00243DA1" w:rsidRPr="0097720F">
        <w:rPr>
          <w:sz w:val="28"/>
          <w:szCs w:val="28"/>
        </w:rPr>
        <w:t>», цифры «</w:t>
      </w:r>
      <w:r w:rsidR="00243DA1">
        <w:rPr>
          <w:sz w:val="28"/>
          <w:szCs w:val="28"/>
        </w:rPr>
        <w:t>459401,01</w:t>
      </w:r>
      <w:r w:rsidR="00243DA1" w:rsidRPr="0097720F">
        <w:rPr>
          <w:sz w:val="28"/>
          <w:szCs w:val="28"/>
        </w:rPr>
        <w:t>» заменить цифрами «</w:t>
      </w:r>
      <w:r w:rsidR="0089415F">
        <w:rPr>
          <w:sz w:val="28"/>
          <w:szCs w:val="28"/>
        </w:rPr>
        <w:t>495696,25131</w:t>
      </w:r>
      <w:r w:rsidR="00243DA1" w:rsidRPr="0097720F">
        <w:rPr>
          <w:sz w:val="28"/>
          <w:szCs w:val="28"/>
        </w:rPr>
        <w:t>»</w:t>
      </w:r>
      <w:r w:rsidR="00243DA1">
        <w:rPr>
          <w:sz w:val="28"/>
          <w:szCs w:val="28"/>
        </w:rPr>
        <w:t>.</w:t>
      </w:r>
    </w:p>
    <w:p w:rsidR="00654D52" w:rsidRPr="0097720F" w:rsidRDefault="00105BDB" w:rsidP="00DA1848">
      <w:pPr>
        <w:suppressAutoHyphens/>
        <w:autoSpaceDE w:val="0"/>
        <w:autoSpaceDN w:val="0"/>
        <w:adjustRightInd w:val="0"/>
        <w:spacing w:line="235" w:lineRule="auto"/>
        <w:ind w:firstLine="709"/>
        <w:jc w:val="both"/>
        <w:rPr>
          <w:sz w:val="28"/>
          <w:szCs w:val="28"/>
        </w:rPr>
      </w:pPr>
      <w:r>
        <w:rPr>
          <w:sz w:val="28"/>
          <w:szCs w:val="28"/>
        </w:rPr>
        <w:t>4</w:t>
      </w:r>
      <w:r w:rsidR="00AF3670" w:rsidRPr="0097720F">
        <w:rPr>
          <w:sz w:val="28"/>
          <w:szCs w:val="28"/>
        </w:rPr>
        <w:t>.</w:t>
      </w:r>
      <w:r w:rsidR="00654D52" w:rsidRPr="0097720F">
        <w:rPr>
          <w:sz w:val="28"/>
          <w:szCs w:val="28"/>
        </w:rPr>
        <w:t xml:space="preserve"> </w:t>
      </w:r>
      <w:r w:rsidR="00AF3670" w:rsidRPr="0097720F">
        <w:rPr>
          <w:sz w:val="28"/>
          <w:szCs w:val="28"/>
        </w:rPr>
        <w:t>В</w:t>
      </w:r>
      <w:r w:rsidR="00654D52" w:rsidRPr="0097720F">
        <w:rPr>
          <w:sz w:val="28"/>
          <w:szCs w:val="28"/>
        </w:rPr>
        <w:t xml:space="preserve"> подпрограмме «Стимулирование развития жилищного строительства в Ульяновской области на 2014-2020 годы»:</w:t>
      </w:r>
    </w:p>
    <w:p w:rsidR="003144B0" w:rsidRDefault="00954E45" w:rsidP="00DA1848">
      <w:pPr>
        <w:suppressAutoHyphens/>
        <w:autoSpaceDE w:val="0"/>
        <w:autoSpaceDN w:val="0"/>
        <w:adjustRightInd w:val="0"/>
        <w:spacing w:line="235" w:lineRule="auto"/>
        <w:ind w:firstLine="709"/>
        <w:jc w:val="both"/>
        <w:rPr>
          <w:sz w:val="28"/>
          <w:szCs w:val="28"/>
        </w:rPr>
      </w:pPr>
      <w:r w:rsidRPr="0097720F">
        <w:rPr>
          <w:sz w:val="28"/>
          <w:szCs w:val="28"/>
        </w:rPr>
        <w:t>1</w:t>
      </w:r>
      <w:r w:rsidR="00873464" w:rsidRPr="0097720F">
        <w:rPr>
          <w:sz w:val="28"/>
          <w:szCs w:val="28"/>
        </w:rPr>
        <w:t xml:space="preserve">) </w:t>
      </w:r>
      <w:r w:rsidR="003144B0">
        <w:rPr>
          <w:sz w:val="28"/>
          <w:szCs w:val="28"/>
        </w:rPr>
        <w:t>в паспорте:</w:t>
      </w:r>
    </w:p>
    <w:p w:rsidR="00CA01D0" w:rsidRPr="00DA1848" w:rsidRDefault="00CA01D0" w:rsidP="00DA1848">
      <w:pPr>
        <w:suppressAutoHyphens/>
        <w:autoSpaceDE w:val="0"/>
        <w:autoSpaceDN w:val="0"/>
        <w:adjustRightInd w:val="0"/>
        <w:spacing w:line="235" w:lineRule="auto"/>
        <w:ind w:firstLine="709"/>
        <w:jc w:val="both"/>
        <w:rPr>
          <w:spacing w:val="-4"/>
          <w:sz w:val="28"/>
          <w:szCs w:val="28"/>
        </w:rPr>
      </w:pPr>
      <w:r w:rsidRPr="00DA1848">
        <w:rPr>
          <w:spacing w:val="-4"/>
          <w:sz w:val="28"/>
          <w:szCs w:val="28"/>
        </w:rPr>
        <w:t>а) в абзаце шестом строки «Цель и задачи подпрограммы» слова «</w:t>
      </w:r>
      <w:proofErr w:type="spellStart"/>
      <w:r w:rsidRPr="00DA1848">
        <w:rPr>
          <w:spacing w:val="-4"/>
          <w:sz w:val="28"/>
          <w:szCs w:val="28"/>
        </w:rPr>
        <w:t>эконо</w:t>
      </w:r>
      <w:r w:rsidR="00DA1848">
        <w:rPr>
          <w:spacing w:val="-4"/>
          <w:sz w:val="28"/>
          <w:szCs w:val="28"/>
        </w:rPr>
        <w:t>-</w:t>
      </w:r>
      <w:r w:rsidRPr="00DA1848">
        <w:rPr>
          <w:spacing w:val="-4"/>
          <w:sz w:val="28"/>
          <w:szCs w:val="28"/>
        </w:rPr>
        <w:t>мического</w:t>
      </w:r>
      <w:proofErr w:type="spellEnd"/>
      <w:r w:rsidRPr="00DA1848">
        <w:rPr>
          <w:spacing w:val="-4"/>
          <w:sz w:val="28"/>
          <w:szCs w:val="28"/>
        </w:rPr>
        <w:t xml:space="preserve"> класса» заменить словами «</w:t>
      </w:r>
      <w:r w:rsidR="005D1956" w:rsidRPr="00DA1848">
        <w:rPr>
          <w:spacing w:val="-4"/>
          <w:sz w:val="28"/>
          <w:szCs w:val="28"/>
        </w:rPr>
        <w:t xml:space="preserve">, </w:t>
      </w:r>
      <w:proofErr w:type="gramStart"/>
      <w:r w:rsidR="005D1956" w:rsidRPr="00DA1848">
        <w:rPr>
          <w:spacing w:val="-4"/>
          <w:sz w:val="28"/>
          <w:szCs w:val="28"/>
        </w:rPr>
        <w:t>относящихся</w:t>
      </w:r>
      <w:proofErr w:type="gramEnd"/>
      <w:r w:rsidR="005D1956" w:rsidRPr="00DA1848">
        <w:rPr>
          <w:spacing w:val="-4"/>
          <w:sz w:val="28"/>
          <w:szCs w:val="28"/>
        </w:rPr>
        <w:t xml:space="preserve"> к </w:t>
      </w:r>
      <w:r w:rsidRPr="00DA1848">
        <w:rPr>
          <w:spacing w:val="-4"/>
          <w:sz w:val="28"/>
          <w:szCs w:val="28"/>
        </w:rPr>
        <w:t>стандартно</w:t>
      </w:r>
      <w:r w:rsidR="005D1956" w:rsidRPr="00DA1848">
        <w:rPr>
          <w:spacing w:val="-4"/>
          <w:sz w:val="28"/>
          <w:szCs w:val="28"/>
        </w:rPr>
        <w:t>му жилью</w:t>
      </w:r>
      <w:r w:rsidRPr="00DA1848">
        <w:rPr>
          <w:spacing w:val="-4"/>
          <w:sz w:val="28"/>
          <w:szCs w:val="28"/>
        </w:rPr>
        <w:t>»;</w:t>
      </w:r>
    </w:p>
    <w:p w:rsidR="00CA01D0" w:rsidRDefault="00CA01D0" w:rsidP="00DA1848">
      <w:pPr>
        <w:suppressAutoHyphens/>
        <w:autoSpaceDE w:val="0"/>
        <w:autoSpaceDN w:val="0"/>
        <w:adjustRightInd w:val="0"/>
        <w:spacing w:line="235" w:lineRule="auto"/>
        <w:ind w:firstLine="709"/>
        <w:jc w:val="both"/>
        <w:rPr>
          <w:sz w:val="28"/>
          <w:szCs w:val="28"/>
        </w:rPr>
      </w:pPr>
      <w:r>
        <w:rPr>
          <w:sz w:val="28"/>
          <w:szCs w:val="28"/>
        </w:rPr>
        <w:t>б) в абзаце втором строки «Целевые индикаторы подпрограммы» слова «</w:t>
      </w:r>
      <w:r w:rsidR="005D1956">
        <w:rPr>
          <w:sz w:val="28"/>
          <w:szCs w:val="28"/>
        </w:rPr>
        <w:t>эко</w:t>
      </w:r>
      <w:r>
        <w:rPr>
          <w:sz w:val="28"/>
          <w:szCs w:val="28"/>
        </w:rPr>
        <w:t>номического класса» заменить словами «</w:t>
      </w:r>
      <w:r w:rsidR="002D19C7">
        <w:rPr>
          <w:sz w:val="28"/>
          <w:szCs w:val="28"/>
        </w:rPr>
        <w:t xml:space="preserve">, </w:t>
      </w:r>
      <w:proofErr w:type="gramStart"/>
      <w:r w:rsidR="002D19C7">
        <w:rPr>
          <w:sz w:val="28"/>
          <w:szCs w:val="28"/>
        </w:rPr>
        <w:t>относящихся</w:t>
      </w:r>
      <w:proofErr w:type="gramEnd"/>
      <w:r w:rsidR="002D19C7">
        <w:rPr>
          <w:sz w:val="28"/>
          <w:szCs w:val="28"/>
        </w:rPr>
        <w:t xml:space="preserve"> к </w:t>
      </w:r>
      <w:r>
        <w:rPr>
          <w:sz w:val="28"/>
          <w:szCs w:val="28"/>
        </w:rPr>
        <w:t>стандартно</w:t>
      </w:r>
      <w:r w:rsidR="002D19C7">
        <w:rPr>
          <w:sz w:val="28"/>
          <w:szCs w:val="28"/>
        </w:rPr>
        <w:t>му жилью</w:t>
      </w:r>
      <w:r>
        <w:rPr>
          <w:sz w:val="28"/>
          <w:szCs w:val="28"/>
        </w:rPr>
        <w:t>»;</w:t>
      </w:r>
    </w:p>
    <w:p w:rsidR="00AF6FB2" w:rsidRPr="0097720F" w:rsidRDefault="00CA01D0" w:rsidP="00484F64">
      <w:pPr>
        <w:suppressAutoHyphens/>
        <w:autoSpaceDE w:val="0"/>
        <w:autoSpaceDN w:val="0"/>
        <w:adjustRightInd w:val="0"/>
        <w:ind w:firstLine="709"/>
        <w:jc w:val="both"/>
        <w:rPr>
          <w:sz w:val="28"/>
          <w:szCs w:val="28"/>
        </w:rPr>
      </w:pPr>
      <w:r>
        <w:rPr>
          <w:sz w:val="28"/>
          <w:szCs w:val="28"/>
        </w:rPr>
        <w:t>в</w:t>
      </w:r>
      <w:r w:rsidR="003144B0">
        <w:rPr>
          <w:sz w:val="28"/>
          <w:szCs w:val="28"/>
        </w:rPr>
        <w:t xml:space="preserve">) </w:t>
      </w:r>
      <w:r w:rsidR="00AF6FB2" w:rsidRPr="0097720F">
        <w:rPr>
          <w:sz w:val="28"/>
          <w:szCs w:val="28"/>
        </w:rPr>
        <w:t>в строке «Ресурсное обеспечение подпрограммы с разбивкой по этапам и годам реализации»:</w:t>
      </w:r>
    </w:p>
    <w:p w:rsidR="00AF6FB2" w:rsidRPr="0097720F" w:rsidRDefault="00AF6FB2" w:rsidP="00DD5895">
      <w:pPr>
        <w:suppressAutoHyphens/>
        <w:autoSpaceDE w:val="0"/>
        <w:autoSpaceDN w:val="0"/>
        <w:adjustRightInd w:val="0"/>
        <w:spacing w:line="235" w:lineRule="auto"/>
        <w:ind w:firstLine="709"/>
        <w:jc w:val="both"/>
        <w:rPr>
          <w:sz w:val="28"/>
          <w:szCs w:val="28"/>
        </w:rPr>
      </w:pPr>
      <w:r w:rsidRPr="0097720F">
        <w:rPr>
          <w:sz w:val="28"/>
          <w:szCs w:val="28"/>
        </w:rPr>
        <w:lastRenderedPageBreak/>
        <w:t>в абзаце первом цифры «</w:t>
      </w:r>
      <w:r w:rsidR="00243DA1">
        <w:rPr>
          <w:sz w:val="28"/>
          <w:szCs w:val="28"/>
        </w:rPr>
        <w:t>4214169,55391</w:t>
      </w:r>
      <w:r w:rsidRPr="0097720F">
        <w:rPr>
          <w:sz w:val="28"/>
          <w:szCs w:val="28"/>
        </w:rPr>
        <w:t>» заменить цифрами «</w:t>
      </w:r>
      <w:r w:rsidR="00243DA1">
        <w:rPr>
          <w:sz w:val="28"/>
          <w:szCs w:val="28"/>
        </w:rPr>
        <w:t>4243369,02391</w:t>
      </w:r>
      <w:r w:rsidRPr="0097720F">
        <w:rPr>
          <w:sz w:val="28"/>
          <w:szCs w:val="28"/>
        </w:rPr>
        <w:t>», цифры «</w:t>
      </w:r>
      <w:r w:rsidR="00243DA1" w:rsidRPr="0097720F">
        <w:rPr>
          <w:sz w:val="28"/>
          <w:szCs w:val="28"/>
        </w:rPr>
        <w:t>1646460,0608</w:t>
      </w:r>
      <w:r w:rsidRPr="0097720F">
        <w:rPr>
          <w:sz w:val="28"/>
          <w:szCs w:val="28"/>
        </w:rPr>
        <w:t>» заменить цифрами «</w:t>
      </w:r>
      <w:r w:rsidR="00243DA1">
        <w:rPr>
          <w:sz w:val="28"/>
          <w:szCs w:val="28"/>
        </w:rPr>
        <w:t>1675659,5308</w:t>
      </w:r>
      <w:r w:rsidR="00AB1140">
        <w:rPr>
          <w:sz w:val="28"/>
          <w:szCs w:val="28"/>
        </w:rPr>
        <w:t>»;</w:t>
      </w:r>
    </w:p>
    <w:p w:rsidR="00AF6FB2" w:rsidRDefault="00AF6FB2" w:rsidP="00DD5895">
      <w:pPr>
        <w:suppressAutoHyphens/>
        <w:autoSpaceDE w:val="0"/>
        <w:autoSpaceDN w:val="0"/>
        <w:adjustRightInd w:val="0"/>
        <w:spacing w:line="235" w:lineRule="auto"/>
        <w:ind w:firstLine="709"/>
        <w:jc w:val="both"/>
        <w:rPr>
          <w:sz w:val="28"/>
          <w:szCs w:val="28"/>
        </w:rPr>
      </w:pPr>
      <w:r w:rsidRPr="0097720F">
        <w:rPr>
          <w:sz w:val="28"/>
          <w:szCs w:val="28"/>
        </w:rPr>
        <w:t xml:space="preserve">в абзаце </w:t>
      </w:r>
      <w:r w:rsidR="00DE05BD" w:rsidRPr="0097720F">
        <w:rPr>
          <w:sz w:val="28"/>
          <w:szCs w:val="28"/>
        </w:rPr>
        <w:t>седьмом</w:t>
      </w:r>
      <w:r w:rsidRPr="0097720F">
        <w:rPr>
          <w:sz w:val="28"/>
          <w:szCs w:val="28"/>
        </w:rPr>
        <w:t xml:space="preserve"> цифры «</w:t>
      </w:r>
      <w:r w:rsidR="00AB1140" w:rsidRPr="0097720F">
        <w:rPr>
          <w:sz w:val="28"/>
          <w:szCs w:val="28"/>
        </w:rPr>
        <w:t>856114,51</w:t>
      </w:r>
      <w:r w:rsidRPr="0097720F">
        <w:rPr>
          <w:sz w:val="28"/>
          <w:szCs w:val="28"/>
        </w:rPr>
        <w:t>» заменить цифрами «</w:t>
      </w:r>
      <w:r w:rsidR="00AB1140">
        <w:rPr>
          <w:sz w:val="28"/>
          <w:szCs w:val="28"/>
        </w:rPr>
        <w:t>885313,98</w:t>
      </w:r>
      <w:r w:rsidRPr="0097720F">
        <w:rPr>
          <w:sz w:val="28"/>
          <w:szCs w:val="28"/>
        </w:rPr>
        <w:t>», цифры «</w:t>
      </w:r>
      <w:r w:rsidR="00AB1140" w:rsidRPr="0097720F">
        <w:rPr>
          <w:sz w:val="28"/>
          <w:szCs w:val="28"/>
        </w:rPr>
        <w:t>238710,01</w:t>
      </w:r>
      <w:r w:rsidRPr="0097720F">
        <w:rPr>
          <w:sz w:val="28"/>
          <w:szCs w:val="28"/>
        </w:rPr>
        <w:t>» заменить цифрами «</w:t>
      </w:r>
      <w:r w:rsidR="00AB1140">
        <w:rPr>
          <w:sz w:val="28"/>
          <w:szCs w:val="28"/>
        </w:rPr>
        <w:t>267909,48»</w:t>
      </w:r>
      <w:r w:rsidRPr="0097720F">
        <w:rPr>
          <w:sz w:val="28"/>
          <w:szCs w:val="28"/>
        </w:rPr>
        <w:t>;</w:t>
      </w:r>
    </w:p>
    <w:p w:rsidR="00CA01D0" w:rsidRDefault="00CA01D0" w:rsidP="00DD5895">
      <w:pPr>
        <w:suppressAutoHyphens/>
        <w:autoSpaceDE w:val="0"/>
        <w:autoSpaceDN w:val="0"/>
        <w:adjustRightInd w:val="0"/>
        <w:spacing w:line="235" w:lineRule="auto"/>
        <w:ind w:firstLine="709"/>
        <w:jc w:val="both"/>
        <w:rPr>
          <w:sz w:val="28"/>
          <w:szCs w:val="28"/>
        </w:rPr>
      </w:pPr>
      <w:r>
        <w:rPr>
          <w:sz w:val="28"/>
          <w:szCs w:val="28"/>
        </w:rPr>
        <w:t xml:space="preserve">г) в абзаце третьем строки «Ожидаемый эффект от реализации подпрограммы» слова «экономического класса» заменить словами </w:t>
      </w:r>
      <w:r w:rsidR="00335636">
        <w:rPr>
          <w:sz w:val="28"/>
          <w:szCs w:val="28"/>
        </w:rPr>
        <w:t xml:space="preserve">                     </w:t>
      </w:r>
      <w:r>
        <w:rPr>
          <w:sz w:val="28"/>
          <w:szCs w:val="28"/>
        </w:rPr>
        <w:t>«</w:t>
      </w:r>
      <w:r w:rsidR="002D19C7">
        <w:rPr>
          <w:sz w:val="28"/>
          <w:szCs w:val="28"/>
        </w:rPr>
        <w:t xml:space="preserve">, </w:t>
      </w:r>
      <w:proofErr w:type="gramStart"/>
      <w:r w:rsidR="002D19C7">
        <w:rPr>
          <w:sz w:val="28"/>
          <w:szCs w:val="28"/>
        </w:rPr>
        <w:t>относящихся</w:t>
      </w:r>
      <w:proofErr w:type="gramEnd"/>
      <w:r w:rsidR="002D19C7">
        <w:rPr>
          <w:sz w:val="28"/>
          <w:szCs w:val="28"/>
        </w:rPr>
        <w:t xml:space="preserve"> к </w:t>
      </w:r>
      <w:r>
        <w:rPr>
          <w:sz w:val="28"/>
          <w:szCs w:val="28"/>
        </w:rPr>
        <w:t>стандартно</w:t>
      </w:r>
      <w:r w:rsidR="002D19C7">
        <w:rPr>
          <w:sz w:val="28"/>
          <w:szCs w:val="28"/>
        </w:rPr>
        <w:t>му</w:t>
      </w:r>
      <w:r>
        <w:rPr>
          <w:sz w:val="28"/>
          <w:szCs w:val="28"/>
        </w:rPr>
        <w:t xml:space="preserve"> жиль</w:t>
      </w:r>
      <w:r w:rsidR="002D19C7">
        <w:rPr>
          <w:sz w:val="28"/>
          <w:szCs w:val="28"/>
        </w:rPr>
        <w:t>ю</w:t>
      </w:r>
      <w:r>
        <w:rPr>
          <w:sz w:val="28"/>
          <w:szCs w:val="28"/>
        </w:rPr>
        <w:t>»;</w:t>
      </w:r>
    </w:p>
    <w:p w:rsidR="00C0667F" w:rsidRDefault="00CA01D0" w:rsidP="00DD5895">
      <w:pPr>
        <w:suppressAutoHyphens/>
        <w:autoSpaceDE w:val="0"/>
        <w:autoSpaceDN w:val="0"/>
        <w:adjustRightInd w:val="0"/>
        <w:spacing w:line="235" w:lineRule="auto"/>
        <w:ind w:firstLine="709"/>
        <w:jc w:val="both"/>
        <w:rPr>
          <w:sz w:val="28"/>
          <w:szCs w:val="28"/>
        </w:rPr>
      </w:pPr>
      <w:r>
        <w:rPr>
          <w:sz w:val="28"/>
          <w:szCs w:val="28"/>
        </w:rPr>
        <w:t xml:space="preserve">2) </w:t>
      </w:r>
      <w:r w:rsidR="00FF5144">
        <w:rPr>
          <w:sz w:val="28"/>
          <w:szCs w:val="28"/>
        </w:rPr>
        <w:t>в абзаце первом раздела 1</w:t>
      </w:r>
      <w:r w:rsidR="00F26513">
        <w:rPr>
          <w:sz w:val="28"/>
          <w:szCs w:val="28"/>
        </w:rPr>
        <w:t xml:space="preserve"> </w:t>
      </w:r>
      <w:r w:rsidR="00C0667F">
        <w:rPr>
          <w:sz w:val="28"/>
          <w:szCs w:val="28"/>
        </w:rPr>
        <w:t>слова «экономического класса» заменить словами «</w:t>
      </w:r>
      <w:r w:rsidR="00FD0D23">
        <w:rPr>
          <w:sz w:val="28"/>
          <w:szCs w:val="28"/>
        </w:rPr>
        <w:t xml:space="preserve">, </w:t>
      </w:r>
      <w:proofErr w:type="gramStart"/>
      <w:r w:rsidR="002D19C7">
        <w:rPr>
          <w:sz w:val="28"/>
          <w:szCs w:val="28"/>
        </w:rPr>
        <w:t>относящихся</w:t>
      </w:r>
      <w:proofErr w:type="gramEnd"/>
      <w:r w:rsidR="002D19C7">
        <w:rPr>
          <w:sz w:val="28"/>
          <w:szCs w:val="28"/>
        </w:rPr>
        <w:t xml:space="preserve"> к </w:t>
      </w:r>
      <w:r w:rsidR="00C0667F">
        <w:rPr>
          <w:sz w:val="28"/>
          <w:szCs w:val="28"/>
        </w:rPr>
        <w:t>стандартно</w:t>
      </w:r>
      <w:r w:rsidR="002D19C7">
        <w:rPr>
          <w:sz w:val="28"/>
          <w:szCs w:val="28"/>
        </w:rPr>
        <w:t>му жилью</w:t>
      </w:r>
      <w:r w:rsidR="00C0667F">
        <w:rPr>
          <w:sz w:val="28"/>
          <w:szCs w:val="28"/>
        </w:rPr>
        <w:t>»;</w:t>
      </w:r>
    </w:p>
    <w:p w:rsidR="00CA01D0" w:rsidRDefault="00CA01D0" w:rsidP="00DD5895">
      <w:pPr>
        <w:suppressAutoHyphens/>
        <w:autoSpaceDE w:val="0"/>
        <w:autoSpaceDN w:val="0"/>
        <w:adjustRightInd w:val="0"/>
        <w:spacing w:line="235" w:lineRule="auto"/>
        <w:ind w:firstLine="709"/>
        <w:jc w:val="both"/>
        <w:rPr>
          <w:sz w:val="28"/>
          <w:szCs w:val="28"/>
        </w:rPr>
      </w:pPr>
      <w:r>
        <w:rPr>
          <w:sz w:val="28"/>
          <w:szCs w:val="28"/>
        </w:rPr>
        <w:t>3) в абзаце шестом раздела 2 слова «экономического класса» заменить словами «</w:t>
      </w:r>
      <w:r w:rsidR="00FF5144">
        <w:rPr>
          <w:sz w:val="28"/>
          <w:szCs w:val="28"/>
        </w:rPr>
        <w:t xml:space="preserve">, </w:t>
      </w:r>
      <w:proofErr w:type="gramStart"/>
      <w:r w:rsidR="002D19C7">
        <w:rPr>
          <w:sz w:val="28"/>
          <w:szCs w:val="28"/>
        </w:rPr>
        <w:t>относящихся</w:t>
      </w:r>
      <w:proofErr w:type="gramEnd"/>
      <w:r w:rsidR="002D19C7">
        <w:rPr>
          <w:sz w:val="28"/>
          <w:szCs w:val="28"/>
        </w:rPr>
        <w:t xml:space="preserve"> к </w:t>
      </w:r>
      <w:r>
        <w:rPr>
          <w:sz w:val="28"/>
          <w:szCs w:val="28"/>
        </w:rPr>
        <w:t>стандартно</w:t>
      </w:r>
      <w:r w:rsidR="002D19C7">
        <w:rPr>
          <w:sz w:val="28"/>
          <w:szCs w:val="28"/>
        </w:rPr>
        <w:t>му</w:t>
      </w:r>
      <w:r>
        <w:rPr>
          <w:sz w:val="28"/>
          <w:szCs w:val="28"/>
        </w:rPr>
        <w:t xml:space="preserve"> жиль</w:t>
      </w:r>
      <w:r w:rsidR="002D19C7">
        <w:rPr>
          <w:sz w:val="28"/>
          <w:szCs w:val="28"/>
        </w:rPr>
        <w:t>ю</w:t>
      </w:r>
      <w:r>
        <w:rPr>
          <w:sz w:val="28"/>
          <w:szCs w:val="28"/>
        </w:rPr>
        <w:t>»;</w:t>
      </w:r>
    </w:p>
    <w:p w:rsidR="00884E90" w:rsidRPr="001101A4" w:rsidRDefault="00884E90" w:rsidP="00DD5895">
      <w:pPr>
        <w:suppressAutoHyphens/>
        <w:autoSpaceDE w:val="0"/>
        <w:autoSpaceDN w:val="0"/>
        <w:adjustRightInd w:val="0"/>
        <w:spacing w:line="235" w:lineRule="auto"/>
        <w:ind w:firstLine="709"/>
        <w:jc w:val="both"/>
        <w:rPr>
          <w:sz w:val="28"/>
          <w:szCs w:val="28"/>
        </w:rPr>
      </w:pPr>
      <w:r w:rsidRPr="001101A4">
        <w:rPr>
          <w:sz w:val="28"/>
          <w:szCs w:val="28"/>
        </w:rPr>
        <w:t xml:space="preserve">4) </w:t>
      </w:r>
      <w:r w:rsidR="001101A4" w:rsidRPr="001101A4">
        <w:rPr>
          <w:sz w:val="28"/>
          <w:szCs w:val="28"/>
        </w:rPr>
        <w:t>в пункте 1 раздела</w:t>
      </w:r>
      <w:r w:rsidRPr="001101A4">
        <w:rPr>
          <w:sz w:val="28"/>
          <w:szCs w:val="28"/>
        </w:rPr>
        <w:t xml:space="preserve"> 4:</w:t>
      </w:r>
    </w:p>
    <w:p w:rsidR="00884E90" w:rsidRPr="001101A4" w:rsidRDefault="00884E90" w:rsidP="00DD5895">
      <w:pPr>
        <w:suppressAutoHyphens/>
        <w:autoSpaceDE w:val="0"/>
        <w:autoSpaceDN w:val="0"/>
        <w:adjustRightInd w:val="0"/>
        <w:spacing w:line="235" w:lineRule="auto"/>
        <w:ind w:firstLine="709"/>
        <w:jc w:val="both"/>
        <w:rPr>
          <w:sz w:val="28"/>
          <w:szCs w:val="28"/>
        </w:rPr>
      </w:pPr>
      <w:r w:rsidRPr="001101A4">
        <w:rPr>
          <w:sz w:val="28"/>
          <w:szCs w:val="28"/>
        </w:rPr>
        <w:t xml:space="preserve">а) </w:t>
      </w:r>
      <w:r w:rsidR="001101A4" w:rsidRPr="001101A4">
        <w:rPr>
          <w:sz w:val="28"/>
          <w:szCs w:val="28"/>
        </w:rPr>
        <w:t xml:space="preserve">в абзаце первом </w:t>
      </w:r>
      <w:r w:rsidRPr="001101A4">
        <w:rPr>
          <w:sz w:val="28"/>
          <w:szCs w:val="28"/>
        </w:rPr>
        <w:t xml:space="preserve">слова «экономического класса» заменить словами </w:t>
      </w:r>
      <w:r w:rsidR="00F26513" w:rsidRPr="001101A4">
        <w:rPr>
          <w:sz w:val="28"/>
          <w:szCs w:val="28"/>
        </w:rPr>
        <w:t xml:space="preserve">                 </w:t>
      </w:r>
      <w:r w:rsidRPr="001101A4">
        <w:rPr>
          <w:sz w:val="28"/>
          <w:szCs w:val="28"/>
        </w:rPr>
        <w:t>«</w:t>
      </w:r>
      <w:r w:rsidR="002D19C7" w:rsidRPr="001101A4">
        <w:rPr>
          <w:sz w:val="28"/>
          <w:szCs w:val="28"/>
        </w:rPr>
        <w:t xml:space="preserve">, </w:t>
      </w:r>
      <w:proofErr w:type="gramStart"/>
      <w:r w:rsidR="002D19C7" w:rsidRPr="001101A4">
        <w:rPr>
          <w:sz w:val="28"/>
          <w:szCs w:val="28"/>
        </w:rPr>
        <w:t>относящихся</w:t>
      </w:r>
      <w:proofErr w:type="gramEnd"/>
      <w:r w:rsidR="002D19C7" w:rsidRPr="001101A4">
        <w:rPr>
          <w:sz w:val="28"/>
          <w:szCs w:val="28"/>
        </w:rPr>
        <w:t xml:space="preserve"> к </w:t>
      </w:r>
      <w:r w:rsidRPr="001101A4">
        <w:rPr>
          <w:sz w:val="28"/>
          <w:szCs w:val="28"/>
        </w:rPr>
        <w:t>стандартно</w:t>
      </w:r>
      <w:r w:rsidR="002D19C7" w:rsidRPr="001101A4">
        <w:rPr>
          <w:sz w:val="28"/>
          <w:szCs w:val="28"/>
        </w:rPr>
        <w:t>му</w:t>
      </w:r>
      <w:r w:rsidRPr="001101A4">
        <w:rPr>
          <w:sz w:val="28"/>
          <w:szCs w:val="28"/>
        </w:rPr>
        <w:t xml:space="preserve"> жиль</w:t>
      </w:r>
      <w:r w:rsidR="002D19C7" w:rsidRPr="001101A4">
        <w:rPr>
          <w:sz w:val="28"/>
          <w:szCs w:val="28"/>
        </w:rPr>
        <w:t>ю</w:t>
      </w:r>
      <w:r w:rsidRPr="001101A4">
        <w:rPr>
          <w:sz w:val="28"/>
          <w:szCs w:val="28"/>
        </w:rPr>
        <w:t>»;</w:t>
      </w:r>
    </w:p>
    <w:p w:rsidR="00884E90" w:rsidRPr="0097720F" w:rsidRDefault="001101A4" w:rsidP="00DD5895">
      <w:pPr>
        <w:suppressAutoHyphens/>
        <w:autoSpaceDE w:val="0"/>
        <w:autoSpaceDN w:val="0"/>
        <w:adjustRightInd w:val="0"/>
        <w:spacing w:line="235" w:lineRule="auto"/>
        <w:ind w:firstLine="709"/>
        <w:jc w:val="both"/>
        <w:rPr>
          <w:sz w:val="28"/>
          <w:szCs w:val="28"/>
        </w:rPr>
      </w:pPr>
      <w:r w:rsidRPr="001101A4">
        <w:rPr>
          <w:sz w:val="28"/>
          <w:szCs w:val="28"/>
        </w:rPr>
        <w:t>б) в подпункте «а»</w:t>
      </w:r>
      <w:r w:rsidR="00884E90" w:rsidRPr="001101A4">
        <w:rPr>
          <w:sz w:val="28"/>
          <w:szCs w:val="28"/>
        </w:rPr>
        <w:t xml:space="preserve"> слова «экон</w:t>
      </w:r>
      <w:r w:rsidR="00894CFE" w:rsidRPr="001101A4">
        <w:rPr>
          <w:sz w:val="28"/>
          <w:szCs w:val="28"/>
        </w:rPr>
        <w:t>о</w:t>
      </w:r>
      <w:r w:rsidR="00884E90" w:rsidRPr="001101A4">
        <w:rPr>
          <w:sz w:val="28"/>
          <w:szCs w:val="28"/>
        </w:rPr>
        <w:t xml:space="preserve">мического класса» заменить словами </w:t>
      </w:r>
      <w:r w:rsidRPr="001101A4">
        <w:rPr>
          <w:sz w:val="28"/>
          <w:szCs w:val="28"/>
        </w:rPr>
        <w:t xml:space="preserve">       </w:t>
      </w:r>
      <w:r w:rsidR="00884E90" w:rsidRPr="001101A4">
        <w:rPr>
          <w:sz w:val="28"/>
          <w:szCs w:val="28"/>
        </w:rPr>
        <w:t>«</w:t>
      </w:r>
      <w:r w:rsidR="002D19C7" w:rsidRPr="001101A4">
        <w:rPr>
          <w:sz w:val="28"/>
          <w:szCs w:val="28"/>
        </w:rPr>
        <w:t xml:space="preserve">, относящихся к </w:t>
      </w:r>
      <w:r w:rsidR="00884E90" w:rsidRPr="001101A4">
        <w:rPr>
          <w:sz w:val="28"/>
          <w:szCs w:val="28"/>
        </w:rPr>
        <w:t>стандартно</w:t>
      </w:r>
      <w:r w:rsidR="002D19C7" w:rsidRPr="001101A4">
        <w:rPr>
          <w:sz w:val="28"/>
          <w:szCs w:val="28"/>
        </w:rPr>
        <w:t>му</w:t>
      </w:r>
      <w:r w:rsidR="00884E90" w:rsidRPr="001101A4">
        <w:rPr>
          <w:sz w:val="28"/>
          <w:szCs w:val="28"/>
        </w:rPr>
        <w:t xml:space="preserve"> жиль</w:t>
      </w:r>
      <w:r w:rsidR="002D19C7" w:rsidRPr="001101A4">
        <w:rPr>
          <w:sz w:val="28"/>
          <w:szCs w:val="28"/>
        </w:rPr>
        <w:t>ю</w:t>
      </w:r>
      <w:r w:rsidR="00884E90" w:rsidRPr="001101A4">
        <w:rPr>
          <w:sz w:val="28"/>
          <w:szCs w:val="28"/>
        </w:rPr>
        <w:t>»;</w:t>
      </w:r>
    </w:p>
    <w:p w:rsidR="00F3643C" w:rsidRPr="0097720F" w:rsidRDefault="00884E90" w:rsidP="00DD5895">
      <w:pPr>
        <w:suppressAutoHyphens/>
        <w:autoSpaceDE w:val="0"/>
        <w:autoSpaceDN w:val="0"/>
        <w:adjustRightInd w:val="0"/>
        <w:spacing w:line="235" w:lineRule="auto"/>
        <w:ind w:firstLine="709"/>
        <w:jc w:val="both"/>
        <w:rPr>
          <w:sz w:val="28"/>
          <w:szCs w:val="28"/>
        </w:rPr>
      </w:pPr>
      <w:r>
        <w:rPr>
          <w:sz w:val="28"/>
          <w:szCs w:val="28"/>
        </w:rPr>
        <w:t>5</w:t>
      </w:r>
      <w:r w:rsidR="00AB1140">
        <w:rPr>
          <w:sz w:val="28"/>
          <w:szCs w:val="28"/>
        </w:rPr>
        <w:t xml:space="preserve">) </w:t>
      </w:r>
      <w:r w:rsidR="00305E39" w:rsidRPr="0097720F">
        <w:rPr>
          <w:sz w:val="28"/>
          <w:szCs w:val="28"/>
        </w:rPr>
        <w:t>в разделе 5:</w:t>
      </w:r>
    </w:p>
    <w:p w:rsidR="00AB1140" w:rsidRDefault="00920F8E" w:rsidP="00DD5895">
      <w:pPr>
        <w:suppressAutoHyphens/>
        <w:autoSpaceDE w:val="0"/>
        <w:autoSpaceDN w:val="0"/>
        <w:adjustRightInd w:val="0"/>
        <w:spacing w:line="235" w:lineRule="auto"/>
        <w:ind w:firstLine="709"/>
        <w:jc w:val="both"/>
        <w:rPr>
          <w:sz w:val="28"/>
          <w:szCs w:val="28"/>
        </w:rPr>
      </w:pPr>
      <w:r w:rsidRPr="0097720F">
        <w:rPr>
          <w:sz w:val="28"/>
          <w:szCs w:val="28"/>
        </w:rPr>
        <w:t xml:space="preserve">а) </w:t>
      </w:r>
      <w:r w:rsidR="0054622B" w:rsidRPr="0097720F">
        <w:rPr>
          <w:sz w:val="28"/>
          <w:szCs w:val="28"/>
        </w:rPr>
        <w:t xml:space="preserve">в абзаце первом цифры </w:t>
      </w:r>
      <w:r w:rsidR="00AB1140" w:rsidRPr="0097720F">
        <w:rPr>
          <w:sz w:val="28"/>
          <w:szCs w:val="28"/>
        </w:rPr>
        <w:t>«</w:t>
      </w:r>
      <w:r w:rsidR="00AB1140">
        <w:rPr>
          <w:sz w:val="28"/>
          <w:szCs w:val="28"/>
        </w:rPr>
        <w:t>4214169,55391</w:t>
      </w:r>
      <w:r w:rsidR="00AB1140" w:rsidRPr="0097720F">
        <w:rPr>
          <w:sz w:val="28"/>
          <w:szCs w:val="28"/>
        </w:rPr>
        <w:t>» заменить цифрами «</w:t>
      </w:r>
      <w:r w:rsidR="00AB1140">
        <w:rPr>
          <w:sz w:val="28"/>
          <w:szCs w:val="28"/>
        </w:rPr>
        <w:t>4243369,02391</w:t>
      </w:r>
      <w:r w:rsidR="00AB1140" w:rsidRPr="0097720F">
        <w:rPr>
          <w:sz w:val="28"/>
          <w:szCs w:val="28"/>
        </w:rPr>
        <w:t>», цифры «1646460,0608» заменить цифрами «</w:t>
      </w:r>
      <w:r w:rsidR="00AB1140">
        <w:rPr>
          <w:sz w:val="28"/>
          <w:szCs w:val="28"/>
        </w:rPr>
        <w:t>1675659,5308»;</w:t>
      </w:r>
    </w:p>
    <w:p w:rsidR="00AB1140" w:rsidRDefault="00920F8E" w:rsidP="00DD5895">
      <w:pPr>
        <w:suppressAutoHyphens/>
        <w:autoSpaceDE w:val="0"/>
        <w:autoSpaceDN w:val="0"/>
        <w:adjustRightInd w:val="0"/>
        <w:spacing w:line="235" w:lineRule="auto"/>
        <w:ind w:firstLine="709"/>
        <w:jc w:val="both"/>
        <w:rPr>
          <w:sz w:val="28"/>
          <w:szCs w:val="28"/>
        </w:rPr>
      </w:pPr>
      <w:r w:rsidRPr="0097720F">
        <w:rPr>
          <w:sz w:val="28"/>
          <w:szCs w:val="28"/>
        </w:rPr>
        <w:t xml:space="preserve">б) </w:t>
      </w:r>
      <w:r w:rsidR="0054622B" w:rsidRPr="0097720F">
        <w:rPr>
          <w:sz w:val="28"/>
          <w:szCs w:val="28"/>
        </w:rPr>
        <w:t xml:space="preserve">в абзаце </w:t>
      </w:r>
      <w:r w:rsidR="00827F72" w:rsidRPr="0097720F">
        <w:rPr>
          <w:sz w:val="28"/>
          <w:szCs w:val="28"/>
        </w:rPr>
        <w:t>шестом</w:t>
      </w:r>
      <w:r w:rsidR="0054622B" w:rsidRPr="0097720F">
        <w:rPr>
          <w:sz w:val="28"/>
          <w:szCs w:val="28"/>
        </w:rPr>
        <w:t xml:space="preserve"> цифры </w:t>
      </w:r>
      <w:r w:rsidR="00AB1140" w:rsidRPr="0097720F">
        <w:rPr>
          <w:sz w:val="28"/>
          <w:szCs w:val="28"/>
        </w:rPr>
        <w:t>«856114,51» заменить цифрами «</w:t>
      </w:r>
      <w:r w:rsidR="00AB1140">
        <w:rPr>
          <w:sz w:val="28"/>
          <w:szCs w:val="28"/>
        </w:rPr>
        <w:t>885313,98</w:t>
      </w:r>
      <w:r w:rsidR="00AB1140" w:rsidRPr="0097720F">
        <w:rPr>
          <w:sz w:val="28"/>
          <w:szCs w:val="28"/>
        </w:rPr>
        <w:t>», цифры «238710,01» заменить цифрами «</w:t>
      </w:r>
      <w:r w:rsidR="00AB1140">
        <w:rPr>
          <w:sz w:val="28"/>
          <w:szCs w:val="28"/>
        </w:rPr>
        <w:t>267909,48»</w:t>
      </w:r>
      <w:r w:rsidR="00AB1140" w:rsidRPr="0097720F">
        <w:rPr>
          <w:sz w:val="28"/>
          <w:szCs w:val="28"/>
        </w:rPr>
        <w:t>;</w:t>
      </w:r>
    </w:p>
    <w:p w:rsidR="00884E90" w:rsidRDefault="00884E90" w:rsidP="00DD5895">
      <w:pPr>
        <w:suppressAutoHyphens/>
        <w:autoSpaceDE w:val="0"/>
        <w:autoSpaceDN w:val="0"/>
        <w:adjustRightInd w:val="0"/>
        <w:spacing w:line="235" w:lineRule="auto"/>
        <w:ind w:firstLine="709"/>
        <w:jc w:val="both"/>
        <w:rPr>
          <w:sz w:val="28"/>
          <w:szCs w:val="28"/>
        </w:rPr>
      </w:pPr>
      <w:r>
        <w:rPr>
          <w:sz w:val="28"/>
          <w:szCs w:val="28"/>
        </w:rPr>
        <w:t>6) в абзаце восьмом раздела 7 слова «экономического класса» замени</w:t>
      </w:r>
      <w:r w:rsidR="00727BB9">
        <w:rPr>
          <w:sz w:val="28"/>
          <w:szCs w:val="28"/>
        </w:rPr>
        <w:t>ть словами «</w:t>
      </w:r>
      <w:r w:rsidR="002D19C7">
        <w:rPr>
          <w:sz w:val="28"/>
          <w:szCs w:val="28"/>
        </w:rPr>
        <w:t xml:space="preserve">, </w:t>
      </w:r>
      <w:proofErr w:type="gramStart"/>
      <w:r w:rsidR="002D19C7">
        <w:rPr>
          <w:sz w:val="28"/>
          <w:szCs w:val="28"/>
        </w:rPr>
        <w:t>относящихся</w:t>
      </w:r>
      <w:proofErr w:type="gramEnd"/>
      <w:r w:rsidR="002D19C7">
        <w:rPr>
          <w:sz w:val="28"/>
          <w:szCs w:val="28"/>
        </w:rPr>
        <w:t xml:space="preserve"> к стандартному жилью</w:t>
      </w:r>
      <w:r w:rsidR="00727BB9">
        <w:rPr>
          <w:sz w:val="28"/>
          <w:szCs w:val="28"/>
        </w:rPr>
        <w:t>».</w:t>
      </w:r>
    </w:p>
    <w:p w:rsidR="00727BB9" w:rsidRPr="00727BB9" w:rsidRDefault="00105BDB" w:rsidP="00DD5895">
      <w:pPr>
        <w:suppressAutoHyphens/>
        <w:autoSpaceDE w:val="0"/>
        <w:autoSpaceDN w:val="0"/>
        <w:adjustRightInd w:val="0"/>
        <w:spacing w:line="235" w:lineRule="auto"/>
        <w:ind w:firstLine="709"/>
        <w:jc w:val="both"/>
        <w:rPr>
          <w:sz w:val="28"/>
          <w:szCs w:val="28"/>
        </w:rPr>
      </w:pPr>
      <w:r>
        <w:rPr>
          <w:sz w:val="28"/>
          <w:szCs w:val="28"/>
        </w:rPr>
        <w:t>5</w:t>
      </w:r>
      <w:r w:rsidR="00727BB9">
        <w:rPr>
          <w:sz w:val="28"/>
          <w:szCs w:val="28"/>
        </w:rPr>
        <w:t xml:space="preserve">. </w:t>
      </w:r>
      <w:r w:rsidR="00727BB9" w:rsidRPr="00727BB9">
        <w:rPr>
          <w:sz w:val="28"/>
          <w:szCs w:val="28"/>
        </w:rPr>
        <w:t>В подпрограмме «Обеспечение реализации государственной программы» на 2015-2020 годы:</w:t>
      </w:r>
    </w:p>
    <w:p w:rsidR="00727BB9" w:rsidRPr="00727BB9" w:rsidRDefault="00727BB9" w:rsidP="00DD5895">
      <w:pPr>
        <w:suppressAutoHyphens/>
        <w:autoSpaceDE w:val="0"/>
        <w:autoSpaceDN w:val="0"/>
        <w:adjustRightInd w:val="0"/>
        <w:spacing w:line="235" w:lineRule="auto"/>
        <w:ind w:firstLine="709"/>
        <w:jc w:val="both"/>
        <w:rPr>
          <w:sz w:val="28"/>
          <w:szCs w:val="28"/>
        </w:rPr>
      </w:pPr>
      <w:r w:rsidRPr="00727BB9">
        <w:rPr>
          <w:sz w:val="28"/>
          <w:szCs w:val="28"/>
        </w:rPr>
        <w:t>1) в строке «Ресурсное обеспечение подпрограммы с разбивкой по этапам и годам реализации» паспорта:</w:t>
      </w:r>
    </w:p>
    <w:p w:rsidR="00727BB9" w:rsidRPr="001E068A" w:rsidRDefault="00727BB9" w:rsidP="00DD5895">
      <w:pPr>
        <w:suppressAutoHyphens/>
        <w:autoSpaceDE w:val="0"/>
        <w:autoSpaceDN w:val="0"/>
        <w:adjustRightInd w:val="0"/>
        <w:spacing w:line="235" w:lineRule="auto"/>
        <w:ind w:firstLine="709"/>
        <w:jc w:val="both"/>
        <w:rPr>
          <w:sz w:val="28"/>
          <w:szCs w:val="28"/>
        </w:rPr>
      </w:pPr>
      <w:r w:rsidRPr="00727BB9">
        <w:rPr>
          <w:sz w:val="28"/>
          <w:szCs w:val="28"/>
        </w:rPr>
        <w:t xml:space="preserve">а) в абзаце </w:t>
      </w:r>
      <w:r>
        <w:rPr>
          <w:sz w:val="28"/>
          <w:szCs w:val="28"/>
        </w:rPr>
        <w:t>первом</w:t>
      </w:r>
      <w:r w:rsidRPr="00727BB9">
        <w:rPr>
          <w:sz w:val="28"/>
          <w:szCs w:val="28"/>
        </w:rPr>
        <w:t xml:space="preserve"> цифры </w:t>
      </w:r>
      <w:r w:rsidRPr="001E068A">
        <w:rPr>
          <w:sz w:val="28"/>
          <w:szCs w:val="28"/>
        </w:rPr>
        <w:t>«</w:t>
      </w:r>
      <w:r w:rsidR="001E068A" w:rsidRPr="001E068A">
        <w:rPr>
          <w:sz w:val="28"/>
          <w:szCs w:val="28"/>
        </w:rPr>
        <w:t>827431,29199</w:t>
      </w:r>
      <w:r w:rsidRPr="001E068A">
        <w:rPr>
          <w:sz w:val="28"/>
          <w:szCs w:val="28"/>
        </w:rPr>
        <w:t>» заменить цифрами «</w:t>
      </w:r>
      <w:r w:rsidR="00822F13">
        <w:rPr>
          <w:sz w:val="28"/>
          <w:szCs w:val="28"/>
        </w:rPr>
        <w:t>834527,0633</w:t>
      </w:r>
      <w:r w:rsidRPr="001E068A">
        <w:rPr>
          <w:sz w:val="28"/>
          <w:szCs w:val="28"/>
        </w:rPr>
        <w:t>»;</w:t>
      </w:r>
    </w:p>
    <w:p w:rsidR="00727BB9" w:rsidRPr="001E068A" w:rsidRDefault="00727BB9" w:rsidP="00DD5895">
      <w:pPr>
        <w:suppressAutoHyphens/>
        <w:autoSpaceDE w:val="0"/>
        <w:autoSpaceDN w:val="0"/>
        <w:adjustRightInd w:val="0"/>
        <w:spacing w:line="235" w:lineRule="auto"/>
        <w:ind w:firstLine="709"/>
        <w:jc w:val="both"/>
        <w:rPr>
          <w:sz w:val="28"/>
          <w:szCs w:val="28"/>
        </w:rPr>
      </w:pPr>
      <w:r w:rsidRPr="001E068A">
        <w:rPr>
          <w:sz w:val="28"/>
          <w:szCs w:val="28"/>
        </w:rPr>
        <w:t>б) в абзаце пятом цифры «</w:t>
      </w:r>
      <w:r w:rsidR="00BA04B8" w:rsidRPr="001E068A">
        <w:rPr>
          <w:sz w:val="28"/>
          <w:szCs w:val="28"/>
        </w:rPr>
        <w:t>140691,00</w:t>
      </w:r>
      <w:r w:rsidRPr="001E068A">
        <w:rPr>
          <w:sz w:val="28"/>
          <w:szCs w:val="28"/>
        </w:rPr>
        <w:t>» заменить цифрами «</w:t>
      </w:r>
      <w:r w:rsidR="00822F13">
        <w:rPr>
          <w:sz w:val="28"/>
          <w:szCs w:val="28"/>
        </w:rPr>
        <w:t>147786,77131</w:t>
      </w:r>
      <w:r w:rsidRPr="001E068A">
        <w:rPr>
          <w:sz w:val="28"/>
          <w:szCs w:val="28"/>
        </w:rPr>
        <w:t>»;</w:t>
      </w:r>
    </w:p>
    <w:p w:rsidR="00727BB9" w:rsidRPr="001E068A" w:rsidRDefault="00727BB9" w:rsidP="00DD5895">
      <w:pPr>
        <w:suppressAutoHyphens/>
        <w:autoSpaceDE w:val="0"/>
        <w:autoSpaceDN w:val="0"/>
        <w:adjustRightInd w:val="0"/>
        <w:spacing w:line="235" w:lineRule="auto"/>
        <w:ind w:firstLine="709"/>
        <w:jc w:val="both"/>
        <w:rPr>
          <w:sz w:val="28"/>
          <w:szCs w:val="28"/>
        </w:rPr>
      </w:pPr>
      <w:r w:rsidRPr="001E068A">
        <w:rPr>
          <w:sz w:val="28"/>
          <w:szCs w:val="28"/>
        </w:rPr>
        <w:t>2) в разделе 5:</w:t>
      </w:r>
    </w:p>
    <w:p w:rsidR="00BA04B8" w:rsidRPr="00727BB9" w:rsidRDefault="00BA04B8" w:rsidP="00DD5895">
      <w:pPr>
        <w:suppressAutoHyphens/>
        <w:autoSpaceDE w:val="0"/>
        <w:autoSpaceDN w:val="0"/>
        <w:adjustRightInd w:val="0"/>
        <w:spacing w:line="235" w:lineRule="auto"/>
        <w:ind w:firstLine="709"/>
        <w:jc w:val="both"/>
        <w:rPr>
          <w:sz w:val="28"/>
          <w:szCs w:val="28"/>
        </w:rPr>
      </w:pPr>
      <w:r w:rsidRPr="001E068A">
        <w:rPr>
          <w:sz w:val="28"/>
          <w:szCs w:val="28"/>
        </w:rPr>
        <w:t>а) в абзаце втором цифры «</w:t>
      </w:r>
      <w:r w:rsidR="00525F54" w:rsidRPr="001E068A">
        <w:rPr>
          <w:sz w:val="28"/>
          <w:szCs w:val="28"/>
        </w:rPr>
        <w:t>827431,29</w:t>
      </w:r>
      <w:r w:rsidR="001E068A" w:rsidRPr="001E068A">
        <w:rPr>
          <w:sz w:val="28"/>
          <w:szCs w:val="28"/>
        </w:rPr>
        <w:t>199</w:t>
      </w:r>
      <w:r w:rsidRPr="001E068A">
        <w:rPr>
          <w:sz w:val="28"/>
          <w:szCs w:val="28"/>
        </w:rPr>
        <w:t>» заменить цифрами «</w:t>
      </w:r>
      <w:r w:rsidR="00822F13">
        <w:rPr>
          <w:sz w:val="28"/>
          <w:szCs w:val="28"/>
        </w:rPr>
        <w:t>834527,0633</w:t>
      </w:r>
      <w:r w:rsidRPr="001E068A">
        <w:rPr>
          <w:sz w:val="28"/>
          <w:szCs w:val="28"/>
        </w:rPr>
        <w:t>»;</w:t>
      </w:r>
    </w:p>
    <w:p w:rsidR="00BA04B8" w:rsidRPr="00727BB9" w:rsidRDefault="00BA04B8" w:rsidP="00DD5895">
      <w:pPr>
        <w:suppressAutoHyphens/>
        <w:autoSpaceDE w:val="0"/>
        <w:autoSpaceDN w:val="0"/>
        <w:adjustRightInd w:val="0"/>
        <w:spacing w:line="235" w:lineRule="auto"/>
        <w:ind w:firstLine="709"/>
        <w:jc w:val="both"/>
        <w:rPr>
          <w:sz w:val="28"/>
          <w:szCs w:val="28"/>
        </w:rPr>
      </w:pPr>
      <w:r>
        <w:rPr>
          <w:sz w:val="28"/>
          <w:szCs w:val="28"/>
        </w:rPr>
        <w:t>б) в абзаце шестом</w:t>
      </w:r>
      <w:r w:rsidRPr="00727BB9">
        <w:rPr>
          <w:sz w:val="28"/>
          <w:szCs w:val="28"/>
        </w:rPr>
        <w:t xml:space="preserve"> цифры «</w:t>
      </w:r>
      <w:r>
        <w:rPr>
          <w:sz w:val="28"/>
          <w:szCs w:val="28"/>
        </w:rPr>
        <w:t>140691,00</w:t>
      </w:r>
      <w:r w:rsidRPr="00727BB9">
        <w:rPr>
          <w:sz w:val="28"/>
          <w:szCs w:val="28"/>
        </w:rPr>
        <w:t>» заменить цифрами «</w:t>
      </w:r>
      <w:r w:rsidR="00822F13">
        <w:rPr>
          <w:sz w:val="28"/>
          <w:szCs w:val="28"/>
        </w:rPr>
        <w:t>147786,77131</w:t>
      </w:r>
      <w:r w:rsidR="00874A99">
        <w:rPr>
          <w:sz w:val="28"/>
          <w:szCs w:val="28"/>
        </w:rPr>
        <w:t>».</w:t>
      </w:r>
    </w:p>
    <w:p w:rsidR="00EB6F3B" w:rsidRDefault="00105BDB" w:rsidP="00DD5895">
      <w:pPr>
        <w:suppressAutoHyphens/>
        <w:autoSpaceDE w:val="0"/>
        <w:autoSpaceDN w:val="0"/>
        <w:adjustRightInd w:val="0"/>
        <w:spacing w:line="235" w:lineRule="auto"/>
        <w:ind w:firstLine="709"/>
        <w:jc w:val="both"/>
        <w:rPr>
          <w:sz w:val="28"/>
          <w:szCs w:val="28"/>
        </w:rPr>
      </w:pPr>
      <w:r>
        <w:rPr>
          <w:sz w:val="28"/>
          <w:szCs w:val="28"/>
        </w:rPr>
        <w:t>6</w:t>
      </w:r>
      <w:r w:rsidR="00884E90">
        <w:rPr>
          <w:sz w:val="28"/>
          <w:szCs w:val="28"/>
        </w:rPr>
        <w:t xml:space="preserve">. </w:t>
      </w:r>
      <w:r w:rsidR="00EB6F3B" w:rsidRPr="00EB6F3B">
        <w:rPr>
          <w:sz w:val="28"/>
          <w:szCs w:val="28"/>
        </w:rPr>
        <w:t>В</w:t>
      </w:r>
      <w:r w:rsidR="00DD5895">
        <w:rPr>
          <w:sz w:val="28"/>
          <w:szCs w:val="28"/>
        </w:rPr>
        <w:t xml:space="preserve"> </w:t>
      </w:r>
      <w:r w:rsidR="00EB6F3B" w:rsidRPr="00EB6F3B">
        <w:rPr>
          <w:sz w:val="28"/>
          <w:szCs w:val="28"/>
        </w:rPr>
        <w:t>разделе «Подпрограмма «Стимулирование жилищного строительства в Ульянов</w:t>
      </w:r>
      <w:r w:rsidR="00DD5895">
        <w:rPr>
          <w:sz w:val="28"/>
          <w:szCs w:val="28"/>
        </w:rPr>
        <w:t>ской области на 2014-2020 годы»</w:t>
      </w:r>
      <w:r w:rsidR="00DD5895" w:rsidRPr="00DD5895">
        <w:rPr>
          <w:sz w:val="28"/>
          <w:szCs w:val="28"/>
        </w:rPr>
        <w:t xml:space="preserve"> </w:t>
      </w:r>
      <w:r w:rsidR="00DD5895">
        <w:rPr>
          <w:sz w:val="28"/>
          <w:szCs w:val="28"/>
        </w:rPr>
        <w:t>приложения</w:t>
      </w:r>
      <w:r w:rsidR="00DD5895" w:rsidRPr="00EB6F3B">
        <w:rPr>
          <w:sz w:val="28"/>
          <w:szCs w:val="28"/>
        </w:rPr>
        <w:t xml:space="preserve"> № 1</w:t>
      </w:r>
      <w:r w:rsidR="00DD5895">
        <w:rPr>
          <w:sz w:val="28"/>
          <w:szCs w:val="28"/>
        </w:rPr>
        <w:t>:</w:t>
      </w:r>
    </w:p>
    <w:p w:rsidR="00411874" w:rsidRPr="00EB6F3B" w:rsidRDefault="00FA3CE6" w:rsidP="00DD5895">
      <w:pPr>
        <w:suppressAutoHyphens/>
        <w:autoSpaceDE w:val="0"/>
        <w:autoSpaceDN w:val="0"/>
        <w:adjustRightInd w:val="0"/>
        <w:spacing w:line="235" w:lineRule="auto"/>
        <w:ind w:firstLine="709"/>
        <w:jc w:val="both"/>
        <w:rPr>
          <w:sz w:val="28"/>
          <w:szCs w:val="28"/>
        </w:rPr>
      </w:pPr>
      <w:r>
        <w:rPr>
          <w:sz w:val="28"/>
          <w:szCs w:val="28"/>
        </w:rPr>
        <w:t>1</w:t>
      </w:r>
      <w:r w:rsidR="00411874">
        <w:rPr>
          <w:sz w:val="28"/>
          <w:szCs w:val="28"/>
        </w:rPr>
        <w:t xml:space="preserve">) в графе 2 строки 2 слова «экономического класса» заменить словами </w:t>
      </w:r>
      <w:r w:rsidR="00FF5144">
        <w:rPr>
          <w:sz w:val="28"/>
          <w:szCs w:val="28"/>
        </w:rPr>
        <w:t xml:space="preserve">  </w:t>
      </w:r>
      <w:r w:rsidR="00411874">
        <w:rPr>
          <w:sz w:val="28"/>
          <w:szCs w:val="28"/>
        </w:rPr>
        <w:t>«</w:t>
      </w:r>
      <w:r w:rsidR="002D19C7">
        <w:rPr>
          <w:sz w:val="28"/>
          <w:szCs w:val="28"/>
        </w:rPr>
        <w:t xml:space="preserve">, </w:t>
      </w:r>
      <w:proofErr w:type="gramStart"/>
      <w:r w:rsidR="002D19C7">
        <w:rPr>
          <w:sz w:val="28"/>
          <w:szCs w:val="28"/>
        </w:rPr>
        <w:t>относящихся</w:t>
      </w:r>
      <w:proofErr w:type="gramEnd"/>
      <w:r w:rsidR="002D19C7">
        <w:rPr>
          <w:sz w:val="28"/>
          <w:szCs w:val="28"/>
        </w:rPr>
        <w:t xml:space="preserve"> к </w:t>
      </w:r>
      <w:r w:rsidR="00411874">
        <w:rPr>
          <w:sz w:val="28"/>
          <w:szCs w:val="28"/>
        </w:rPr>
        <w:t>стандартно</w:t>
      </w:r>
      <w:r w:rsidR="002D19C7">
        <w:rPr>
          <w:sz w:val="28"/>
          <w:szCs w:val="28"/>
        </w:rPr>
        <w:t>му</w:t>
      </w:r>
      <w:r w:rsidR="00411874">
        <w:rPr>
          <w:sz w:val="28"/>
          <w:szCs w:val="28"/>
        </w:rPr>
        <w:t xml:space="preserve"> жиль</w:t>
      </w:r>
      <w:r w:rsidR="002D19C7">
        <w:rPr>
          <w:sz w:val="28"/>
          <w:szCs w:val="28"/>
        </w:rPr>
        <w:t>ю</w:t>
      </w:r>
      <w:r w:rsidR="00411874">
        <w:rPr>
          <w:sz w:val="28"/>
          <w:szCs w:val="28"/>
        </w:rPr>
        <w:t>»;</w:t>
      </w:r>
    </w:p>
    <w:p w:rsidR="00EB6F3B" w:rsidRPr="00EB6F3B" w:rsidRDefault="00FA3CE6" w:rsidP="00DD5895">
      <w:pPr>
        <w:suppressAutoHyphens/>
        <w:autoSpaceDE w:val="0"/>
        <w:autoSpaceDN w:val="0"/>
        <w:adjustRightInd w:val="0"/>
        <w:spacing w:line="235" w:lineRule="auto"/>
        <w:ind w:firstLine="709"/>
        <w:jc w:val="both"/>
        <w:rPr>
          <w:sz w:val="28"/>
          <w:szCs w:val="28"/>
        </w:rPr>
      </w:pPr>
      <w:r>
        <w:rPr>
          <w:sz w:val="28"/>
          <w:szCs w:val="28"/>
        </w:rPr>
        <w:t>2</w:t>
      </w:r>
      <w:r w:rsidR="00EB6F3B" w:rsidRPr="00EB6F3B">
        <w:rPr>
          <w:sz w:val="28"/>
          <w:szCs w:val="28"/>
        </w:rPr>
        <w:t>) в граф</w:t>
      </w:r>
      <w:r w:rsidR="00EB6F3B">
        <w:rPr>
          <w:sz w:val="28"/>
          <w:szCs w:val="28"/>
        </w:rPr>
        <w:t>е 9</w:t>
      </w:r>
      <w:r w:rsidR="00EB6F3B" w:rsidRPr="00EB6F3B">
        <w:rPr>
          <w:sz w:val="28"/>
          <w:szCs w:val="28"/>
        </w:rPr>
        <w:t xml:space="preserve"> строки 4 </w:t>
      </w:r>
      <w:r w:rsidR="00EB6F3B">
        <w:rPr>
          <w:sz w:val="28"/>
          <w:szCs w:val="28"/>
        </w:rPr>
        <w:t>цифры</w:t>
      </w:r>
      <w:r w:rsidR="00EB6F3B" w:rsidRPr="00EB6F3B">
        <w:rPr>
          <w:sz w:val="28"/>
          <w:szCs w:val="28"/>
        </w:rPr>
        <w:t xml:space="preserve"> </w:t>
      </w:r>
      <w:r w:rsidR="00EB6F3B">
        <w:rPr>
          <w:sz w:val="28"/>
          <w:szCs w:val="28"/>
        </w:rPr>
        <w:t>«214» заменить цифрами «167»</w:t>
      </w:r>
      <w:r w:rsidR="00874A99">
        <w:rPr>
          <w:sz w:val="28"/>
          <w:szCs w:val="28"/>
        </w:rPr>
        <w:t>.</w:t>
      </w:r>
    </w:p>
    <w:p w:rsidR="00F26513" w:rsidRDefault="008D4381" w:rsidP="00DD5895">
      <w:pPr>
        <w:tabs>
          <w:tab w:val="left" w:pos="4425"/>
        </w:tabs>
        <w:suppressAutoHyphens/>
        <w:autoSpaceDE w:val="0"/>
        <w:autoSpaceDN w:val="0"/>
        <w:adjustRightInd w:val="0"/>
        <w:spacing w:line="235" w:lineRule="auto"/>
        <w:ind w:firstLine="709"/>
        <w:jc w:val="both"/>
        <w:rPr>
          <w:sz w:val="28"/>
          <w:szCs w:val="28"/>
        </w:rPr>
      </w:pPr>
      <w:r>
        <w:rPr>
          <w:sz w:val="28"/>
          <w:szCs w:val="28"/>
        </w:rPr>
        <w:t>7</w:t>
      </w:r>
      <w:r w:rsidR="006F4985" w:rsidRPr="0097720F">
        <w:rPr>
          <w:sz w:val="28"/>
          <w:szCs w:val="28"/>
        </w:rPr>
        <w:t xml:space="preserve">. </w:t>
      </w:r>
      <w:r w:rsidR="009E0D31" w:rsidRPr="0097720F">
        <w:rPr>
          <w:sz w:val="28"/>
          <w:szCs w:val="28"/>
        </w:rPr>
        <w:t>В приложении № 2</w:t>
      </w:r>
      <w:r w:rsidR="009E0D31" w:rsidRPr="0097720F">
        <w:rPr>
          <w:sz w:val="28"/>
          <w:szCs w:val="28"/>
          <w:vertAlign w:val="superscript"/>
        </w:rPr>
        <w:t>2</w:t>
      </w:r>
      <w:r w:rsidR="009E0D31" w:rsidRPr="0097720F">
        <w:rPr>
          <w:sz w:val="28"/>
          <w:szCs w:val="28"/>
        </w:rPr>
        <w:t>:</w:t>
      </w:r>
    </w:p>
    <w:p w:rsidR="00C93CD0" w:rsidRPr="007D4409" w:rsidRDefault="009E0D31" w:rsidP="00DD5895">
      <w:pPr>
        <w:widowControl w:val="0"/>
        <w:suppressAutoHyphens/>
        <w:autoSpaceDE w:val="0"/>
        <w:autoSpaceDN w:val="0"/>
        <w:adjustRightInd w:val="0"/>
        <w:spacing w:line="235" w:lineRule="auto"/>
        <w:ind w:firstLine="709"/>
        <w:jc w:val="both"/>
        <w:rPr>
          <w:color w:val="000000"/>
          <w:sz w:val="28"/>
          <w:szCs w:val="28"/>
        </w:rPr>
      </w:pPr>
      <w:r w:rsidRPr="0097720F">
        <w:rPr>
          <w:sz w:val="28"/>
          <w:szCs w:val="28"/>
        </w:rPr>
        <w:t xml:space="preserve">1) </w:t>
      </w:r>
      <w:r w:rsidR="00C93CD0" w:rsidRPr="007D4409">
        <w:rPr>
          <w:color w:val="000000"/>
          <w:sz w:val="28"/>
          <w:szCs w:val="28"/>
        </w:rPr>
        <w:t>в разделе «Подпрограмма «Стимулирование развития жилищного строительства в Ульяновской области на 2014-2020 годы»:</w:t>
      </w:r>
    </w:p>
    <w:p w:rsidR="00C93CD0" w:rsidRPr="007D4409" w:rsidRDefault="00C93CD0" w:rsidP="00DD5895">
      <w:pPr>
        <w:widowControl w:val="0"/>
        <w:suppressAutoHyphens/>
        <w:autoSpaceDE w:val="0"/>
        <w:autoSpaceDN w:val="0"/>
        <w:adjustRightInd w:val="0"/>
        <w:spacing w:line="235" w:lineRule="auto"/>
        <w:ind w:firstLine="709"/>
        <w:jc w:val="both"/>
        <w:rPr>
          <w:color w:val="000000"/>
          <w:sz w:val="28"/>
          <w:szCs w:val="28"/>
        </w:rPr>
      </w:pPr>
      <w:r w:rsidRPr="007D4409">
        <w:rPr>
          <w:color w:val="000000"/>
          <w:sz w:val="28"/>
          <w:szCs w:val="28"/>
        </w:rPr>
        <w:t>а) в графе 6 строки 1:</w:t>
      </w:r>
    </w:p>
    <w:p w:rsidR="00C93CD0" w:rsidRPr="007D4409" w:rsidRDefault="00C93CD0" w:rsidP="00DD5895">
      <w:pPr>
        <w:widowControl w:val="0"/>
        <w:suppressAutoHyphens/>
        <w:autoSpaceDE w:val="0"/>
        <w:autoSpaceDN w:val="0"/>
        <w:adjustRightInd w:val="0"/>
        <w:spacing w:line="235" w:lineRule="auto"/>
        <w:ind w:firstLine="709"/>
        <w:jc w:val="both"/>
        <w:rPr>
          <w:color w:val="000000"/>
          <w:sz w:val="28"/>
          <w:szCs w:val="28"/>
        </w:rPr>
      </w:pPr>
      <w:r w:rsidRPr="007D4409">
        <w:rPr>
          <w:color w:val="000000"/>
          <w:sz w:val="28"/>
          <w:szCs w:val="28"/>
        </w:rPr>
        <w:t>в позиции «Всего, в том числе</w:t>
      </w:r>
      <w:proofErr w:type="gramStart"/>
      <w:r w:rsidRPr="007D4409">
        <w:rPr>
          <w:color w:val="000000"/>
          <w:sz w:val="28"/>
          <w:szCs w:val="28"/>
        </w:rPr>
        <w:t>:»</w:t>
      </w:r>
      <w:proofErr w:type="gramEnd"/>
      <w:r w:rsidRPr="007D4409">
        <w:rPr>
          <w:color w:val="000000"/>
          <w:sz w:val="28"/>
          <w:szCs w:val="28"/>
        </w:rPr>
        <w:t xml:space="preserve">  цифры «</w:t>
      </w:r>
      <w:r>
        <w:rPr>
          <w:color w:val="000000"/>
          <w:sz w:val="28"/>
          <w:szCs w:val="28"/>
        </w:rPr>
        <w:t>636916,01</w:t>
      </w:r>
      <w:r w:rsidRPr="007D4409">
        <w:rPr>
          <w:color w:val="000000"/>
          <w:sz w:val="28"/>
          <w:szCs w:val="28"/>
        </w:rPr>
        <w:t>» заменить цифрами «</w:t>
      </w:r>
      <w:r>
        <w:rPr>
          <w:color w:val="000000"/>
          <w:sz w:val="28"/>
          <w:szCs w:val="28"/>
        </w:rPr>
        <w:t>666115,48</w:t>
      </w:r>
      <w:r w:rsidRPr="007D4409">
        <w:rPr>
          <w:color w:val="000000"/>
          <w:sz w:val="28"/>
          <w:szCs w:val="28"/>
        </w:rPr>
        <w:t>»;</w:t>
      </w:r>
    </w:p>
    <w:p w:rsidR="00C93CD0" w:rsidRPr="007D4409" w:rsidRDefault="00C93CD0" w:rsidP="003F7935">
      <w:pPr>
        <w:widowControl w:val="0"/>
        <w:suppressAutoHyphens/>
        <w:autoSpaceDE w:val="0"/>
        <w:autoSpaceDN w:val="0"/>
        <w:adjustRightInd w:val="0"/>
        <w:spacing w:line="235" w:lineRule="auto"/>
        <w:ind w:firstLine="709"/>
        <w:jc w:val="both"/>
        <w:rPr>
          <w:color w:val="000000"/>
          <w:sz w:val="28"/>
          <w:szCs w:val="28"/>
        </w:rPr>
      </w:pPr>
      <w:r w:rsidRPr="007D4409">
        <w:rPr>
          <w:color w:val="000000"/>
          <w:sz w:val="28"/>
          <w:szCs w:val="28"/>
        </w:rPr>
        <w:lastRenderedPageBreak/>
        <w:t>в позиции «бюджетные ассигнования областного бюджета» цифры «</w:t>
      </w:r>
      <w:r>
        <w:rPr>
          <w:color w:val="000000"/>
          <w:sz w:val="28"/>
          <w:szCs w:val="28"/>
        </w:rPr>
        <w:t>90701,31</w:t>
      </w:r>
      <w:r w:rsidRPr="007D4409">
        <w:rPr>
          <w:color w:val="000000"/>
          <w:sz w:val="28"/>
          <w:szCs w:val="28"/>
        </w:rPr>
        <w:t>» заменить цифрами «</w:t>
      </w:r>
      <w:r>
        <w:rPr>
          <w:color w:val="000000"/>
          <w:sz w:val="28"/>
          <w:szCs w:val="28"/>
        </w:rPr>
        <w:t>119900,78</w:t>
      </w:r>
      <w:r w:rsidRPr="007D4409">
        <w:rPr>
          <w:color w:val="000000"/>
          <w:sz w:val="28"/>
          <w:szCs w:val="28"/>
        </w:rPr>
        <w:t>»;</w:t>
      </w:r>
    </w:p>
    <w:p w:rsidR="00C93CD0" w:rsidRPr="007D4409" w:rsidRDefault="00C93CD0" w:rsidP="003F7935">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б) в графе 6 строки 1.1</w:t>
      </w:r>
      <w:r w:rsidRPr="007D4409">
        <w:rPr>
          <w:color w:val="000000"/>
          <w:sz w:val="28"/>
          <w:szCs w:val="28"/>
        </w:rPr>
        <w:t>:</w:t>
      </w:r>
    </w:p>
    <w:p w:rsidR="00C93CD0" w:rsidRPr="007D4409" w:rsidRDefault="00C93CD0" w:rsidP="003F7935">
      <w:pPr>
        <w:widowControl w:val="0"/>
        <w:suppressAutoHyphens/>
        <w:autoSpaceDE w:val="0"/>
        <w:autoSpaceDN w:val="0"/>
        <w:adjustRightInd w:val="0"/>
        <w:spacing w:line="235" w:lineRule="auto"/>
        <w:ind w:firstLine="709"/>
        <w:jc w:val="both"/>
        <w:rPr>
          <w:color w:val="000000"/>
          <w:sz w:val="28"/>
          <w:szCs w:val="28"/>
        </w:rPr>
      </w:pPr>
      <w:r w:rsidRPr="007D4409">
        <w:rPr>
          <w:color w:val="000000"/>
          <w:sz w:val="28"/>
          <w:szCs w:val="28"/>
        </w:rPr>
        <w:t>в позиции «Всего, в том числе</w:t>
      </w:r>
      <w:proofErr w:type="gramStart"/>
      <w:r w:rsidRPr="007D4409">
        <w:rPr>
          <w:color w:val="000000"/>
          <w:sz w:val="28"/>
          <w:szCs w:val="28"/>
        </w:rPr>
        <w:t>:»</w:t>
      </w:r>
      <w:proofErr w:type="gramEnd"/>
      <w:r w:rsidRPr="007D4409">
        <w:rPr>
          <w:color w:val="000000"/>
          <w:sz w:val="28"/>
          <w:szCs w:val="28"/>
        </w:rPr>
        <w:t xml:space="preserve">  цифры «</w:t>
      </w:r>
      <w:r>
        <w:rPr>
          <w:color w:val="000000"/>
          <w:sz w:val="28"/>
          <w:szCs w:val="28"/>
        </w:rPr>
        <w:t>636916,01</w:t>
      </w:r>
      <w:r w:rsidRPr="007D4409">
        <w:rPr>
          <w:color w:val="000000"/>
          <w:sz w:val="28"/>
          <w:szCs w:val="28"/>
        </w:rPr>
        <w:t>» заменить цифрами «</w:t>
      </w:r>
      <w:r>
        <w:rPr>
          <w:color w:val="000000"/>
          <w:sz w:val="28"/>
          <w:szCs w:val="28"/>
        </w:rPr>
        <w:t>666115,48</w:t>
      </w:r>
      <w:r w:rsidRPr="007D4409">
        <w:rPr>
          <w:color w:val="000000"/>
          <w:sz w:val="28"/>
          <w:szCs w:val="28"/>
        </w:rPr>
        <w:t>»;</w:t>
      </w:r>
    </w:p>
    <w:p w:rsidR="00C93CD0" w:rsidRPr="007D4409" w:rsidRDefault="00C93CD0" w:rsidP="003F7935">
      <w:pPr>
        <w:widowControl w:val="0"/>
        <w:suppressAutoHyphens/>
        <w:autoSpaceDE w:val="0"/>
        <w:autoSpaceDN w:val="0"/>
        <w:adjustRightInd w:val="0"/>
        <w:spacing w:line="235" w:lineRule="auto"/>
        <w:ind w:firstLine="709"/>
        <w:jc w:val="both"/>
        <w:rPr>
          <w:color w:val="000000"/>
          <w:sz w:val="28"/>
          <w:szCs w:val="28"/>
        </w:rPr>
      </w:pPr>
      <w:r w:rsidRPr="007D4409">
        <w:rPr>
          <w:color w:val="000000"/>
          <w:sz w:val="28"/>
          <w:szCs w:val="28"/>
        </w:rPr>
        <w:t>в позиции «бюджетные ассигнования областного бюджета» цифры «</w:t>
      </w:r>
      <w:r>
        <w:rPr>
          <w:color w:val="000000"/>
          <w:sz w:val="28"/>
          <w:szCs w:val="28"/>
        </w:rPr>
        <w:t>90701,31</w:t>
      </w:r>
      <w:r w:rsidRPr="007D4409">
        <w:rPr>
          <w:color w:val="000000"/>
          <w:sz w:val="28"/>
          <w:szCs w:val="28"/>
        </w:rPr>
        <w:t>» заменить цифрами «</w:t>
      </w:r>
      <w:r>
        <w:rPr>
          <w:color w:val="000000"/>
          <w:sz w:val="28"/>
          <w:szCs w:val="28"/>
        </w:rPr>
        <w:t>119900,78</w:t>
      </w:r>
      <w:r w:rsidRPr="007D4409">
        <w:rPr>
          <w:color w:val="000000"/>
          <w:sz w:val="28"/>
          <w:szCs w:val="28"/>
        </w:rPr>
        <w:t>»;</w:t>
      </w:r>
    </w:p>
    <w:p w:rsidR="00C93CD0" w:rsidRPr="007D4409" w:rsidRDefault="00C93CD0" w:rsidP="003F7935">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 xml:space="preserve">в) </w:t>
      </w:r>
      <w:r w:rsidRPr="007D4409">
        <w:rPr>
          <w:color w:val="000000"/>
          <w:sz w:val="28"/>
          <w:szCs w:val="28"/>
        </w:rPr>
        <w:t>в строке «Итого по подпрограмме»:</w:t>
      </w:r>
    </w:p>
    <w:p w:rsidR="00C93CD0" w:rsidRPr="007D4409" w:rsidRDefault="00C93CD0" w:rsidP="003F7935">
      <w:pPr>
        <w:widowControl w:val="0"/>
        <w:suppressAutoHyphens/>
        <w:autoSpaceDE w:val="0"/>
        <w:autoSpaceDN w:val="0"/>
        <w:adjustRightInd w:val="0"/>
        <w:spacing w:line="235" w:lineRule="auto"/>
        <w:ind w:firstLine="709"/>
        <w:jc w:val="both"/>
        <w:rPr>
          <w:color w:val="000000"/>
          <w:sz w:val="28"/>
          <w:szCs w:val="28"/>
        </w:rPr>
      </w:pPr>
      <w:r w:rsidRPr="007D4409">
        <w:rPr>
          <w:color w:val="000000"/>
          <w:sz w:val="28"/>
          <w:szCs w:val="28"/>
        </w:rPr>
        <w:t>в позиции «Всего, в том числе</w:t>
      </w:r>
      <w:proofErr w:type="gramStart"/>
      <w:r w:rsidRPr="007D4409">
        <w:rPr>
          <w:color w:val="000000"/>
          <w:sz w:val="28"/>
          <w:szCs w:val="28"/>
        </w:rPr>
        <w:t>:»</w:t>
      </w:r>
      <w:proofErr w:type="gramEnd"/>
      <w:r w:rsidRPr="007D4409">
        <w:rPr>
          <w:color w:val="000000"/>
          <w:sz w:val="28"/>
          <w:szCs w:val="28"/>
        </w:rPr>
        <w:t xml:space="preserve"> цифры «</w:t>
      </w:r>
      <w:r>
        <w:rPr>
          <w:color w:val="000000"/>
          <w:sz w:val="28"/>
          <w:szCs w:val="28"/>
        </w:rPr>
        <w:t>85</w:t>
      </w:r>
      <w:r w:rsidR="00ED02DA">
        <w:rPr>
          <w:color w:val="000000"/>
          <w:sz w:val="28"/>
          <w:szCs w:val="28"/>
        </w:rPr>
        <w:t>6</w:t>
      </w:r>
      <w:r>
        <w:rPr>
          <w:color w:val="000000"/>
          <w:sz w:val="28"/>
          <w:szCs w:val="28"/>
        </w:rPr>
        <w:t>114,51</w:t>
      </w:r>
      <w:r w:rsidRPr="007D4409">
        <w:rPr>
          <w:color w:val="000000"/>
          <w:sz w:val="28"/>
          <w:szCs w:val="28"/>
        </w:rPr>
        <w:t>» заменить цифрами «</w:t>
      </w:r>
      <w:r>
        <w:rPr>
          <w:color w:val="000000"/>
          <w:sz w:val="28"/>
          <w:szCs w:val="28"/>
        </w:rPr>
        <w:t>885313,98</w:t>
      </w:r>
      <w:r w:rsidRPr="007D4409">
        <w:rPr>
          <w:color w:val="000000"/>
          <w:sz w:val="28"/>
          <w:szCs w:val="28"/>
        </w:rPr>
        <w:t>»;</w:t>
      </w:r>
    </w:p>
    <w:p w:rsidR="00C93CD0" w:rsidRPr="007D4409" w:rsidRDefault="00C93CD0" w:rsidP="003F7935">
      <w:pPr>
        <w:widowControl w:val="0"/>
        <w:suppressAutoHyphens/>
        <w:autoSpaceDE w:val="0"/>
        <w:autoSpaceDN w:val="0"/>
        <w:adjustRightInd w:val="0"/>
        <w:spacing w:line="235" w:lineRule="auto"/>
        <w:ind w:firstLine="709"/>
        <w:jc w:val="both"/>
        <w:rPr>
          <w:color w:val="000000"/>
          <w:sz w:val="28"/>
          <w:szCs w:val="28"/>
        </w:rPr>
      </w:pPr>
      <w:r w:rsidRPr="007D4409">
        <w:rPr>
          <w:color w:val="000000"/>
          <w:sz w:val="28"/>
          <w:szCs w:val="28"/>
        </w:rPr>
        <w:t>в позиции «бюджетные ассигнования областного бюджета» цифры «</w:t>
      </w:r>
      <w:r>
        <w:rPr>
          <w:color w:val="000000"/>
          <w:sz w:val="28"/>
          <w:szCs w:val="28"/>
        </w:rPr>
        <w:t>238710,01</w:t>
      </w:r>
      <w:r w:rsidRPr="007D4409">
        <w:rPr>
          <w:color w:val="000000"/>
          <w:sz w:val="28"/>
          <w:szCs w:val="28"/>
        </w:rPr>
        <w:t>» заменить цифрами «</w:t>
      </w:r>
      <w:r>
        <w:rPr>
          <w:color w:val="000000"/>
          <w:sz w:val="28"/>
          <w:szCs w:val="28"/>
        </w:rPr>
        <w:t>267909,48»;</w:t>
      </w:r>
    </w:p>
    <w:p w:rsidR="00BA04B8" w:rsidRPr="00BA04B8" w:rsidRDefault="00BA04B8" w:rsidP="003F7935">
      <w:pPr>
        <w:suppressAutoHyphens/>
        <w:autoSpaceDE w:val="0"/>
        <w:autoSpaceDN w:val="0"/>
        <w:adjustRightInd w:val="0"/>
        <w:spacing w:line="235" w:lineRule="auto"/>
        <w:ind w:firstLine="709"/>
        <w:jc w:val="both"/>
        <w:rPr>
          <w:sz w:val="28"/>
          <w:szCs w:val="28"/>
        </w:rPr>
      </w:pPr>
      <w:r>
        <w:rPr>
          <w:sz w:val="28"/>
          <w:szCs w:val="28"/>
        </w:rPr>
        <w:t xml:space="preserve">2) </w:t>
      </w:r>
      <w:r w:rsidRPr="00BA04B8">
        <w:rPr>
          <w:sz w:val="28"/>
          <w:szCs w:val="28"/>
        </w:rPr>
        <w:t>в разделе «Подпрограмма «Обеспечение реализации государственной программы» на 2015-2020 годы»:</w:t>
      </w:r>
    </w:p>
    <w:p w:rsidR="00BA04B8" w:rsidRPr="00BA04B8" w:rsidRDefault="00874A99" w:rsidP="003F7935">
      <w:pPr>
        <w:suppressAutoHyphens/>
        <w:autoSpaceDE w:val="0"/>
        <w:autoSpaceDN w:val="0"/>
        <w:adjustRightInd w:val="0"/>
        <w:spacing w:line="235" w:lineRule="auto"/>
        <w:ind w:firstLine="709"/>
        <w:jc w:val="both"/>
        <w:rPr>
          <w:sz w:val="28"/>
          <w:szCs w:val="28"/>
        </w:rPr>
      </w:pPr>
      <w:r>
        <w:rPr>
          <w:sz w:val="28"/>
          <w:szCs w:val="28"/>
        </w:rPr>
        <w:t xml:space="preserve">а) </w:t>
      </w:r>
      <w:r w:rsidR="00BA04B8" w:rsidRPr="00BA04B8">
        <w:rPr>
          <w:sz w:val="28"/>
          <w:szCs w:val="28"/>
        </w:rPr>
        <w:t>в графе 6 строки 1 цифры «</w:t>
      </w:r>
      <w:r w:rsidR="00BA04B8">
        <w:rPr>
          <w:sz w:val="28"/>
          <w:szCs w:val="28"/>
        </w:rPr>
        <w:t>140691,00</w:t>
      </w:r>
      <w:r w:rsidR="00BA04B8" w:rsidRPr="00BA04B8">
        <w:rPr>
          <w:sz w:val="28"/>
          <w:szCs w:val="28"/>
        </w:rPr>
        <w:t>» заменить цифрами «</w:t>
      </w:r>
      <w:r w:rsidR="00822F13">
        <w:rPr>
          <w:sz w:val="28"/>
          <w:szCs w:val="28"/>
        </w:rPr>
        <w:t>147786,77131</w:t>
      </w:r>
      <w:r w:rsidR="00BA04B8" w:rsidRPr="00BA04B8">
        <w:rPr>
          <w:sz w:val="28"/>
          <w:szCs w:val="28"/>
        </w:rPr>
        <w:t>»;</w:t>
      </w:r>
    </w:p>
    <w:p w:rsidR="00BA04B8" w:rsidRDefault="00874A99" w:rsidP="003F7935">
      <w:pPr>
        <w:suppressAutoHyphens/>
        <w:autoSpaceDE w:val="0"/>
        <w:autoSpaceDN w:val="0"/>
        <w:adjustRightInd w:val="0"/>
        <w:spacing w:line="235" w:lineRule="auto"/>
        <w:ind w:firstLine="709"/>
        <w:jc w:val="both"/>
        <w:rPr>
          <w:sz w:val="28"/>
          <w:szCs w:val="28"/>
        </w:rPr>
      </w:pPr>
      <w:r>
        <w:rPr>
          <w:sz w:val="28"/>
          <w:szCs w:val="28"/>
        </w:rPr>
        <w:t xml:space="preserve">б) </w:t>
      </w:r>
      <w:r w:rsidR="00BA04B8" w:rsidRPr="00BA04B8">
        <w:rPr>
          <w:sz w:val="28"/>
          <w:szCs w:val="28"/>
        </w:rPr>
        <w:t>в графе 6 строки 1.1 цифры «</w:t>
      </w:r>
      <w:r w:rsidR="00BA04B8">
        <w:rPr>
          <w:sz w:val="28"/>
          <w:szCs w:val="28"/>
        </w:rPr>
        <w:t>98584,50</w:t>
      </w:r>
      <w:r w:rsidR="00BA04B8" w:rsidRPr="00BA04B8">
        <w:rPr>
          <w:sz w:val="28"/>
          <w:szCs w:val="28"/>
        </w:rPr>
        <w:t>» заменить цифрами «</w:t>
      </w:r>
      <w:r w:rsidR="00BA04B8">
        <w:rPr>
          <w:sz w:val="28"/>
          <w:szCs w:val="28"/>
        </w:rPr>
        <w:t>91819,27131</w:t>
      </w:r>
      <w:r w:rsidR="00BA04B8" w:rsidRPr="00BA04B8">
        <w:rPr>
          <w:sz w:val="28"/>
          <w:szCs w:val="28"/>
        </w:rPr>
        <w:t>»;</w:t>
      </w:r>
    </w:p>
    <w:p w:rsidR="00822F13" w:rsidRPr="00BA04B8" w:rsidRDefault="00822F13" w:rsidP="003F7935">
      <w:pPr>
        <w:suppressAutoHyphens/>
        <w:autoSpaceDE w:val="0"/>
        <w:autoSpaceDN w:val="0"/>
        <w:adjustRightInd w:val="0"/>
        <w:spacing w:line="235" w:lineRule="auto"/>
        <w:ind w:firstLine="709"/>
        <w:jc w:val="both"/>
        <w:rPr>
          <w:sz w:val="28"/>
          <w:szCs w:val="28"/>
        </w:rPr>
      </w:pPr>
      <w:r>
        <w:rPr>
          <w:sz w:val="28"/>
          <w:szCs w:val="28"/>
        </w:rPr>
        <w:t>в) в графе 6 строки 1.3 цифры «8377,70» заменить цифрами «22238,70»</w:t>
      </w:r>
      <w:r w:rsidR="005860B3">
        <w:rPr>
          <w:sz w:val="28"/>
          <w:szCs w:val="28"/>
        </w:rPr>
        <w:t>;</w:t>
      </w:r>
    </w:p>
    <w:p w:rsidR="00BA04B8" w:rsidRDefault="00C675FF" w:rsidP="003F7935">
      <w:pPr>
        <w:suppressAutoHyphens/>
        <w:autoSpaceDE w:val="0"/>
        <w:autoSpaceDN w:val="0"/>
        <w:adjustRightInd w:val="0"/>
        <w:spacing w:line="235" w:lineRule="auto"/>
        <w:ind w:firstLine="709"/>
        <w:jc w:val="both"/>
        <w:rPr>
          <w:sz w:val="28"/>
          <w:szCs w:val="28"/>
        </w:rPr>
      </w:pPr>
      <w:r>
        <w:rPr>
          <w:sz w:val="28"/>
          <w:szCs w:val="28"/>
        </w:rPr>
        <w:t>г</w:t>
      </w:r>
      <w:r w:rsidR="00874A99">
        <w:rPr>
          <w:sz w:val="28"/>
          <w:szCs w:val="28"/>
        </w:rPr>
        <w:t xml:space="preserve">) </w:t>
      </w:r>
      <w:r w:rsidR="00DC5FB8">
        <w:rPr>
          <w:sz w:val="28"/>
          <w:szCs w:val="28"/>
        </w:rPr>
        <w:t xml:space="preserve">в </w:t>
      </w:r>
      <w:r w:rsidR="00BA04B8" w:rsidRPr="00BA04B8">
        <w:rPr>
          <w:sz w:val="28"/>
          <w:szCs w:val="28"/>
        </w:rPr>
        <w:t>строке «Итого по подпрограмме» цифры «</w:t>
      </w:r>
      <w:r w:rsidR="00874A99">
        <w:rPr>
          <w:sz w:val="28"/>
          <w:szCs w:val="28"/>
        </w:rPr>
        <w:t>140691,00</w:t>
      </w:r>
      <w:r w:rsidR="00BA04B8" w:rsidRPr="00BA04B8">
        <w:rPr>
          <w:sz w:val="28"/>
          <w:szCs w:val="28"/>
        </w:rPr>
        <w:t>» заменить цифрами «</w:t>
      </w:r>
      <w:r>
        <w:rPr>
          <w:sz w:val="28"/>
          <w:szCs w:val="28"/>
        </w:rPr>
        <w:t>147786,77131</w:t>
      </w:r>
      <w:r w:rsidR="00BA04B8" w:rsidRPr="00BA04B8">
        <w:rPr>
          <w:sz w:val="28"/>
          <w:szCs w:val="28"/>
        </w:rPr>
        <w:t>»;</w:t>
      </w:r>
    </w:p>
    <w:p w:rsidR="00C93CD0" w:rsidRDefault="00874A99" w:rsidP="003F7935">
      <w:pPr>
        <w:tabs>
          <w:tab w:val="left" w:pos="1170"/>
        </w:tabs>
        <w:suppressAutoHyphens/>
        <w:autoSpaceDE w:val="0"/>
        <w:autoSpaceDN w:val="0"/>
        <w:adjustRightInd w:val="0"/>
        <w:spacing w:line="235" w:lineRule="auto"/>
        <w:ind w:firstLine="709"/>
        <w:jc w:val="both"/>
        <w:rPr>
          <w:sz w:val="28"/>
          <w:szCs w:val="28"/>
        </w:rPr>
      </w:pPr>
      <w:r>
        <w:rPr>
          <w:sz w:val="28"/>
          <w:szCs w:val="28"/>
        </w:rPr>
        <w:t xml:space="preserve">3) </w:t>
      </w:r>
      <w:r w:rsidR="00C93CD0" w:rsidRPr="00874A99">
        <w:rPr>
          <w:sz w:val="28"/>
          <w:szCs w:val="28"/>
        </w:rPr>
        <w:t>в графе 6 строки «Всего по государственной программе» цифры</w:t>
      </w:r>
      <w:r w:rsidR="00C93CD0" w:rsidRPr="00874A99">
        <w:rPr>
          <w:sz w:val="28"/>
          <w:szCs w:val="28"/>
          <w:highlight w:val="yellow"/>
        </w:rPr>
        <w:t xml:space="preserve"> </w:t>
      </w:r>
      <w:r w:rsidRPr="0097720F">
        <w:rPr>
          <w:sz w:val="28"/>
          <w:szCs w:val="28"/>
        </w:rPr>
        <w:t>«</w:t>
      </w:r>
      <w:r>
        <w:rPr>
          <w:sz w:val="28"/>
          <w:szCs w:val="28"/>
        </w:rPr>
        <w:t>1076805,51</w:t>
      </w:r>
      <w:r w:rsidRPr="0097720F">
        <w:rPr>
          <w:sz w:val="28"/>
          <w:szCs w:val="28"/>
        </w:rPr>
        <w:t>» заменить цифрами «</w:t>
      </w:r>
      <w:r w:rsidR="00C675FF" w:rsidRPr="00C675FF">
        <w:rPr>
          <w:sz w:val="28"/>
          <w:szCs w:val="28"/>
        </w:rPr>
        <w:t>1113100,75131</w:t>
      </w:r>
      <w:r w:rsidRPr="0097720F">
        <w:rPr>
          <w:sz w:val="28"/>
          <w:szCs w:val="28"/>
        </w:rPr>
        <w:t>», цифры «</w:t>
      </w:r>
      <w:r>
        <w:rPr>
          <w:sz w:val="28"/>
          <w:szCs w:val="28"/>
        </w:rPr>
        <w:t>459401,01</w:t>
      </w:r>
      <w:r w:rsidRPr="0097720F">
        <w:rPr>
          <w:sz w:val="28"/>
          <w:szCs w:val="28"/>
        </w:rPr>
        <w:t>» заменить цифрами «</w:t>
      </w:r>
      <w:r w:rsidR="00C675FF">
        <w:rPr>
          <w:sz w:val="28"/>
          <w:szCs w:val="28"/>
        </w:rPr>
        <w:t>495696,25131</w:t>
      </w:r>
      <w:r w:rsidRPr="0097720F">
        <w:rPr>
          <w:sz w:val="28"/>
          <w:szCs w:val="28"/>
        </w:rPr>
        <w:t>»</w:t>
      </w:r>
      <w:r>
        <w:rPr>
          <w:sz w:val="28"/>
          <w:szCs w:val="28"/>
        </w:rPr>
        <w:t>.</w:t>
      </w:r>
    </w:p>
    <w:p w:rsidR="0091748F" w:rsidRPr="00EB6F3B" w:rsidRDefault="008D4381" w:rsidP="003F7935">
      <w:pPr>
        <w:suppressAutoHyphens/>
        <w:autoSpaceDE w:val="0"/>
        <w:autoSpaceDN w:val="0"/>
        <w:adjustRightInd w:val="0"/>
        <w:spacing w:line="235" w:lineRule="auto"/>
        <w:ind w:firstLine="709"/>
        <w:jc w:val="both"/>
        <w:rPr>
          <w:sz w:val="28"/>
          <w:szCs w:val="28"/>
        </w:rPr>
      </w:pPr>
      <w:r>
        <w:rPr>
          <w:sz w:val="28"/>
          <w:szCs w:val="28"/>
        </w:rPr>
        <w:t>8</w:t>
      </w:r>
      <w:r w:rsidR="00EA6513">
        <w:rPr>
          <w:sz w:val="28"/>
          <w:szCs w:val="28"/>
        </w:rPr>
        <w:t xml:space="preserve">. </w:t>
      </w:r>
      <w:r w:rsidR="008539D8">
        <w:rPr>
          <w:sz w:val="28"/>
          <w:szCs w:val="28"/>
        </w:rPr>
        <w:t>В</w:t>
      </w:r>
      <w:r w:rsidR="008539D8" w:rsidRPr="00EB6F3B">
        <w:rPr>
          <w:sz w:val="28"/>
          <w:szCs w:val="28"/>
        </w:rPr>
        <w:t xml:space="preserve"> раздел</w:t>
      </w:r>
      <w:r w:rsidR="008539D8">
        <w:rPr>
          <w:sz w:val="28"/>
          <w:szCs w:val="28"/>
        </w:rPr>
        <w:t xml:space="preserve">е «Подпрограмма «Стимулирование </w:t>
      </w:r>
      <w:r w:rsidR="008539D8" w:rsidRPr="00EB6F3B">
        <w:rPr>
          <w:sz w:val="28"/>
          <w:szCs w:val="28"/>
        </w:rPr>
        <w:t>жилищного строительства в Ульянов</w:t>
      </w:r>
      <w:r w:rsidR="008539D8">
        <w:rPr>
          <w:sz w:val="28"/>
          <w:szCs w:val="28"/>
        </w:rPr>
        <w:t>ской области на 2014-2020 годы» приложения</w:t>
      </w:r>
      <w:r w:rsidR="0091748F">
        <w:rPr>
          <w:sz w:val="28"/>
          <w:szCs w:val="28"/>
        </w:rPr>
        <w:t xml:space="preserve"> № 8</w:t>
      </w:r>
      <w:r w:rsidR="0091748F" w:rsidRPr="00EB6F3B">
        <w:rPr>
          <w:sz w:val="28"/>
          <w:szCs w:val="28"/>
        </w:rPr>
        <w:t>:</w:t>
      </w:r>
    </w:p>
    <w:p w:rsidR="0091748F" w:rsidRDefault="003B1FDE" w:rsidP="003F7935">
      <w:pPr>
        <w:suppressAutoHyphens/>
        <w:autoSpaceDE w:val="0"/>
        <w:autoSpaceDN w:val="0"/>
        <w:adjustRightInd w:val="0"/>
        <w:spacing w:line="235" w:lineRule="auto"/>
        <w:ind w:firstLine="709"/>
        <w:jc w:val="both"/>
        <w:rPr>
          <w:sz w:val="28"/>
          <w:szCs w:val="28"/>
        </w:rPr>
      </w:pPr>
      <w:r>
        <w:rPr>
          <w:sz w:val="28"/>
          <w:szCs w:val="28"/>
        </w:rPr>
        <w:t>1</w:t>
      </w:r>
      <w:r w:rsidR="0036059B">
        <w:rPr>
          <w:sz w:val="28"/>
          <w:szCs w:val="28"/>
        </w:rPr>
        <w:t>) строку</w:t>
      </w:r>
      <w:r w:rsidR="0091748F">
        <w:rPr>
          <w:sz w:val="28"/>
          <w:szCs w:val="28"/>
        </w:rPr>
        <w:t xml:space="preserve"> 3 </w:t>
      </w:r>
      <w:r w:rsidR="0036059B">
        <w:rPr>
          <w:sz w:val="28"/>
          <w:szCs w:val="28"/>
        </w:rPr>
        <w:t xml:space="preserve">изложить в </w:t>
      </w:r>
      <w:r w:rsidR="00640BE6">
        <w:rPr>
          <w:sz w:val="28"/>
          <w:szCs w:val="28"/>
        </w:rPr>
        <w:t>следующей</w:t>
      </w:r>
      <w:r w:rsidR="0036059B">
        <w:rPr>
          <w:sz w:val="28"/>
          <w:szCs w:val="28"/>
        </w:rPr>
        <w:t xml:space="preserve"> редакции:</w:t>
      </w:r>
    </w:p>
    <w:tbl>
      <w:tblPr>
        <w:tblW w:w="4994" w:type="pct"/>
        <w:tblInd w:w="8" w:type="dxa"/>
        <w:tblLayout w:type="fixed"/>
        <w:tblCellMar>
          <w:top w:w="75" w:type="dxa"/>
          <w:left w:w="150" w:type="dxa"/>
          <w:bottom w:w="75" w:type="dxa"/>
          <w:right w:w="150" w:type="dxa"/>
        </w:tblCellMar>
        <w:tblLook w:val="04A0" w:firstRow="1" w:lastRow="0" w:firstColumn="1" w:lastColumn="0" w:noHBand="0" w:noVBand="1"/>
      </w:tblPr>
      <w:tblGrid>
        <w:gridCol w:w="321"/>
        <w:gridCol w:w="530"/>
        <w:gridCol w:w="2839"/>
        <w:gridCol w:w="1441"/>
        <w:gridCol w:w="844"/>
        <w:gridCol w:w="854"/>
        <w:gridCol w:w="834"/>
        <w:gridCol w:w="848"/>
        <w:gridCol w:w="337"/>
        <w:gridCol w:w="371"/>
        <w:gridCol w:w="320"/>
        <w:gridCol w:w="387"/>
      </w:tblGrid>
      <w:tr w:rsidR="002D70E1" w:rsidRPr="0036059B" w:rsidTr="00A16AA2">
        <w:trPr>
          <w:trHeight w:val="25"/>
        </w:trPr>
        <w:tc>
          <w:tcPr>
            <w:tcW w:w="162" w:type="pct"/>
            <w:tcBorders>
              <w:right w:val="single" w:sz="4" w:space="0" w:color="auto"/>
            </w:tcBorders>
          </w:tcPr>
          <w:p w:rsidR="007C47C1" w:rsidRPr="008539D8" w:rsidRDefault="007C47C1" w:rsidP="004B0BCC">
            <w:pPr>
              <w:rPr>
                <w:sz w:val="28"/>
                <w:szCs w:val="28"/>
              </w:rPr>
            </w:pPr>
            <w:r w:rsidRPr="008539D8">
              <w:rPr>
                <w:sz w:val="28"/>
                <w:szCs w:val="28"/>
              </w:rPr>
              <w:t>«</w:t>
            </w:r>
          </w:p>
        </w:tc>
        <w:tc>
          <w:tcPr>
            <w:tcW w:w="267"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8539D8">
            <w:pPr>
              <w:spacing w:after="223"/>
              <w:jc w:val="center"/>
            </w:pPr>
            <w:r w:rsidRPr="0036059B">
              <w:t>3.</w:t>
            </w:r>
          </w:p>
        </w:tc>
        <w:tc>
          <w:tcPr>
            <w:tcW w:w="1430"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4B0BCC">
            <w:pPr>
              <w:jc w:val="both"/>
            </w:pPr>
            <w:r w:rsidRPr="0036059B">
              <w:t>Общая площадь жилых помещений экономич</w:t>
            </w:r>
            <w:r w:rsidRPr="0036059B">
              <w:t>е</w:t>
            </w:r>
            <w:r w:rsidRPr="0036059B">
              <w:t>с</w:t>
            </w:r>
            <w:r w:rsidR="008539D8">
              <w:t>кого класса, введё</w:t>
            </w:r>
            <w:r w:rsidRPr="0036059B">
              <w:t>нных в эксплуатацию в течение года</w:t>
            </w:r>
          </w:p>
        </w:tc>
        <w:tc>
          <w:tcPr>
            <w:tcW w:w="726"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4B0BCC">
            <w:pPr>
              <w:jc w:val="both"/>
            </w:pPr>
            <w:r w:rsidRPr="0036059B">
              <w:t xml:space="preserve">тыс. кв. м общей </w:t>
            </w:r>
            <w:proofErr w:type="spellStart"/>
            <w:proofErr w:type="gramStart"/>
            <w:r w:rsidRPr="0036059B">
              <w:t>пло</w:t>
            </w:r>
            <w:proofErr w:type="spellEnd"/>
            <w:r w:rsidR="002D70E1">
              <w:t>-</w:t>
            </w:r>
            <w:r w:rsidRPr="0036059B">
              <w:t>щади</w:t>
            </w:r>
            <w:proofErr w:type="gramEnd"/>
            <w:r w:rsidRPr="0036059B">
              <w:t xml:space="preserve"> ж</w:t>
            </w:r>
            <w:r w:rsidRPr="0036059B">
              <w:t>и</w:t>
            </w:r>
            <w:r w:rsidRPr="0036059B">
              <w:t>лых пом</w:t>
            </w:r>
            <w:r w:rsidRPr="0036059B">
              <w:t>е</w:t>
            </w:r>
            <w:r w:rsidRPr="0036059B">
              <w:t>щений</w:t>
            </w:r>
          </w:p>
        </w:tc>
        <w:tc>
          <w:tcPr>
            <w:tcW w:w="425"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A16AA2">
            <w:pPr>
              <w:jc w:val="center"/>
            </w:pPr>
            <w:r w:rsidRPr="0036059B">
              <w:t>285,0</w:t>
            </w:r>
          </w:p>
        </w:tc>
        <w:tc>
          <w:tcPr>
            <w:tcW w:w="430"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A16AA2">
            <w:pPr>
              <w:jc w:val="center"/>
            </w:pPr>
            <w:r w:rsidRPr="0036059B">
              <w:t>438,0</w:t>
            </w:r>
          </w:p>
        </w:tc>
        <w:tc>
          <w:tcPr>
            <w:tcW w:w="420"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A16AA2">
            <w:pPr>
              <w:jc w:val="center"/>
            </w:pPr>
            <w:r w:rsidRPr="0036059B">
              <w:t>489,0</w:t>
            </w:r>
          </w:p>
        </w:tc>
        <w:tc>
          <w:tcPr>
            <w:tcW w:w="427"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A16AA2">
            <w:pPr>
              <w:jc w:val="center"/>
            </w:pPr>
            <w:r w:rsidRPr="0036059B">
              <w:t>591,7</w:t>
            </w:r>
          </w:p>
        </w:tc>
        <w:tc>
          <w:tcPr>
            <w:tcW w:w="170"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w:t>
            </w:r>
          </w:p>
        </w:tc>
        <w:tc>
          <w:tcPr>
            <w:tcW w:w="187"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w:t>
            </w:r>
          </w:p>
        </w:tc>
        <w:tc>
          <w:tcPr>
            <w:tcW w:w="16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w:t>
            </w:r>
          </w:p>
        </w:tc>
        <w:tc>
          <w:tcPr>
            <w:tcW w:w="195" w:type="pct"/>
            <w:tcBorders>
              <w:left w:val="single" w:sz="4" w:space="0" w:color="auto"/>
            </w:tcBorders>
            <w:vAlign w:val="bottom"/>
          </w:tcPr>
          <w:p w:rsidR="007C47C1" w:rsidRPr="008539D8" w:rsidRDefault="007C47C1" w:rsidP="00640BE6">
            <w:pPr>
              <w:tabs>
                <w:tab w:val="left" w:pos="-191"/>
              </w:tabs>
              <w:ind w:left="-49" w:right="-284"/>
              <w:rPr>
                <w:sz w:val="28"/>
                <w:szCs w:val="28"/>
              </w:rPr>
            </w:pPr>
            <w:r w:rsidRPr="008539D8">
              <w:rPr>
                <w:sz w:val="28"/>
                <w:szCs w:val="28"/>
              </w:rPr>
              <w:t>»</w:t>
            </w:r>
            <w:r w:rsidR="003B1FDE">
              <w:rPr>
                <w:sz w:val="28"/>
                <w:szCs w:val="28"/>
              </w:rPr>
              <w:t>;</w:t>
            </w:r>
          </w:p>
        </w:tc>
      </w:tr>
    </w:tbl>
    <w:p w:rsidR="00133BA8" w:rsidRDefault="003B1FDE" w:rsidP="0036059B">
      <w:pPr>
        <w:suppressAutoHyphens/>
        <w:autoSpaceDE w:val="0"/>
        <w:autoSpaceDN w:val="0"/>
        <w:adjustRightInd w:val="0"/>
        <w:ind w:firstLine="709"/>
        <w:jc w:val="both"/>
        <w:rPr>
          <w:sz w:val="28"/>
          <w:szCs w:val="28"/>
        </w:rPr>
      </w:pPr>
      <w:r>
        <w:rPr>
          <w:sz w:val="28"/>
          <w:szCs w:val="28"/>
        </w:rPr>
        <w:t>2</w:t>
      </w:r>
      <w:r w:rsidR="00640BE6">
        <w:rPr>
          <w:sz w:val="28"/>
          <w:szCs w:val="28"/>
        </w:rPr>
        <w:t>) дополнить строкой 3.1</w:t>
      </w:r>
      <w:r w:rsidR="0036059B">
        <w:rPr>
          <w:sz w:val="28"/>
          <w:szCs w:val="28"/>
        </w:rPr>
        <w:t xml:space="preserve"> следующего содержания:</w:t>
      </w:r>
    </w:p>
    <w:tbl>
      <w:tblPr>
        <w:tblW w:w="4992" w:type="pct"/>
        <w:tblInd w:w="8" w:type="dxa"/>
        <w:tblLayout w:type="fixed"/>
        <w:tblCellMar>
          <w:top w:w="75" w:type="dxa"/>
          <w:left w:w="150" w:type="dxa"/>
          <w:bottom w:w="75" w:type="dxa"/>
          <w:right w:w="150" w:type="dxa"/>
        </w:tblCellMar>
        <w:tblLook w:val="04A0" w:firstRow="1" w:lastRow="0" w:firstColumn="1" w:lastColumn="0" w:noHBand="0" w:noVBand="1"/>
      </w:tblPr>
      <w:tblGrid>
        <w:gridCol w:w="320"/>
        <w:gridCol w:w="532"/>
        <w:gridCol w:w="2832"/>
        <w:gridCol w:w="1423"/>
        <w:gridCol w:w="423"/>
        <w:gridCol w:w="427"/>
        <w:gridCol w:w="427"/>
        <w:gridCol w:w="425"/>
        <w:gridCol w:w="853"/>
        <w:gridCol w:w="845"/>
        <w:gridCol w:w="990"/>
        <w:gridCol w:w="425"/>
      </w:tblGrid>
      <w:tr w:rsidR="002D70E1" w:rsidRPr="0036059B" w:rsidTr="00A16AA2">
        <w:trPr>
          <w:trHeight w:val="77"/>
        </w:trPr>
        <w:tc>
          <w:tcPr>
            <w:tcW w:w="161" w:type="pct"/>
            <w:tcBorders>
              <w:right w:val="single" w:sz="4" w:space="0" w:color="auto"/>
            </w:tcBorders>
          </w:tcPr>
          <w:p w:rsidR="007C47C1" w:rsidRPr="00882711" w:rsidRDefault="007C47C1" w:rsidP="00525F54">
            <w:pPr>
              <w:spacing w:after="223"/>
              <w:jc w:val="both"/>
              <w:rPr>
                <w:sz w:val="28"/>
                <w:szCs w:val="28"/>
              </w:rPr>
            </w:pPr>
            <w:r w:rsidRPr="00882711">
              <w:rPr>
                <w:sz w:val="28"/>
                <w:szCs w:val="28"/>
              </w:rPr>
              <w:t>«</w:t>
            </w:r>
          </w:p>
        </w:tc>
        <w:tc>
          <w:tcPr>
            <w:tcW w:w="268"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3B1FDE">
            <w:pPr>
              <w:ind w:right="-113"/>
              <w:jc w:val="both"/>
            </w:pPr>
            <w:r w:rsidRPr="0036059B">
              <w:t>3.</w:t>
            </w:r>
            <w:r>
              <w:t>1</w:t>
            </w:r>
            <w:r w:rsidR="003B1FDE">
              <w:t>.</w:t>
            </w:r>
          </w:p>
        </w:tc>
        <w:tc>
          <w:tcPr>
            <w:tcW w:w="1426"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2D70E1">
            <w:pPr>
              <w:jc w:val="both"/>
            </w:pPr>
            <w:r w:rsidRPr="0036059B">
              <w:t>Общая площадь жилых помещений</w:t>
            </w:r>
            <w:r>
              <w:t>, относящихся к стандартному жилью</w:t>
            </w:r>
            <w:r w:rsidRPr="0036059B">
              <w:t>, вве</w:t>
            </w:r>
            <w:r w:rsidR="008539D8">
              <w:t>дё</w:t>
            </w:r>
            <w:r w:rsidRPr="0036059B">
              <w:t>нных в эксплуат</w:t>
            </w:r>
            <w:r w:rsidRPr="0036059B">
              <w:t>а</w:t>
            </w:r>
            <w:r w:rsidRPr="0036059B">
              <w:t>цию в течение года</w:t>
            </w:r>
          </w:p>
        </w:tc>
        <w:tc>
          <w:tcPr>
            <w:tcW w:w="717"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C47C1" w:rsidRPr="0036059B" w:rsidRDefault="007C47C1" w:rsidP="002D70E1">
            <w:pPr>
              <w:jc w:val="both"/>
            </w:pPr>
            <w:r w:rsidRPr="0036059B">
              <w:t xml:space="preserve">тыс. кв. м общей </w:t>
            </w:r>
            <w:proofErr w:type="spellStart"/>
            <w:proofErr w:type="gramStart"/>
            <w:r w:rsidRPr="0036059B">
              <w:t>пло</w:t>
            </w:r>
            <w:proofErr w:type="spellEnd"/>
            <w:r w:rsidR="002D70E1">
              <w:t>-</w:t>
            </w:r>
            <w:r w:rsidRPr="0036059B">
              <w:t>щади</w:t>
            </w:r>
            <w:proofErr w:type="gramEnd"/>
            <w:r w:rsidRPr="0036059B">
              <w:t xml:space="preserve"> ж</w:t>
            </w:r>
            <w:r w:rsidRPr="0036059B">
              <w:t>и</w:t>
            </w:r>
            <w:r w:rsidRPr="0036059B">
              <w:t>лых пом</w:t>
            </w:r>
            <w:r w:rsidRPr="0036059B">
              <w:t>е</w:t>
            </w:r>
            <w:r w:rsidRPr="0036059B">
              <w:t>щений</w:t>
            </w:r>
          </w:p>
        </w:tc>
        <w:tc>
          <w:tcPr>
            <w:tcW w:w="21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w:t>
            </w:r>
          </w:p>
        </w:tc>
        <w:tc>
          <w:tcPr>
            <w:tcW w:w="215"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w:t>
            </w:r>
          </w:p>
        </w:tc>
        <w:tc>
          <w:tcPr>
            <w:tcW w:w="215"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w:t>
            </w:r>
          </w:p>
        </w:tc>
        <w:tc>
          <w:tcPr>
            <w:tcW w:w="214"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w:t>
            </w:r>
          </w:p>
        </w:tc>
        <w:tc>
          <w:tcPr>
            <w:tcW w:w="430"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627,2</w:t>
            </w:r>
          </w:p>
        </w:tc>
        <w:tc>
          <w:tcPr>
            <w:tcW w:w="426"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715,0</w:t>
            </w:r>
          </w:p>
        </w:tc>
        <w:tc>
          <w:tcPr>
            <w:tcW w:w="49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C47C1" w:rsidRPr="0036059B" w:rsidRDefault="007C47C1" w:rsidP="00A16AA2">
            <w:pPr>
              <w:jc w:val="center"/>
            </w:pPr>
            <w:r>
              <w:t>839,51</w:t>
            </w:r>
          </w:p>
        </w:tc>
        <w:tc>
          <w:tcPr>
            <w:tcW w:w="214" w:type="pct"/>
            <w:tcBorders>
              <w:left w:val="single" w:sz="4" w:space="0" w:color="auto"/>
            </w:tcBorders>
            <w:vAlign w:val="bottom"/>
          </w:tcPr>
          <w:p w:rsidR="007C47C1" w:rsidRPr="00882711" w:rsidRDefault="00C1212A" w:rsidP="00640BE6">
            <w:pPr>
              <w:ind w:left="-291" w:right="-284"/>
              <w:jc w:val="center"/>
              <w:rPr>
                <w:sz w:val="28"/>
                <w:szCs w:val="28"/>
              </w:rPr>
            </w:pPr>
            <w:r w:rsidRPr="00882711">
              <w:rPr>
                <w:sz w:val="28"/>
                <w:szCs w:val="28"/>
              </w:rPr>
              <w:t>»</w:t>
            </w:r>
            <w:r w:rsidR="008539D8" w:rsidRPr="00882711">
              <w:rPr>
                <w:sz w:val="28"/>
                <w:szCs w:val="28"/>
              </w:rPr>
              <w:t>;</w:t>
            </w:r>
          </w:p>
        </w:tc>
      </w:tr>
    </w:tbl>
    <w:p w:rsidR="0091748F" w:rsidRDefault="003B1FDE" w:rsidP="00C93CD0">
      <w:pPr>
        <w:suppressAutoHyphens/>
        <w:autoSpaceDE w:val="0"/>
        <w:autoSpaceDN w:val="0"/>
        <w:adjustRightInd w:val="0"/>
        <w:ind w:firstLine="709"/>
        <w:jc w:val="both"/>
        <w:rPr>
          <w:sz w:val="28"/>
          <w:szCs w:val="28"/>
        </w:rPr>
      </w:pPr>
      <w:r>
        <w:rPr>
          <w:sz w:val="28"/>
          <w:szCs w:val="28"/>
        </w:rPr>
        <w:t>3</w:t>
      </w:r>
      <w:r w:rsidR="0091748F">
        <w:rPr>
          <w:sz w:val="28"/>
          <w:szCs w:val="28"/>
        </w:rPr>
        <w:t xml:space="preserve">) </w:t>
      </w:r>
      <w:r w:rsidR="00837FD6">
        <w:rPr>
          <w:sz w:val="28"/>
          <w:szCs w:val="28"/>
        </w:rPr>
        <w:t>строку</w:t>
      </w:r>
      <w:r w:rsidR="0091748F">
        <w:rPr>
          <w:sz w:val="28"/>
          <w:szCs w:val="28"/>
        </w:rPr>
        <w:t xml:space="preserve"> 4 </w:t>
      </w:r>
      <w:r w:rsidR="00837FD6">
        <w:rPr>
          <w:sz w:val="28"/>
          <w:szCs w:val="28"/>
        </w:rPr>
        <w:t xml:space="preserve">изложить в </w:t>
      </w:r>
      <w:r w:rsidR="00B205AD">
        <w:rPr>
          <w:sz w:val="28"/>
          <w:szCs w:val="28"/>
        </w:rPr>
        <w:t>следующей</w:t>
      </w:r>
      <w:r w:rsidR="00837FD6">
        <w:rPr>
          <w:sz w:val="28"/>
          <w:szCs w:val="28"/>
        </w:rPr>
        <w:t xml:space="preserve"> редакции: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150" w:type="dxa"/>
          <w:bottom w:w="75" w:type="dxa"/>
          <w:right w:w="150" w:type="dxa"/>
        </w:tblCellMar>
        <w:tblLook w:val="04A0" w:firstRow="1" w:lastRow="0" w:firstColumn="1" w:lastColumn="0" w:noHBand="0" w:noVBand="1"/>
      </w:tblPr>
      <w:tblGrid>
        <w:gridCol w:w="354"/>
        <w:gridCol w:w="506"/>
        <w:gridCol w:w="2836"/>
        <w:gridCol w:w="1420"/>
        <w:gridCol w:w="425"/>
        <w:gridCol w:w="425"/>
        <w:gridCol w:w="850"/>
        <w:gridCol w:w="850"/>
        <w:gridCol w:w="709"/>
        <w:gridCol w:w="566"/>
        <w:gridCol w:w="568"/>
        <w:gridCol w:w="421"/>
      </w:tblGrid>
      <w:tr w:rsidR="00C1212A" w:rsidRPr="00A16AA2" w:rsidTr="00A16AA2">
        <w:trPr>
          <w:trHeight w:val="20"/>
        </w:trPr>
        <w:tc>
          <w:tcPr>
            <w:tcW w:w="178" w:type="pct"/>
            <w:tcBorders>
              <w:top w:val="nil"/>
              <w:left w:val="nil"/>
              <w:bottom w:val="nil"/>
            </w:tcBorders>
          </w:tcPr>
          <w:p w:rsidR="00EA39B2" w:rsidRPr="00A16AA2" w:rsidRDefault="00EA39B2" w:rsidP="00666DF7">
            <w:pPr>
              <w:pStyle w:val="ac"/>
              <w:spacing w:after="0"/>
              <w:rPr>
                <w:sz w:val="28"/>
                <w:szCs w:val="28"/>
              </w:rPr>
            </w:pPr>
            <w:r w:rsidRPr="00A16AA2">
              <w:rPr>
                <w:sz w:val="28"/>
                <w:szCs w:val="28"/>
              </w:rPr>
              <w:t>«</w:t>
            </w:r>
          </w:p>
        </w:tc>
        <w:tc>
          <w:tcPr>
            <w:tcW w:w="255" w:type="pct"/>
            <w:hideMark/>
          </w:tcPr>
          <w:p w:rsidR="00EA39B2" w:rsidRPr="00A16AA2" w:rsidRDefault="00EA39B2" w:rsidP="00666DF7">
            <w:pPr>
              <w:pStyle w:val="ac"/>
              <w:spacing w:after="0"/>
            </w:pPr>
            <w:r w:rsidRPr="00A16AA2">
              <w:t>4.</w:t>
            </w:r>
          </w:p>
        </w:tc>
        <w:tc>
          <w:tcPr>
            <w:tcW w:w="1428" w:type="pct"/>
            <w:hideMark/>
          </w:tcPr>
          <w:p w:rsidR="00EA39B2" w:rsidRPr="00A16AA2" w:rsidRDefault="00EA39B2" w:rsidP="00684B25">
            <w:pPr>
              <w:pStyle w:val="ac"/>
              <w:spacing w:after="0"/>
            </w:pPr>
            <w:r w:rsidRPr="00A16AA2">
              <w:t xml:space="preserve">Доля </w:t>
            </w:r>
            <w:proofErr w:type="gramStart"/>
            <w:r w:rsidRPr="00A16AA2">
              <w:t>общей площади жилых помещений эк</w:t>
            </w:r>
            <w:r w:rsidRPr="00A16AA2">
              <w:t>о</w:t>
            </w:r>
            <w:r w:rsidR="00684B25">
              <w:t>номического класса в общей</w:t>
            </w:r>
            <w:r w:rsidR="00597A50" w:rsidRPr="00A16AA2">
              <w:t xml:space="preserve"> </w:t>
            </w:r>
            <w:r w:rsidR="00684B25">
              <w:t>площади</w:t>
            </w:r>
            <w:r w:rsidR="00597A50" w:rsidRPr="00A16AA2">
              <w:t xml:space="preserve"> жилых п</w:t>
            </w:r>
            <w:r w:rsidR="00597A50" w:rsidRPr="00A16AA2">
              <w:t>о</w:t>
            </w:r>
            <w:r w:rsidR="00597A50" w:rsidRPr="00A16AA2">
              <w:t>мещений, введё</w:t>
            </w:r>
            <w:r w:rsidRPr="00A16AA2">
              <w:t>нных в эксплуатацию в теч</w:t>
            </w:r>
            <w:r w:rsidRPr="00A16AA2">
              <w:t>е</w:t>
            </w:r>
            <w:r w:rsidRPr="00A16AA2">
              <w:t>ние года</w:t>
            </w:r>
            <w:bookmarkStart w:id="0" w:name="_GoBack"/>
            <w:bookmarkEnd w:id="0"/>
            <w:proofErr w:type="gramEnd"/>
          </w:p>
        </w:tc>
        <w:tc>
          <w:tcPr>
            <w:tcW w:w="715" w:type="pct"/>
            <w:hideMark/>
          </w:tcPr>
          <w:p w:rsidR="00EA39B2" w:rsidRPr="00A16AA2" w:rsidRDefault="00EA39B2" w:rsidP="00666DF7">
            <w:pPr>
              <w:pStyle w:val="ac"/>
              <w:spacing w:after="0"/>
            </w:pPr>
            <w:r w:rsidRPr="00A16AA2">
              <w:t>процентов</w:t>
            </w:r>
          </w:p>
        </w:tc>
        <w:tc>
          <w:tcPr>
            <w:tcW w:w="214" w:type="pct"/>
            <w:hideMark/>
          </w:tcPr>
          <w:p w:rsidR="00EA39B2" w:rsidRPr="00A16AA2" w:rsidRDefault="00EA39B2" w:rsidP="00A16AA2">
            <w:pPr>
              <w:pStyle w:val="ac"/>
              <w:spacing w:after="0"/>
              <w:jc w:val="center"/>
            </w:pPr>
            <w:r w:rsidRPr="00A16AA2">
              <w:t>-</w:t>
            </w:r>
          </w:p>
        </w:tc>
        <w:tc>
          <w:tcPr>
            <w:tcW w:w="214" w:type="pct"/>
            <w:hideMark/>
          </w:tcPr>
          <w:p w:rsidR="00EA39B2" w:rsidRPr="00A16AA2" w:rsidRDefault="00EA39B2" w:rsidP="00A16AA2">
            <w:pPr>
              <w:pStyle w:val="ac"/>
              <w:spacing w:after="0"/>
              <w:jc w:val="center"/>
            </w:pPr>
            <w:r w:rsidRPr="00A16AA2">
              <w:t>-</w:t>
            </w:r>
          </w:p>
        </w:tc>
        <w:tc>
          <w:tcPr>
            <w:tcW w:w="428" w:type="pct"/>
            <w:hideMark/>
          </w:tcPr>
          <w:p w:rsidR="00EA39B2" w:rsidRPr="00A16AA2" w:rsidRDefault="00EA39B2" w:rsidP="00A16AA2">
            <w:pPr>
              <w:pStyle w:val="ac"/>
              <w:spacing w:after="0"/>
              <w:jc w:val="center"/>
            </w:pPr>
            <w:r w:rsidRPr="00A16AA2">
              <w:t>50,9</w:t>
            </w:r>
          </w:p>
        </w:tc>
        <w:tc>
          <w:tcPr>
            <w:tcW w:w="428" w:type="pct"/>
          </w:tcPr>
          <w:p w:rsidR="00EA39B2" w:rsidRPr="00A16AA2" w:rsidRDefault="00EA39B2" w:rsidP="00A16AA2">
            <w:pPr>
              <w:pStyle w:val="ac"/>
              <w:spacing w:after="0"/>
              <w:jc w:val="center"/>
            </w:pPr>
            <w:r w:rsidRPr="00A16AA2">
              <w:t>61,3</w:t>
            </w:r>
          </w:p>
        </w:tc>
        <w:tc>
          <w:tcPr>
            <w:tcW w:w="357" w:type="pct"/>
          </w:tcPr>
          <w:p w:rsidR="00EA39B2" w:rsidRPr="00A16AA2" w:rsidRDefault="00EA39B2" w:rsidP="00A16AA2">
            <w:pPr>
              <w:pStyle w:val="ac"/>
              <w:spacing w:after="0"/>
              <w:jc w:val="center"/>
            </w:pPr>
            <w:r w:rsidRPr="00A16AA2">
              <w:t>-</w:t>
            </w:r>
          </w:p>
        </w:tc>
        <w:tc>
          <w:tcPr>
            <w:tcW w:w="285" w:type="pct"/>
          </w:tcPr>
          <w:p w:rsidR="00EA39B2" w:rsidRPr="00A16AA2" w:rsidRDefault="00EA39B2" w:rsidP="00A16AA2">
            <w:pPr>
              <w:pStyle w:val="ac"/>
              <w:spacing w:after="0"/>
              <w:jc w:val="center"/>
            </w:pPr>
            <w:r w:rsidRPr="00A16AA2">
              <w:t>-</w:t>
            </w:r>
          </w:p>
        </w:tc>
        <w:tc>
          <w:tcPr>
            <w:tcW w:w="286" w:type="pct"/>
          </w:tcPr>
          <w:p w:rsidR="00EA39B2" w:rsidRPr="00A16AA2" w:rsidRDefault="00EA39B2" w:rsidP="00A16AA2">
            <w:pPr>
              <w:pStyle w:val="ac"/>
              <w:spacing w:after="0"/>
              <w:jc w:val="center"/>
            </w:pPr>
            <w:r w:rsidRPr="00A16AA2">
              <w:t>-</w:t>
            </w:r>
          </w:p>
        </w:tc>
        <w:tc>
          <w:tcPr>
            <w:tcW w:w="213" w:type="pct"/>
            <w:tcBorders>
              <w:top w:val="nil"/>
              <w:bottom w:val="nil"/>
              <w:right w:val="nil"/>
            </w:tcBorders>
            <w:vAlign w:val="bottom"/>
          </w:tcPr>
          <w:p w:rsidR="00EA39B2" w:rsidRPr="00A16AA2" w:rsidRDefault="00C1212A" w:rsidP="00DA1848">
            <w:pPr>
              <w:ind w:left="-153" w:right="-284" w:firstLine="142"/>
              <w:jc w:val="both"/>
              <w:rPr>
                <w:sz w:val="28"/>
                <w:szCs w:val="28"/>
              </w:rPr>
            </w:pPr>
            <w:r w:rsidRPr="00A16AA2">
              <w:rPr>
                <w:sz w:val="28"/>
                <w:szCs w:val="28"/>
              </w:rPr>
              <w:t>»</w:t>
            </w:r>
            <w:r w:rsidR="00666DF7" w:rsidRPr="00A16AA2">
              <w:rPr>
                <w:sz w:val="28"/>
                <w:szCs w:val="28"/>
              </w:rPr>
              <w:t>;</w:t>
            </w:r>
          </w:p>
        </w:tc>
      </w:tr>
    </w:tbl>
    <w:p w:rsidR="00133BA8" w:rsidRDefault="00666DF7" w:rsidP="00874A99">
      <w:pPr>
        <w:suppressAutoHyphens/>
        <w:autoSpaceDE w:val="0"/>
        <w:autoSpaceDN w:val="0"/>
        <w:adjustRightInd w:val="0"/>
        <w:ind w:firstLine="709"/>
        <w:jc w:val="both"/>
        <w:rPr>
          <w:sz w:val="28"/>
          <w:szCs w:val="28"/>
        </w:rPr>
      </w:pPr>
      <w:r>
        <w:rPr>
          <w:sz w:val="28"/>
          <w:szCs w:val="28"/>
        </w:rPr>
        <w:lastRenderedPageBreak/>
        <w:t>4) дополнить строкой 4.1</w:t>
      </w:r>
      <w:r w:rsidR="00133BA8">
        <w:rPr>
          <w:sz w:val="28"/>
          <w:szCs w:val="28"/>
        </w:rPr>
        <w:t xml:space="preserve"> следующего содержания:</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150" w:type="dxa"/>
          <w:bottom w:w="75" w:type="dxa"/>
          <w:right w:w="150" w:type="dxa"/>
        </w:tblCellMar>
        <w:tblLook w:val="04A0" w:firstRow="1" w:lastRow="0" w:firstColumn="1" w:lastColumn="0" w:noHBand="0" w:noVBand="1"/>
      </w:tblPr>
      <w:tblGrid>
        <w:gridCol w:w="333"/>
        <w:gridCol w:w="533"/>
        <w:gridCol w:w="2835"/>
        <w:gridCol w:w="1417"/>
        <w:gridCol w:w="423"/>
        <w:gridCol w:w="423"/>
        <w:gridCol w:w="423"/>
        <w:gridCol w:w="425"/>
        <w:gridCol w:w="852"/>
        <w:gridCol w:w="850"/>
        <w:gridCol w:w="1003"/>
        <w:gridCol w:w="413"/>
      </w:tblGrid>
      <w:tr w:rsidR="00666DF7" w:rsidTr="00A16AA2">
        <w:trPr>
          <w:trHeight w:val="902"/>
        </w:trPr>
        <w:tc>
          <w:tcPr>
            <w:tcW w:w="167" w:type="pct"/>
            <w:tcBorders>
              <w:top w:val="nil"/>
              <w:left w:val="nil"/>
              <w:bottom w:val="nil"/>
            </w:tcBorders>
          </w:tcPr>
          <w:p w:rsidR="00C1212A" w:rsidRPr="00666DF7" w:rsidRDefault="00C1212A" w:rsidP="00666DF7">
            <w:pPr>
              <w:pStyle w:val="ac"/>
              <w:spacing w:after="0"/>
              <w:rPr>
                <w:sz w:val="28"/>
                <w:szCs w:val="28"/>
              </w:rPr>
            </w:pPr>
            <w:r w:rsidRPr="00666DF7">
              <w:rPr>
                <w:sz w:val="28"/>
                <w:szCs w:val="28"/>
              </w:rPr>
              <w:t>«</w:t>
            </w:r>
          </w:p>
        </w:tc>
        <w:tc>
          <w:tcPr>
            <w:tcW w:w="268" w:type="pct"/>
            <w:tcBorders>
              <w:right w:val="single" w:sz="4" w:space="0" w:color="auto"/>
            </w:tcBorders>
            <w:hideMark/>
          </w:tcPr>
          <w:p w:rsidR="00C1212A" w:rsidRPr="009D1EF0" w:rsidRDefault="00C1212A" w:rsidP="009A187A">
            <w:pPr>
              <w:pStyle w:val="ac"/>
              <w:spacing w:after="0"/>
              <w:ind w:left="-284" w:right="-284"/>
              <w:jc w:val="center"/>
            </w:pPr>
            <w:r w:rsidRPr="009D1EF0">
              <w:t>4.</w:t>
            </w:r>
            <w:r>
              <w:t>1.</w:t>
            </w:r>
          </w:p>
        </w:tc>
        <w:tc>
          <w:tcPr>
            <w:tcW w:w="1426" w:type="pct"/>
            <w:tcBorders>
              <w:top w:val="single" w:sz="4" w:space="0" w:color="auto"/>
              <w:left w:val="single" w:sz="4" w:space="0" w:color="auto"/>
            </w:tcBorders>
            <w:hideMark/>
          </w:tcPr>
          <w:p w:rsidR="00C1212A" w:rsidRPr="009D1EF0" w:rsidRDefault="00C1212A" w:rsidP="00AF367A">
            <w:pPr>
              <w:pStyle w:val="ac"/>
              <w:spacing w:after="0"/>
            </w:pPr>
            <w:r w:rsidRPr="009D1EF0">
              <w:t>Доля общей площади жилых помещений</w:t>
            </w:r>
            <w:r>
              <w:t>, о</w:t>
            </w:r>
            <w:r>
              <w:t>т</w:t>
            </w:r>
            <w:r>
              <w:t>носящихся к стандар</w:t>
            </w:r>
            <w:r>
              <w:t>т</w:t>
            </w:r>
            <w:r>
              <w:t>ному жилью</w:t>
            </w:r>
            <w:r w:rsidR="00AF367A">
              <w:t xml:space="preserve">, </w:t>
            </w:r>
            <w:r w:rsidR="00AF367A" w:rsidRPr="001101A4">
              <w:t>в общей</w:t>
            </w:r>
            <w:r w:rsidR="00DA1848" w:rsidRPr="001101A4">
              <w:t xml:space="preserve"> </w:t>
            </w:r>
            <w:r w:rsidR="00AF367A" w:rsidRPr="001101A4">
              <w:t>площади</w:t>
            </w:r>
            <w:r w:rsidRPr="009D1EF0">
              <w:t xml:space="preserve"> жилых пом</w:t>
            </w:r>
            <w:r w:rsidRPr="009D1EF0">
              <w:t>е</w:t>
            </w:r>
            <w:r w:rsidRPr="009D1EF0">
              <w:t>ще</w:t>
            </w:r>
            <w:r w:rsidR="00DA1848">
              <w:t>ний, введё</w:t>
            </w:r>
            <w:r w:rsidRPr="009D1EF0">
              <w:t>нных в эксплуатацию в течение года</w:t>
            </w:r>
          </w:p>
        </w:tc>
        <w:tc>
          <w:tcPr>
            <w:tcW w:w="713" w:type="pct"/>
            <w:hideMark/>
          </w:tcPr>
          <w:p w:rsidR="00C1212A" w:rsidRPr="009D1EF0" w:rsidRDefault="00C1212A" w:rsidP="00666DF7">
            <w:pPr>
              <w:pStyle w:val="ac"/>
              <w:spacing w:after="0"/>
            </w:pPr>
            <w:r w:rsidRPr="009D1EF0">
              <w:t>процентов</w:t>
            </w:r>
          </w:p>
        </w:tc>
        <w:tc>
          <w:tcPr>
            <w:tcW w:w="213" w:type="pct"/>
            <w:hideMark/>
          </w:tcPr>
          <w:p w:rsidR="00C1212A" w:rsidRPr="009D1EF0" w:rsidRDefault="00C1212A" w:rsidP="00A16AA2">
            <w:pPr>
              <w:pStyle w:val="ac"/>
              <w:spacing w:after="0"/>
              <w:jc w:val="center"/>
            </w:pPr>
            <w:r w:rsidRPr="009D1EF0">
              <w:t>-</w:t>
            </w:r>
          </w:p>
        </w:tc>
        <w:tc>
          <w:tcPr>
            <w:tcW w:w="213" w:type="pct"/>
            <w:hideMark/>
          </w:tcPr>
          <w:p w:rsidR="00C1212A" w:rsidRPr="009D1EF0" w:rsidRDefault="00C1212A" w:rsidP="00A16AA2">
            <w:pPr>
              <w:pStyle w:val="ac"/>
              <w:spacing w:after="0"/>
              <w:jc w:val="center"/>
            </w:pPr>
            <w:r w:rsidRPr="009D1EF0">
              <w:t>-</w:t>
            </w:r>
          </w:p>
        </w:tc>
        <w:tc>
          <w:tcPr>
            <w:tcW w:w="213" w:type="pct"/>
            <w:hideMark/>
          </w:tcPr>
          <w:p w:rsidR="00C1212A" w:rsidRPr="009D1EF0" w:rsidRDefault="00C1212A" w:rsidP="00A16AA2">
            <w:pPr>
              <w:pStyle w:val="ac"/>
              <w:spacing w:after="0"/>
              <w:jc w:val="center"/>
            </w:pPr>
            <w:r>
              <w:t>-</w:t>
            </w:r>
          </w:p>
        </w:tc>
        <w:tc>
          <w:tcPr>
            <w:tcW w:w="214" w:type="pct"/>
            <w:hideMark/>
          </w:tcPr>
          <w:p w:rsidR="00C1212A" w:rsidRPr="009D1EF0" w:rsidRDefault="00C1212A" w:rsidP="00A16AA2">
            <w:pPr>
              <w:pStyle w:val="ac"/>
              <w:spacing w:after="0"/>
              <w:jc w:val="center"/>
            </w:pPr>
            <w:r>
              <w:t>-</w:t>
            </w:r>
          </w:p>
        </w:tc>
        <w:tc>
          <w:tcPr>
            <w:tcW w:w="429" w:type="pct"/>
            <w:hideMark/>
          </w:tcPr>
          <w:p w:rsidR="00C1212A" w:rsidRPr="009D1EF0" w:rsidRDefault="00C1212A" w:rsidP="00A16AA2">
            <w:pPr>
              <w:pStyle w:val="ac"/>
              <w:spacing w:after="0"/>
              <w:jc w:val="center"/>
            </w:pPr>
            <w:r w:rsidRPr="009D1EF0">
              <w:t>63,9</w:t>
            </w:r>
          </w:p>
        </w:tc>
        <w:tc>
          <w:tcPr>
            <w:tcW w:w="428" w:type="pct"/>
            <w:hideMark/>
          </w:tcPr>
          <w:p w:rsidR="00C1212A" w:rsidRPr="009D1EF0" w:rsidRDefault="00C1212A" w:rsidP="00A16AA2">
            <w:pPr>
              <w:pStyle w:val="ac"/>
              <w:spacing w:after="0"/>
              <w:jc w:val="center"/>
            </w:pPr>
            <w:r w:rsidRPr="009D1EF0">
              <w:t>65,0</w:t>
            </w:r>
          </w:p>
        </w:tc>
        <w:tc>
          <w:tcPr>
            <w:tcW w:w="505" w:type="pct"/>
          </w:tcPr>
          <w:p w:rsidR="00C1212A" w:rsidRPr="009D1EF0" w:rsidRDefault="00C1212A" w:rsidP="00A16AA2">
            <w:pPr>
              <w:pStyle w:val="ac"/>
              <w:spacing w:after="0"/>
              <w:jc w:val="center"/>
            </w:pPr>
            <w:r>
              <w:t>67,0</w:t>
            </w:r>
          </w:p>
        </w:tc>
        <w:tc>
          <w:tcPr>
            <w:tcW w:w="208" w:type="pct"/>
            <w:tcBorders>
              <w:top w:val="nil"/>
              <w:bottom w:val="nil"/>
              <w:right w:val="nil"/>
            </w:tcBorders>
          </w:tcPr>
          <w:p w:rsidR="00C1212A" w:rsidRPr="00666DF7" w:rsidRDefault="00C1212A" w:rsidP="00666DF7">
            <w:pPr>
              <w:pStyle w:val="ac"/>
              <w:spacing w:after="0"/>
              <w:ind w:right="-284"/>
              <w:jc w:val="left"/>
              <w:rPr>
                <w:sz w:val="28"/>
                <w:szCs w:val="28"/>
              </w:rPr>
            </w:pPr>
          </w:p>
          <w:p w:rsidR="00C1212A" w:rsidRPr="00666DF7" w:rsidRDefault="00C1212A" w:rsidP="00666DF7">
            <w:pPr>
              <w:pStyle w:val="ac"/>
              <w:spacing w:after="0"/>
              <w:ind w:right="-284"/>
              <w:jc w:val="left"/>
              <w:rPr>
                <w:sz w:val="28"/>
                <w:szCs w:val="28"/>
              </w:rPr>
            </w:pPr>
          </w:p>
          <w:p w:rsidR="00C1212A" w:rsidRPr="00666DF7" w:rsidRDefault="00C1212A" w:rsidP="00666DF7">
            <w:pPr>
              <w:pStyle w:val="ac"/>
              <w:spacing w:after="0"/>
              <w:ind w:right="-284"/>
              <w:jc w:val="left"/>
              <w:rPr>
                <w:sz w:val="28"/>
                <w:szCs w:val="28"/>
              </w:rPr>
            </w:pPr>
          </w:p>
          <w:p w:rsidR="00C1212A" w:rsidRDefault="00C1212A" w:rsidP="00666DF7">
            <w:pPr>
              <w:pStyle w:val="ac"/>
              <w:spacing w:after="0"/>
              <w:ind w:right="-284"/>
              <w:jc w:val="left"/>
              <w:rPr>
                <w:sz w:val="28"/>
                <w:szCs w:val="28"/>
              </w:rPr>
            </w:pPr>
          </w:p>
          <w:p w:rsidR="00666DF7" w:rsidRDefault="00666DF7" w:rsidP="00666DF7">
            <w:pPr>
              <w:pStyle w:val="ac"/>
              <w:spacing w:after="0"/>
              <w:ind w:right="-284"/>
              <w:jc w:val="left"/>
              <w:rPr>
                <w:sz w:val="28"/>
                <w:szCs w:val="28"/>
              </w:rPr>
            </w:pPr>
          </w:p>
          <w:p w:rsidR="00666DF7" w:rsidRDefault="00666DF7" w:rsidP="00666DF7">
            <w:pPr>
              <w:pStyle w:val="ac"/>
              <w:spacing w:after="0"/>
              <w:ind w:right="-284"/>
              <w:jc w:val="left"/>
              <w:rPr>
                <w:sz w:val="28"/>
                <w:szCs w:val="28"/>
              </w:rPr>
            </w:pPr>
          </w:p>
          <w:p w:rsidR="00C1212A" w:rsidRPr="00666DF7" w:rsidRDefault="006F7785" w:rsidP="006F7785">
            <w:pPr>
              <w:pStyle w:val="ac"/>
              <w:spacing w:after="0"/>
              <w:ind w:left="-161" w:right="-435"/>
              <w:jc w:val="left"/>
              <w:rPr>
                <w:sz w:val="28"/>
                <w:szCs w:val="28"/>
              </w:rPr>
            </w:pPr>
            <w:r>
              <w:rPr>
                <w:sz w:val="28"/>
                <w:szCs w:val="28"/>
              </w:rPr>
              <w:t xml:space="preserve">  </w:t>
            </w:r>
            <w:r w:rsidR="00C1212A" w:rsidRPr="00666DF7">
              <w:rPr>
                <w:sz w:val="28"/>
                <w:szCs w:val="28"/>
              </w:rPr>
              <w:t>»</w:t>
            </w:r>
            <w:r w:rsidR="0037257C">
              <w:rPr>
                <w:sz w:val="28"/>
                <w:szCs w:val="28"/>
              </w:rPr>
              <w:t>.</w:t>
            </w:r>
          </w:p>
        </w:tc>
      </w:tr>
    </w:tbl>
    <w:p w:rsidR="00105BDB" w:rsidRDefault="008D4381" w:rsidP="00874A99">
      <w:pPr>
        <w:suppressAutoHyphens/>
        <w:autoSpaceDE w:val="0"/>
        <w:autoSpaceDN w:val="0"/>
        <w:adjustRightInd w:val="0"/>
        <w:ind w:firstLine="709"/>
        <w:jc w:val="both"/>
        <w:rPr>
          <w:sz w:val="28"/>
          <w:szCs w:val="28"/>
        </w:rPr>
      </w:pPr>
      <w:r>
        <w:rPr>
          <w:sz w:val="28"/>
          <w:szCs w:val="28"/>
        </w:rPr>
        <w:t>9</w:t>
      </w:r>
      <w:r w:rsidR="00874A99">
        <w:rPr>
          <w:sz w:val="28"/>
          <w:szCs w:val="28"/>
        </w:rPr>
        <w:t xml:space="preserve">. В </w:t>
      </w:r>
      <w:r w:rsidR="0091748F">
        <w:rPr>
          <w:sz w:val="28"/>
          <w:szCs w:val="28"/>
        </w:rPr>
        <w:t>подпунктах «а» и «д» пункта 2 приложения № 10 слова «экономического класса» заменить словами «</w:t>
      </w:r>
      <w:r w:rsidR="00666DF7">
        <w:rPr>
          <w:sz w:val="28"/>
          <w:szCs w:val="28"/>
        </w:rPr>
        <w:t>, относящего</w:t>
      </w:r>
      <w:r w:rsidR="000477EE">
        <w:rPr>
          <w:sz w:val="28"/>
          <w:szCs w:val="28"/>
        </w:rPr>
        <w:t>ся</w:t>
      </w:r>
      <w:r w:rsidR="002D19C7">
        <w:rPr>
          <w:sz w:val="28"/>
          <w:szCs w:val="28"/>
        </w:rPr>
        <w:t xml:space="preserve"> к </w:t>
      </w:r>
      <w:r w:rsidR="0091748F">
        <w:rPr>
          <w:sz w:val="28"/>
          <w:szCs w:val="28"/>
        </w:rPr>
        <w:t>стандар</w:t>
      </w:r>
      <w:r w:rsidR="00874A99">
        <w:rPr>
          <w:sz w:val="28"/>
          <w:szCs w:val="28"/>
        </w:rPr>
        <w:t>тно</w:t>
      </w:r>
      <w:r w:rsidR="002D19C7">
        <w:rPr>
          <w:sz w:val="28"/>
          <w:szCs w:val="28"/>
        </w:rPr>
        <w:t>му жилью</w:t>
      </w:r>
      <w:proofErr w:type="gramStart"/>
      <w:r w:rsidR="00FF5144">
        <w:rPr>
          <w:sz w:val="28"/>
          <w:szCs w:val="28"/>
        </w:rPr>
        <w:t>,</w:t>
      </w:r>
      <w:r w:rsidR="00874A99">
        <w:rPr>
          <w:sz w:val="28"/>
          <w:szCs w:val="28"/>
        </w:rPr>
        <w:t>»</w:t>
      </w:r>
      <w:proofErr w:type="gramEnd"/>
      <w:r w:rsidR="00874A99">
        <w:rPr>
          <w:sz w:val="28"/>
          <w:szCs w:val="28"/>
        </w:rPr>
        <w:t xml:space="preserve">. </w:t>
      </w:r>
    </w:p>
    <w:p w:rsidR="001E773F" w:rsidRDefault="008D4381" w:rsidP="00874A99">
      <w:pPr>
        <w:suppressAutoHyphens/>
        <w:autoSpaceDE w:val="0"/>
        <w:autoSpaceDN w:val="0"/>
        <w:adjustRightInd w:val="0"/>
        <w:ind w:firstLine="709"/>
        <w:jc w:val="both"/>
        <w:rPr>
          <w:sz w:val="28"/>
          <w:szCs w:val="28"/>
        </w:rPr>
      </w:pPr>
      <w:r>
        <w:rPr>
          <w:sz w:val="28"/>
          <w:szCs w:val="28"/>
        </w:rPr>
        <w:t>10</w:t>
      </w:r>
      <w:r w:rsidR="00205386">
        <w:rPr>
          <w:sz w:val="28"/>
          <w:szCs w:val="28"/>
        </w:rPr>
        <w:t xml:space="preserve">. </w:t>
      </w:r>
      <w:r w:rsidR="007576A8">
        <w:rPr>
          <w:sz w:val="28"/>
          <w:szCs w:val="28"/>
        </w:rPr>
        <w:t xml:space="preserve">В </w:t>
      </w:r>
      <w:r w:rsidR="001E773F">
        <w:rPr>
          <w:sz w:val="28"/>
          <w:szCs w:val="28"/>
        </w:rPr>
        <w:t>приложении 1</w:t>
      </w:r>
      <w:r w:rsidR="007576A8">
        <w:rPr>
          <w:sz w:val="28"/>
          <w:szCs w:val="28"/>
        </w:rPr>
        <w:t xml:space="preserve"> к Порядку предоставления молодым семьям дополнительных социальных выплат при рождении (усыновлении) ребёнка</w:t>
      </w:r>
      <w:r w:rsidR="00666DF7">
        <w:rPr>
          <w:sz w:val="28"/>
          <w:szCs w:val="28"/>
        </w:rPr>
        <w:t xml:space="preserve">, </w:t>
      </w:r>
      <w:r w:rsidR="00360907">
        <w:rPr>
          <w:sz w:val="28"/>
          <w:szCs w:val="28"/>
        </w:rPr>
        <w:t>предусмотренному</w:t>
      </w:r>
      <w:r w:rsidR="00666DF7">
        <w:rPr>
          <w:sz w:val="28"/>
          <w:szCs w:val="28"/>
        </w:rPr>
        <w:t xml:space="preserve"> приложением</w:t>
      </w:r>
      <w:r w:rsidR="007576A8">
        <w:rPr>
          <w:sz w:val="28"/>
          <w:szCs w:val="28"/>
        </w:rPr>
        <w:t xml:space="preserve"> № 12</w:t>
      </w:r>
      <w:r w:rsidR="001E773F">
        <w:rPr>
          <w:sz w:val="28"/>
          <w:szCs w:val="28"/>
        </w:rPr>
        <w:t>:</w:t>
      </w:r>
    </w:p>
    <w:p w:rsidR="001E773F" w:rsidRDefault="001E773F" w:rsidP="00874A99">
      <w:pPr>
        <w:suppressAutoHyphens/>
        <w:autoSpaceDE w:val="0"/>
        <w:autoSpaceDN w:val="0"/>
        <w:adjustRightInd w:val="0"/>
        <w:ind w:firstLine="709"/>
        <w:jc w:val="both"/>
        <w:rPr>
          <w:sz w:val="28"/>
          <w:szCs w:val="28"/>
        </w:rPr>
      </w:pPr>
      <w:r>
        <w:rPr>
          <w:sz w:val="28"/>
          <w:szCs w:val="28"/>
        </w:rPr>
        <w:t>1) в обозначении цифру «1» исключить;</w:t>
      </w:r>
    </w:p>
    <w:p w:rsidR="007576A8" w:rsidRDefault="001E773F" w:rsidP="00874A99">
      <w:pPr>
        <w:suppressAutoHyphens/>
        <w:autoSpaceDE w:val="0"/>
        <w:autoSpaceDN w:val="0"/>
        <w:adjustRightInd w:val="0"/>
        <w:ind w:firstLine="709"/>
        <w:jc w:val="both"/>
        <w:rPr>
          <w:sz w:val="28"/>
          <w:szCs w:val="28"/>
        </w:rPr>
      </w:pPr>
      <w:r>
        <w:rPr>
          <w:sz w:val="28"/>
          <w:szCs w:val="28"/>
        </w:rPr>
        <w:t xml:space="preserve">2) </w:t>
      </w:r>
      <w:r w:rsidR="00454BF3">
        <w:rPr>
          <w:sz w:val="28"/>
          <w:szCs w:val="28"/>
        </w:rPr>
        <w:t xml:space="preserve">в абзаце первом </w:t>
      </w:r>
      <w:r w:rsidR="007576A8">
        <w:rPr>
          <w:sz w:val="28"/>
          <w:szCs w:val="28"/>
        </w:rPr>
        <w:t xml:space="preserve">слова </w:t>
      </w:r>
      <w:r w:rsidR="00F3514E">
        <w:rPr>
          <w:sz w:val="28"/>
          <w:szCs w:val="28"/>
        </w:rPr>
        <w:t xml:space="preserve">«подпрограммы </w:t>
      </w:r>
      <w:r w:rsidR="007576A8">
        <w:rPr>
          <w:sz w:val="28"/>
          <w:szCs w:val="28"/>
        </w:rPr>
        <w:t>«Обеспечение жильём молодых семей» заменить словами «</w:t>
      </w:r>
      <w:r w:rsidR="003D0E73">
        <w:rPr>
          <w:sz w:val="28"/>
          <w:szCs w:val="28"/>
        </w:rPr>
        <w:t xml:space="preserve">реализации </w:t>
      </w:r>
      <w:r w:rsidR="007576A8">
        <w:rPr>
          <w:sz w:val="28"/>
          <w:szCs w:val="28"/>
        </w:rPr>
        <w:t>мероприятия «Предоставление социальных выплат молодым семьям»</w:t>
      </w:r>
      <w:r w:rsidR="00454BF3">
        <w:rPr>
          <w:sz w:val="28"/>
          <w:szCs w:val="28"/>
        </w:rPr>
        <w:t>, предусмотренного подпрограммой</w:t>
      </w:r>
      <w:r w:rsidR="007576A8">
        <w:rPr>
          <w:sz w:val="28"/>
          <w:szCs w:val="28"/>
        </w:rPr>
        <w:t xml:space="preserve"> «Стимулирование развития жилищного строительства в Ульяновской области на 2014-2020 годы»</w:t>
      </w:r>
      <w:proofErr w:type="gramStart"/>
      <w:r w:rsidR="00454BF3">
        <w:rPr>
          <w:sz w:val="28"/>
          <w:szCs w:val="28"/>
        </w:rPr>
        <w:t>,</w:t>
      </w:r>
      <w:r w:rsidR="007576A8">
        <w:rPr>
          <w:sz w:val="28"/>
          <w:szCs w:val="28"/>
        </w:rPr>
        <w:t>»</w:t>
      </w:r>
      <w:proofErr w:type="gramEnd"/>
      <w:r w:rsidR="007576A8">
        <w:rPr>
          <w:sz w:val="28"/>
          <w:szCs w:val="28"/>
        </w:rPr>
        <w:t>.</w:t>
      </w:r>
    </w:p>
    <w:p w:rsidR="00C93CD0" w:rsidRDefault="00C93CD0" w:rsidP="007576A8">
      <w:pPr>
        <w:tabs>
          <w:tab w:val="left" w:pos="1455"/>
        </w:tabs>
        <w:suppressAutoHyphens/>
        <w:autoSpaceDE w:val="0"/>
        <w:autoSpaceDN w:val="0"/>
        <w:adjustRightInd w:val="0"/>
        <w:ind w:firstLine="709"/>
        <w:jc w:val="both"/>
        <w:rPr>
          <w:sz w:val="28"/>
          <w:szCs w:val="28"/>
        </w:rPr>
      </w:pPr>
    </w:p>
    <w:p w:rsidR="00DA1848" w:rsidRDefault="00DA1848" w:rsidP="0033484C">
      <w:pPr>
        <w:widowControl w:val="0"/>
        <w:suppressAutoHyphens/>
        <w:autoSpaceDE w:val="0"/>
        <w:autoSpaceDN w:val="0"/>
        <w:adjustRightInd w:val="0"/>
        <w:ind w:firstLine="709"/>
        <w:jc w:val="center"/>
        <w:rPr>
          <w:color w:val="000000"/>
          <w:sz w:val="28"/>
          <w:szCs w:val="28"/>
        </w:rPr>
      </w:pPr>
    </w:p>
    <w:p w:rsidR="0033484C" w:rsidRPr="00FB3DB1" w:rsidRDefault="0033484C" w:rsidP="0033484C">
      <w:pPr>
        <w:widowControl w:val="0"/>
        <w:suppressAutoHyphens/>
        <w:autoSpaceDE w:val="0"/>
        <w:autoSpaceDN w:val="0"/>
        <w:adjustRightInd w:val="0"/>
        <w:ind w:firstLine="709"/>
        <w:jc w:val="center"/>
        <w:rPr>
          <w:color w:val="000000"/>
        </w:rPr>
      </w:pPr>
      <w:r w:rsidRPr="0097720F">
        <w:rPr>
          <w:color w:val="000000"/>
          <w:sz w:val="28"/>
          <w:szCs w:val="28"/>
        </w:rPr>
        <w:t>________________</w:t>
      </w:r>
    </w:p>
    <w:p w:rsidR="001852DB" w:rsidRPr="00B87BFA" w:rsidRDefault="001852DB" w:rsidP="0033484C">
      <w:pPr>
        <w:widowControl w:val="0"/>
        <w:suppressAutoHyphens/>
        <w:autoSpaceDE w:val="0"/>
        <w:autoSpaceDN w:val="0"/>
        <w:adjustRightInd w:val="0"/>
        <w:jc w:val="both"/>
        <w:rPr>
          <w:sz w:val="28"/>
          <w:szCs w:val="28"/>
        </w:rPr>
      </w:pPr>
    </w:p>
    <w:sectPr w:rsidR="001852DB" w:rsidRPr="00B87BFA" w:rsidSect="00F26513">
      <w:headerReference w:type="even" r:id="rId12"/>
      <w:headerReference w:type="default" r:id="rId13"/>
      <w:headerReference w:type="first" r:id="rId1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F7" w:rsidRDefault="003960F7">
      <w:r>
        <w:separator/>
      </w:r>
    </w:p>
  </w:endnote>
  <w:endnote w:type="continuationSeparator" w:id="0">
    <w:p w:rsidR="003960F7" w:rsidRDefault="0039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78" w:rsidRPr="00F14132" w:rsidRDefault="00FB3378" w:rsidP="00F14132">
    <w:pPr>
      <w:pStyle w:val="a8"/>
      <w:jc w:val="right"/>
      <w:rPr>
        <w:sz w:val="16"/>
      </w:rPr>
    </w:pPr>
    <w:r w:rsidRPr="00F14132">
      <w:rPr>
        <w:sz w:val="16"/>
      </w:rPr>
      <w:t>1503ар1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F7" w:rsidRDefault="003960F7">
      <w:r>
        <w:separator/>
      </w:r>
    </w:p>
  </w:footnote>
  <w:footnote w:type="continuationSeparator" w:id="0">
    <w:p w:rsidR="003960F7" w:rsidRDefault="0039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78" w:rsidRPr="005E4F22" w:rsidRDefault="00966527" w:rsidP="001B7A9B">
    <w:pPr>
      <w:pStyle w:val="a5"/>
      <w:jc w:val="center"/>
      <w:rPr>
        <w:sz w:val="28"/>
      </w:rPr>
    </w:pPr>
    <w:r w:rsidRPr="005E4F22">
      <w:rPr>
        <w:sz w:val="28"/>
      </w:rPr>
      <w:fldChar w:fldCharType="begin"/>
    </w:r>
    <w:r w:rsidR="00FB3378" w:rsidRPr="005E4F22">
      <w:rPr>
        <w:sz w:val="28"/>
      </w:rPr>
      <w:instrText>PAGE   \* MERGEFORMAT</w:instrText>
    </w:r>
    <w:r w:rsidRPr="005E4F22">
      <w:rPr>
        <w:sz w:val="28"/>
      </w:rPr>
      <w:fldChar w:fldCharType="separate"/>
    </w:r>
    <w:r w:rsidR="00FB3378" w:rsidRPr="00F26513">
      <w:rPr>
        <w:noProof/>
        <w:sz w:val="28"/>
      </w:rPr>
      <w:t>2</w:t>
    </w:r>
    <w:r w:rsidRPr="005E4F22">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78" w:rsidRPr="00DD2047" w:rsidRDefault="00FB3378" w:rsidP="001B7A9B">
    <w:pPr>
      <w:pStyle w:val="a5"/>
      <w:tabs>
        <w:tab w:val="clear" w:pos="4677"/>
        <w:tab w:val="clear" w:pos="9355"/>
        <w:tab w:val="left" w:pos="19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78" w:rsidRDefault="00966527" w:rsidP="00AC1F44">
    <w:pPr>
      <w:pStyle w:val="a5"/>
      <w:framePr w:wrap="around" w:vAnchor="text" w:hAnchor="margin" w:xAlign="center" w:y="1"/>
      <w:rPr>
        <w:rStyle w:val="a7"/>
      </w:rPr>
    </w:pPr>
    <w:r>
      <w:rPr>
        <w:rStyle w:val="a7"/>
      </w:rPr>
      <w:fldChar w:fldCharType="begin"/>
    </w:r>
    <w:r w:rsidR="00FB3378">
      <w:rPr>
        <w:rStyle w:val="a7"/>
      </w:rPr>
      <w:instrText xml:space="preserve">PAGE  </w:instrText>
    </w:r>
    <w:r>
      <w:rPr>
        <w:rStyle w:val="a7"/>
      </w:rPr>
      <w:fldChar w:fldCharType="separate"/>
    </w:r>
    <w:r w:rsidR="00FB3378">
      <w:rPr>
        <w:rStyle w:val="a7"/>
        <w:noProof/>
      </w:rPr>
      <w:t>36</w:t>
    </w:r>
    <w:r>
      <w:rPr>
        <w:rStyle w:val="a7"/>
      </w:rPr>
      <w:fldChar w:fldCharType="end"/>
    </w:r>
  </w:p>
  <w:p w:rsidR="00FB3378" w:rsidRDefault="00FB337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13578"/>
      <w:docPartObj>
        <w:docPartGallery w:val="Page Numbers (Top of Page)"/>
        <w:docPartUnique/>
      </w:docPartObj>
    </w:sdtPr>
    <w:sdtEndPr>
      <w:rPr>
        <w:sz w:val="28"/>
        <w:szCs w:val="28"/>
      </w:rPr>
    </w:sdtEndPr>
    <w:sdtContent>
      <w:p w:rsidR="00FB3378" w:rsidRPr="00F26513" w:rsidRDefault="00966527">
        <w:pPr>
          <w:pStyle w:val="a5"/>
          <w:jc w:val="center"/>
          <w:rPr>
            <w:sz w:val="28"/>
            <w:szCs w:val="28"/>
          </w:rPr>
        </w:pPr>
        <w:r w:rsidRPr="00F26513">
          <w:rPr>
            <w:sz w:val="28"/>
            <w:szCs w:val="28"/>
          </w:rPr>
          <w:fldChar w:fldCharType="begin"/>
        </w:r>
        <w:r w:rsidR="00FB3378" w:rsidRPr="00F26513">
          <w:rPr>
            <w:sz w:val="28"/>
            <w:szCs w:val="28"/>
          </w:rPr>
          <w:instrText>PAGE   \* MERGEFORMAT</w:instrText>
        </w:r>
        <w:r w:rsidRPr="00F26513">
          <w:rPr>
            <w:sz w:val="28"/>
            <w:szCs w:val="28"/>
          </w:rPr>
          <w:fldChar w:fldCharType="separate"/>
        </w:r>
        <w:r w:rsidR="00684B25">
          <w:rPr>
            <w:noProof/>
            <w:sz w:val="28"/>
            <w:szCs w:val="28"/>
          </w:rPr>
          <w:t>4</w:t>
        </w:r>
        <w:r w:rsidRPr="00F26513">
          <w:rPr>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78" w:rsidRPr="00991B7F" w:rsidRDefault="00FB3378">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20D3"/>
    <w:multiLevelType w:val="hybridMultilevel"/>
    <w:tmpl w:val="BBFE8006"/>
    <w:lvl w:ilvl="0" w:tplc="70305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5AE714A9"/>
    <w:multiLevelType w:val="hybridMultilevel"/>
    <w:tmpl w:val="64463BC8"/>
    <w:lvl w:ilvl="0" w:tplc="DE306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3"/>
  </w:num>
  <w:num w:numId="3">
    <w:abstractNumId w:val="1"/>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6BFB"/>
    <w:rsid w:val="00006BFD"/>
    <w:rsid w:val="000105C0"/>
    <w:rsid w:val="000119AE"/>
    <w:rsid w:val="00012188"/>
    <w:rsid w:val="0001595F"/>
    <w:rsid w:val="00015D9E"/>
    <w:rsid w:val="00016177"/>
    <w:rsid w:val="00017ECF"/>
    <w:rsid w:val="00017FCD"/>
    <w:rsid w:val="000211B5"/>
    <w:rsid w:val="00021817"/>
    <w:rsid w:val="000229C6"/>
    <w:rsid w:val="000236CB"/>
    <w:rsid w:val="00023719"/>
    <w:rsid w:val="00025D7B"/>
    <w:rsid w:val="000262B3"/>
    <w:rsid w:val="00027480"/>
    <w:rsid w:val="00027936"/>
    <w:rsid w:val="00030294"/>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477EE"/>
    <w:rsid w:val="000519E7"/>
    <w:rsid w:val="00052113"/>
    <w:rsid w:val="00062CE4"/>
    <w:rsid w:val="00062FFE"/>
    <w:rsid w:val="00064182"/>
    <w:rsid w:val="00065C07"/>
    <w:rsid w:val="00065C6A"/>
    <w:rsid w:val="00066F80"/>
    <w:rsid w:val="00067B93"/>
    <w:rsid w:val="00070102"/>
    <w:rsid w:val="000706D5"/>
    <w:rsid w:val="000721B2"/>
    <w:rsid w:val="000722C9"/>
    <w:rsid w:val="000723AB"/>
    <w:rsid w:val="000730FE"/>
    <w:rsid w:val="000738A8"/>
    <w:rsid w:val="000748C2"/>
    <w:rsid w:val="0007496B"/>
    <w:rsid w:val="00075674"/>
    <w:rsid w:val="00075949"/>
    <w:rsid w:val="00075C00"/>
    <w:rsid w:val="00076090"/>
    <w:rsid w:val="00080CC8"/>
    <w:rsid w:val="00080D75"/>
    <w:rsid w:val="00082E6C"/>
    <w:rsid w:val="000831BE"/>
    <w:rsid w:val="00084462"/>
    <w:rsid w:val="00086387"/>
    <w:rsid w:val="00090E60"/>
    <w:rsid w:val="000934F3"/>
    <w:rsid w:val="00094281"/>
    <w:rsid w:val="00095751"/>
    <w:rsid w:val="00096C6C"/>
    <w:rsid w:val="00096F09"/>
    <w:rsid w:val="000971B2"/>
    <w:rsid w:val="000A0290"/>
    <w:rsid w:val="000A0360"/>
    <w:rsid w:val="000A1B41"/>
    <w:rsid w:val="000A40B0"/>
    <w:rsid w:val="000A4935"/>
    <w:rsid w:val="000A5B7C"/>
    <w:rsid w:val="000A5C25"/>
    <w:rsid w:val="000A6D3A"/>
    <w:rsid w:val="000B2AB1"/>
    <w:rsid w:val="000B2C34"/>
    <w:rsid w:val="000B31FA"/>
    <w:rsid w:val="000B62DE"/>
    <w:rsid w:val="000C12F8"/>
    <w:rsid w:val="000C220C"/>
    <w:rsid w:val="000C225B"/>
    <w:rsid w:val="000C52CA"/>
    <w:rsid w:val="000C7F7B"/>
    <w:rsid w:val="000D0892"/>
    <w:rsid w:val="000D0AF3"/>
    <w:rsid w:val="000D1695"/>
    <w:rsid w:val="000D19E5"/>
    <w:rsid w:val="000D1C2B"/>
    <w:rsid w:val="000D46D5"/>
    <w:rsid w:val="000D5085"/>
    <w:rsid w:val="000D5AC2"/>
    <w:rsid w:val="000E39F1"/>
    <w:rsid w:val="000E6202"/>
    <w:rsid w:val="000E6EB8"/>
    <w:rsid w:val="000E7811"/>
    <w:rsid w:val="000F0025"/>
    <w:rsid w:val="000F075E"/>
    <w:rsid w:val="000F0B92"/>
    <w:rsid w:val="000F1245"/>
    <w:rsid w:val="000F3C18"/>
    <w:rsid w:val="000F3FA5"/>
    <w:rsid w:val="000F5388"/>
    <w:rsid w:val="000F53A5"/>
    <w:rsid w:val="000F630D"/>
    <w:rsid w:val="00100946"/>
    <w:rsid w:val="00101184"/>
    <w:rsid w:val="001016EA"/>
    <w:rsid w:val="0010192B"/>
    <w:rsid w:val="00102B34"/>
    <w:rsid w:val="001033E2"/>
    <w:rsid w:val="00103E03"/>
    <w:rsid w:val="00105BDB"/>
    <w:rsid w:val="00106970"/>
    <w:rsid w:val="00106BAE"/>
    <w:rsid w:val="001078C7"/>
    <w:rsid w:val="001101A4"/>
    <w:rsid w:val="001101C5"/>
    <w:rsid w:val="001104B3"/>
    <w:rsid w:val="001105BC"/>
    <w:rsid w:val="00110AAA"/>
    <w:rsid w:val="00112028"/>
    <w:rsid w:val="00112112"/>
    <w:rsid w:val="0011240B"/>
    <w:rsid w:val="00112715"/>
    <w:rsid w:val="001136D8"/>
    <w:rsid w:val="0012071E"/>
    <w:rsid w:val="001207FB"/>
    <w:rsid w:val="00122D1F"/>
    <w:rsid w:val="0012442B"/>
    <w:rsid w:val="00124528"/>
    <w:rsid w:val="00124B3D"/>
    <w:rsid w:val="001254A4"/>
    <w:rsid w:val="001254A6"/>
    <w:rsid w:val="001269E8"/>
    <w:rsid w:val="00127EF7"/>
    <w:rsid w:val="0013079A"/>
    <w:rsid w:val="001311CA"/>
    <w:rsid w:val="00131B4D"/>
    <w:rsid w:val="00131D78"/>
    <w:rsid w:val="00132402"/>
    <w:rsid w:val="00132470"/>
    <w:rsid w:val="00132B52"/>
    <w:rsid w:val="00133BA8"/>
    <w:rsid w:val="00133D49"/>
    <w:rsid w:val="00134C5B"/>
    <w:rsid w:val="0013525D"/>
    <w:rsid w:val="00136758"/>
    <w:rsid w:val="00141235"/>
    <w:rsid w:val="00142039"/>
    <w:rsid w:val="001451F2"/>
    <w:rsid w:val="001463E9"/>
    <w:rsid w:val="00147F6D"/>
    <w:rsid w:val="001516A9"/>
    <w:rsid w:val="00152D58"/>
    <w:rsid w:val="001546C6"/>
    <w:rsid w:val="00154F7A"/>
    <w:rsid w:val="00155A8C"/>
    <w:rsid w:val="001565CA"/>
    <w:rsid w:val="001575CE"/>
    <w:rsid w:val="00157CC8"/>
    <w:rsid w:val="00157EE4"/>
    <w:rsid w:val="001604AE"/>
    <w:rsid w:val="00160FA0"/>
    <w:rsid w:val="00161750"/>
    <w:rsid w:val="00161B6C"/>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7C9D"/>
    <w:rsid w:val="00177E47"/>
    <w:rsid w:val="00180C2C"/>
    <w:rsid w:val="00181DA2"/>
    <w:rsid w:val="001825BB"/>
    <w:rsid w:val="00183EC3"/>
    <w:rsid w:val="00184A99"/>
    <w:rsid w:val="00184D95"/>
    <w:rsid w:val="00184DC9"/>
    <w:rsid w:val="001852DB"/>
    <w:rsid w:val="00187108"/>
    <w:rsid w:val="00190546"/>
    <w:rsid w:val="00191022"/>
    <w:rsid w:val="0019318B"/>
    <w:rsid w:val="00193821"/>
    <w:rsid w:val="001958A4"/>
    <w:rsid w:val="001959A6"/>
    <w:rsid w:val="00196137"/>
    <w:rsid w:val="00196A0A"/>
    <w:rsid w:val="001A07C2"/>
    <w:rsid w:val="001A08B4"/>
    <w:rsid w:val="001A1725"/>
    <w:rsid w:val="001A1A8B"/>
    <w:rsid w:val="001A330D"/>
    <w:rsid w:val="001A35C7"/>
    <w:rsid w:val="001A3630"/>
    <w:rsid w:val="001A40C1"/>
    <w:rsid w:val="001A42E4"/>
    <w:rsid w:val="001A4BB4"/>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38D"/>
    <w:rsid w:val="001B6427"/>
    <w:rsid w:val="001B7495"/>
    <w:rsid w:val="001B7538"/>
    <w:rsid w:val="001B7A9B"/>
    <w:rsid w:val="001B7D97"/>
    <w:rsid w:val="001C1E2F"/>
    <w:rsid w:val="001C28EA"/>
    <w:rsid w:val="001C2C60"/>
    <w:rsid w:val="001C3564"/>
    <w:rsid w:val="001C5C3B"/>
    <w:rsid w:val="001C6774"/>
    <w:rsid w:val="001C785B"/>
    <w:rsid w:val="001D0115"/>
    <w:rsid w:val="001D18C9"/>
    <w:rsid w:val="001D26A6"/>
    <w:rsid w:val="001D3E7D"/>
    <w:rsid w:val="001D4FA2"/>
    <w:rsid w:val="001E068A"/>
    <w:rsid w:val="001E0B71"/>
    <w:rsid w:val="001E1805"/>
    <w:rsid w:val="001E262E"/>
    <w:rsid w:val="001E3206"/>
    <w:rsid w:val="001E4405"/>
    <w:rsid w:val="001E48EF"/>
    <w:rsid w:val="001E5A14"/>
    <w:rsid w:val="001E773F"/>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05386"/>
    <w:rsid w:val="002108C5"/>
    <w:rsid w:val="00210BBB"/>
    <w:rsid w:val="00210E93"/>
    <w:rsid w:val="002111C0"/>
    <w:rsid w:val="002121D5"/>
    <w:rsid w:val="00213575"/>
    <w:rsid w:val="00215127"/>
    <w:rsid w:val="0021545F"/>
    <w:rsid w:val="00216098"/>
    <w:rsid w:val="00216117"/>
    <w:rsid w:val="002166DF"/>
    <w:rsid w:val="0022155E"/>
    <w:rsid w:val="00222CD4"/>
    <w:rsid w:val="00223387"/>
    <w:rsid w:val="002238AD"/>
    <w:rsid w:val="00224063"/>
    <w:rsid w:val="002267A3"/>
    <w:rsid w:val="00230888"/>
    <w:rsid w:val="00230909"/>
    <w:rsid w:val="00230B84"/>
    <w:rsid w:val="002310BA"/>
    <w:rsid w:val="0023125A"/>
    <w:rsid w:val="002312F8"/>
    <w:rsid w:val="002326DE"/>
    <w:rsid w:val="002345D6"/>
    <w:rsid w:val="00237205"/>
    <w:rsid w:val="0024090E"/>
    <w:rsid w:val="00242808"/>
    <w:rsid w:val="00243344"/>
    <w:rsid w:val="00243DA1"/>
    <w:rsid w:val="002443F9"/>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CC9"/>
    <w:rsid w:val="00280813"/>
    <w:rsid w:val="002809D8"/>
    <w:rsid w:val="0028326E"/>
    <w:rsid w:val="00284DD9"/>
    <w:rsid w:val="00285336"/>
    <w:rsid w:val="00286927"/>
    <w:rsid w:val="00286E50"/>
    <w:rsid w:val="00290E5A"/>
    <w:rsid w:val="00291B56"/>
    <w:rsid w:val="00292EF7"/>
    <w:rsid w:val="00295D76"/>
    <w:rsid w:val="00296C58"/>
    <w:rsid w:val="002979E5"/>
    <w:rsid w:val="002A0107"/>
    <w:rsid w:val="002A14BE"/>
    <w:rsid w:val="002A1E1E"/>
    <w:rsid w:val="002A29D2"/>
    <w:rsid w:val="002A3065"/>
    <w:rsid w:val="002A3AE2"/>
    <w:rsid w:val="002A3F4C"/>
    <w:rsid w:val="002A51DD"/>
    <w:rsid w:val="002A75BD"/>
    <w:rsid w:val="002A770E"/>
    <w:rsid w:val="002B1840"/>
    <w:rsid w:val="002B41E6"/>
    <w:rsid w:val="002B4A82"/>
    <w:rsid w:val="002B582A"/>
    <w:rsid w:val="002B5F7D"/>
    <w:rsid w:val="002B6C11"/>
    <w:rsid w:val="002B7977"/>
    <w:rsid w:val="002C055C"/>
    <w:rsid w:val="002C06DD"/>
    <w:rsid w:val="002C15E7"/>
    <w:rsid w:val="002C2005"/>
    <w:rsid w:val="002C2B6E"/>
    <w:rsid w:val="002C2D03"/>
    <w:rsid w:val="002C3F54"/>
    <w:rsid w:val="002C4A2A"/>
    <w:rsid w:val="002C59B4"/>
    <w:rsid w:val="002C680E"/>
    <w:rsid w:val="002D0D11"/>
    <w:rsid w:val="002D0EC4"/>
    <w:rsid w:val="002D16C2"/>
    <w:rsid w:val="002D181F"/>
    <w:rsid w:val="002D19C7"/>
    <w:rsid w:val="002D203A"/>
    <w:rsid w:val="002D57E4"/>
    <w:rsid w:val="002D6A89"/>
    <w:rsid w:val="002D70E1"/>
    <w:rsid w:val="002D7A8C"/>
    <w:rsid w:val="002D7BEA"/>
    <w:rsid w:val="002D7EDB"/>
    <w:rsid w:val="002E293F"/>
    <w:rsid w:val="002E3155"/>
    <w:rsid w:val="002E5287"/>
    <w:rsid w:val="002E73B4"/>
    <w:rsid w:val="002F245C"/>
    <w:rsid w:val="002F2D9C"/>
    <w:rsid w:val="002F3193"/>
    <w:rsid w:val="002F6998"/>
    <w:rsid w:val="002F761B"/>
    <w:rsid w:val="00300B56"/>
    <w:rsid w:val="00302AA0"/>
    <w:rsid w:val="003032B2"/>
    <w:rsid w:val="00304D38"/>
    <w:rsid w:val="00305974"/>
    <w:rsid w:val="00305E39"/>
    <w:rsid w:val="003068BA"/>
    <w:rsid w:val="00310FE7"/>
    <w:rsid w:val="00311AA6"/>
    <w:rsid w:val="00312096"/>
    <w:rsid w:val="00313396"/>
    <w:rsid w:val="0031438A"/>
    <w:rsid w:val="003144B0"/>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CCF"/>
    <w:rsid w:val="003347D6"/>
    <w:rsid w:val="0033484C"/>
    <w:rsid w:val="00335636"/>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478FC"/>
    <w:rsid w:val="003500D6"/>
    <w:rsid w:val="0035100F"/>
    <w:rsid w:val="0035161C"/>
    <w:rsid w:val="00352619"/>
    <w:rsid w:val="00352CA2"/>
    <w:rsid w:val="00353A93"/>
    <w:rsid w:val="00354E42"/>
    <w:rsid w:val="00355078"/>
    <w:rsid w:val="00356B17"/>
    <w:rsid w:val="00357AA0"/>
    <w:rsid w:val="00357CD2"/>
    <w:rsid w:val="00360550"/>
    <w:rsid w:val="0036059B"/>
    <w:rsid w:val="00360907"/>
    <w:rsid w:val="00360B62"/>
    <w:rsid w:val="003610FA"/>
    <w:rsid w:val="00362FBD"/>
    <w:rsid w:val="00364FB3"/>
    <w:rsid w:val="00365076"/>
    <w:rsid w:val="00367757"/>
    <w:rsid w:val="00371347"/>
    <w:rsid w:val="003719C9"/>
    <w:rsid w:val="0037257C"/>
    <w:rsid w:val="00372D14"/>
    <w:rsid w:val="003733D9"/>
    <w:rsid w:val="00375DBE"/>
    <w:rsid w:val="00375F10"/>
    <w:rsid w:val="0037619F"/>
    <w:rsid w:val="003776FB"/>
    <w:rsid w:val="00377FA8"/>
    <w:rsid w:val="003816DB"/>
    <w:rsid w:val="0038230E"/>
    <w:rsid w:val="00383F56"/>
    <w:rsid w:val="003862AA"/>
    <w:rsid w:val="00392092"/>
    <w:rsid w:val="00392AB3"/>
    <w:rsid w:val="00392DC0"/>
    <w:rsid w:val="00393BE4"/>
    <w:rsid w:val="00394DE1"/>
    <w:rsid w:val="00395C8C"/>
    <w:rsid w:val="003960F7"/>
    <w:rsid w:val="003961F8"/>
    <w:rsid w:val="00396EE6"/>
    <w:rsid w:val="003A1165"/>
    <w:rsid w:val="003A2B42"/>
    <w:rsid w:val="003A2F5D"/>
    <w:rsid w:val="003A34C4"/>
    <w:rsid w:val="003A7552"/>
    <w:rsid w:val="003B13C0"/>
    <w:rsid w:val="003B1FDE"/>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E73"/>
    <w:rsid w:val="003D0FB6"/>
    <w:rsid w:val="003D100E"/>
    <w:rsid w:val="003D1FA4"/>
    <w:rsid w:val="003D234A"/>
    <w:rsid w:val="003D2A18"/>
    <w:rsid w:val="003D32F4"/>
    <w:rsid w:val="003D4E8A"/>
    <w:rsid w:val="003D6229"/>
    <w:rsid w:val="003D64D3"/>
    <w:rsid w:val="003D6667"/>
    <w:rsid w:val="003D7706"/>
    <w:rsid w:val="003D7A00"/>
    <w:rsid w:val="003E164E"/>
    <w:rsid w:val="003E265E"/>
    <w:rsid w:val="003E2E28"/>
    <w:rsid w:val="003E4174"/>
    <w:rsid w:val="003E6906"/>
    <w:rsid w:val="003E77A0"/>
    <w:rsid w:val="003F19BB"/>
    <w:rsid w:val="003F3CB5"/>
    <w:rsid w:val="003F3DF2"/>
    <w:rsid w:val="003F6A35"/>
    <w:rsid w:val="003F7935"/>
    <w:rsid w:val="003F7E08"/>
    <w:rsid w:val="00400B50"/>
    <w:rsid w:val="00401F15"/>
    <w:rsid w:val="00403342"/>
    <w:rsid w:val="00403BE7"/>
    <w:rsid w:val="004041FE"/>
    <w:rsid w:val="00404584"/>
    <w:rsid w:val="00404B18"/>
    <w:rsid w:val="00411874"/>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C5"/>
    <w:rsid w:val="004465EF"/>
    <w:rsid w:val="00446B3C"/>
    <w:rsid w:val="00446D5D"/>
    <w:rsid w:val="004473D6"/>
    <w:rsid w:val="0044741E"/>
    <w:rsid w:val="00447719"/>
    <w:rsid w:val="00450112"/>
    <w:rsid w:val="00450AE3"/>
    <w:rsid w:val="00450F3B"/>
    <w:rsid w:val="00453869"/>
    <w:rsid w:val="0045461C"/>
    <w:rsid w:val="00454BF3"/>
    <w:rsid w:val="004559F0"/>
    <w:rsid w:val="00461B7E"/>
    <w:rsid w:val="0046354D"/>
    <w:rsid w:val="00463FEE"/>
    <w:rsid w:val="00464303"/>
    <w:rsid w:val="00464C5C"/>
    <w:rsid w:val="0046547F"/>
    <w:rsid w:val="0046558A"/>
    <w:rsid w:val="00466F9C"/>
    <w:rsid w:val="00467CED"/>
    <w:rsid w:val="00471B25"/>
    <w:rsid w:val="004721C0"/>
    <w:rsid w:val="00473FA6"/>
    <w:rsid w:val="00475E53"/>
    <w:rsid w:val="00476578"/>
    <w:rsid w:val="00477AD2"/>
    <w:rsid w:val="00477E43"/>
    <w:rsid w:val="00477FCA"/>
    <w:rsid w:val="0048142A"/>
    <w:rsid w:val="00481973"/>
    <w:rsid w:val="0048239C"/>
    <w:rsid w:val="00482D96"/>
    <w:rsid w:val="00484F64"/>
    <w:rsid w:val="00485942"/>
    <w:rsid w:val="00486847"/>
    <w:rsid w:val="00486E54"/>
    <w:rsid w:val="00491614"/>
    <w:rsid w:val="00492AD2"/>
    <w:rsid w:val="0049639C"/>
    <w:rsid w:val="00496486"/>
    <w:rsid w:val="00496E38"/>
    <w:rsid w:val="0049749E"/>
    <w:rsid w:val="00497F07"/>
    <w:rsid w:val="004A003E"/>
    <w:rsid w:val="004A071E"/>
    <w:rsid w:val="004A0902"/>
    <w:rsid w:val="004A09DC"/>
    <w:rsid w:val="004A1A14"/>
    <w:rsid w:val="004A1D66"/>
    <w:rsid w:val="004A2A54"/>
    <w:rsid w:val="004A3007"/>
    <w:rsid w:val="004A3813"/>
    <w:rsid w:val="004A48DA"/>
    <w:rsid w:val="004A627D"/>
    <w:rsid w:val="004A6CC4"/>
    <w:rsid w:val="004A7F87"/>
    <w:rsid w:val="004B0BCC"/>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1B3"/>
    <w:rsid w:val="004D1F6E"/>
    <w:rsid w:val="004D2810"/>
    <w:rsid w:val="004D4261"/>
    <w:rsid w:val="004D574F"/>
    <w:rsid w:val="004D5CDE"/>
    <w:rsid w:val="004D6902"/>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49CC"/>
    <w:rsid w:val="00506C66"/>
    <w:rsid w:val="00507A57"/>
    <w:rsid w:val="00510C86"/>
    <w:rsid w:val="00511CEF"/>
    <w:rsid w:val="00512661"/>
    <w:rsid w:val="005128FF"/>
    <w:rsid w:val="005140FB"/>
    <w:rsid w:val="0051445B"/>
    <w:rsid w:val="00514528"/>
    <w:rsid w:val="00514DB4"/>
    <w:rsid w:val="00515C6B"/>
    <w:rsid w:val="00517356"/>
    <w:rsid w:val="00524449"/>
    <w:rsid w:val="00524571"/>
    <w:rsid w:val="005250BC"/>
    <w:rsid w:val="00525407"/>
    <w:rsid w:val="005255E3"/>
    <w:rsid w:val="00525F54"/>
    <w:rsid w:val="00526E14"/>
    <w:rsid w:val="005277C2"/>
    <w:rsid w:val="00527BCA"/>
    <w:rsid w:val="00527EFA"/>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6E3"/>
    <w:rsid w:val="005748AE"/>
    <w:rsid w:val="00574AB5"/>
    <w:rsid w:val="00576E21"/>
    <w:rsid w:val="00580BC3"/>
    <w:rsid w:val="0058282D"/>
    <w:rsid w:val="00584F85"/>
    <w:rsid w:val="00585B4B"/>
    <w:rsid w:val="005860B3"/>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97A50"/>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1956"/>
    <w:rsid w:val="005D2217"/>
    <w:rsid w:val="005D31CF"/>
    <w:rsid w:val="005D364F"/>
    <w:rsid w:val="005D3B41"/>
    <w:rsid w:val="005D3B63"/>
    <w:rsid w:val="005D7328"/>
    <w:rsid w:val="005D7E7B"/>
    <w:rsid w:val="005E0CD7"/>
    <w:rsid w:val="005E0D2A"/>
    <w:rsid w:val="005E2BCE"/>
    <w:rsid w:val="005E2BF1"/>
    <w:rsid w:val="005E3F20"/>
    <w:rsid w:val="005E5D0E"/>
    <w:rsid w:val="005E616F"/>
    <w:rsid w:val="005E77E0"/>
    <w:rsid w:val="005E7E71"/>
    <w:rsid w:val="005F02E1"/>
    <w:rsid w:val="005F1265"/>
    <w:rsid w:val="005F2DC3"/>
    <w:rsid w:val="005F340A"/>
    <w:rsid w:val="005F49D7"/>
    <w:rsid w:val="005F655E"/>
    <w:rsid w:val="005F6BC9"/>
    <w:rsid w:val="005F6DEE"/>
    <w:rsid w:val="005F7ACA"/>
    <w:rsid w:val="005F7ECA"/>
    <w:rsid w:val="00600695"/>
    <w:rsid w:val="00603BFD"/>
    <w:rsid w:val="00604671"/>
    <w:rsid w:val="00604CE9"/>
    <w:rsid w:val="00604F0A"/>
    <w:rsid w:val="00604F70"/>
    <w:rsid w:val="006053C9"/>
    <w:rsid w:val="006059AC"/>
    <w:rsid w:val="00605A93"/>
    <w:rsid w:val="006107D7"/>
    <w:rsid w:val="00610ECE"/>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0BE6"/>
    <w:rsid w:val="00641732"/>
    <w:rsid w:val="0064435B"/>
    <w:rsid w:val="006457EF"/>
    <w:rsid w:val="00647B97"/>
    <w:rsid w:val="006529F4"/>
    <w:rsid w:val="00652D7C"/>
    <w:rsid w:val="0065477F"/>
    <w:rsid w:val="00654B6B"/>
    <w:rsid w:val="00654D52"/>
    <w:rsid w:val="00660197"/>
    <w:rsid w:val="00660A22"/>
    <w:rsid w:val="006617FB"/>
    <w:rsid w:val="00662FAD"/>
    <w:rsid w:val="00663251"/>
    <w:rsid w:val="00663719"/>
    <w:rsid w:val="00665539"/>
    <w:rsid w:val="006655FE"/>
    <w:rsid w:val="0066663E"/>
    <w:rsid w:val="00666DF7"/>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4B25"/>
    <w:rsid w:val="0068601A"/>
    <w:rsid w:val="00686FE9"/>
    <w:rsid w:val="00687856"/>
    <w:rsid w:val="00691470"/>
    <w:rsid w:val="006916A6"/>
    <w:rsid w:val="00692086"/>
    <w:rsid w:val="0069260C"/>
    <w:rsid w:val="006932F7"/>
    <w:rsid w:val="00693E50"/>
    <w:rsid w:val="00694486"/>
    <w:rsid w:val="006A06CF"/>
    <w:rsid w:val="006A183B"/>
    <w:rsid w:val="006A1C3F"/>
    <w:rsid w:val="006A226C"/>
    <w:rsid w:val="006A5159"/>
    <w:rsid w:val="006A65DB"/>
    <w:rsid w:val="006A6E9F"/>
    <w:rsid w:val="006B0296"/>
    <w:rsid w:val="006B09C2"/>
    <w:rsid w:val="006B0FCE"/>
    <w:rsid w:val="006B11E2"/>
    <w:rsid w:val="006B2708"/>
    <w:rsid w:val="006B4F61"/>
    <w:rsid w:val="006B51C8"/>
    <w:rsid w:val="006B5B1F"/>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E34BF"/>
    <w:rsid w:val="006E35D6"/>
    <w:rsid w:val="006E3873"/>
    <w:rsid w:val="006E4706"/>
    <w:rsid w:val="006E52A8"/>
    <w:rsid w:val="006E5771"/>
    <w:rsid w:val="006E68EF"/>
    <w:rsid w:val="006E6DF5"/>
    <w:rsid w:val="006E7A3A"/>
    <w:rsid w:val="006F00A4"/>
    <w:rsid w:val="006F0B95"/>
    <w:rsid w:val="006F1960"/>
    <w:rsid w:val="006F3AD8"/>
    <w:rsid w:val="006F4985"/>
    <w:rsid w:val="006F5784"/>
    <w:rsid w:val="006F5D61"/>
    <w:rsid w:val="006F7554"/>
    <w:rsid w:val="006F7785"/>
    <w:rsid w:val="007008D9"/>
    <w:rsid w:val="00700BC6"/>
    <w:rsid w:val="007012CC"/>
    <w:rsid w:val="007019DB"/>
    <w:rsid w:val="00702719"/>
    <w:rsid w:val="0070303E"/>
    <w:rsid w:val="00703AA6"/>
    <w:rsid w:val="00703D83"/>
    <w:rsid w:val="00704BAF"/>
    <w:rsid w:val="00706A9D"/>
    <w:rsid w:val="00706DFF"/>
    <w:rsid w:val="00706F7A"/>
    <w:rsid w:val="00707BCE"/>
    <w:rsid w:val="00710D66"/>
    <w:rsid w:val="00711177"/>
    <w:rsid w:val="00711551"/>
    <w:rsid w:val="00711CA2"/>
    <w:rsid w:val="00714503"/>
    <w:rsid w:val="00715EE4"/>
    <w:rsid w:val="007167D6"/>
    <w:rsid w:val="00716B5A"/>
    <w:rsid w:val="0072057F"/>
    <w:rsid w:val="00721E20"/>
    <w:rsid w:val="0072445B"/>
    <w:rsid w:val="00724D43"/>
    <w:rsid w:val="00727A22"/>
    <w:rsid w:val="00727BB9"/>
    <w:rsid w:val="00730A16"/>
    <w:rsid w:val="0073189A"/>
    <w:rsid w:val="00731B05"/>
    <w:rsid w:val="00731C7F"/>
    <w:rsid w:val="007338C5"/>
    <w:rsid w:val="0073525C"/>
    <w:rsid w:val="00737DD5"/>
    <w:rsid w:val="00743975"/>
    <w:rsid w:val="00744C41"/>
    <w:rsid w:val="00746F09"/>
    <w:rsid w:val="00747C35"/>
    <w:rsid w:val="007502A8"/>
    <w:rsid w:val="007505C4"/>
    <w:rsid w:val="0075268D"/>
    <w:rsid w:val="0075710D"/>
    <w:rsid w:val="0075733B"/>
    <w:rsid w:val="007574B5"/>
    <w:rsid w:val="007576A8"/>
    <w:rsid w:val="00757A2F"/>
    <w:rsid w:val="007603B1"/>
    <w:rsid w:val="00761964"/>
    <w:rsid w:val="00763303"/>
    <w:rsid w:val="00764586"/>
    <w:rsid w:val="007648A9"/>
    <w:rsid w:val="00765003"/>
    <w:rsid w:val="00765A5B"/>
    <w:rsid w:val="007661E1"/>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805"/>
    <w:rsid w:val="007B6AE5"/>
    <w:rsid w:val="007B7BEA"/>
    <w:rsid w:val="007C0212"/>
    <w:rsid w:val="007C0C00"/>
    <w:rsid w:val="007C1CCF"/>
    <w:rsid w:val="007C2B02"/>
    <w:rsid w:val="007C33D3"/>
    <w:rsid w:val="007C40D9"/>
    <w:rsid w:val="007C47C1"/>
    <w:rsid w:val="007C6B36"/>
    <w:rsid w:val="007C6E1D"/>
    <w:rsid w:val="007D1C27"/>
    <w:rsid w:val="007D3CF2"/>
    <w:rsid w:val="007D4409"/>
    <w:rsid w:val="007D47CA"/>
    <w:rsid w:val="007D4F58"/>
    <w:rsid w:val="007D5A75"/>
    <w:rsid w:val="007D5C7D"/>
    <w:rsid w:val="007E0287"/>
    <w:rsid w:val="007E4324"/>
    <w:rsid w:val="007E530C"/>
    <w:rsid w:val="007E5C8F"/>
    <w:rsid w:val="007E62F6"/>
    <w:rsid w:val="007E6C9B"/>
    <w:rsid w:val="007E764A"/>
    <w:rsid w:val="007E7DDC"/>
    <w:rsid w:val="007E7E5B"/>
    <w:rsid w:val="007F0164"/>
    <w:rsid w:val="007F05F8"/>
    <w:rsid w:val="007F4666"/>
    <w:rsid w:val="007F5A61"/>
    <w:rsid w:val="007F5AC4"/>
    <w:rsid w:val="007F69FC"/>
    <w:rsid w:val="00801F51"/>
    <w:rsid w:val="0080287E"/>
    <w:rsid w:val="00804A6D"/>
    <w:rsid w:val="008054A8"/>
    <w:rsid w:val="00805D37"/>
    <w:rsid w:val="0080600D"/>
    <w:rsid w:val="00806836"/>
    <w:rsid w:val="008077A1"/>
    <w:rsid w:val="00807CC6"/>
    <w:rsid w:val="008112FB"/>
    <w:rsid w:val="008113D4"/>
    <w:rsid w:val="00811BBE"/>
    <w:rsid w:val="00812F75"/>
    <w:rsid w:val="00814C55"/>
    <w:rsid w:val="008153CF"/>
    <w:rsid w:val="008163E7"/>
    <w:rsid w:val="00816CA5"/>
    <w:rsid w:val="00817669"/>
    <w:rsid w:val="0081780E"/>
    <w:rsid w:val="008179A2"/>
    <w:rsid w:val="0082058D"/>
    <w:rsid w:val="00820C5F"/>
    <w:rsid w:val="008216BC"/>
    <w:rsid w:val="00821C91"/>
    <w:rsid w:val="00821F19"/>
    <w:rsid w:val="008227A2"/>
    <w:rsid w:val="00822F13"/>
    <w:rsid w:val="008242A0"/>
    <w:rsid w:val="00824365"/>
    <w:rsid w:val="008249DF"/>
    <w:rsid w:val="00825AFC"/>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26B"/>
    <w:rsid w:val="00837522"/>
    <w:rsid w:val="008379B8"/>
    <w:rsid w:val="00837FD6"/>
    <w:rsid w:val="0084084D"/>
    <w:rsid w:val="00840F09"/>
    <w:rsid w:val="00842270"/>
    <w:rsid w:val="0084538B"/>
    <w:rsid w:val="00846E6A"/>
    <w:rsid w:val="00850872"/>
    <w:rsid w:val="00850E89"/>
    <w:rsid w:val="0085121C"/>
    <w:rsid w:val="008539D8"/>
    <w:rsid w:val="00855416"/>
    <w:rsid w:val="00855FC5"/>
    <w:rsid w:val="00860B81"/>
    <w:rsid w:val="0086129B"/>
    <w:rsid w:val="008620FB"/>
    <w:rsid w:val="008626AC"/>
    <w:rsid w:val="00862A52"/>
    <w:rsid w:val="0086656D"/>
    <w:rsid w:val="00867A21"/>
    <w:rsid w:val="00870D29"/>
    <w:rsid w:val="0087168B"/>
    <w:rsid w:val="00872172"/>
    <w:rsid w:val="00872C37"/>
    <w:rsid w:val="00873464"/>
    <w:rsid w:val="008740D1"/>
    <w:rsid w:val="008741E1"/>
    <w:rsid w:val="00874A99"/>
    <w:rsid w:val="00874DB7"/>
    <w:rsid w:val="00875012"/>
    <w:rsid w:val="008757EB"/>
    <w:rsid w:val="00875A08"/>
    <w:rsid w:val="00877E11"/>
    <w:rsid w:val="00882711"/>
    <w:rsid w:val="00882CC5"/>
    <w:rsid w:val="00883928"/>
    <w:rsid w:val="00883D29"/>
    <w:rsid w:val="00884ABD"/>
    <w:rsid w:val="00884E90"/>
    <w:rsid w:val="00885ACB"/>
    <w:rsid w:val="008904EE"/>
    <w:rsid w:val="00891252"/>
    <w:rsid w:val="00891492"/>
    <w:rsid w:val="00892000"/>
    <w:rsid w:val="00892AA7"/>
    <w:rsid w:val="00892BD0"/>
    <w:rsid w:val="00892EAC"/>
    <w:rsid w:val="008931C5"/>
    <w:rsid w:val="0089360A"/>
    <w:rsid w:val="0089415F"/>
    <w:rsid w:val="0089455F"/>
    <w:rsid w:val="008948DF"/>
    <w:rsid w:val="00894CFE"/>
    <w:rsid w:val="008960B0"/>
    <w:rsid w:val="00896E09"/>
    <w:rsid w:val="008A0193"/>
    <w:rsid w:val="008A19D1"/>
    <w:rsid w:val="008A1A65"/>
    <w:rsid w:val="008A2D0B"/>
    <w:rsid w:val="008A3949"/>
    <w:rsid w:val="008A432C"/>
    <w:rsid w:val="008A4A60"/>
    <w:rsid w:val="008A5F79"/>
    <w:rsid w:val="008A6634"/>
    <w:rsid w:val="008A6699"/>
    <w:rsid w:val="008B0C90"/>
    <w:rsid w:val="008B0E3C"/>
    <w:rsid w:val="008B1300"/>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D0F52"/>
    <w:rsid w:val="008D11EE"/>
    <w:rsid w:val="008D1ABE"/>
    <w:rsid w:val="008D30C3"/>
    <w:rsid w:val="008D3272"/>
    <w:rsid w:val="008D4381"/>
    <w:rsid w:val="008D5C93"/>
    <w:rsid w:val="008D5D54"/>
    <w:rsid w:val="008D7447"/>
    <w:rsid w:val="008D762B"/>
    <w:rsid w:val="008D7C49"/>
    <w:rsid w:val="008E0859"/>
    <w:rsid w:val="008E0EEC"/>
    <w:rsid w:val="008E3B8F"/>
    <w:rsid w:val="008E52F5"/>
    <w:rsid w:val="008F0DF4"/>
    <w:rsid w:val="008F3056"/>
    <w:rsid w:val="008F435A"/>
    <w:rsid w:val="008F54EE"/>
    <w:rsid w:val="008F5F9B"/>
    <w:rsid w:val="008F6488"/>
    <w:rsid w:val="008F6C35"/>
    <w:rsid w:val="00902B64"/>
    <w:rsid w:val="00903746"/>
    <w:rsid w:val="00903C13"/>
    <w:rsid w:val="00907557"/>
    <w:rsid w:val="009117AB"/>
    <w:rsid w:val="00911C76"/>
    <w:rsid w:val="009125B6"/>
    <w:rsid w:val="009129A0"/>
    <w:rsid w:val="00912F7C"/>
    <w:rsid w:val="009137B2"/>
    <w:rsid w:val="009140B5"/>
    <w:rsid w:val="00914414"/>
    <w:rsid w:val="0091459F"/>
    <w:rsid w:val="00914C36"/>
    <w:rsid w:val="009153BF"/>
    <w:rsid w:val="009162F5"/>
    <w:rsid w:val="00916587"/>
    <w:rsid w:val="00916F57"/>
    <w:rsid w:val="00917392"/>
    <w:rsid w:val="0091748F"/>
    <w:rsid w:val="009178FB"/>
    <w:rsid w:val="00920F8E"/>
    <w:rsid w:val="00922299"/>
    <w:rsid w:val="00922910"/>
    <w:rsid w:val="00924450"/>
    <w:rsid w:val="00926805"/>
    <w:rsid w:val="009341C7"/>
    <w:rsid w:val="00934283"/>
    <w:rsid w:val="00934DBA"/>
    <w:rsid w:val="00934E35"/>
    <w:rsid w:val="0093533B"/>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527"/>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90A91"/>
    <w:rsid w:val="00991B7F"/>
    <w:rsid w:val="00993D44"/>
    <w:rsid w:val="009960D7"/>
    <w:rsid w:val="009965E8"/>
    <w:rsid w:val="009A187A"/>
    <w:rsid w:val="009A2770"/>
    <w:rsid w:val="009A2CD3"/>
    <w:rsid w:val="009A3588"/>
    <w:rsid w:val="009A3787"/>
    <w:rsid w:val="009A3DE0"/>
    <w:rsid w:val="009A41A4"/>
    <w:rsid w:val="009A4B0A"/>
    <w:rsid w:val="009B0855"/>
    <w:rsid w:val="009B12F2"/>
    <w:rsid w:val="009B207F"/>
    <w:rsid w:val="009B287F"/>
    <w:rsid w:val="009B323C"/>
    <w:rsid w:val="009B3486"/>
    <w:rsid w:val="009B5829"/>
    <w:rsid w:val="009B75EE"/>
    <w:rsid w:val="009C108C"/>
    <w:rsid w:val="009C10E3"/>
    <w:rsid w:val="009C1150"/>
    <w:rsid w:val="009C12A0"/>
    <w:rsid w:val="009C1718"/>
    <w:rsid w:val="009C3B6B"/>
    <w:rsid w:val="009C3D32"/>
    <w:rsid w:val="009C46CF"/>
    <w:rsid w:val="009C5808"/>
    <w:rsid w:val="009C66E8"/>
    <w:rsid w:val="009C7145"/>
    <w:rsid w:val="009C7C03"/>
    <w:rsid w:val="009D0BDE"/>
    <w:rsid w:val="009D14D6"/>
    <w:rsid w:val="009D1607"/>
    <w:rsid w:val="009D2111"/>
    <w:rsid w:val="009D2DDE"/>
    <w:rsid w:val="009D3C9A"/>
    <w:rsid w:val="009D473B"/>
    <w:rsid w:val="009D5FAE"/>
    <w:rsid w:val="009D6A4C"/>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36"/>
    <w:rsid w:val="009F2BF6"/>
    <w:rsid w:val="009F3461"/>
    <w:rsid w:val="009F36CA"/>
    <w:rsid w:val="009F4925"/>
    <w:rsid w:val="009F555B"/>
    <w:rsid w:val="009F618E"/>
    <w:rsid w:val="009F63C3"/>
    <w:rsid w:val="009F7385"/>
    <w:rsid w:val="00A000B4"/>
    <w:rsid w:val="00A00A0F"/>
    <w:rsid w:val="00A00D82"/>
    <w:rsid w:val="00A01D17"/>
    <w:rsid w:val="00A03A84"/>
    <w:rsid w:val="00A045CD"/>
    <w:rsid w:val="00A05BF9"/>
    <w:rsid w:val="00A07F44"/>
    <w:rsid w:val="00A07F6C"/>
    <w:rsid w:val="00A11BCE"/>
    <w:rsid w:val="00A15308"/>
    <w:rsid w:val="00A154E6"/>
    <w:rsid w:val="00A15D68"/>
    <w:rsid w:val="00A16AA2"/>
    <w:rsid w:val="00A175D7"/>
    <w:rsid w:val="00A17FCD"/>
    <w:rsid w:val="00A21776"/>
    <w:rsid w:val="00A22CDA"/>
    <w:rsid w:val="00A231DC"/>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0B8"/>
    <w:rsid w:val="00A57B55"/>
    <w:rsid w:val="00A610BD"/>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82CF1"/>
    <w:rsid w:val="00A82DE0"/>
    <w:rsid w:val="00A841E2"/>
    <w:rsid w:val="00A84290"/>
    <w:rsid w:val="00A84A16"/>
    <w:rsid w:val="00A84C7E"/>
    <w:rsid w:val="00A8769E"/>
    <w:rsid w:val="00A87DD5"/>
    <w:rsid w:val="00A87FCD"/>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1140"/>
    <w:rsid w:val="00AB1DC0"/>
    <w:rsid w:val="00AB1E70"/>
    <w:rsid w:val="00AB1EC5"/>
    <w:rsid w:val="00AB2CC7"/>
    <w:rsid w:val="00AB2FF6"/>
    <w:rsid w:val="00AB38AD"/>
    <w:rsid w:val="00AB5386"/>
    <w:rsid w:val="00AB623B"/>
    <w:rsid w:val="00AB7DDC"/>
    <w:rsid w:val="00AC04A9"/>
    <w:rsid w:val="00AC1E03"/>
    <w:rsid w:val="00AC1F44"/>
    <w:rsid w:val="00AC20C2"/>
    <w:rsid w:val="00AC23A2"/>
    <w:rsid w:val="00AC5E17"/>
    <w:rsid w:val="00AC66C2"/>
    <w:rsid w:val="00AC77FC"/>
    <w:rsid w:val="00AC7854"/>
    <w:rsid w:val="00AC785A"/>
    <w:rsid w:val="00AC7DE5"/>
    <w:rsid w:val="00AD0A73"/>
    <w:rsid w:val="00AD1D28"/>
    <w:rsid w:val="00AD2138"/>
    <w:rsid w:val="00AD26F5"/>
    <w:rsid w:val="00AD4B7D"/>
    <w:rsid w:val="00AD618E"/>
    <w:rsid w:val="00AD7D9F"/>
    <w:rsid w:val="00AE0EED"/>
    <w:rsid w:val="00AE1096"/>
    <w:rsid w:val="00AE1897"/>
    <w:rsid w:val="00AE2D51"/>
    <w:rsid w:val="00AE462C"/>
    <w:rsid w:val="00AE47AA"/>
    <w:rsid w:val="00AE5C8D"/>
    <w:rsid w:val="00AE6B49"/>
    <w:rsid w:val="00AE6E90"/>
    <w:rsid w:val="00AE7D93"/>
    <w:rsid w:val="00AF04E1"/>
    <w:rsid w:val="00AF06B0"/>
    <w:rsid w:val="00AF0C2F"/>
    <w:rsid w:val="00AF27F1"/>
    <w:rsid w:val="00AF2FD3"/>
    <w:rsid w:val="00AF3670"/>
    <w:rsid w:val="00AF367A"/>
    <w:rsid w:val="00AF45D2"/>
    <w:rsid w:val="00AF4724"/>
    <w:rsid w:val="00AF4789"/>
    <w:rsid w:val="00AF6390"/>
    <w:rsid w:val="00AF6FB2"/>
    <w:rsid w:val="00AF74A6"/>
    <w:rsid w:val="00AF757E"/>
    <w:rsid w:val="00AF7C8B"/>
    <w:rsid w:val="00B005AF"/>
    <w:rsid w:val="00B005B1"/>
    <w:rsid w:val="00B0103B"/>
    <w:rsid w:val="00B01079"/>
    <w:rsid w:val="00B01663"/>
    <w:rsid w:val="00B03814"/>
    <w:rsid w:val="00B03971"/>
    <w:rsid w:val="00B0404A"/>
    <w:rsid w:val="00B04E3C"/>
    <w:rsid w:val="00B077CD"/>
    <w:rsid w:val="00B11D39"/>
    <w:rsid w:val="00B13505"/>
    <w:rsid w:val="00B13A3F"/>
    <w:rsid w:val="00B15680"/>
    <w:rsid w:val="00B16AB7"/>
    <w:rsid w:val="00B16B2F"/>
    <w:rsid w:val="00B170EC"/>
    <w:rsid w:val="00B17469"/>
    <w:rsid w:val="00B205AD"/>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4053"/>
    <w:rsid w:val="00B44371"/>
    <w:rsid w:val="00B44674"/>
    <w:rsid w:val="00B44872"/>
    <w:rsid w:val="00B449F3"/>
    <w:rsid w:val="00B4514A"/>
    <w:rsid w:val="00B46200"/>
    <w:rsid w:val="00B514ED"/>
    <w:rsid w:val="00B51751"/>
    <w:rsid w:val="00B51E2E"/>
    <w:rsid w:val="00B53B5A"/>
    <w:rsid w:val="00B54875"/>
    <w:rsid w:val="00B54F6A"/>
    <w:rsid w:val="00B56194"/>
    <w:rsid w:val="00B567F2"/>
    <w:rsid w:val="00B568EA"/>
    <w:rsid w:val="00B61077"/>
    <w:rsid w:val="00B653B7"/>
    <w:rsid w:val="00B65FD7"/>
    <w:rsid w:val="00B72088"/>
    <w:rsid w:val="00B74038"/>
    <w:rsid w:val="00B74668"/>
    <w:rsid w:val="00B756F8"/>
    <w:rsid w:val="00B759C2"/>
    <w:rsid w:val="00B76B7D"/>
    <w:rsid w:val="00B8059E"/>
    <w:rsid w:val="00B811FC"/>
    <w:rsid w:val="00B81C2C"/>
    <w:rsid w:val="00B8354D"/>
    <w:rsid w:val="00B852B1"/>
    <w:rsid w:val="00B86B04"/>
    <w:rsid w:val="00B874B7"/>
    <w:rsid w:val="00B87BFA"/>
    <w:rsid w:val="00B93250"/>
    <w:rsid w:val="00B9462B"/>
    <w:rsid w:val="00B97725"/>
    <w:rsid w:val="00BA04B8"/>
    <w:rsid w:val="00BA11AB"/>
    <w:rsid w:val="00BA15AB"/>
    <w:rsid w:val="00BA2558"/>
    <w:rsid w:val="00BA39E0"/>
    <w:rsid w:val="00BA3CB4"/>
    <w:rsid w:val="00BA4573"/>
    <w:rsid w:val="00BA4EB6"/>
    <w:rsid w:val="00BA7D04"/>
    <w:rsid w:val="00BB0B35"/>
    <w:rsid w:val="00BB2051"/>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4379"/>
    <w:rsid w:val="00BE6384"/>
    <w:rsid w:val="00BE6A2D"/>
    <w:rsid w:val="00BE6AAC"/>
    <w:rsid w:val="00BE6D1E"/>
    <w:rsid w:val="00BF0DC5"/>
    <w:rsid w:val="00BF14DB"/>
    <w:rsid w:val="00BF1A9F"/>
    <w:rsid w:val="00BF1D89"/>
    <w:rsid w:val="00BF25D0"/>
    <w:rsid w:val="00BF2A2F"/>
    <w:rsid w:val="00BF2E65"/>
    <w:rsid w:val="00BF2FBF"/>
    <w:rsid w:val="00BF3E26"/>
    <w:rsid w:val="00BF5CEE"/>
    <w:rsid w:val="00BF65F5"/>
    <w:rsid w:val="00C02C91"/>
    <w:rsid w:val="00C0329C"/>
    <w:rsid w:val="00C05A9B"/>
    <w:rsid w:val="00C060C4"/>
    <w:rsid w:val="00C06466"/>
    <w:rsid w:val="00C0667F"/>
    <w:rsid w:val="00C10BE5"/>
    <w:rsid w:val="00C10E16"/>
    <w:rsid w:val="00C1141A"/>
    <w:rsid w:val="00C1171B"/>
    <w:rsid w:val="00C11853"/>
    <w:rsid w:val="00C11A04"/>
    <w:rsid w:val="00C1212A"/>
    <w:rsid w:val="00C12347"/>
    <w:rsid w:val="00C130AE"/>
    <w:rsid w:val="00C151AF"/>
    <w:rsid w:val="00C1638A"/>
    <w:rsid w:val="00C165D2"/>
    <w:rsid w:val="00C172C0"/>
    <w:rsid w:val="00C175C9"/>
    <w:rsid w:val="00C20766"/>
    <w:rsid w:val="00C20A98"/>
    <w:rsid w:val="00C21E62"/>
    <w:rsid w:val="00C21F92"/>
    <w:rsid w:val="00C22504"/>
    <w:rsid w:val="00C235F1"/>
    <w:rsid w:val="00C267FA"/>
    <w:rsid w:val="00C274E0"/>
    <w:rsid w:val="00C27C22"/>
    <w:rsid w:val="00C3010F"/>
    <w:rsid w:val="00C30186"/>
    <w:rsid w:val="00C30353"/>
    <w:rsid w:val="00C31EEA"/>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1FA4"/>
    <w:rsid w:val="00C6329B"/>
    <w:rsid w:val="00C637AC"/>
    <w:rsid w:val="00C648B5"/>
    <w:rsid w:val="00C6495D"/>
    <w:rsid w:val="00C6552C"/>
    <w:rsid w:val="00C675FF"/>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2A91"/>
    <w:rsid w:val="00C937AD"/>
    <w:rsid w:val="00C93CD0"/>
    <w:rsid w:val="00C946DA"/>
    <w:rsid w:val="00C94BA5"/>
    <w:rsid w:val="00C956FD"/>
    <w:rsid w:val="00CA01D0"/>
    <w:rsid w:val="00CA1DE2"/>
    <w:rsid w:val="00CA1DFC"/>
    <w:rsid w:val="00CA25CA"/>
    <w:rsid w:val="00CA45A1"/>
    <w:rsid w:val="00CA5366"/>
    <w:rsid w:val="00CA5BBE"/>
    <w:rsid w:val="00CA69E4"/>
    <w:rsid w:val="00CA7F18"/>
    <w:rsid w:val="00CB0288"/>
    <w:rsid w:val="00CB13DE"/>
    <w:rsid w:val="00CB2683"/>
    <w:rsid w:val="00CB2EA8"/>
    <w:rsid w:val="00CB3B47"/>
    <w:rsid w:val="00CB4330"/>
    <w:rsid w:val="00CB4403"/>
    <w:rsid w:val="00CB6056"/>
    <w:rsid w:val="00CB64B2"/>
    <w:rsid w:val="00CC0349"/>
    <w:rsid w:val="00CC046A"/>
    <w:rsid w:val="00CC0E82"/>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EE"/>
    <w:rsid w:val="00CF1D06"/>
    <w:rsid w:val="00CF1DA1"/>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F7D"/>
    <w:rsid w:val="00D160C7"/>
    <w:rsid w:val="00D1675A"/>
    <w:rsid w:val="00D17AF7"/>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35F6"/>
    <w:rsid w:val="00D4535A"/>
    <w:rsid w:val="00D502E0"/>
    <w:rsid w:val="00D50DBE"/>
    <w:rsid w:val="00D5147E"/>
    <w:rsid w:val="00D526A8"/>
    <w:rsid w:val="00D53454"/>
    <w:rsid w:val="00D5349E"/>
    <w:rsid w:val="00D53F24"/>
    <w:rsid w:val="00D547B1"/>
    <w:rsid w:val="00D56034"/>
    <w:rsid w:val="00D56354"/>
    <w:rsid w:val="00D56A73"/>
    <w:rsid w:val="00D56FCD"/>
    <w:rsid w:val="00D61D78"/>
    <w:rsid w:val="00D634CA"/>
    <w:rsid w:val="00D63F3F"/>
    <w:rsid w:val="00D6535B"/>
    <w:rsid w:val="00D664E7"/>
    <w:rsid w:val="00D676D7"/>
    <w:rsid w:val="00D70351"/>
    <w:rsid w:val="00D713F0"/>
    <w:rsid w:val="00D71BFC"/>
    <w:rsid w:val="00D72FC8"/>
    <w:rsid w:val="00D73180"/>
    <w:rsid w:val="00D73846"/>
    <w:rsid w:val="00D75410"/>
    <w:rsid w:val="00D76F35"/>
    <w:rsid w:val="00D8114E"/>
    <w:rsid w:val="00D812F2"/>
    <w:rsid w:val="00D82679"/>
    <w:rsid w:val="00D8295C"/>
    <w:rsid w:val="00D855D1"/>
    <w:rsid w:val="00D86344"/>
    <w:rsid w:val="00D87DB4"/>
    <w:rsid w:val="00D87E1E"/>
    <w:rsid w:val="00D906EA"/>
    <w:rsid w:val="00D9424D"/>
    <w:rsid w:val="00D942BC"/>
    <w:rsid w:val="00D953DF"/>
    <w:rsid w:val="00D962CE"/>
    <w:rsid w:val="00D9686E"/>
    <w:rsid w:val="00D974E0"/>
    <w:rsid w:val="00D975B7"/>
    <w:rsid w:val="00DA0573"/>
    <w:rsid w:val="00DA07F3"/>
    <w:rsid w:val="00DA1029"/>
    <w:rsid w:val="00DA15F3"/>
    <w:rsid w:val="00DA1848"/>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7287"/>
    <w:rsid w:val="00DB7B66"/>
    <w:rsid w:val="00DC3375"/>
    <w:rsid w:val="00DC361A"/>
    <w:rsid w:val="00DC5891"/>
    <w:rsid w:val="00DC59EA"/>
    <w:rsid w:val="00DC5CD9"/>
    <w:rsid w:val="00DC5FB8"/>
    <w:rsid w:val="00DC6F65"/>
    <w:rsid w:val="00DC79FD"/>
    <w:rsid w:val="00DC7ACF"/>
    <w:rsid w:val="00DD079D"/>
    <w:rsid w:val="00DD08C4"/>
    <w:rsid w:val="00DD18EB"/>
    <w:rsid w:val="00DD1D61"/>
    <w:rsid w:val="00DD4215"/>
    <w:rsid w:val="00DD4F0E"/>
    <w:rsid w:val="00DD5895"/>
    <w:rsid w:val="00DD714F"/>
    <w:rsid w:val="00DE05BD"/>
    <w:rsid w:val="00DE19CC"/>
    <w:rsid w:val="00DE6304"/>
    <w:rsid w:val="00DE6EA4"/>
    <w:rsid w:val="00DE7E23"/>
    <w:rsid w:val="00DF0F37"/>
    <w:rsid w:val="00DF130E"/>
    <w:rsid w:val="00DF2863"/>
    <w:rsid w:val="00DF4ED3"/>
    <w:rsid w:val="00DF539B"/>
    <w:rsid w:val="00DF59CD"/>
    <w:rsid w:val="00DF5BC4"/>
    <w:rsid w:val="00DF5EFF"/>
    <w:rsid w:val="00DF60C4"/>
    <w:rsid w:val="00DF7793"/>
    <w:rsid w:val="00DF7A57"/>
    <w:rsid w:val="00E02303"/>
    <w:rsid w:val="00E023EA"/>
    <w:rsid w:val="00E04607"/>
    <w:rsid w:val="00E05173"/>
    <w:rsid w:val="00E07384"/>
    <w:rsid w:val="00E10E3C"/>
    <w:rsid w:val="00E127A4"/>
    <w:rsid w:val="00E12E55"/>
    <w:rsid w:val="00E13915"/>
    <w:rsid w:val="00E13A5E"/>
    <w:rsid w:val="00E13A8A"/>
    <w:rsid w:val="00E14C1F"/>
    <w:rsid w:val="00E15CF5"/>
    <w:rsid w:val="00E15EA6"/>
    <w:rsid w:val="00E1672E"/>
    <w:rsid w:val="00E202B2"/>
    <w:rsid w:val="00E2113F"/>
    <w:rsid w:val="00E21305"/>
    <w:rsid w:val="00E214DF"/>
    <w:rsid w:val="00E22AAA"/>
    <w:rsid w:val="00E23C74"/>
    <w:rsid w:val="00E25F24"/>
    <w:rsid w:val="00E261C9"/>
    <w:rsid w:val="00E266DE"/>
    <w:rsid w:val="00E26BE4"/>
    <w:rsid w:val="00E26F2B"/>
    <w:rsid w:val="00E27997"/>
    <w:rsid w:val="00E30DFF"/>
    <w:rsid w:val="00E344FE"/>
    <w:rsid w:val="00E3559B"/>
    <w:rsid w:val="00E358BE"/>
    <w:rsid w:val="00E43F21"/>
    <w:rsid w:val="00E44116"/>
    <w:rsid w:val="00E44D69"/>
    <w:rsid w:val="00E453C4"/>
    <w:rsid w:val="00E454D5"/>
    <w:rsid w:val="00E45528"/>
    <w:rsid w:val="00E4561D"/>
    <w:rsid w:val="00E4674D"/>
    <w:rsid w:val="00E46957"/>
    <w:rsid w:val="00E47339"/>
    <w:rsid w:val="00E473BE"/>
    <w:rsid w:val="00E47576"/>
    <w:rsid w:val="00E512BE"/>
    <w:rsid w:val="00E51B52"/>
    <w:rsid w:val="00E527BE"/>
    <w:rsid w:val="00E53B87"/>
    <w:rsid w:val="00E54648"/>
    <w:rsid w:val="00E54986"/>
    <w:rsid w:val="00E564E5"/>
    <w:rsid w:val="00E56E8C"/>
    <w:rsid w:val="00E611FF"/>
    <w:rsid w:val="00E6149A"/>
    <w:rsid w:val="00E62610"/>
    <w:rsid w:val="00E63412"/>
    <w:rsid w:val="00E64249"/>
    <w:rsid w:val="00E652AA"/>
    <w:rsid w:val="00E65636"/>
    <w:rsid w:val="00E65FF0"/>
    <w:rsid w:val="00E66C37"/>
    <w:rsid w:val="00E66EA1"/>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39B2"/>
    <w:rsid w:val="00EA48DE"/>
    <w:rsid w:val="00EA4EC6"/>
    <w:rsid w:val="00EA6513"/>
    <w:rsid w:val="00EA69C0"/>
    <w:rsid w:val="00EA791A"/>
    <w:rsid w:val="00EB1513"/>
    <w:rsid w:val="00EB2274"/>
    <w:rsid w:val="00EB3291"/>
    <w:rsid w:val="00EB4306"/>
    <w:rsid w:val="00EB44BC"/>
    <w:rsid w:val="00EB51B8"/>
    <w:rsid w:val="00EB5964"/>
    <w:rsid w:val="00EB5C0B"/>
    <w:rsid w:val="00EB6289"/>
    <w:rsid w:val="00EB6305"/>
    <w:rsid w:val="00EB6949"/>
    <w:rsid w:val="00EB6F3B"/>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2DA"/>
    <w:rsid w:val="00ED08E9"/>
    <w:rsid w:val="00ED29B1"/>
    <w:rsid w:val="00ED39BF"/>
    <w:rsid w:val="00ED47A8"/>
    <w:rsid w:val="00ED66A4"/>
    <w:rsid w:val="00ED74F6"/>
    <w:rsid w:val="00EE0243"/>
    <w:rsid w:val="00EE0402"/>
    <w:rsid w:val="00EE1B41"/>
    <w:rsid w:val="00EE1D03"/>
    <w:rsid w:val="00EE4436"/>
    <w:rsid w:val="00EE5719"/>
    <w:rsid w:val="00EF003E"/>
    <w:rsid w:val="00EF120C"/>
    <w:rsid w:val="00EF1DD8"/>
    <w:rsid w:val="00EF2875"/>
    <w:rsid w:val="00EF32F4"/>
    <w:rsid w:val="00EF3C4E"/>
    <w:rsid w:val="00EF460F"/>
    <w:rsid w:val="00EF6B68"/>
    <w:rsid w:val="00EF7728"/>
    <w:rsid w:val="00F00076"/>
    <w:rsid w:val="00F06763"/>
    <w:rsid w:val="00F075E1"/>
    <w:rsid w:val="00F12CF5"/>
    <w:rsid w:val="00F14132"/>
    <w:rsid w:val="00F14D5C"/>
    <w:rsid w:val="00F1693E"/>
    <w:rsid w:val="00F20890"/>
    <w:rsid w:val="00F20C63"/>
    <w:rsid w:val="00F20C69"/>
    <w:rsid w:val="00F2197E"/>
    <w:rsid w:val="00F22154"/>
    <w:rsid w:val="00F2226B"/>
    <w:rsid w:val="00F225CC"/>
    <w:rsid w:val="00F24E5E"/>
    <w:rsid w:val="00F25044"/>
    <w:rsid w:val="00F250E8"/>
    <w:rsid w:val="00F25FCC"/>
    <w:rsid w:val="00F26513"/>
    <w:rsid w:val="00F30435"/>
    <w:rsid w:val="00F320B8"/>
    <w:rsid w:val="00F3270D"/>
    <w:rsid w:val="00F33AD5"/>
    <w:rsid w:val="00F34724"/>
    <w:rsid w:val="00F3514E"/>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206F"/>
    <w:rsid w:val="00FA2779"/>
    <w:rsid w:val="00FA3CE6"/>
    <w:rsid w:val="00FA4547"/>
    <w:rsid w:val="00FA4945"/>
    <w:rsid w:val="00FA5A71"/>
    <w:rsid w:val="00FA6806"/>
    <w:rsid w:val="00FA6E9D"/>
    <w:rsid w:val="00FA7B42"/>
    <w:rsid w:val="00FB3378"/>
    <w:rsid w:val="00FB34F2"/>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0D23"/>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E7601"/>
    <w:rsid w:val="00FF08D3"/>
    <w:rsid w:val="00FF1BD5"/>
    <w:rsid w:val="00FF237C"/>
    <w:rsid w:val="00FF273F"/>
    <w:rsid w:val="00FF427C"/>
    <w:rsid w:val="00FF5144"/>
    <w:rsid w:val="00FF5392"/>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sz w:val="16"/>
      <w:szCs w:val="16"/>
      <w:lang w:val="x-none" w:eastAsia="x-none"/>
    </w:rPr>
  </w:style>
  <w:style w:type="paragraph" w:styleId="a5">
    <w:name w:val="header"/>
    <w:basedOn w:val="a"/>
    <w:link w:val="a6"/>
    <w:uiPriority w:val="99"/>
    <w:rsid w:val="00C11853"/>
    <w:pPr>
      <w:tabs>
        <w:tab w:val="center" w:pos="4677"/>
        <w:tab w:val="right" w:pos="9355"/>
      </w:tabs>
    </w:pPr>
    <w:rPr>
      <w:lang w:val="x-none" w:eastAsia="x-none"/>
    </w:rPr>
  </w:style>
  <w:style w:type="character" w:styleId="a7">
    <w:name w:val="page number"/>
    <w:rsid w:val="00C11853"/>
    <w:rPr>
      <w:rFonts w:cs="Times New Roman"/>
    </w:rPr>
  </w:style>
  <w:style w:type="paragraph" w:styleId="a8">
    <w:name w:val="footer"/>
    <w:basedOn w:val="a"/>
    <w:link w:val="a9"/>
    <w:uiPriority w:val="99"/>
    <w:rsid w:val="00C11853"/>
    <w:pPr>
      <w:tabs>
        <w:tab w:val="center" w:pos="4677"/>
        <w:tab w:val="right" w:pos="9355"/>
      </w:tabs>
    </w:pPr>
    <w:rPr>
      <w:lang w:val="x-none" w:eastAsia="x-none"/>
    </w:r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sz w:val="22"/>
      <w:szCs w:val="22"/>
      <w:lang w:eastAsia="en-US"/>
    </w:rPr>
  </w:style>
  <w:style w:type="character" w:customStyle="1" w:styleId="a6">
    <w:name w:val="Верхний колонтитул Знак"/>
    <w:link w:val="a5"/>
    <w:uiPriority w:val="99"/>
    <w:locked/>
    <w:rsid w:val="004C5B62"/>
    <w:rPr>
      <w:rFonts w:cs="Times New Roman"/>
      <w:sz w:val="24"/>
      <w:szCs w:val="24"/>
    </w:rPr>
  </w:style>
  <w:style w:type="character" w:customStyle="1" w:styleId="a9">
    <w:name w:val="Нижний колонтитул Знак"/>
    <w:link w:val="a8"/>
    <w:uiPriority w:val="99"/>
    <w:locked/>
    <w:rsid w:val="004C5B62"/>
    <w:rPr>
      <w:rFonts w:cs="Times New Roman"/>
      <w:sz w:val="24"/>
      <w:szCs w:val="24"/>
    </w:rPr>
  </w:style>
  <w:style w:type="character" w:styleId="ab">
    <w:name w:val="Hyperlink"/>
    <w:uiPriority w:val="99"/>
    <w:rsid w:val="007B66E1"/>
    <w:rPr>
      <w:rFonts w:cs="Times New Roman"/>
      <w:color w:val="0000FF"/>
      <w:u w:val="single"/>
    </w:rPr>
  </w:style>
  <w:style w:type="character" w:customStyle="1" w:styleId="a4">
    <w:name w:val="Текст выноски Знак"/>
    <w:link w:val="a3"/>
    <w:semiHidden/>
    <w:locked/>
    <w:rsid w:val="007B66E1"/>
    <w:rPr>
      <w:rFonts w:ascii="Tahoma" w:hAnsi="Tahoma" w:cs="Tahoma"/>
      <w:sz w:val="16"/>
      <w:szCs w:val="16"/>
    </w:rPr>
  </w:style>
  <w:style w:type="paragraph" w:customStyle="1" w:styleId="2">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styleId="ae">
    <w:name w:val="Title"/>
    <w:basedOn w:val="a"/>
    <w:next w:val="a"/>
    <w:link w:val="af"/>
    <w:qFormat/>
    <w:locked/>
    <w:rsid w:val="00355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5507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sz w:val="16"/>
      <w:szCs w:val="16"/>
      <w:lang w:val="x-none" w:eastAsia="x-none"/>
    </w:rPr>
  </w:style>
  <w:style w:type="paragraph" w:styleId="a5">
    <w:name w:val="header"/>
    <w:basedOn w:val="a"/>
    <w:link w:val="a6"/>
    <w:uiPriority w:val="99"/>
    <w:rsid w:val="00C11853"/>
    <w:pPr>
      <w:tabs>
        <w:tab w:val="center" w:pos="4677"/>
        <w:tab w:val="right" w:pos="9355"/>
      </w:tabs>
    </w:pPr>
    <w:rPr>
      <w:lang w:val="x-none" w:eastAsia="x-none"/>
    </w:rPr>
  </w:style>
  <w:style w:type="character" w:styleId="a7">
    <w:name w:val="page number"/>
    <w:rsid w:val="00C11853"/>
    <w:rPr>
      <w:rFonts w:cs="Times New Roman"/>
    </w:rPr>
  </w:style>
  <w:style w:type="paragraph" w:styleId="a8">
    <w:name w:val="footer"/>
    <w:basedOn w:val="a"/>
    <w:link w:val="a9"/>
    <w:uiPriority w:val="99"/>
    <w:rsid w:val="00C11853"/>
    <w:pPr>
      <w:tabs>
        <w:tab w:val="center" w:pos="4677"/>
        <w:tab w:val="right" w:pos="9355"/>
      </w:tabs>
    </w:pPr>
    <w:rPr>
      <w:lang w:val="x-none" w:eastAsia="x-none"/>
    </w:r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sz w:val="22"/>
      <w:szCs w:val="22"/>
      <w:lang w:eastAsia="en-US"/>
    </w:rPr>
  </w:style>
  <w:style w:type="character" w:customStyle="1" w:styleId="a6">
    <w:name w:val="Верхний колонтитул Знак"/>
    <w:link w:val="a5"/>
    <w:uiPriority w:val="99"/>
    <w:locked/>
    <w:rsid w:val="004C5B62"/>
    <w:rPr>
      <w:rFonts w:cs="Times New Roman"/>
      <w:sz w:val="24"/>
      <w:szCs w:val="24"/>
    </w:rPr>
  </w:style>
  <w:style w:type="character" w:customStyle="1" w:styleId="a9">
    <w:name w:val="Нижний колонтитул Знак"/>
    <w:link w:val="a8"/>
    <w:uiPriority w:val="99"/>
    <w:locked/>
    <w:rsid w:val="004C5B62"/>
    <w:rPr>
      <w:rFonts w:cs="Times New Roman"/>
      <w:sz w:val="24"/>
      <w:szCs w:val="24"/>
    </w:rPr>
  </w:style>
  <w:style w:type="character" w:styleId="ab">
    <w:name w:val="Hyperlink"/>
    <w:uiPriority w:val="99"/>
    <w:rsid w:val="007B66E1"/>
    <w:rPr>
      <w:rFonts w:cs="Times New Roman"/>
      <w:color w:val="0000FF"/>
      <w:u w:val="single"/>
    </w:rPr>
  </w:style>
  <w:style w:type="character" w:customStyle="1" w:styleId="a4">
    <w:name w:val="Текст выноски Знак"/>
    <w:link w:val="a3"/>
    <w:semiHidden/>
    <w:locked/>
    <w:rsid w:val="007B66E1"/>
    <w:rPr>
      <w:rFonts w:ascii="Tahoma" w:hAnsi="Tahoma" w:cs="Tahoma"/>
      <w:sz w:val="16"/>
      <w:szCs w:val="16"/>
    </w:rPr>
  </w:style>
  <w:style w:type="paragraph" w:customStyle="1" w:styleId="2">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styleId="ae">
    <w:name w:val="Title"/>
    <w:basedOn w:val="a"/>
    <w:next w:val="a"/>
    <w:link w:val="af"/>
    <w:qFormat/>
    <w:locked/>
    <w:rsid w:val="00355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550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40055348">
      <w:bodyDiv w:val="1"/>
      <w:marLeft w:val="0"/>
      <w:marRight w:val="0"/>
      <w:marTop w:val="0"/>
      <w:marBottom w:val="0"/>
      <w:divBdr>
        <w:top w:val="none" w:sz="0" w:space="0" w:color="auto"/>
        <w:left w:val="none" w:sz="0" w:space="0" w:color="auto"/>
        <w:bottom w:val="none" w:sz="0" w:space="0" w:color="auto"/>
        <w:right w:val="none" w:sz="0" w:space="0" w:color="auto"/>
      </w:divBdr>
    </w:div>
    <w:div w:id="800078886">
      <w:bodyDiv w:val="1"/>
      <w:marLeft w:val="0"/>
      <w:marRight w:val="0"/>
      <w:marTop w:val="0"/>
      <w:marBottom w:val="0"/>
      <w:divBdr>
        <w:top w:val="none" w:sz="0" w:space="0" w:color="auto"/>
        <w:left w:val="none" w:sz="0" w:space="0" w:color="auto"/>
        <w:bottom w:val="none" w:sz="0" w:space="0" w:color="auto"/>
        <w:right w:val="none" w:sz="0" w:space="0" w:color="auto"/>
      </w:divBdr>
    </w:div>
    <w:div w:id="1069422128">
      <w:bodyDiv w:val="1"/>
      <w:marLeft w:val="0"/>
      <w:marRight w:val="0"/>
      <w:marTop w:val="0"/>
      <w:marBottom w:val="0"/>
      <w:divBdr>
        <w:top w:val="none" w:sz="0" w:space="0" w:color="auto"/>
        <w:left w:val="none" w:sz="0" w:space="0" w:color="auto"/>
        <w:bottom w:val="none" w:sz="0" w:space="0" w:color="auto"/>
        <w:right w:val="none" w:sz="0" w:space="0" w:color="auto"/>
      </w:divBdr>
    </w:div>
    <w:div w:id="12952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3B48-B611-4A90-A77C-F9A05E80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8387</CharactersWithSpaces>
  <SharedDoc>false</SharedDoc>
  <HLinks>
    <vt:vector size="6" baseType="variant">
      <vt:variant>
        <vt:i4>4521985</vt:i4>
      </vt:variant>
      <vt:variant>
        <vt:i4>0</vt:i4>
      </vt:variant>
      <vt:variant>
        <vt:i4>0</vt:i4>
      </vt:variant>
      <vt:variant>
        <vt:i4>5</vt:i4>
      </vt:variant>
      <vt:variant>
        <vt:lpwstr>consultantplus://offline/ref=C48D025FD2A1141339D3D48A58926B50BE1346A053998301A62DA5648CC5D720DF4E840E2870AF986972CAbA52E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Рассказова Анастасия Андреева</cp:lastModifiedBy>
  <cp:revision>6</cp:revision>
  <cp:lastPrinted>2018-03-27T13:47:00Z</cp:lastPrinted>
  <dcterms:created xsi:type="dcterms:W3CDTF">2018-03-27T07:55:00Z</dcterms:created>
  <dcterms:modified xsi:type="dcterms:W3CDTF">2018-03-27T13:47:00Z</dcterms:modified>
</cp:coreProperties>
</file>