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475D8" w14:textId="66C34B35" w:rsidR="00CC4428" w:rsidRDefault="00CC4428" w:rsidP="00270053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ПРИЛОЖЕНИЕ</w:t>
      </w:r>
    </w:p>
    <w:p w14:paraId="7969B14A" w14:textId="77777777" w:rsidR="00CC4428" w:rsidRDefault="00CC4428" w:rsidP="00270053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30A21F28" w14:textId="77777777" w:rsidR="00270053" w:rsidRDefault="00270053" w:rsidP="00270053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14:paraId="56920DBB" w14:textId="77777777" w:rsidR="00270053" w:rsidRDefault="00270053" w:rsidP="0036620A">
      <w:pPr>
        <w:pStyle w:val="ConsPlusTitle"/>
        <w:ind w:firstLine="851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3C25B4B9" w14:textId="77777777" w:rsidR="00270053" w:rsidRDefault="00270053" w:rsidP="00270053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14:paraId="0D92E55E" w14:textId="77777777" w:rsidR="00270053" w:rsidRDefault="00270053" w:rsidP="0027005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14:paraId="5775F78D" w14:textId="77777777" w:rsidR="00270053" w:rsidRDefault="00270053" w:rsidP="00270053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14:paraId="63A6C319" w14:textId="77777777" w:rsidR="00270053" w:rsidRDefault="00270053" w:rsidP="00270053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14:paraId="0F977EFC" w14:textId="77777777" w:rsidR="00270053" w:rsidRDefault="00270053" w:rsidP="00270053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14:paraId="41EF4869" w14:textId="77777777" w:rsidR="00270053" w:rsidRDefault="00270053" w:rsidP="00270053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14:paraId="13B9CD32" w14:textId="77777777" w:rsidR="00270053" w:rsidRDefault="00270053" w:rsidP="00270053">
      <w:pPr>
        <w:pStyle w:val="ConsPlusTitle"/>
        <w:jc w:val="center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О внесении изменений в постановление </w:t>
      </w:r>
    </w:p>
    <w:p w14:paraId="10C7BB8B" w14:textId="07E7C014" w:rsidR="00270053" w:rsidRDefault="00270053" w:rsidP="00270053">
      <w:pPr>
        <w:pStyle w:val="ConsPlusTitle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Правительства </w:t>
      </w:r>
      <w:r>
        <w:rPr>
          <w:rFonts w:ascii="PT Astra Serif" w:hAnsi="PT Astra Serif" w:cs="PT Astra Serif"/>
          <w:sz w:val="28"/>
          <w:szCs w:val="28"/>
        </w:rPr>
        <w:t xml:space="preserve">Ульяновской области от </w:t>
      </w:r>
      <w:r w:rsidR="00984ACA">
        <w:rPr>
          <w:rFonts w:ascii="PT Astra Serif" w:hAnsi="PT Astra Serif" w:cs="PT Astra Serif"/>
          <w:sz w:val="28"/>
          <w:szCs w:val="28"/>
        </w:rPr>
        <w:t>29</w:t>
      </w:r>
      <w:r>
        <w:rPr>
          <w:rFonts w:ascii="PT Astra Serif" w:hAnsi="PT Astra Serif" w:cs="PT Astra Serif"/>
          <w:sz w:val="28"/>
          <w:szCs w:val="28"/>
        </w:rPr>
        <w:t>.09.</w:t>
      </w:r>
      <w:r w:rsidRPr="00270053">
        <w:rPr>
          <w:rFonts w:ascii="PT Astra Serif" w:hAnsi="PT Astra Serif" w:cs="PT Astra Serif"/>
          <w:sz w:val="28"/>
          <w:szCs w:val="28"/>
        </w:rPr>
        <w:t>202</w:t>
      </w:r>
      <w:r w:rsidR="00984ACA">
        <w:rPr>
          <w:rFonts w:ascii="PT Astra Serif" w:hAnsi="PT Astra Serif" w:cs="PT Astra Serif"/>
          <w:sz w:val="28"/>
          <w:szCs w:val="28"/>
        </w:rPr>
        <w:t>1</w:t>
      </w:r>
      <w:r w:rsidRPr="00270053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270053">
        <w:rPr>
          <w:rFonts w:ascii="PT Astra Serif" w:hAnsi="PT Astra Serif" w:cs="PT Astra Serif"/>
          <w:sz w:val="28"/>
          <w:szCs w:val="28"/>
        </w:rPr>
        <w:t xml:space="preserve"> </w:t>
      </w:r>
      <w:r w:rsidR="00984ACA">
        <w:rPr>
          <w:rFonts w:ascii="PT Astra Serif" w:hAnsi="PT Astra Serif" w:cs="PT Astra Serif"/>
          <w:sz w:val="28"/>
          <w:szCs w:val="28"/>
        </w:rPr>
        <w:t>457</w:t>
      </w:r>
      <w:r w:rsidRPr="00270053">
        <w:rPr>
          <w:rFonts w:ascii="PT Astra Serif" w:hAnsi="PT Astra Serif" w:cs="PT Astra Serif"/>
          <w:sz w:val="28"/>
          <w:szCs w:val="28"/>
        </w:rPr>
        <w:t>-П</w:t>
      </w:r>
    </w:p>
    <w:p w14:paraId="2A4027B4" w14:textId="77777777" w:rsidR="00270053" w:rsidRDefault="00270053" w:rsidP="00270053">
      <w:pPr>
        <w:pStyle w:val="ConsPlusTitle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59726AAF" w14:textId="77777777" w:rsidR="00270053" w:rsidRDefault="00270053" w:rsidP="0036620A">
      <w:pPr>
        <w:autoSpaceDE w:val="0"/>
        <w:autoSpaceDN w:val="0"/>
        <w:adjustRightInd w:val="0"/>
        <w:ind w:firstLine="851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 w:cs="PT Astra Serif"/>
          <w:bCs/>
          <w:sz w:val="28"/>
          <w:szCs w:val="28"/>
        </w:rPr>
        <w:t>п</w:t>
      </w:r>
      <w:proofErr w:type="gramEnd"/>
      <w:r>
        <w:rPr>
          <w:rFonts w:ascii="PT Astra Serif" w:hAnsi="PT Astra Serif" w:cs="PT Astra Serif"/>
          <w:bCs/>
          <w:sz w:val="28"/>
          <w:szCs w:val="28"/>
        </w:rPr>
        <w:t xml:space="preserve"> о с т а н о в л я е т:</w:t>
      </w:r>
    </w:p>
    <w:p w14:paraId="15739557" w14:textId="4B600388" w:rsidR="00270053" w:rsidRDefault="00270053" w:rsidP="0036620A">
      <w:pPr>
        <w:autoSpaceDE w:val="0"/>
        <w:autoSpaceDN w:val="0"/>
        <w:adjustRightInd w:val="0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1. Внести в</w:t>
      </w:r>
      <w:r>
        <w:rPr>
          <w:rFonts w:ascii="PT Astra Serif" w:hAnsi="PT Astra Serif"/>
          <w:sz w:val="28"/>
          <w:szCs w:val="28"/>
        </w:rPr>
        <w:t xml:space="preserve"> П</w:t>
      </w:r>
      <w:r w:rsidRPr="00270053">
        <w:rPr>
          <w:rFonts w:ascii="PT Astra Serif" w:hAnsi="PT Astra Serif" w:cs="PT Astra Serif"/>
          <w:bCs/>
          <w:sz w:val="28"/>
          <w:szCs w:val="28"/>
        </w:rPr>
        <w:t>оложени</w:t>
      </w:r>
      <w:r w:rsidR="0036620A">
        <w:rPr>
          <w:rFonts w:ascii="PT Astra Serif" w:hAnsi="PT Astra Serif" w:cs="PT Astra Serif"/>
          <w:bCs/>
          <w:sz w:val="28"/>
          <w:szCs w:val="28"/>
        </w:rPr>
        <w:t>е</w:t>
      </w:r>
      <w:r w:rsidRPr="00270053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984ACA" w:rsidRPr="00984ACA">
        <w:rPr>
          <w:rFonts w:ascii="PT Astra Serif" w:hAnsi="PT Astra Serif" w:cs="PT Astra Serif"/>
          <w:bCs/>
          <w:sz w:val="28"/>
          <w:szCs w:val="28"/>
        </w:rPr>
        <w:t>о региональном государственном контроле (надзоре) в сфере перевозок пассажиров и багажа легковым такси</w:t>
      </w:r>
      <w:r w:rsidR="001F3618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1F3618">
        <w:rPr>
          <w:rFonts w:ascii="PT Astra Serif" w:hAnsi="PT Astra Serif" w:cs="PT Astra Serif"/>
          <w:bCs/>
          <w:sz w:val="28"/>
          <w:szCs w:val="28"/>
        </w:rPr>
        <w:br/>
        <w:t>на территории Ульяновской области</w:t>
      </w:r>
      <w:r>
        <w:rPr>
          <w:rFonts w:ascii="PT Astra Serif" w:hAnsi="PT Astra Serif" w:cs="PT Astra Serif"/>
          <w:bCs/>
          <w:sz w:val="28"/>
          <w:szCs w:val="28"/>
        </w:rPr>
        <w:t xml:space="preserve">, утверждённое постановлением Правительства Ульяновской области от </w:t>
      </w:r>
      <w:r w:rsidR="00984ACA">
        <w:rPr>
          <w:rFonts w:ascii="PT Astra Serif" w:hAnsi="PT Astra Serif" w:cs="PT Astra Serif"/>
          <w:bCs/>
          <w:sz w:val="28"/>
          <w:szCs w:val="28"/>
        </w:rPr>
        <w:t>29</w:t>
      </w:r>
      <w:r w:rsidRPr="00270053">
        <w:rPr>
          <w:rFonts w:ascii="PT Astra Serif" w:hAnsi="PT Astra Serif" w:cs="PT Astra Serif"/>
          <w:bCs/>
          <w:sz w:val="28"/>
          <w:szCs w:val="28"/>
        </w:rPr>
        <w:t>.09.202</w:t>
      </w:r>
      <w:r w:rsidR="00984ACA">
        <w:rPr>
          <w:rFonts w:ascii="PT Astra Serif" w:hAnsi="PT Astra Serif" w:cs="PT Astra Serif"/>
          <w:bCs/>
          <w:sz w:val="28"/>
          <w:szCs w:val="28"/>
        </w:rPr>
        <w:t>1</w:t>
      </w:r>
      <w:r w:rsidRPr="00270053">
        <w:rPr>
          <w:rFonts w:ascii="PT Astra Serif" w:hAnsi="PT Astra Serif" w:cs="PT Astra Serif"/>
          <w:bCs/>
          <w:sz w:val="28"/>
          <w:szCs w:val="28"/>
        </w:rPr>
        <w:t xml:space="preserve"> № </w:t>
      </w:r>
      <w:r w:rsidR="00984ACA">
        <w:rPr>
          <w:rFonts w:ascii="PT Astra Serif" w:hAnsi="PT Astra Serif" w:cs="PT Astra Serif"/>
          <w:bCs/>
          <w:sz w:val="28"/>
          <w:szCs w:val="28"/>
        </w:rPr>
        <w:t>457</w:t>
      </w:r>
      <w:r w:rsidRPr="00270053">
        <w:rPr>
          <w:rFonts w:ascii="PT Astra Serif" w:hAnsi="PT Astra Serif" w:cs="PT Astra Serif"/>
          <w:bCs/>
          <w:sz w:val="28"/>
          <w:szCs w:val="28"/>
        </w:rPr>
        <w:t xml:space="preserve">-П </w:t>
      </w:r>
      <w:r>
        <w:rPr>
          <w:rFonts w:ascii="PT Astra Serif" w:hAnsi="PT Astra Serif" w:cs="PT Astra Serif"/>
          <w:bCs/>
          <w:sz w:val="28"/>
          <w:szCs w:val="28"/>
        </w:rPr>
        <w:t>«</w:t>
      </w:r>
      <w:r w:rsidRPr="00270053">
        <w:rPr>
          <w:rFonts w:ascii="PT Astra Serif" w:hAnsi="PT Astra Serif" w:cs="PT Astra Serif"/>
          <w:bCs/>
          <w:sz w:val="28"/>
          <w:szCs w:val="28"/>
        </w:rPr>
        <w:t xml:space="preserve">Об утверждении Положения </w:t>
      </w:r>
      <w:r w:rsidR="00984ACA" w:rsidRPr="00984ACA">
        <w:rPr>
          <w:rFonts w:ascii="PT Astra Serif" w:hAnsi="PT Astra Serif" w:cs="PT Astra Serif"/>
          <w:bCs/>
          <w:sz w:val="28"/>
          <w:szCs w:val="28"/>
        </w:rPr>
        <w:t>о региональном государственном контроле (надзоре) в сфере перевозок пассажиров и багажа легковым такси на территории Ульяновской области</w:t>
      </w:r>
      <w:r>
        <w:rPr>
          <w:rFonts w:ascii="PT Astra Serif" w:hAnsi="PT Astra Serif" w:cs="PT Astra Serif"/>
          <w:bCs/>
          <w:sz w:val="28"/>
          <w:szCs w:val="28"/>
        </w:rPr>
        <w:t>», следующие изменения:</w:t>
      </w:r>
    </w:p>
    <w:p w14:paraId="275ED68F" w14:textId="77DDA334" w:rsidR="00843272" w:rsidRDefault="00B76FEC" w:rsidP="0036620A">
      <w:pPr>
        <w:ind w:firstLine="851"/>
        <w:rPr>
          <w:rFonts w:ascii="PT Astra Serif" w:hAnsi="PT Astra Serif"/>
          <w:sz w:val="28"/>
          <w:szCs w:val="28"/>
        </w:rPr>
      </w:pPr>
      <w:r w:rsidRPr="00B76FEC">
        <w:rPr>
          <w:rFonts w:ascii="PT Astra Serif" w:hAnsi="PT Astra Serif"/>
          <w:sz w:val="28"/>
          <w:szCs w:val="28"/>
        </w:rPr>
        <w:t xml:space="preserve">1) </w:t>
      </w:r>
      <w:r w:rsidR="00843272">
        <w:rPr>
          <w:rFonts w:ascii="PT Astra Serif" w:hAnsi="PT Astra Serif"/>
          <w:sz w:val="28"/>
          <w:szCs w:val="28"/>
        </w:rPr>
        <w:t xml:space="preserve">в </w:t>
      </w:r>
      <w:r w:rsidR="00843272" w:rsidRPr="00843272">
        <w:rPr>
          <w:rFonts w:ascii="PT Astra Serif" w:hAnsi="PT Astra Serif"/>
          <w:sz w:val="28"/>
          <w:szCs w:val="28"/>
        </w:rPr>
        <w:t>раздел</w:t>
      </w:r>
      <w:r w:rsidR="00843272">
        <w:rPr>
          <w:rFonts w:ascii="PT Astra Serif" w:hAnsi="PT Astra Serif"/>
          <w:sz w:val="28"/>
          <w:szCs w:val="28"/>
        </w:rPr>
        <w:t>е</w:t>
      </w:r>
      <w:r w:rsidR="00843272" w:rsidRPr="00843272">
        <w:rPr>
          <w:rFonts w:ascii="PT Astra Serif" w:hAnsi="PT Astra Serif"/>
          <w:sz w:val="28"/>
          <w:szCs w:val="28"/>
        </w:rPr>
        <w:t xml:space="preserve"> 2</w:t>
      </w:r>
      <w:r w:rsidR="00843272">
        <w:rPr>
          <w:rFonts w:ascii="PT Astra Serif" w:hAnsi="PT Astra Serif"/>
          <w:sz w:val="28"/>
          <w:szCs w:val="28"/>
        </w:rPr>
        <w:t>:</w:t>
      </w:r>
    </w:p>
    <w:p w14:paraId="5D55538F" w14:textId="3B6517EA" w:rsidR="005D5BF7" w:rsidRDefault="00843272" w:rsidP="0036620A">
      <w:pPr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6017F3">
        <w:rPr>
          <w:rFonts w:ascii="PT Astra Serif" w:hAnsi="PT Astra Serif"/>
          <w:sz w:val="28"/>
          <w:szCs w:val="28"/>
        </w:rPr>
        <w:t>п</w:t>
      </w:r>
      <w:r w:rsidR="005D5BF7">
        <w:rPr>
          <w:rFonts w:ascii="PT Astra Serif" w:hAnsi="PT Astra Serif"/>
          <w:sz w:val="28"/>
          <w:szCs w:val="28"/>
        </w:rPr>
        <w:t xml:space="preserve">ункт </w:t>
      </w:r>
      <w:r w:rsidR="005D5BF7" w:rsidRPr="005D5BF7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6</w:t>
      </w:r>
      <w:r w:rsidR="005D5BF7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6B320953" w14:textId="01B96B9C" w:rsidR="0036620A" w:rsidRDefault="005D5BF7" w:rsidP="0036620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</w:t>
      </w:r>
      <w:r w:rsidR="00843272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5D5BF7">
        <w:rPr>
          <w:rFonts w:ascii="PT Astra Serif" w:hAnsi="PT Astra Serif"/>
          <w:sz w:val="28"/>
          <w:szCs w:val="28"/>
        </w:rPr>
        <w:t>Контролируемое лицо</w:t>
      </w:r>
      <w:r w:rsidR="00C60CA0">
        <w:rPr>
          <w:rFonts w:ascii="PT Astra Serif" w:hAnsi="PT Astra Serif"/>
          <w:sz w:val="28"/>
          <w:szCs w:val="28"/>
        </w:rPr>
        <w:t>,</w:t>
      </w:r>
      <w:r w:rsidRPr="005D5BF7">
        <w:rPr>
          <w:rFonts w:ascii="PT Astra Serif" w:hAnsi="PT Astra Serif"/>
          <w:sz w:val="28"/>
          <w:szCs w:val="28"/>
        </w:rPr>
        <w:t xml:space="preserve"> в том числе с использованием федеральной государственной информационной системы «Единый портал государственных и муниципальных услуг (функций) (далее – Единый портал)</w:t>
      </w:r>
      <w:r w:rsidR="00C60CA0">
        <w:rPr>
          <w:rFonts w:ascii="PT Astra Serif" w:hAnsi="PT Astra Serif"/>
          <w:sz w:val="28"/>
          <w:szCs w:val="28"/>
        </w:rPr>
        <w:t>,</w:t>
      </w:r>
      <w:r w:rsidRPr="005D5BF7">
        <w:rPr>
          <w:rFonts w:ascii="PT Astra Serif" w:hAnsi="PT Astra Serif"/>
          <w:sz w:val="28"/>
          <w:szCs w:val="28"/>
        </w:rPr>
        <w:t xml:space="preserve"> вправе подать </w:t>
      </w:r>
      <w:r>
        <w:rPr>
          <w:rFonts w:ascii="PT Astra Serif" w:hAnsi="PT Astra Serif"/>
          <w:sz w:val="28"/>
          <w:szCs w:val="28"/>
        </w:rPr>
        <w:br/>
      </w:r>
      <w:r w:rsidRPr="005D5BF7">
        <w:rPr>
          <w:rFonts w:ascii="PT Astra Serif" w:hAnsi="PT Astra Serif"/>
          <w:sz w:val="28"/>
          <w:szCs w:val="28"/>
        </w:rPr>
        <w:t xml:space="preserve">в </w:t>
      </w:r>
      <w:r w:rsidR="00C24851">
        <w:rPr>
          <w:rFonts w:ascii="PT Astra Serif" w:hAnsi="PT Astra Serif"/>
          <w:sz w:val="28"/>
          <w:szCs w:val="28"/>
        </w:rPr>
        <w:t>Министерство</w:t>
      </w:r>
      <w:r w:rsidRPr="005D5BF7">
        <w:rPr>
          <w:rFonts w:ascii="PT Astra Serif" w:hAnsi="PT Astra Serif"/>
          <w:sz w:val="28"/>
          <w:szCs w:val="28"/>
        </w:rPr>
        <w:t xml:space="preserve"> заявление об изменении категории риска </w:t>
      </w:r>
      <w:r w:rsidR="00C60CA0" w:rsidRPr="00C60CA0">
        <w:rPr>
          <w:rFonts w:ascii="PT Astra Serif" w:hAnsi="PT Astra Serif"/>
          <w:sz w:val="28"/>
          <w:szCs w:val="28"/>
        </w:rPr>
        <w:t xml:space="preserve">осуществляемой </w:t>
      </w:r>
      <w:r w:rsidR="00C24851">
        <w:rPr>
          <w:rFonts w:ascii="PT Astra Serif" w:hAnsi="PT Astra Serif"/>
          <w:sz w:val="28"/>
          <w:szCs w:val="28"/>
        </w:rPr>
        <w:br/>
      </w:r>
      <w:r w:rsidR="00C60CA0" w:rsidRPr="00C60CA0">
        <w:rPr>
          <w:rFonts w:ascii="PT Astra Serif" w:hAnsi="PT Astra Serif"/>
          <w:sz w:val="28"/>
          <w:szCs w:val="28"/>
        </w:rPr>
        <w:t xml:space="preserve">им деятельности либо категории риска принадлежащих ему (используемых им) иных </w:t>
      </w:r>
      <w:r w:rsidR="00A1252F">
        <w:rPr>
          <w:rFonts w:ascii="PT Astra Serif" w:hAnsi="PT Astra Serif"/>
          <w:sz w:val="28"/>
          <w:szCs w:val="28"/>
        </w:rPr>
        <w:t>о</w:t>
      </w:r>
      <w:r w:rsidR="00C60CA0" w:rsidRPr="00C60CA0">
        <w:rPr>
          <w:rFonts w:ascii="PT Astra Serif" w:hAnsi="PT Astra Serif"/>
          <w:sz w:val="28"/>
          <w:szCs w:val="28"/>
        </w:rPr>
        <w:t xml:space="preserve">бъектов </w:t>
      </w:r>
      <w:r w:rsidRPr="005D5BF7">
        <w:rPr>
          <w:rFonts w:ascii="PT Astra Serif" w:hAnsi="PT Astra Serif"/>
          <w:sz w:val="28"/>
          <w:szCs w:val="28"/>
        </w:rPr>
        <w:t xml:space="preserve">в случае их соответствия критериям риска для отнесения </w:t>
      </w:r>
      <w:r w:rsidR="00C24851">
        <w:rPr>
          <w:rFonts w:ascii="PT Astra Serif" w:hAnsi="PT Astra Serif"/>
          <w:sz w:val="28"/>
          <w:szCs w:val="28"/>
        </w:rPr>
        <w:br/>
      </w:r>
      <w:r w:rsidRPr="005D5BF7">
        <w:rPr>
          <w:rFonts w:ascii="PT Astra Serif" w:hAnsi="PT Astra Serif"/>
          <w:sz w:val="28"/>
          <w:szCs w:val="28"/>
        </w:rPr>
        <w:t>к иной категории риска</w:t>
      </w:r>
      <w:r w:rsidR="00C60CA0">
        <w:rPr>
          <w:rFonts w:ascii="PT Astra Serif" w:hAnsi="PT Astra Serif"/>
          <w:sz w:val="28"/>
          <w:szCs w:val="28"/>
        </w:rPr>
        <w:t>.</w:t>
      </w:r>
      <w:r w:rsidR="000B50F0">
        <w:rPr>
          <w:rFonts w:ascii="PT Astra Serif" w:hAnsi="PT Astra Serif"/>
          <w:sz w:val="28"/>
          <w:szCs w:val="28"/>
        </w:rPr>
        <w:t>»;</w:t>
      </w:r>
      <w:proofErr w:type="gramEnd"/>
    </w:p>
    <w:p w14:paraId="65722F45" w14:textId="3192206A" w:rsidR="00843272" w:rsidRDefault="00843272" w:rsidP="0036620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пункт 2.7 </w:t>
      </w:r>
      <w:r w:rsidR="00FD2496">
        <w:rPr>
          <w:rFonts w:ascii="PT Astra Serif" w:hAnsi="PT Astra Serif"/>
          <w:sz w:val="28"/>
          <w:szCs w:val="28"/>
        </w:rPr>
        <w:t>признать утратившим силу;</w:t>
      </w:r>
    </w:p>
    <w:p w14:paraId="5B43C252" w14:textId="3F7CEF58" w:rsidR="005011A9" w:rsidRDefault="00350239" w:rsidP="0036620A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53A3E" w:rsidRPr="0036620A">
        <w:rPr>
          <w:rFonts w:ascii="PT Astra Serif" w:hAnsi="PT Astra Serif"/>
          <w:sz w:val="28"/>
          <w:szCs w:val="28"/>
        </w:rPr>
        <w:t xml:space="preserve">) </w:t>
      </w:r>
      <w:r w:rsidR="005011A9" w:rsidRPr="0036620A">
        <w:rPr>
          <w:rFonts w:ascii="PT Astra Serif" w:hAnsi="PT Astra Serif"/>
          <w:sz w:val="28"/>
          <w:szCs w:val="28"/>
        </w:rPr>
        <w:t>в разделе 3:</w:t>
      </w:r>
    </w:p>
    <w:p w14:paraId="0C83DC02" w14:textId="35724ACE" w:rsidR="001A4BB9" w:rsidRDefault="001A4BB9" w:rsidP="0036620A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5011A9">
        <w:rPr>
          <w:rFonts w:ascii="PT Astra Serif" w:hAnsi="PT Astra Serif"/>
          <w:sz w:val="28"/>
          <w:szCs w:val="28"/>
        </w:rPr>
        <w:t>в пункт</w:t>
      </w:r>
      <w:r>
        <w:rPr>
          <w:rFonts w:ascii="PT Astra Serif" w:hAnsi="PT Astra Serif"/>
          <w:sz w:val="28"/>
          <w:szCs w:val="28"/>
        </w:rPr>
        <w:t>е</w:t>
      </w:r>
      <w:r w:rsidR="005011A9">
        <w:rPr>
          <w:rFonts w:ascii="PT Astra Serif" w:hAnsi="PT Astra Serif"/>
          <w:sz w:val="28"/>
          <w:szCs w:val="28"/>
        </w:rPr>
        <w:t xml:space="preserve"> 3.</w:t>
      </w:r>
      <w:r>
        <w:rPr>
          <w:rFonts w:ascii="PT Astra Serif" w:hAnsi="PT Astra Serif"/>
          <w:sz w:val="28"/>
          <w:szCs w:val="28"/>
        </w:rPr>
        <w:t>13</w:t>
      </w:r>
      <w:r w:rsidR="005011A9">
        <w:rPr>
          <w:rFonts w:ascii="PT Astra Serif" w:hAnsi="PT Astra Serif"/>
          <w:sz w:val="28"/>
          <w:szCs w:val="28"/>
        </w:rPr>
        <w:t xml:space="preserve"> после слов «</w:t>
      </w:r>
      <w:r w:rsidR="005011A9" w:rsidRPr="005011A9">
        <w:rPr>
          <w:rFonts w:ascii="PT Astra Serif" w:hAnsi="PT Astra Serif"/>
          <w:sz w:val="28"/>
          <w:szCs w:val="28"/>
        </w:rPr>
        <w:t>видео-конференц-связи</w:t>
      </w:r>
      <w:r w:rsidR="005011A9">
        <w:rPr>
          <w:rFonts w:ascii="PT Astra Serif" w:hAnsi="PT Astra Serif"/>
          <w:sz w:val="28"/>
          <w:szCs w:val="28"/>
        </w:rPr>
        <w:t>» дополнить словами</w:t>
      </w:r>
      <w:r w:rsidR="005011A9" w:rsidRPr="005011A9">
        <w:rPr>
          <w:rFonts w:ascii="PT Astra Serif" w:hAnsi="PT Astra Serif"/>
          <w:sz w:val="28"/>
          <w:szCs w:val="28"/>
        </w:rPr>
        <w:t xml:space="preserve"> </w:t>
      </w:r>
      <w:r w:rsidR="005011A9">
        <w:rPr>
          <w:rFonts w:ascii="PT Astra Serif" w:hAnsi="PT Astra Serif"/>
          <w:sz w:val="28"/>
          <w:szCs w:val="28"/>
        </w:rPr>
        <w:t>«</w:t>
      </w:r>
      <w:r w:rsidR="005011A9" w:rsidRPr="005011A9">
        <w:rPr>
          <w:rFonts w:ascii="PT Astra Serif" w:hAnsi="PT Astra Serif"/>
          <w:sz w:val="28"/>
          <w:szCs w:val="28"/>
        </w:rPr>
        <w:t xml:space="preserve">или мобильного приложения </w:t>
      </w:r>
      <w:r w:rsidR="005011A9">
        <w:rPr>
          <w:rFonts w:ascii="PT Astra Serif" w:hAnsi="PT Astra Serif"/>
          <w:sz w:val="28"/>
          <w:szCs w:val="28"/>
        </w:rPr>
        <w:t>«</w:t>
      </w:r>
      <w:r w:rsidR="005011A9" w:rsidRPr="005011A9">
        <w:rPr>
          <w:rFonts w:ascii="PT Astra Serif" w:hAnsi="PT Astra Serif"/>
          <w:sz w:val="28"/>
          <w:szCs w:val="28"/>
        </w:rPr>
        <w:t>Инспектор</w:t>
      </w:r>
      <w:r w:rsidR="005011A9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; </w:t>
      </w:r>
    </w:p>
    <w:p w14:paraId="520085B4" w14:textId="232E2DE7" w:rsidR="008C60A3" w:rsidRDefault="008C60A3" w:rsidP="0036620A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1A4BB9">
        <w:rPr>
          <w:rFonts w:ascii="PT Astra Serif" w:hAnsi="PT Astra Serif"/>
          <w:sz w:val="28"/>
          <w:szCs w:val="28"/>
        </w:rPr>
        <w:t xml:space="preserve">) пункт 3.14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0977B735" w14:textId="78979B91" w:rsidR="008C60A3" w:rsidRDefault="008C60A3" w:rsidP="0036620A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«3.14. </w:t>
      </w:r>
      <w:proofErr w:type="gramStart"/>
      <w:r w:rsidR="003461FB" w:rsidRPr="003461FB">
        <w:rPr>
          <w:rFonts w:ascii="PT Astra Serif" w:hAnsi="PT Astra Serif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объектам, их соответствии критериям риска, о рекомендуемых способах снижения категории риска, видах, содержании и об интенсивности мероприятий, проводимых </w:t>
      </w:r>
      <w:r w:rsidR="003461FB">
        <w:rPr>
          <w:rFonts w:ascii="PT Astra Serif" w:hAnsi="PT Astra Serif"/>
          <w:sz w:val="28"/>
          <w:szCs w:val="28"/>
        </w:rPr>
        <w:br/>
      </w:r>
      <w:r w:rsidR="003461FB" w:rsidRPr="003461FB">
        <w:rPr>
          <w:rFonts w:ascii="PT Astra Serif" w:hAnsi="PT Astra Serif"/>
          <w:sz w:val="28"/>
          <w:szCs w:val="28"/>
        </w:rPr>
        <w:t xml:space="preserve">в отношении объекта исходя из его отнесения к соответствующей категории риска, а </w:t>
      </w:r>
      <w:r w:rsidR="003461FB">
        <w:rPr>
          <w:rFonts w:ascii="PT Astra Serif" w:hAnsi="PT Astra Serif"/>
          <w:sz w:val="28"/>
          <w:szCs w:val="28"/>
        </w:rPr>
        <w:t>должностное лицо Министерства</w:t>
      </w:r>
      <w:r w:rsidR="003461FB" w:rsidRPr="003461FB">
        <w:rPr>
          <w:rFonts w:ascii="PT Astra Serif" w:hAnsi="PT Astra Serif"/>
          <w:sz w:val="28"/>
          <w:szCs w:val="28"/>
        </w:rPr>
        <w:t xml:space="preserve"> осуществляет ознакомление </w:t>
      </w:r>
      <w:r w:rsidR="003461FB">
        <w:rPr>
          <w:rFonts w:ascii="PT Astra Serif" w:hAnsi="PT Astra Serif"/>
          <w:sz w:val="28"/>
          <w:szCs w:val="28"/>
        </w:rPr>
        <w:br/>
      </w:r>
      <w:r w:rsidR="003461FB" w:rsidRPr="003461FB">
        <w:rPr>
          <w:rFonts w:ascii="PT Astra Serif" w:hAnsi="PT Astra Serif"/>
          <w:sz w:val="28"/>
          <w:szCs w:val="28"/>
        </w:rPr>
        <w:t>с объектом, сбор сведений, необходимых для отнесения</w:t>
      </w:r>
      <w:proofErr w:type="gramEnd"/>
      <w:r w:rsidR="003461FB" w:rsidRPr="003461FB">
        <w:rPr>
          <w:rFonts w:ascii="PT Astra Serif" w:hAnsi="PT Astra Serif"/>
          <w:sz w:val="28"/>
          <w:szCs w:val="28"/>
        </w:rPr>
        <w:t xml:space="preserve"> объектов к </w:t>
      </w:r>
      <w:r w:rsidR="003461FB" w:rsidRPr="003461FB">
        <w:rPr>
          <w:rFonts w:ascii="PT Astra Serif" w:hAnsi="PT Astra Serif"/>
          <w:sz w:val="28"/>
          <w:szCs w:val="28"/>
        </w:rPr>
        <w:lastRenderedPageBreak/>
        <w:t>категориям риска, и проводит оценку уровня соблюдения контролируемым лицом обязательных требований</w:t>
      </w:r>
      <w:proofErr w:type="gramStart"/>
      <w:r w:rsidR="003461FB" w:rsidRPr="003461FB">
        <w:rPr>
          <w:rFonts w:ascii="PT Astra Serif" w:hAnsi="PT Astra Serif"/>
          <w:sz w:val="28"/>
          <w:szCs w:val="28"/>
        </w:rPr>
        <w:t>.</w:t>
      </w:r>
      <w:r w:rsidR="003461FB">
        <w:rPr>
          <w:rFonts w:ascii="PT Astra Serif" w:hAnsi="PT Astra Serif"/>
          <w:sz w:val="28"/>
          <w:szCs w:val="28"/>
        </w:rPr>
        <w:t>»;</w:t>
      </w:r>
      <w:proofErr w:type="gramEnd"/>
    </w:p>
    <w:p w14:paraId="4212BC75" w14:textId="53E31BA4" w:rsidR="00FD7AED" w:rsidRDefault="00230F01" w:rsidP="0036620A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774E87">
        <w:rPr>
          <w:rFonts w:ascii="PT Astra Serif" w:hAnsi="PT Astra Serif"/>
          <w:sz w:val="28"/>
          <w:szCs w:val="28"/>
        </w:rPr>
        <w:t>) пункт 3.15 изложить в следующей редакции:</w:t>
      </w:r>
    </w:p>
    <w:p w14:paraId="4832CFE3" w14:textId="7731C0DA" w:rsidR="000E074C" w:rsidRDefault="001B10AB" w:rsidP="0036620A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774E87">
        <w:rPr>
          <w:rFonts w:ascii="PT Astra Serif" w:hAnsi="PT Astra Serif"/>
          <w:sz w:val="28"/>
          <w:szCs w:val="28"/>
        </w:rPr>
        <w:t xml:space="preserve">3.15. </w:t>
      </w:r>
      <w:r w:rsidRPr="001B10AB">
        <w:rPr>
          <w:rFonts w:ascii="PT Astra Serif" w:hAnsi="PT Astra Serif"/>
          <w:sz w:val="28"/>
          <w:szCs w:val="28"/>
        </w:rPr>
        <w:t xml:space="preserve">Профилактический визит проводится по инициативе </w:t>
      </w:r>
      <w:r w:rsidR="00774E87">
        <w:rPr>
          <w:rFonts w:ascii="PT Astra Serif" w:hAnsi="PT Astra Serif"/>
          <w:sz w:val="28"/>
          <w:szCs w:val="28"/>
        </w:rPr>
        <w:t>Министерства</w:t>
      </w:r>
      <w:r w:rsidRPr="001B10AB">
        <w:rPr>
          <w:rFonts w:ascii="PT Astra Serif" w:hAnsi="PT Astra Serif"/>
          <w:sz w:val="28"/>
          <w:szCs w:val="28"/>
        </w:rPr>
        <w:t xml:space="preserve"> (обязательный профилактический визит) или по инициативе контролируемого лица</w:t>
      </w:r>
      <w:proofErr w:type="gramStart"/>
      <w:r w:rsidRPr="001B10A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r w:rsidR="005F152F">
        <w:rPr>
          <w:rFonts w:ascii="PT Astra Serif" w:hAnsi="PT Astra Serif"/>
          <w:sz w:val="28"/>
          <w:szCs w:val="28"/>
        </w:rPr>
        <w:t>;</w:t>
      </w:r>
      <w:proofErr w:type="gramEnd"/>
    </w:p>
    <w:p w14:paraId="6586D048" w14:textId="0AD739AE" w:rsidR="0002686A" w:rsidRDefault="004E7145" w:rsidP="0036620A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A1252F">
        <w:rPr>
          <w:rFonts w:ascii="PT Astra Serif" w:hAnsi="PT Astra Serif"/>
          <w:sz w:val="28"/>
          <w:szCs w:val="28"/>
        </w:rPr>
        <w:t>) пункт 3.16 изложить в следующей редакции:</w:t>
      </w:r>
    </w:p>
    <w:p w14:paraId="3ACE831A" w14:textId="0DF31F5F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A1252F">
        <w:rPr>
          <w:rFonts w:ascii="PT Astra Serif" w:hAnsi="PT Astra Serif"/>
          <w:sz w:val="28"/>
          <w:szCs w:val="28"/>
        </w:rPr>
        <w:t xml:space="preserve">3.16. </w:t>
      </w:r>
      <w:r w:rsidRPr="009973F2">
        <w:rPr>
          <w:rFonts w:ascii="PT Astra Serif" w:hAnsi="PT Astra Serif"/>
          <w:sz w:val="28"/>
          <w:szCs w:val="28"/>
        </w:rPr>
        <w:t xml:space="preserve">Обязательный профилактический визит проводится </w:t>
      </w:r>
      <w:r w:rsidR="00C24851">
        <w:rPr>
          <w:rFonts w:ascii="PT Astra Serif" w:hAnsi="PT Astra Serif"/>
          <w:sz w:val="28"/>
          <w:szCs w:val="28"/>
        </w:rPr>
        <w:br/>
      </w:r>
      <w:r w:rsidRPr="009973F2">
        <w:rPr>
          <w:rFonts w:ascii="PT Astra Serif" w:hAnsi="PT Astra Serif"/>
          <w:sz w:val="28"/>
          <w:szCs w:val="28"/>
        </w:rPr>
        <w:t>по поручению:</w:t>
      </w:r>
    </w:p>
    <w:p w14:paraId="1F884FFE" w14:textId="77777777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>а) Президента Российской Федерации;</w:t>
      </w:r>
    </w:p>
    <w:p w14:paraId="5DF0725F" w14:textId="2E400214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9973F2">
        <w:rPr>
          <w:rFonts w:ascii="PT Astra Serif" w:hAnsi="PT Astra Serif"/>
          <w:sz w:val="28"/>
          <w:szCs w:val="28"/>
        </w:rPr>
        <w:t>согласованному</w:t>
      </w:r>
      <w:proofErr w:type="gramEnd"/>
      <w:r w:rsidRPr="009973F2">
        <w:rPr>
          <w:rFonts w:ascii="PT Astra Serif" w:hAnsi="PT Astra Serif"/>
          <w:sz w:val="28"/>
          <w:szCs w:val="28"/>
        </w:rPr>
        <w:t xml:space="preserve">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6C60A1FE" w14:textId="77777777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>в) Губернатора Ульяновской области.</w:t>
      </w:r>
    </w:p>
    <w:p w14:paraId="5233744D" w14:textId="77777777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</w:t>
      </w:r>
      <w:proofErr w:type="gramStart"/>
      <w:r w:rsidRPr="009973F2">
        <w:rPr>
          <w:rFonts w:ascii="PT Astra Serif" w:hAnsi="PT Astra Serif"/>
          <w:sz w:val="28"/>
          <w:szCs w:val="28"/>
        </w:rPr>
        <w:t>.»;</w:t>
      </w:r>
      <w:proofErr w:type="gramEnd"/>
    </w:p>
    <w:p w14:paraId="54FBBB93" w14:textId="2733A8CE" w:rsidR="00A1252F" w:rsidRDefault="004E7145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A1252F">
        <w:rPr>
          <w:rFonts w:ascii="PT Astra Serif" w:hAnsi="PT Astra Serif"/>
          <w:sz w:val="28"/>
          <w:szCs w:val="28"/>
        </w:rPr>
        <w:t>) пункт 3.17 изложить в следующей редакции:</w:t>
      </w:r>
    </w:p>
    <w:p w14:paraId="235F9846" w14:textId="072B5ADD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>«</w:t>
      </w:r>
      <w:r w:rsidR="00A1252F">
        <w:rPr>
          <w:rFonts w:ascii="PT Astra Serif" w:hAnsi="PT Astra Serif"/>
          <w:sz w:val="28"/>
          <w:szCs w:val="28"/>
        </w:rPr>
        <w:t xml:space="preserve">3.17. </w:t>
      </w:r>
      <w:r w:rsidRPr="009973F2">
        <w:rPr>
          <w:rFonts w:ascii="PT Astra Serif" w:hAnsi="PT Astra Serif"/>
          <w:sz w:val="28"/>
          <w:szCs w:val="28"/>
        </w:rPr>
        <w:t xml:space="preserve">Срок проведения обязательного профилактического визита </w:t>
      </w:r>
      <w:r w:rsidR="00A1252F">
        <w:rPr>
          <w:rFonts w:ascii="PT Astra Serif" w:hAnsi="PT Astra Serif"/>
          <w:sz w:val="28"/>
          <w:szCs w:val="28"/>
        </w:rPr>
        <w:br/>
      </w:r>
      <w:r w:rsidRPr="009973F2">
        <w:rPr>
          <w:rFonts w:ascii="PT Astra Serif" w:hAnsi="PT Astra Serif"/>
          <w:sz w:val="28"/>
          <w:szCs w:val="28"/>
        </w:rPr>
        <w:t xml:space="preserve">не может превышать </w:t>
      </w:r>
      <w:r w:rsidR="00A1252F">
        <w:rPr>
          <w:rFonts w:ascii="PT Astra Serif" w:hAnsi="PT Astra Serif"/>
          <w:sz w:val="28"/>
          <w:szCs w:val="28"/>
        </w:rPr>
        <w:t xml:space="preserve">10 </w:t>
      </w:r>
      <w:r w:rsidRPr="009973F2">
        <w:rPr>
          <w:rFonts w:ascii="PT Astra Serif" w:hAnsi="PT Astra Serif"/>
          <w:sz w:val="28"/>
          <w:szCs w:val="28"/>
        </w:rPr>
        <w:t>рабочих дней и может быть продлён на срок, необходимый для проведения экспертизы, испытаний.</w:t>
      </w:r>
    </w:p>
    <w:p w14:paraId="256174BF" w14:textId="30880774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</w:t>
      </w:r>
      <w:r w:rsidR="004E7145" w:rsidRPr="004E7145">
        <w:t xml:space="preserve"> </w:t>
      </w:r>
      <w:r w:rsidR="004E7145">
        <w:br/>
      </w:r>
      <w:r w:rsidR="004E7145" w:rsidRPr="004E7145">
        <w:rPr>
          <w:rFonts w:ascii="PT Astra Serif" w:hAnsi="PT Astra Serif"/>
          <w:sz w:val="28"/>
          <w:szCs w:val="28"/>
        </w:rPr>
        <w:t>в порядке, предусмотренном стать</w:t>
      </w:r>
      <w:r w:rsidR="004E7145">
        <w:rPr>
          <w:rFonts w:ascii="PT Astra Serif" w:hAnsi="PT Astra Serif"/>
          <w:sz w:val="28"/>
          <w:szCs w:val="28"/>
        </w:rPr>
        <w:t>ё</w:t>
      </w:r>
      <w:r w:rsidR="004E7145" w:rsidRPr="004E7145">
        <w:rPr>
          <w:rFonts w:ascii="PT Astra Serif" w:hAnsi="PT Astra Serif"/>
          <w:sz w:val="28"/>
          <w:szCs w:val="28"/>
        </w:rPr>
        <w:t>й 90 Федерального закона № 248-ФЗ для контрольных (надзорных) мероприятий.</w:t>
      </w:r>
    </w:p>
    <w:p w14:paraId="0B5B082C" w14:textId="704081E9" w:rsidR="009973F2" w:rsidRPr="009973F2" w:rsidRDefault="009973F2" w:rsidP="00877681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должностным лицом </w:t>
      </w:r>
      <w:r w:rsidR="00A1252F">
        <w:rPr>
          <w:rFonts w:ascii="PT Astra Serif" w:hAnsi="PT Astra Serif"/>
          <w:sz w:val="28"/>
          <w:szCs w:val="28"/>
        </w:rPr>
        <w:t>Министерства</w:t>
      </w:r>
      <w:r w:rsidRPr="009973F2">
        <w:rPr>
          <w:rFonts w:ascii="PT Astra Serif" w:hAnsi="PT Astra Serif"/>
          <w:sz w:val="28"/>
          <w:szCs w:val="28"/>
        </w:rPr>
        <w:t xml:space="preserve"> составляется акт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9973F2">
        <w:rPr>
          <w:rFonts w:ascii="PT Astra Serif" w:hAnsi="PT Astra Serif"/>
          <w:sz w:val="28"/>
          <w:szCs w:val="28"/>
        </w:rPr>
        <w:t>о невозможности проведения обязательного профилактического визита</w:t>
      </w:r>
      <w:r w:rsidR="00877681" w:rsidRPr="00877681">
        <w:t xml:space="preserve"> </w:t>
      </w:r>
      <w:r w:rsidR="00877681">
        <w:br/>
      </w:r>
      <w:r w:rsidR="00877681" w:rsidRPr="00877681">
        <w:rPr>
          <w:rFonts w:ascii="PT Astra Serif" w:hAnsi="PT Astra Serif"/>
          <w:sz w:val="28"/>
          <w:szCs w:val="28"/>
        </w:rPr>
        <w:t xml:space="preserve">в порядке, предусмотренном частью 10 статьи 65 Федерального закона </w:t>
      </w:r>
      <w:r w:rsidR="00877681">
        <w:rPr>
          <w:rFonts w:ascii="PT Astra Serif" w:hAnsi="PT Astra Serif"/>
          <w:sz w:val="28"/>
          <w:szCs w:val="28"/>
        </w:rPr>
        <w:br/>
      </w:r>
      <w:r w:rsidR="00877681" w:rsidRPr="00877681">
        <w:rPr>
          <w:rFonts w:ascii="PT Astra Serif" w:hAnsi="PT Astra Serif"/>
          <w:sz w:val="28"/>
          <w:szCs w:val="28"/>
        </w:rPr>
        <w:t>№ 248-ФЗ для контрольных (надзорных) мероприятий.</w:t>
      </w:r>
    </w:p>
    <w:p w14:paraId="3E55388E" w14:textId="2DDDC774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 xml:space="preserve">Должностное лицо </w:t>
      </w:r>
      <w:r w:rsidR="00A1252F">
        <w:rPr>
          <w:rFonts w:ascii="PT Astra Serif" w:hAnsi="PT Astra Serif"/>
          <w:sz w:val="28"/>
          <w:szCs w:val="28"/>
        </w:rPr>
        <w:t>Министерства</w:t>
      </w:r>
      <w:r w:rsidRPr="009973F2">
        <w:rPr>
          <w:rFonts w:ascii="PT Astra Serif" w:hAnsi="PT Astra Serif"/>
          <w:sz w:val="28"/>
          <w:szCs w:val="28"/>
        </w:rPr>
        <w:t xml:space="preserve"> вправе не позднее </w:t>
      </w:r>
      <w:r w:rsidR="00A1252F">
        <w:rPr>
          <w:rFonts w:ascii="PT Astra Serif" w:hAnsi="PT Astra Serif"/>
          <w:sz w:val="28"/>
          <w:szCs w:val="28"/>
        </w:rPr>
        <w:t xml:space="preserve">3 </w:t>
      </w:r>
      <w:r w:rsidRPr="009973F2">
        <w:rPr>
          <w:rFonts w:ascii="PT Astra Serif" w:hAnsi="PT Astra Serif"/>
          <w:sz w:val="28"/>
          <w:szCs w:val="28"/>
        </w:rPr>
        <w:t xml:space="preserve">месяцев </w:t>
      </w:r>
      <w:proofErr w:type="gramStart"/>
      <w:r w:rsidRPr="009973F2">
        <w:rPr>
          <w:rFonts w:ascii="PT Astra Serif" w:hAnsi="PT Astra Serif"/>
          <w:sz w:val="28"/>
          <w:szCs w:val="28"/>
        </w:rPr>
        <w:t>с даты составления</w:t>
      </w:r>
      <w:proofErr w:type="gramEnd"/>
      <w:r w:rsidRPr="009973F2">
        <w:rPr>
          <w:rFonts w:ascii="PT Astra Serif" w:hAnsi="PT Astra Serif"/>
          <w:sz w:val="28"/>
          <w:szCs w:val="28"/>
        </w:rPr>
        <w:t xml:space="preserve">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3E652A30" w14:textId="77777777" w:rsidR="00FD2496" w:rsidRDefault="009973F2" w:rsidP="00726F4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</w:t>
      </w:r>
      <w:r w:rsidR="00726F4F" w:rsidRPr="00726F4F">
        <w:t xml:space="preserve"> </w:t>
      </w:r>
      <w:r w:rsidR="00726F4F" w:rsidRPr="00726F4F">
        <w:rPr>
          <w:rFonts w:ascii="PT Astra Serif" w:hAnsi="PT Astra Serif"/>
          <w:sz w:val="28"/>
          <w:szCs w:val="28"/>
        </w:rPr>
        <w:t xml:space="preserve">в порядке, предусмотренном статьей 90.1 Федерального закона </w:t>
      </w:r>
      <w:r w:rsidR="00726F4F">
        <w:rPr>
          <w:rFonts w:ascii="PT Astra Serif" w:hAnsi="PT Astra Serif"/>
          <w:sz w:val="28"/>
          <w:szCs w:val="28"/>
        </w:rPr>
        <w:br/>
      </w:r>
      <w:r w:rsidR="00726F4F" w:rsidRPr="00726F4F">
        <w:rPr>
          <w:rFonts w:ascii="PT Astra Serif" w:hAnsi="PT Astra Serif"/>
          <w:sz w:val="28"/>
          <w:szCs w:val="28"/>
        </w:rPr>
        <w:t>№ 248-ФЗ</w:t>
      </w:r>
      <w:r w:rsidRPr="009973F2">
        <w:rPr>
          <w:rFonts w:ascii="PT Astra Serif" w:hAnsi="PT Astra Serif"/>
          <w:sz w:val="28"/>
          <w:szCs w:val="28"/>
        </w:rPr>
        <w:t>.</w:t>
      </w:r>
    </w:p>
    <w:p w14:paraId="2B763317" w14:textId="2D537045" w:rsidR="009973F2" w:rsidRDefault="00FD2496" w:rsidP="00726F4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FD2496">
        <w:rPr>
          <w:rFonts w:ascii="PT Astra Serif" w:hAnsi="PT Astra Serif"/>
          <w:sz w:val="28"/>
          <w:szCs w:val="28"/>
        </w:rPr>
        <w:lastRenderedPageBreak/>
        <w:t>Периодичность проведения обязательных профилактических визитов для объектов контроля, отнесенных к категории значительного, среднего или умеренного риска, определяется Правительством Российской Федерации</w:t>
      </w:r>
      <w:proofErr w:type="gramStart"/>
      <w:r w:rsidRPr="00FD2496">
        <w:rPr>
          <w:rFonts w:ascii="PT Astra Serif" w:hAnsi="PT Astra Serif"/>
          <w:sz w:val="28"/>
          <w:szCs w:val="28"/>
        </w:rPr>
        <w:t>.</w:t>
      </w:r>
      <w:r w:rsidR="00A1252F">
        <w:rPr>
          <w:rFonts w:ascii="PT Astra Serif" w:hAnsi="PT Astra Serif"/>
          <w:sz w:val="28"/>
          <w:szCs w:val="28"/>
        </w:rPr>
        <w:t>»;</w:t>
      </w:r>
      <w:proofErr w:type="gramEnd"/>
    </w:p>
    <w:p w14:paraId="7145F9E2" w14:textId="2C2B0B94" w:rsidR="00A1252F" w:rsidRDefault="00911D4D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A1252F">
        <w:rPr>
          <w:rFonts w:ascii="PT Astra Serif" w:hAnsi="PT Astra Serif"/>
          <w:sz w:val="28"/>
          <w:szCs w:val="28"/>
        </w:rPr>
        <w:t>) дополнить пунктом 3.18 следующего содержания:</w:t>
      </w:r>
    </w:p>
    <w:p w14:paraId="7092BAB1" w14:textId="41BD3CE6" w:rsidR="009973F2" w:rsidRPr="009973F2" w:rsidRDefault="00A1252F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«3.18. </w:t>
      </w:r>
      <w:r w:rsidR="009973F2" w:rsidRPr="009973F2">
        <w:rPr>
          <w:rFonts w:ascii="PT Astra Serif" w:hAnsi="PT Astra Serif"/>
          <w:sz w:val="28"/>
          <w:szCs w:val="28"/>
        </w:rPr>
        <w:t xml:space="preserve">Профилактический визит по инициативе контролируемого лица может быть проведен по его заявлению, если такое лицо относится </w:t>
      </w:r>
      <w:r>
        <w:rPr>
          <w:rFonts w:ascii="PT Astra Serif" w:hAnsi="PT Astra Serif"/>
          <w:sz w:val="28"/>
          <w:szCs w:val="28"/>
        </w:rPr>
        <w:br/>
      </w:r>
      <w:r w:rsidR="009973F2" w:rsidRPr="009973F2">
        <w:rPr>
          <w:rFonts w:ascii="PT Astra Serif" w:hAnsi="PT Astra Serif"/>
          <w:sz w:val="28"/>
          <w:szCs w:val="28"/>
        </w:rPr>
        <w:t>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4F6506F6" w14:textId="6A56E5CE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>Контролируемое лицо пода</w:t>
      </w:r>
      <w:r w:rsidR="00A1252F">
        <w:rPr>
          <w:rFonts w:ascii="PT Astra Serif" w:hAnsi="PT Astra Serif"/>
          <w:sz w:val="28"/>
          <w:szCs w:val="28"/>
        </w:rPr>
        <w:t>ё</w:t>
      </w:r>
      <w:r w:rsidRPr="009973F2">
        <w:rPr>
          <w:rFonts w:ascii="PT Astra Serif" w:hAnsi="PT Astra Serif"/>
          <w:sz w:val="28"/>
          <w:szCs w:val="28"/>
        </w:rPr>
        <w:t xml:space="preserve">т заявление о проведении профилактического визита посредством Единого портала. </w:t>
      </w:r>
      <w:r w:rsidR="00A1252F">
        <w:rPr>
          <w:rFonts w:ascii="PT Astra Serif" w:hAnsi="PT Astra Serif"/>
          <w:sz w:val="28"/>
          <w:szCs w:val="28"/>
        </w:rPr>
        <w:t>Министерство</w:t>
      </w:r>
      <w:r w:rsidRPr="009973F2">
        <w:rPr>
          <w:rFonts w:ascii="PT Astra Serif" w:hAnsi="PT Astra Serif"/>
          <w:sz w:val="28"/>
          <w:szCs w:val="28"/>
        </w:rPr>
        <w:t xml:space="preserve"> рассматривает заявление в течение 10 рабочих дней и принимает решение </w:t>
      </w:r>
      <w:r w:rsidR="00A1252F">
        <w:rPr>
          <w:rFonts w:ascii="PT Astra Serif" w:hAnsi="PT Astra Serif"/>
          <w:sz w:val="28"/>
          <w:szCs w:val="28"/>
        </w:rPr>
        <w:br/>
      </w:r>
      <w:r w:rsidRPr="009973F2">
        <w:rPr>
          <w:rFonts w:ascii="PT Astra Serif" w:hAnsi="PT Astra Serif"/>
          <w:sz w:val="28"/>
          <w:szCs w:val="28"/>
        </w:rPr>
        <w:t xml:space="preserve">о проведении профилактического визита либо об отказе в его проведении, </w:t>
      </w:r>
      <w:r w:rsidR="00A1252F">
        <w:rPr>
          <w:rFonts w:ascii="PT Astra Serif" w:hAnsi="PT Astra Serif"/>
          <w:sz w:val="28"/>
          <w:szCs w:val="28"/>
        </w:rPr>
        <w:br/>
      </w:r>
      <w:r w:rsidRPr="009973F2">
        <w:rPr>
          <w:rFonts w:ascii="PT Astra Serif" w:hAnsi="PT Astra Serif"/>
          <w:sz w:val="28"/>
          <w:szCs w:val="28"/>
        </w:rPr>
        <w:t>о чём уведомляет контролируемое лицо в течение 5 рабочих дней со дня его принятия</w:t>
      </w:r>
      <w:r w:rsidR="00DA6FC2">
        <w:rPr>
          <w:rFonts w:ascii="PT Astra Serif" w:hAnsi="PT Astra Serif"/>
          <w:sz w:val="28"/>
          <w:szCs w:val="28"/>
        </w:rPr>
        <w:t xml:space="preserve"> посредством Единого портала</w:t>
      </w:r>
      <w:r w:rsidRPr="009973F2">
        <w:rPr>
          <w:rFonts w:ascii="PT Astra Serif" w:hAnsi="PT Astra Serif"/>
          <w:sz w:val="28"/>
          <w:szCs w:val="28"/>
        </w:rPr>
        <w:t>.</w:t>
      </w:r>
    </w:p>
    <w:p w14:paraId="71C8D924" w14:textId="1F7526DE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 xml:space="preserve">В случае принятия решения о проведении профилактического визита </w:t>
      </w:r>
      <w:r w:rsidR="00DA6FC2">
        <w:rPr>
          <w:rFonts w:ascii="PT Astra Serif" w:hAnsi="PT Astra Serif"/>
          <w:sz w:val="28"/>
          <w:szCs w:val="28"/>
        </w:rPr>
        <w:br/>
      </w:r>
      <w:r w:rsidRPr="009973F2">
        <w:rPr>
          <w:rFonts w:ascii="PT Astra Serif" w:hAnsi="PT Astra Serif"/>
          <w:sz w:val="28"/>
          <w:szCs w:val="28"/>
        </w:rPr>
        <w:t xml:space="preserve">по инициативе контролируемого лица </w:t>
      </w:r>
      <w:r w:rsidR="00A1252F">
        <w:rPr>
          <w:rFonts w:ascii="PT Astra Serif" w:hAnsi="PT Astra Serif"/>
          <w:sz w:val="28"/>
          <w:szCs w:val="28"/>
        </w:rPr>
        <w:t>Министерство</w:t>
      </w:r>
      <w:r w:rsidRPr="009973F2">
        <w:rPr>
          <w:rFonts w:ascii="PT Astra Serif" w:hAnsi="PT Astra Serif"/>
          <w:sz w:val="28"/>
          <w:szCs w:val="28"/>
        </w:rPr>
        <w:t xml:space="preserve"> в течение </w:t>
      </w:r>
      <w:r w:rsidR="00DA6FC2">
        <w:rPr>
          <w:rFonts w:ascii="PT Astra Serif" w:hAnsi="PT Astra Serif"/>
          <w:sz w:val="28"/>
          <w:szCs w:val="28"/>
        </w:rPr>
        <w:br/>
      </w:r>
      <w:r w:rsidRPr="009973F2">
        <w:rPr>
          <w:rFonts w:ascii="PT Astra Serif" w:hAnsi="PT Astra Serif"/>
          <w:sz w:val="28"/>
          <w:szCs w:val="28"/>
        </w:rPr>
        <w:t>20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413F28BF" w14:textId="2D861627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>Решение об отказе в проведении профилактического визита принимается в следующих случаях:</w:t>
      </w:r>
    </w:p>
    <w:p w14:paraId="2F0B0C2B" w14:textId="77777777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>1) от контролируемого лица поступило уведомление об отзыве заявления;</w:t>
      </w:r>
    </w:p>
    <w:p w14:paraId="55DE8CDC" w14:textId="088C0AF2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 xml:space="preserve">2) в течение </w:t>
      </w:r>
      <w:r w:rsidR="00C24851">
        <w:rPr>
          <w:rFonts w:ascii="PT Astra Serif" w:hAnsi="PT Astra Serif"/>
          <w:sz w:val="28"/>
          <w:szCs w:val="28"/>
        </w:rPr>
        <w:t>6</w:t>
      </w:r>
      <w:r w:rsidRPr="009973F2">
        <w:rPr>
          <w:rFonts w:ascii="PT Astra Serif" w:hAnsi="PT Astra Serif"/>
          <w:sz w:val="28"/>
          <w:szCs w:val="28"/>
        </w:rPr>
        <w:t xml:space="preserve"> месяцев до даты подачи повторного заявления проведение профилактического визита было невозможно в связи </w:t>
      </w:r>
      <w:r w:rsidR="00DA6FC2">
        <w:rPr>
          <w:rFonts w:ascii="PT Astra Serif" w:hAnsi="PT Astra Serif"/>
          <w:sz w:val="28"/>
          <w:szCs w:val="28"/>
        </w:rPr>
        <w:br/>
      </w:r>
      <w:r w:rsidRPr="009973F2">
        <w:rPr>
          <w:rFonts w:ascii="PT Astra Serif" w:hAnsi="PT Astra Serif"/>
          <w:sz w:val="28"/>
          <w:szCs w:val="28"/>
        </w:rPr>
        <w:t>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55CEB973" w14:textId="1C3D222C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 xml:space="preserve">3) в течение года до даты подачи заявления </w:t>
      </w:r>
      <w:r w:rsidR="00A1252F">
        <w:rPr>
          <w:rFonts w:ascii="PT Astra Serif" w:hAnsi="PT Astra Serif"/>
          <w:sz w:val="28"/>
          <w:szCs w:val="28"/>
        </w:rPr>
        <w:t>Министерством</w:t>
      </w:r>
      <w:r w:rsidRPr="009973F2">
        <w:rPr>
          <w:rFonts w:ascii="PT Astra Serif" w:hAnsi="PT Astra Serif"/>
          <w:sz w:val="28"/>
          <w:szCs w:val="28"/>
        </w:rPr>
        <w:t xml:space="preserve"> проведен профилактический визит по ранее поданному заявлению;</w:t>
      </w:r>
    </w:p>
    <w:p w14:paraId="76AD4F55" w14:textId="789B0285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A1252F">
        <w:rPr>
          <w:rFonts w:ascii="PT Astra Serif" w:hAnsi="PT Astra Serif"/>
          <w:sz w:val="28"/>
          <w:szCs w:val="28"/>
        </w:rPr>
        <w:t>Министерства</w:t>
      </w:r>
      <w:r w:rsidRPr="009973F2">
        <w:rPr>
          <w:rFonts w:ascii="PT Astra Serif" w:hAnsi="PT Astra Serif"/>
          <w:sz w:val="28"/>
          <w:szCs w:val="28"/>
        </w:rPr>
        <w:t xml:space="preserve"> либо членов их семей.</w:t>
      </w:r>
    </w:p>
    <w:p w14:paraId="5930D81D" w14:textId="4D0173D4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A1252F">
        <w:rPr>
          <w:rFonts w:ascii="PT Astra Serif" w:hAnsi="PT Astra Serif"/>
          <w:sz w:val="28"/>
          <w:szCs w:val="28"/>
        </w:rPr>
        <w:t>Министерство</w:t>
      </w:r>
      <w:r w:rsidRPr="009973F2">
        <w:rPr>
          <w:rFonts w:ascii="PT Astra Serif" w:hAnsi="PT Astra Serif"/>
          <w:sz w:val="28"/>
          <w:szCs w:val="28"/>
        </w:rPr>
        <w:t xml:space="preserve"> </w:t>
      </w:r>
      <w:r w:rsidR="00E877D4">
        <w:rPr>
          <w:rFonts w:ascii="PT Astra Serif" w:hAnsi="PT Astra Serif"/>
          <w:sz w:val="28"/>
          <w:szCs w:val="28"/>
        </w:rPr>
        <w:br/>
      </w:r>
      <w:r w:rsidRPr="009973F2">
        <w:rPr>
          <w:rFonts w:ascii="PT Astra Serif" w:hAnsi="PT Astra Serif"/>
          <w:sz w:val="28"/>
          <w:szCs w:val="28"/>
        </w:rPr>
        <w:t xml:space="preserve">не </w:t>
      </w:r>
      <w:proofErr w:type="gramStart"/>
      <w:r w:rsidRPr="009973F2">
        <w:rPr>
          <w:rFonts w:ascii="PT Astra Serif" w:hAnsi="PT Astra Serif"/>
          <w:sz w:val="28"/>
          <w:szCs w:val="28"/>
        </w:rPr>
        <w:t>позднее</w:t>
      </w:r>
      <w:proofErr w:type="gramEnd"/>
      <w:r w:rsidRPr="009973F2">
        <w:rPr>
          <w:rFonts w:ascii="PT Astra Serif" w:hAnsi="PT Astra Serif"/>
          <w:sz w:val="28"/>
          <w:szCs w:val="28"/>
        </w:rPr>
        <w:t xml:space="preserve"> чем за 5 рабочих дней до даты его проведения. </w:t>
      </w:r>
    </w:p>
    <w:p w14:paraId="16B7427B" w14:textId="134FCA10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 xml:space="preserve">Разъяснения и рекомендации, полученные контролируемым лицом </w:t>
      </w:r>
      <w:r w:rsidR="00DA6FC2">
        <w:rPr>
          <w:rFonts w:ascii="PT Astra Serif" w:hAnsi="PT Astra Serif"/>
          <w:sz w:val="28"/>
          <w:szCs w:val="28"/>
        </w:rPr>
        <w:br/>
      </w:r>
      <w:r w:rsidRPr="009973F2">
        <w:rPr>
          <w:rFonts w:ascii="PT Astra Serif" w:hAnsi="PT Astra Serif"/>
          <w:sz w:val="28"/>
          <w:szCs w:val="28"/>
        </w:rPr>
        <w:t>в ходе профилактического визита по инициативе контролируемого лица, носят рекомендательный характер.</w:t>
      </w:r>
    </w:p>
    <w:p w14:paraId="0F7E22FB" w14:textId="77777777" w:rsidR="009973F2" w:rsidRP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t>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не могут выдаваться.</w:t>
      </w:r>
    </w:p>
    <w:p w14:paraId="5D9D55A1" w14:textId="33556CF7" w:rsidR="009973F2" w:rsidRDefault="009973F2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9973F2">
        <w:rPr>
          <w:rFonts w:ascii="PT Astra Serif" w:hAnsi="PT Astra Serif"/>
          <w:sz w:val="28"/>
          <w:szCs w:val="28"/>
        </w:rPr>
        <w:lastRenderedPageBreak/>
        <w:t>В случае</w:t>
      </w:r>
      <w:proofErr w:type="gramStart"/>
      <w:r w:rsidRPr="009973F2">
        <w:rPr>
          <w:rFonts w:ascii="PT Astra Serif" w:hAnsi="PT Astra Serif"/>
          <w:sz w:val="28"/>
          <w:szCs w:val="28"/>
        </w:rPr>
        <w:t>,</w:t>
      </w:r>
      <w:proofErr w:type="gramEnd"/>
      <w:r w:rsidRPr="009973F2">
        <w:rPr>
          <w:rFonts w:ascii="PT Astra Serif" w:hAnsi="PT Astra Serif"/>
          <w:sz w:val="28"/>
          <w:szCs w:val="28"/>
        </w:rPr>
        <w:t xml:space="preserve"> если при проведении профилактического визита </w:t>
      </w:r>
      <w:r w:rsidR="00DC622C">
        <w:rPr>
          <w:rFonts w:ascii="PT Astra Serif" w:hAnsi="PT Astra Serif"/>
          <w:sz w:val="28"/>
          <w:szCs w:val="28"/>
        </w:rPr>
        <w:br/>
      </w:r>
      <w:r w:rsidRPr="009973F2">
        <w:rPr>
          <w:rFonts w:ascii="PT Astra Serif" w:hAnsi="PT Astra Serif"/>
          <w:sz w:val="28"/>
          <w:szCs w:val="28"/>
        </w:rPr>
        <w:t xml:space="preserve">по инициативе контролируемого лица установлено, что </w:t>
      </w:r>
      <w:r w:rsidR="008252F9">
        <w:rPr>
          <w:rFonts w:ascii="PT Astra Serif" w:hAnsi="PT Astra Serif"/>
          <w:sz w:val="28"/>
          <w:szCs w:val="28"/>
        </w:rPr>
        <w:t>о</w:t>
      </w:r>
      <w:r w:rsidRPr="009973F2">
        <w:rPr>
          <w:rFonts w:ascii="PT Astra Serif" w:hAnsi="PT Astra Serif"/>
          <w:sz w:val="28"/>
          <w:szCs w:val="28"/>
        </w:rPr>
        <w:t xml:space="preserve">бъекты представляют явную непосредственную угрозу причинения вреда (ущерба) охраняемым законом ценностям или такой вред (ущерб) причинен, должностное лицо </w:t>
      </w:r>
      <w:r w:rsidR="008252F9">
        <w:rPr>
          <w:rFonts w:ascii="PT Astra Serif" w:hAnsi="PT Astra Serif"/>
          <w:sz w:val="28"/>
          <w:szCs w:val="28"/>
        </w:rPr>
        <w:t xml:space="preserve">Министерства </w:t>
      </w:r>
      <w:r w:rsidRPr="009973F2">
        <w:rPr>
          <w:rFonts w:ascii="PT Astra Serif" w:hAnsi="PT Astra Serif"/>
          <w:sz w:val="28"/>
          <w:szCs w:val="28"/>
        </w:rPr>
        <w:t xml:space="preserve">незамедлительно направляет информацию об этом уполномоченному должностному лицу </w:t>
      </w:r>
      <w:r w:rsidR="008252F9">
        <w:rPr>
          <w:rFonts w:ascii="PT Astra Serif" w:hAnsi="PT Astra Serif"/>
          <w:sz w:val="28"/>
          <w:szCs w:val="28"/>
        </w:rPr>
        <w:t>Министерства</w:t>
      </w:r>
      <w:r w:rsidRPr="009973F2">
        <w:rPr>
          <w:rFonts w:ascii="PT Astra Serif" w:hAnsi="PT Astra Serif"/>
          <w:sz w:val="28"/>
          <w:szCs w:val="28"/>
        </w:rPr>
        <w:t xml:space="preserve"> для принятия решения о проведении контрольных (надзорных) мероприятий.»;</w:t>
      </w:r>
    </w:p>
    <w:p w14:paraId="3DC5D900" w14:textId="0D080ECC" w:rsidR="00E97503" w:rsidRDefault="008252F9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E97503">
        <w:rPr>
          <w:rFonts w:ascii="PT Astra Serif" w:hAnsi="PT Astra Serif"/>
          <w:sz w:val="28"/>
          <w:szCs w:val="28"/>
        </w:rPr>
        <w:t>в разделе 4:</w:t>
      </w:r>
    </w:p>
    <w:p w14:paraId="7E4947EC" w14:textId="4A7CA6BE" w:rsidR="006812F1" w:rsidRDefault="006A13AB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6812F1">
        <w:rPr>
          <w:rFonts w:ascii="PT Astra Serif" w:hAnsi="PT Astra Serif"/>
          <w:sz w:val="28"/>
          <w:szCs w:val="28"/>
        </w:rPr>
        <w:t xml:space="preserve">в </w:t>
      </w:r>
      <w:r w:rsidR="001B16B9">
        <w:rPr>
          <w:rFonts w:ascii="PT Astra Serif" w:hAnsi="PT Astra Serif"/>
          <w:sz w:val="28"/>
          <w:szCs w:val="28"/>
        </w:rPr>
        <w:t>пункт</w:t>
      </w:r>
      <w:r w:rsidR="006812F1">
        <w:rPr>
          <w:rFonts w:ascii="PT Astra Serif" w:hAnsi="PT Astra Serif"/>
          <w:sz w:val="28"/>
          <w:szCs w:val="28"/>
        </w:rPr>
        <w:t>е</w:t>
      </w:r>
      <w:r w:rsidR="001B16B9">
        <w:rPr>
          <w:rFonts w:ascii="PT Astra Serif" w:hAnsi="PT Astra Serif"/>
          <w:sz w:val="28"/>
          <w:szCs w:val="28"/>
        </w:rPr>
        <w:t xml:space="preserve"> 4.</w:t>
      </w:r>
      <w:r w:rsidR="006812F1">
        <w:rPr>
          <w:rFonts w:ascii="PT Astra Serif" w:hAnsi="PT Astra Serif"/>
          <w:sz w:val="28"/>
          <w:szCs w:val="28"/>
        </w:rPr>
        <w:t>1</w:t>
      </w:r>
      <w:r w:rsidR="001B16B9">
        <w:rPr>
          <w:rFonts w:ascii="PT Astra Serif" w:hAnsi="PT Astra Serif"/>
          <w:sz w:val="28"/>
          <w:szCs w:val="28"/>
        </w:rPr>
        <w:t xml:space="preserve"> </w:t>
      </w:r>
      <w:r w:rsidR="006812F1">
        <w:rPr>
          <w:rFonts w:ascii="PT Astra Serif" w:hAnsi="PT Astra Serif"/>
          <w:sz w:val="28"/>
          <w:szCs w:val="28"/>
        </w:rPr>
        <w:t>слова «</w:t>
      </w:r>
      <w:proofErr w:type="gramStart"/>
      <w:r w:rsidR="006812F1" w:rsidRPr="006812F1">
        <w:rPr>
          <w:rFonts w:ascii="PT Astra Serif" w:hAnsi="PT Astra Serif"/>
          <w:sz w:val="28"/>
          <w:szCs w:val="28"/>
        </w:rPr>
        <w:t>плановых</w:t>
      </w:r>
      <w:proofErr w:type="gramEnd"/>
      <w:r w:rsidR="006812F1" w:rsidRPr="006812F1">
        <w:rPr>
          <w:rFonts w:ascii="PT Astra Serif" w:hAnsi="PT Astra Serif"/>
          <w:sz w:val="28"/>
          <w:szCs w:val="28"/>
        </w:rPr>
        <w:t xml:space="preserve"> или</w:t>
      </w:r>
      <w:r w:rsidR="006812F1">
        <w:rPr>
          <w:rFonts w:ascii="PT Astra Serif" w:hAnsi="PT Astra Serif"/>
          <w:sz w:val="28"/>
          <w:szCs w:val="28"/>
        </w:rPr>
        <w:t>» исключить;</w:t>
      </w:r>
    </w:p>
    <w:p w14:paraId="600C18F8" w14:textId="70FC750F" w:rsidR="006812F1" w:rsidRDefault="00FA76BA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пункт</w:t>
      </w:r>
      <w:r w:rsidR="001D2BF4">
        <w:rPr>
          <w:rFonts w:ascii="PT Astra Serif" w:hAnsi="PT Astra Serif"/>
          <w:sz w:val="28"/>
          <w:szCs w:val="28"/>
        </w:rPr>
        <w:t xml:space="preserve">ы </w:t>
      </w:r>
      <w:r>
        <w:rPr>
          <w:rFonts w:ascii="PT Astra Serif" w:hAnsi="PT Astra Serif"/>
          <w:sz w:val="28"/>
          <w:szCs w:val="28"/>
        </w:rPr>
        <w:t xml:space="preserve">4.2 </w:t>
      </w:r>
      <w:r w:rsidR="001D2BF4">
        <w:rPr>
          <w:rFonts w:ascii="PT Astra Serif" w:hAnsi="PT Astra Serif"/>
          <w:sz w:val="28"/>
          <w:szCs w:val="28"/>
        </w:rPr>
        <w:t xml:space="preserve">и 4.3 </w:t>
      </w:r>
      <w:r w:rsidR="0090614B">
        <w:rPr>
          <w:rFonts w:ascii="PT Astra Serif" w:hAnsi="PT Astra Serif"/>
          <w:sz w:val="28"/>
          <w:szCs w:val="28"/>
        </w:rPr>
        <w:t>признать утратившим</w:t>
      </w:r>
      <w:r w:rsidR="0083499B">
        <w:rPr>
          <w:rFonts w:ascii="PT Astra Serif" w:hAnsi="PT Astra Serif"/>
          <w:sz w:val="28"/>
          <w:szCs w:val="28"/>
        </w:rPr>
        <w:t>и</w:t>
      </w:r>
      <w:r w:rsidR="0090614B">
        <w:rPr>
          <w:rFonts w:ascii="PT Astra Serif" w:hAnsi="PT Astra Serif"/>
          <w:sz w:val="28"/>
          <w:szCs w:val="28"/>
        </w:rPr>
        <w:t xml:space="preserve"> силу</w:t>
      </w:r>
      <w:r>
        <w:rPr>
          <w:rFonts w:ascii="PT Astra Serif" w:hAnsi="PT Astra Serif"/>
          <w:sz w:val="28"/>
          <w:szCs w:val="28"/>
        </w:rPr>
        <w:t>;</w:t>
      </w:r>
    </w:p>
    <w:p w14:paraId="0789C972" w14:textId="4BB4C528" w:rsidR="00FA76BA" w:rsidRDefault="00FA76BA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пункт 4.</w:t>
      </w:r>
      <w:r w:rsidR="001D2BF4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</w:t>
      </w:r>
      <w:r w:rsidR="001D2BF4">
        <w:rPr>
          <w:rFonts w:ascii="PT Astra Serif" w:hAnsi="PT Astra Serif"/>
          <w:sz w:val="28"/>
          <w:szCs w:val="28"/>
        </w:rPr>
        <w:t xml:space="preserve">дополнить абзацем </w:t>
      </w:r>
      <w:r w:rsidR="0083499B" w:rsidRPr="0083499B">
        <w:rPr>
          <w:rFonts w:ascii="PT Astra Serif" w:hAnsi="PT Astra Serif"/>
          <w:sz w:val="28"/>
          <w:szCs w:val="28"/>
        </w:rPr>
        <w:t xml:space="preserve">пятым </w:t>
      </w:r>
      <w:r w:rsidR="001D2BF4">
        <w:rPr>
          <w:rFonts w:ascii="PT Astra Serif" w:hAnsi="PT Astra Serif"/>
          <w:sz w:val="28"/>
          <w:szCs w:val="28"/>
        </w:rPr>
        <w:t>следующего содержания</w:t>
      </w:r>
      <w:r>
        <w:rPr>
          <w:rFonts w:ascii="PT Astra Serif" w:hAnsi="PT Astra Serif"/>
          <w:sz w:val="28"/>
          <w:szCs w:val="28"/>
        </w:rPr>
        <w:t>:</w:t>
      </w:r>
    </w:p>
    <w:p w14:paraId="3C735CCA" w14:textId="323ED954" w:rsidR="001B16B9" w:rsidRDefault="001B16B9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1B16B9">
        <w:rPr>
          <w:rFonts w:ascii="PT Astra Serif" w:hAnsi="PT Astra Serif"/>
          <w:sz w:val="28"/>
          <w:szCs w:val="28"/>
        </w:rPr>
        <w:t>Инспекционный визит, выездная проверка</w:t>
      </w:r>
      <w:r w:rsidR="00FA76BA">
        <w:rPr>
          <w:rFonts w:ascii="PT Astra Serif" w:hAnsi="PT Astra Serif"/>
          <w:sz w:val="28"/>
          <w:szCs w:val="28"/>
        </w:rPr>
        <w:t xml:space="preserve"> </w:t>
      </w:r>
      <w:r w:rsidRPr="001B16B9">
        <w:rPr>
          <w:rFonts w:ascii="PT Astra Serif" w:hAnsi="PT Astra Serif"/>
          <w:sz w:val="28"/>
          <w:szCs w:val="28"/>
        </w:rPr>
        <w:t xml:space="preserve">могут проводиться </w:t>
      </w:r>
      <w:r w:rsidR="00FA76BA">
        <w:rPr>
          <w:rFonts w:ascii="PT Astra Serif" w:hAnsi="PT Astra Serif"/>
          <w:sz w:val="28"/>
          <w:szCs w:val="28"/>
        </w:rPr>
        <w:br/>
      </w:r>
      <w:r w:rsidRPr="001B16B9">
        <w:rPr>
          <w:rFonts w:ascii="PT Astra Serif" w:hAnsi="PT Astra Serif"/>
          <w:sz w:val="28"/>
          <w:szCs w:val="28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PT Astra Serif" w:hAnsi="PT Astra Serif"/>
          <w:sz w:val="28"/>
          <w:szCs w:val="28"/>
        </w:rPr>
        <w:t>«</w:t>
      </w:r>
      <w:r w:rsidRPr="001B16B9">
        <w:rPr>
          <w:rFonts w:ascii="PT Astra Serif" w:hAnsi="PT Astra Serif"/>
          <w:sz w:val="28"/>
          <w:szCs w:val="28"/>
        </w:rPr>
        <w:t>Инспектор</w:t>
      </w:r>
      <w:proofErr w:type="gramStart"/>
      <w:r w:rsidR="004970C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14:paraId="23679983" w14:textId="5B0C152B" w:rsidR="00347E0A" w:rsidRDefault="00BC1883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пункт 4.8 изложить в следующей редакции:</w:t>
      </w:r>
    </w:p>
    <w:p w14:paraId="79950568" w14:textId="4BC5754A" w:rsidR="00BC1883" w:rsidRDefault="00BC1883" w:rsidP="00BC1883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«4.8. </w:t>
      </w:r>
      <w:r w:rsidRPr="00BC1883">
        <w:rPr>
          <w:rFonts w:ascii="PT Astra Serif" w:hAnsi="PT Astra Serif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объекта.</w:t>
      </w:r>
      <w:r>
        <w:rPr>
          <w:rFonts w:ascii="PT Astra Serif" w:hAnsi="PT Astra Serif"/>
          <w:sz w:val="28"/>
          <w:szCs w:val="28"/>
        </w:rPr>
        <w:t xml:space="preserve"> </w:t>
      </w:r>
      <w:r w:rsidRPr="00BC1883">
        <w:rPr>
          <w:rFonts w:ascii="PT Astra Serif" w:hAnsi="PT Astra Serif"/>
          <w:sz w:val="28"/>
          <w:szCs w:val="28"/>
        </w:rPr>
        <w:t xml:space="preserve">Срок проведения инспекционного визита в одном месте осуществления деятельности либо </w:t>
      </w:r>
      <w:r>
        <w:rPr>
          <w:rFonts w:ascii="PT Astra Serif" w:hAnsi="PT Astra Serif"/>
          <w:sz w:val="28"/>
          <w:szCs w:val="28"/>
        </w:rPr>
        <w:br/>
      </w:r>
      <w:r w:rsidRPr="00BC1883">
        <w:rPr>
          <w:rFonts w:ascii="PT Astra Serif" w:hAnsi="PT Astra Serif"/>
          <w:sz w:val="28"/>
          <w:szCs w:val="28"/>
        </w:rPr>
        <w:t xml:space="preserve">на одном производственном объекте (территории) не может превышать </w:t>
      </w:r>
      <w:r w:rsidR="00E877D4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1 </w:t>
      </w:r>
      <w:r w:rsidRPr="00BC1883">
        <w:rPr>
          <w:rFonts w:ascii="PT Astra Serif" w:hAnsi="PT Astra Serif"/>
          <w:sz w:val="28"/>
          <w:szCs w:val="28"/>
        </w:rPr>
        <w:t>рабочий день.</w:t>
      </w:r>
    </w:p>
    <w:p w14:paraId="5CC082B6" w14:textId="6ECB38CD" w:rsidR="00BC1883" w:rsidRDefault="00BC1883" w:rsidP="00BC188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BC1883">
        <w:rPr>
          <w:rFonts w:ascii="PT Astra Serif" w:hAnsi="PT Astra Serif"/>
          <w:sz w:val="28"/>
          <w:szCs w:val="28"/>
        </w:rPr>
        <w:t xml:space="preserve">Внеплановый инспекционный визит может проводиться только </w:t>
      </w:r>
      <w:r>
        <w:rPr>
          <w:rFonts w:ascii="PT Astra Serif" w:hAnsi="PT Astra Serif"/>
          <w:sz w:val="28"/>
          <w:szCs w:val="28"/>
        </w:rPr>
        <w:br/>
      </w:r>
      <w:r w:rsidRPr="00BC1883">
        <w:rPr>
          <w:rFonts w:ascii="PT Astra Serif" w:hAnsi="PT Astra Serif"/>
          <w:sz w:val="28"/>
          <w:szCs w:val="28"/>
        </w:rPr>
        <w:t>по согласованию с органами прокуратуры, за исключением случаев его проведения в соответствии с пунктами 3, 4, 8 части 1 статьи 57 и частью 12 статьи 66 Федерального закона</w:t>
      </w:r>
      <w:r>
        <w:rPr>
          <w:rFonts w:ascii="PT Astra Serif" w:hAnsi="PT Astra Serif"/>
          <w:sz w:val="28"/>
          <w:szCs w:val="28"/>
        </w:rPr>
        <w:t xml:space="preserve"> № 248-ФЗ.»;</w:t>
      </w:r>
    </w:p>
    <w:p w14:paraId="17AD84DC" w14:textId="77777777" w:rsidR="002810D9" w:rsidRDefault="003758CF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 w:rsidR="002810D9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пункте 4.11</w:t>
      </w:r>
      <w:r w:rsidR="002810D9">
        <w:rPr>
          <w:rFonts w:ascii="PT Astra Serif" w:hAnsi="PT Astra Serif"/>
          <w:sz w:val="28"/>
          <w:szCs w:val="28"/>
        </w:rPr>
        <w:t>:</w:t>
      </w:r>
    </w:p>
    <w:p w14:paraId="31C0FF76" w14:textId="5FBF76F8" w:rsidR="00347E0A" w:rsidRDefault="002810D9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</w:t>
      </w:r>
      <w:r w:rsidR="003758CF">
        <w:rPr>
          <w:rFonts w:ascii="PT Astra Serif" w:hAnsi="PT Astra Serif"/>
          <w:sz w:val="28"/>
          <w:szCs w:val="28"/>
        </w:rPr>
        <w:t xml:space="preserve"> </w:t>
      </w:r>
      <w:r w:rsidR="00AE1CF9" w:rsidRPr="00AE1CF9">
        <w:rPr>
          <w:rFonts w:ascii="PT Astra Serif" w:hAnsi="PT Astra Serif"/>
          <w:sz w:val="28"/>
          <w:szCs w:val="28"/>
        </w:rPr>
        <w:t xml:space="preserve">первый </w:t>
      </w:r>
      <w:r w:rsidR="003758CF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494F068A" w14:textId="450B9A12" w:rsidR="00347E0A" w:rsidRDefault="003758CF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3758CF">
        <w:rPr>
          <w:rFonts w:ascii="PT Astra Serif" w:hAnsi="PT Astra Serif"/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</w:t>
      </w:r>
      <w:r w:rsidR="00E877D4">
        <w:rPr>
          <w:rFonts w:ascii="PT Astra Serif" w:hAnsi="PT Astra Serif"/>
          <w:sz w:val="28"/>
          <w:szCs w:val="28"/>
        </w:rPr>
        <w:br/>
      </w:r>
      <w:r w:rsidRPr="003758CF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ё</w:t>
      </w:r>
      <w:r w:rsidRPr="003758CF">
        <w:rPr>
          <w:rFonts w:ascii="PT Astra Serif" w:hAnsi="PT Astra Serif"/>
          <w:sz w:val="28"/>
          <w:szCs w:val="28"/>
        </w:rPr>
        <w:t xml:space="preserve"> проведения в соответствии с пунктами 3, 4, 8 части 1 статьи 57 Федерального закона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3758CF">
        <w:rPr>
          <w:rFonts w:ascii="PT Astra Serif" w:hAnsi="PT Astra Serif"/>
          <w:sz w:val="28"/>
          <w:szCs w:val="28"/>
        </w:rPr>
        <w:t>№ 248-ФЗ.</w:t>
      </w:r>
      <w:r>
        <w:rPr>
          <w:rFonts w:ascii="PT Astra Serif" w:hAnsi="PT Astra Serif"/>
          <w:sz w:val="28"/>
          <w:szCs w:val="28"/>
        </w:rPr>
        <w:t>»;</w:t>
      </w:r>
    </w:p>
    <w:p w14:paraId="39722A65" w14:textId="7CA4C058" w:rsidR="003758CF" w:rsidRDefault="00AE1CF9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2810D9">
        <w:rPr>
          <w:rFonts w:ascii="PT Astra Serif" w:hAnsi="PT Astra Serif"/>
          <w:sz w:val="28"/>
          <w:szCs w:val="28"/>
        </w:rPr>
        <w:t>абзац</w:t>
      </w:r>
      <w:r>
        <w:rPr>
          <w:rFonts w:ascii="PT Astra Serif" w:hAnsi="PT Astra Serif"/>
          <w:sz w:val="28"/>
          <w:szCs w:val="28"/>
        </w:rPr>
        <w:t>е</w:t>
      </w:r>
      <w:r w:rsidR="002810D9">
        <w:rPr>
          <w:rFonts w:ascii="PT Astra Serif" w:hAnsi="PT Astra Serif"/>
          <w:sz w:val="28"/>
          <w:szCs w:val="28"/>
        </w:rPr>
        <w:t xml:space="preserve"> </w:t>
      </w:r>
      <w:r w:rsidRPr="00AE1CF9">
        <w:rPr>
          <w:rFonts w:ascii="PT Astra Serif" w:hAnsi="PT Astra Serif"/>
          <w:sz w:val="28"/>
          <w:szCs w:val="28"/>
        </w:rPr>
        <w:t>второ</w:t>
      </w:r>
      <w:r>
        <w:rPr>
          <w:rFonts w:ascii="PT Astra Serif" w:hAnsi="PT Astra Serif"/>
          <w:sz w:val="28"/>
          <w:szCs w:val="28"/>
        </w:rPr>
        <w:t>м</w:t>
      </w:r>
      <w:r w:rsidRPr="00AE1CF9">
        <w:rPr>
          <w:rFonts w:ascii="PT Astra Serif" w:hAnsi="PT Astra Serif"/>
          <w:sz w:val="28"/>
          <w:szCs w:val="28"/>
        </w:rPr>
        <w:t xml:space="preserve"> </w:t>
      </w:r>
      <w:r w:rsidR="002810D9">
        <w:rPr>
          <w:rFonts w:ascii="PT Astra Serif" w:hAnsi="PT Astra Serif"/>
          <w:sz w:val="28"/>
          <w:szCs w:val="28"/>
        </w:rPr>
        <w:t>после слов «представить необходимые» дополнить словом «письменные»,</w:t>
      </w:r>
      <w:r w:rsidR="00DD74A4">
        <w:rPr>
          <w:rFonts w:ascii="PT Astra Serif" w:hAnsi="PT Astra Serif"/>
          <w:sz w:val="28"/>
          <w:szCs w:val="28"/>
        </w:rPr>
        <w:t xml:space="preserve"> слова «в письменной форме» исключить;</w:t>
      </w:r>
    </w:p>
    <w:p w14:paraId="52F1EB76" w14:textId="40E47C8E" w:rsidR="00347E0A" w:rsidRDefault="00D375BE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е) пункт 4.13 </w:t>
      </w:r>
      <w:r w:rsidR="00531A4F">
        <w:rPr>
          <w:rFonts w:ascii="PT Astra Serif" w:hAnsi="PT Astra Serif"/>
          <w:sz w:val="28"/>
          <w:szCs w:val="28"/>
        </w:rPr>
        <w:t>признать утратившим силу</w:t>
      </w:r>
      <w:r>
        <w:rPr>
          <w:rFonts w:ascii="PT Astra Serif" w:hAnsi="PT Astra Serif"/>
          <w:sz w:val="28"/>
          <w:szCs w:val="28"/>
        </w:rPr>
        <w:t>;</w:t>
      </w:r>
    </w:p>
    <w:p w14:paraId="6EE857C5" w14:textId="1C8AECFE" w:rsidR="00D375BE" w:rsidRDefault="00D375BE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ж) пункт 4.14 изложить в следующей редакции:</w:t>
      </w:r>
    </w:p>
    <w:p w14:paraId="7E381874" w14:textId="2B5B135C" w:rsidR="00D375BE" w:rsidRDefault="00D375BE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«4.14. </w:t>
      </w:r>
      <w:r w:rsidRPr="00D375BE">
        <w:rPr>
          <w:rFonts w:ascii="PT Astra Serif" w:hAnsi="PT Astra Serif"/>
          <w:sz w:val="28"/>
          <w:szCs w:val="28"/>
        </w:rPr>
        <w:t xml:space="preserve">Внеплановая выездная проверка может проводиться только </w:t>
      </w:r>
      <w:r>
        <w:rPr>
          <w:rFonts w:ascii="PT Astra Serif" w:hAnsi="PT Astra Serif"/>
          <w:sz w:val="28"/>
          <w:szCs w:val="28"/>
        </w:rPr>
        <w:br/>
      </w:r>
      <w:r w:rsidRPr="00D375BE">
        <w:rPr>
          <w:rFonts w:ascii="PT Astra Serif" w:hAnsi="PT Astra Serif"/>
          <w:sz w:val="28"/>
          <w:szCs w:val="28"/>
        </w:rPr>
        <w:t xml:space="preserve">по согласованию с органами прокуратуры, за исключением случаев </w:t>
      </w:r>
      <w:r w:rsidR="00185C60">
        <w:rPr>
          <w:rFonts w:ascii="PT Astra Serif" w:hAnsi="PT Astra Serif"/>
          <w:sz w:val="28"/>
          <w:szCs w:val="28"/>
        </w:rPr>
        <w:br/>
      </w:r>
      <w:r w:rsidRPr="00D375BE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ё</w:t>
      </w:r>
      <w:r w:rsidRPr="00D375BE">
        <w:rPr>
          <w:rFonts w:ascii="PT Astra Serif" w:hAnsi="PT Astra Serif"/>
          <w:sz w:val="28"/>
          <w:szCs w:val="28"/>
        </w:rPr>
        <w:t xml:space="preserve"> проведения в соответствии с пунктами 3, 4, 8 части 1, частью 3 статьи 57 </w:t>
      </w:r>
      <w:r w:rsidR="00185C60">
        <w:rPr>
          <w:rFonts w:ascii="PT Astra Serif" w:hAnsi="PT Astra Serif"/>
          <w:sz w:val="28"/>
          <w:szCs w:val="28"/>
        </w:rPr>
        <w:br/>
      </w:r>
      <w:r w:rsidRPr="00D375BE">
        <w:rPr>
          <w:rFonts w:ascii="PT Astra Serif" w:hAnsi="PT Astra Serif"/>
          <w:sz w:val="28"/>
          <w:szCs w:val="28"/>
        </w:rPr>
        <w:t>и частями 12 и 12.1 статьи 66 Федерального закона</w:t>
      </w:r>
      <w:r>
        <w:rPr>
          <w:rFonts w:ascii="PT Astra Serif" w:hAnsi="PT Astra Serif"/>
          <w:sz w:val="28"/>
          <w:szCs w:val="28"/>
        </w:rPr>
        <w:t xml:space="preserve"> № 248-ФЗ</w:t>
      </w:r>
      <w:r w:rsidRPr="00D375BE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</w:p>
    <w:p w14:paraId="63D70F43" w14:textId="1C870F28" w:rsidR="00D375BE" w:rsidRDefault="007C52AB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 разделе 5:</w:t>
      </w:r>
    </w:p>
    <w:p w14:paraId="49223CFB" w14:textId="40426597" w:rsidR="007C52AB" w:rsidRDefault="007C52AB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AE1CF9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пункт</w:t>
      </w:r>
      <w:r w:rsidR="00AE1CF9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5.4 после слов «выявленных нарушений» дополнить словами «обязательных требовани</w:t>
      </w:r>
      <w:r w:rsidR="00C9263B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>»</w:t>
      </w:r>
      <w:r w:rsidR="002A41F4">
        <w:rPr>
          <w:rFonts w:ascii="PT Astra Serif" w:hAnsi="PT Astra Serif"/>
          <w:sz w:val="28"/>
          <w:szCs w:val="28"/>
        </w:rPr>
        <w:t xml:space="preserve"> и дополнить предложением следующего содержания:</w:t>
      </w:r>
    </w:p>
    <w:p w14:paraId="0EC88672" w14:textId="60E5935B" w:rsidR="00347E0A" w:rsidRDefault="002A41F4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="007C52AB">
        <w:rPr>
          <w:rFonts w:ascii="PT Astra Serif" w:hAnsi="PT Astra Serif"/>
          <w:sz w:val="28"/>
          <w:szCs w:val="28"/>
        </w:rPr>
        <w:t>П</w:t>
      </w:r>
      <w:r w:rsidR="007C52AB" w:rsidRPr="007C52AB">
        <w:rPr>
          <w:rFonts w:ascii="PT Astra Serif" w:hAnsi="PT Astra Serif"/>
          <w:sz w:val="28"/>
          <w:szCs w:val="28"/>
        </w:rPr>
        <w:t>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визита, завершения контрольного (надзорного) действия в рамках специального режима государственного контроля (надзора)</w:t>
      </w:r>
      <w:proofErr w:type="gramStart"/>
      <w:r w:rsidR="007C52AB" w:rsidRPr="007C52A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14:paraId="6252E94A" w14:textId="501B8867" w:rsidR="00C9263B" w:rsidRDefault="00C9263B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пункт 5.5 изложить в следующей редакции:</w:t>
      </w:r>
    </w:p>
    <w:p w14:paraId="4D7832AF" w14:textId="204F663A" w:rsidR="00C9263B" w:rsidRPr="00C9263B" w:rsidRDefault="00C9263B" w:rsidP="00C9263B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«5.5. </w:t>
      </w:r>
      <w:r w:rsidRPr="00C9263B">
        <w:rPr>
          <w:rFonts w:ascii="PT Astra Serif" w:hAnsi="PT Astra Serif"/>
          <w:sz w:val="28"/>
          <w:szCs w:val="28"/>
        </w:rPr>
        <w:t xml:space="preserve">Предписание об устранении выявленных нарушений обязательных требований должно </w:t>
      </w:r>
      <w:proofErr w:type="gramStart"/>
      <w:r w:rsidRPr="00C9263B">
        <w:rPr>
          <w:rFonts w:ascii="PT Astra Serif" w:hAnsi="PT Astra Serif"/>
          <w:sz w:val="28"/>
          <w:szCs w:val="28"/>
        </w:rPr>
        <w:t>содержать</w:t>
      </w:r>
      <w:proofErr w:type="gramEnd"/>
      <w:r w:rsidRPr="00C9263B">
        <w:rPr>
          <w:rFonts w:ascii="PT Astra Serif" w:hAnsi="PT Astra Serif"/>
          <w:sz w:val="28"/>
          <w:szCs w:val="28"/>
        </w:rPr>
        <w:t xml:space="preserve"> в том числе следующие сведения по каждому из нарушений:</w:t>
      </w:r>
    </w:p>
    <w:p w14:paraId="173D382C" w14:textId="77777777" w:rsidR="00C9263B" w:rsidRPr="00C9263B" w:rsidRDefault="00C9263B" w:rsidP="00C9263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9263B">
        <w:rPr>
          <w:rFonts w:ascii="PT Astra Serif" w:hAnsi="PT Astra Serif"/>
          <w:sz w:val="28"/>
          <w:szCs w:val="28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22A0A63C" w14:textId="77777777" w:rsidR="00C9263B" w:rsidRPr="00C9263B" w:rsidRDefault="00C9263B" w:rsidP="00C9263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9263B">
        <w:rPr>
          <w:rFonts w:ascii="PT Astra Serif" w:hAnsi="PT Astra Serif"/>
          <w:sz w:val="28"/>
          <w:szCs w:val="28"/>
        </w:rPr>
        <w:t>2) срок устранения выявленного нарушения обязательных требований с указанием конкретной даты;</w:t>
      </w:r>
    </w:p>
    <w:p w14:paraId="081612C2" w14:textId="77777777" w:rsidR="00C9263B" w:rsidRPr="00C9263B" w:rsidRDefault="00C9263B" w:rsidP="00C9263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9263B">
        <w:rPr>
          <w:rFonts w:ascii="PT Astra Serif" w:hAnsi="PT Astra Serif"/>
          <w:sz w:val="28"/>
          <w:szCs w:val="28"/>
        </w:rPr>
        <w:t>3) перечень рекомендованных мероприятий по устранению выявленного нарушения обязательных требований;</w:t>
      </w:r>
    </w:p>
    <w:p w14:paraId="265E86D2" w14:textId="749F45BC" w:rsidR="007F50DE" w:rsidRDefault="00C9263B" w:rsidP="00C9263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9263B">
        <w:rPr>
          <w:rFonts w:ascii="PT Astra Serif" w:hAnsi="PT Astra Serif"/>
          <w:sz w:val="28"/>
          <w:szCs w:val="28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</w:t>
      </w:r>
      <w:proofErr w:type="gramStart"/>
      <w:r w:rsidRPr="00C9263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14:paraId="6F9139C6" w14:textId="0C041141" w:rsidR="007F50DE" w:rsidRDefault="00152898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в разделе 6:</w:t>
      </w:r>
    </w:p>
    <w:p w14:paraId="228371B9" w14:textId="74002D57" w:rsidR="007F50DE" w:rsidRDefault="001D5DB7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а) в пункте 6.3 слова «</w:t>
      </w:r>
      <w:r w:rsidRPr="001D5DB7">
        <w:rPr>
          <w:rFonts w:ascii="PT Astra Serif" w:hAnsi="PT Astra Serif"/>
          <w:sz w:val="28"/>
          <w:szCs w:val="28"/>
        </w:rPr>
        <w:t>федеральной государственной информационной системы</w:t>
      </w:r>
      <w:r>
        <w:rPr>
          <w:rFonts w:ascii="PT Astra Serif" w:hAnsi="PT Astra Serif"/>
          <w:sz w:val="28"/>
          <w:szCs w:val="28"/>
        </w:rPr>
        <w:t>» и «</w:t>
      </w:r>
      <w:r w:rsidRPr="001D5DB7">
        <w:rPr>
          <w:rFonts w:ascii="PT Astra Serif" w:hAnsi="PT Astra Serif"/>
          <w:sz w:val="28"/>
          <w:szCs w:val="28"/>
        </w:rPr>
        <w:t>государственных (муниципальных) услуг</w:t>
      </w:r>
      <w:r>
        <w:rPr>
          <w:rFonts w:ascii="PT Astra Serif" w:hAnsi="PT Astra Serif"/>
          <w:sz w:val="28"/>
          <w:szCs w:val="28"/>
        </w:rPr>
        <w:t>» исключить, слова «Единый портал» заменить словами «Единого портала»;</w:t>
      </w:r>
      <w:proofErr w:type="gramEnd"/>
    </w:p>
    <w:p w14:paraId="45D85865" w14:textId="2C609AC5" w:rsidR="001D5DB7" w:rsidRDefault="00C645C8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пункт 6.6 изложить в следующей редакции:</w:t>
      </w:r>
    </w:p>
    <w:p w14:paraId="3F0E2F3B" w14:textId="02C73597" w:rsidR="006B45B5" w:rsidRPr="00D75A66" w:rsidRDefault="00C645C8" w:rsidP="00C645C8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«6.6. </w:t>
      </w:r>
      <w:r w:rsidR="006B45B5">
        <w:rPr>
          <w:rFonts w:ascii="PT Astra Serif" w:hAnsi="PT Astra Serif"/>
          <w:sz w:val="28"/>
          <w:szCs w:val="28"/>
        </w:rPr>
        <w:t>У</w:t>
      </w:r>
      <w:r w:rsidR="006B45B5" w:rsidRPr="00D75A66">
        <w:rPr>
          <w:rFonts w:ascii="PT Astra Serif" w:hAnsi="PT Astra Serif"/>
          <w:sz w:val="28"/>
          <w:szCs w:val="28"/>
        </w:rPr>
        <w:t>полномоченн</w:t>
      </w:r>
      <w:r w:rsidR="006B45B5">
        <w:rPr>
          <w:rFonts w:ascii="PT Astra Serif" w:hAnsi="PT Astra Serif"/>
          <w:sz w:val="28"/>
          <w:szCs w:val="28"/>
        </w:rPr>
        <w:t>ое</w:t>
      </w:r>
      <w:r w:rsidR="006B45B5" w:rsidRPr="00D75A66">
        <w:rPr>
          <w:rFonts w:ascii="PT Astra Serif" w:hAnsi="PT Astra Serif"/>
          <w:sz w:val="28"/>
          <w:szCs w:val="28"/>
        </w:rPr>
        <w:t xml:space="preserve"> на рассмотрение жалобы должностн</w:t>
      </w:r>
      <w:r w:rsidR="006B45B5">
        <w:rPr>
          <w:rFonts w:ascii="PT Astra Serif" w:hAnsi="PT Astra Serif"/>
          <w:sz w:val="28"/>
          <w:szCs w:val="28"/>
        </w:rPr>
        <w:t>ое</w:t>
      </w:r>
      <w:r w:rsidR="006B45B5" w:rsidRPr="00D75A66">
        <w:rPr>
          <w:rFonts w:ascii="PT Astra Serif" w:hAnsi="PT Astra Serif"/>
          <w:sz w:val="28"/>
          <w:szCs w:val="28"/>
        </w:rPr>
        <w:t xml:space="preserve"> лицо </w:t>
      </w:r>
      <w:r>
        <w:rPr>
          <w:rFonts w:ascii="PT Astra Serif" w:hAnsi="PT Astra Serif"/>
          <w:sz w:val="28"/>
          <w:szCs w:val="28"/>
        </w:rPr>
        <w:t>Министерства</w:t>
      </w:r>
      <w:r w:rsidR="006B45B5">
        <w:rPr>
          <w:rFonts w:ascii="PT Astra Serif" w:hAnsi="PT Astra Serif"/>
          <w:sz w:val="28"/>
          <w:szCs w:val="28"/>
        </w:rPr>
        <w:t xml:space="preserve"> </w:t>
      </w:r>
      <w:r w:rsidR="006B45B5" w:rsidRPr="00D75A66">
        <w:rPr>
          <w:rFonts w:ascii="PT Astra Serif" w:hAnsi="PT Astra Serif"/>
          <w:sz w:val="28"/>
          <w:szCs w:val="28"/>
        </w:rPr>
        <w:t xml:space="preserve">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</w:t>
      </w:r>
      <w:r w:rsidR="006B45B5">
        <w:rPr>
          <w:rFonts w:ascii="PT Astra Serif" w:hAnsi="PT Astra Serif"/>
          <w:sz w:val="28"/>
          <w:szCs w:val="28"/>
        </w:rPr>
        <w:br/>
      </w:r>
      <w:r w:rsidR="006B45B5" w:rsidRPr="00D75A66">
        <w:rPr>
          <w:rFonts w:ascii="PT Astra Serif" w:hAnsi="PT Astra Serif"/>
          <w:sz w:val="28"/>
          <w:szCs w:val="28"/>
        </w:rPr>
        <w:t>и документами, составляющими государственную или иную охраняемую законом тайну, и обеспечивает передачу в подсистему досудебного обжалования контрольной (надзорной) деятельности сведений о ходе рассмотрения жалоб.</w:t>
      </w:r>
    </w:p>
    <w:p w14:paraId="1E36CCD1" w14:textId="6A776951" w:rsidR="006B45B5" w:rsidRPr="00D75A66" w:rsidRDefault="006B45B5" w:rsidP="00DC622C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D75A66">
        <w:rPr>
          <w:rFonts w:ascii="PT Astra Serif" w:hAnsi="PT Astra Serif"/>
          <w:sz w:val="28"/>
          <w:szCs w:val="28"/>
        </w:rPr>
        <w:t xml:space="preserve">Жалоба </w:t>
      </w:r>
      <w:r w:rsidR="00F74CDB">
        <w:rPr>
          <w:rFonts w:ascii="PT Astra Serif" w:hAnsi="PT Astra Serif"/>
          <w:sz w:val="28"/>
          <w:szCs w:val="28"/>
        </w:rPr>
        <w:t xml:space="preserve">контролируемого лица </w:t>
      </w:r>
      <w:r w:rsidRPr="00D75A66">
        <w:rPr>
          <w:rFonts w:ascii="PT Astra Serif" w:hAnsi="PT Astra Serif"/>
          <w:sz w:val="28"/>
          <w:szCs w:val="28"/>
        </w:rPr>
        <w:t xml:space="preserve">подлежит рассмотрению </w:t>
      </w:r>
      <w:r>
        <w:rPr>
          <w:rFonts w:ascii="PT Astra Serif" w:hAnsi="PT Astra Serif"/>
          <w:sz w:val="28"/>
          <w:szCs w:val="28"/>
        </w:rPr>
        <w:t>у</w:t>
      </w:r>
      <w:r w:rsidRPr="00E20C70">
        <w:rPr>
          <w:rFonts w:ascii="PT Astra Serif" w:hAnsi="PT Astra Serif"/>
          <w:sz w:val="28"/>
          <w:szCs w:val="28"/>
        </w:rPr>
        <w:t>полномоченн</w:t>
      </w:r>
      <w:r>
        <w:rPr>
          <w:rFonts w:ascii="PT Astra Serif" w:hAnsi="PT Astra Serif"/>
          <w:sz w:val="28"/>
          <w:szCs w:val="28"/>
        </w:rPr>
        <w:t>ым</w:t>
      </w:r>
      <w:r w:rsidRPr="00E20C70">
        <w:rPr>
          <w:rFonts w:ascii="PT Astra Serif" w:hAnsi="PT Astra Serif"/>
          <w:sz w:val="28"/>
          <w:szCs w:val="28"/>
        </w:rPr>
        <w:t xml:space="preserve"> на рассмотрение жалобы должностн</w:t>
      </w:r>
      <w:r>
        <w:rPr>
          <w:rFonts w:ascii="PT Astra Serif" w:hAnsi="PT Astra Serif"/>
          <w:sz w:val="28"/>
          <w:szCs w:val="28"/>
        </w:rPr>
        <w:t>ым</w:t>
      </w:r>
      <w:r w:rsidRPr="00E20C70">
        <w:rPr>
          <w:rFonts w:ascii="PT Astra Serif" w:hAnsi="PT Astra Serif"/>
          <w:sz w:val="28"/>
          <w:szCs w:val="28"/>
        </w:rPr>
        <w:t xml:space="preserve"> лицо</w:t>
      </w:r>
      <w:r>
        <w:rPr>
          <w:rFonts w:ascii="PT Astra Serif" w:hAnsi="PT Astra Serif"/>
          <w:sz w:val="28"/>
          <w:szCs w:val="28"/>
        </w:rPr>
        <w:t>м</w:t>
      </w:r>
      <w:r w:rsidRPr="00E20C70">
        <w:rPr>
          <w:rFonts w:ascii="PT Astra Serif" w:hAnsi="PT Astra Serif"/>
          <w:sz w:val="28"/>
          <w:szCs w:val="28"/>
        </w:rPr>
        <w:t xml:space="preserve"> </w:t>
      </w:r>
      <w:r w:rsidR="00C645C8">
        <w:rPr>
          <w:rFonts w:ascii="PT Astra Serif" w:hAnsi="PT Astra Serif"/>
          <w:sz w:val="28"/>
          <w:szCs w:val="28"/>
        </w:rPr>
        <w:t>Министерства</w:t>
      </w:r>
      <w:r w:rsidRPr="00D75A66">
        <w:rPr>
          <w:rFonts w:ascii="PT Astra Serif" w:hAnsi="PT Astra Serif"/>
          <w:sz w:val="28"/>
          <w:szCs w:val="28"/>
        </w:rPr>
        <w:t xml:space="preserve"> в течение 15 рабочих дней со дня её регистрации в подсистеме досудебного обжалования.</w:t>
      </w:r>
    </w:p>
    <w:p w14:paraId="375C345C" w14:textId="7D031450" w:rsidR="006B45B5" w:rsidRDefault="006B45B5" w:rsidP="00DC622C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D75A66">
        <w:rPr>
          <w:rFonts w:ascii="PT Astra Serif" w:hAnsi="PT Astra Serif"/>
          <w:sz w:val="28"/>
          <w:szCs w:val="28"/>
        </w:rPr>
        <w:t xml:space="preserve">Жалоба контролируемого лица на решение об отнесении </w:t>
      </w:r>
      <w:r w:rsidR="00C645C8">
        <w:rPr>
          <w:rFonts w:ascii="PT Astra Serif" w:hAnsi="PT Astra Serif"/>
          <w:sz w:val="28"/>
          <w:szCs w:val="28"/>
        </w:rPr>
        <w:t>о</w:t>
      </w:r>
      <w:r w:rsidRPr="00D75A66">
        <w:rPr>
          <w:rFonts w:ascii="PT Astra Serif" w:hAnsi="PT Astra Serif"/>
          <w:sz w:val="28"/>
          <w:szCs w:val="28"/>
        </w:rPr>
        <w:t xml:space="preserve">бъекта </w:t>
      </w:r>
      <w:r>
        <w:rPr>
          <w:rFonts w:ascii="PT Astra Serif" w:hAnsi="PT Astra Serif"/>
          <w:sz w:val="28"/>
          <w:szCs w:val="28"/>
        </w:rPr>
        <w:br/>
      </w:r>
      <w:r w:rsidRPr="00D75A66">
        <w:rPr>
          <w:rFonts w:ascii="PT Astra Serif" w:hAnsi="PT Astra Serif"/>
          <w:sz w:val="28"/>
          <w:szCs w:val="28"/>
        </w:rPr>
        <w:t xml:space="preserve">к соответствующей категории риска рассматривается в срок не более </w:t>
      </w:r>
      <w:r>
        <w:rPr>
          <w:rFonts w:ascii="PT Astra Serif" w:hAnsi="PT Astra Serif"/>
          <w:sz w:val="28"/>
          <w:szCs w:val="28"/>
        </w:rPr>
        <w:br/>
      </w:r>
      <w:r w:rsidRPr="00D75A66">
        <w:rPr>
          <w:rFonts w:ascii="PT Astra Serif" w:hAnsi="PT Astra Serif"/>
          <w:sz w:val="28"/>
          <w:szCs w:val="28"/>
        </w:rPr>
        <w:t>5 рабочих дней</w:t>
      </w:r>
      <w:proofErr w:type="gramStart"/>
      <w:r w:rsidRPr="00D75A66">
        <w:rPr>
          <w:rFonts w:ascii="PT Astra Serif" w:hAnsi="PT Astra Serif"/>
          <w:sz w:val="28"/>
          <w:szCs w:val="28"/>
        </w:rPr>
        <w:t>.»</w:t>
      </w:r>
      <w:r w:rsidR="00C645C8">
        <w:rPr>
          <w:rFonts w:ascii="PT Astra Serif" w:hAnsi="PT Astra Serif"/>
          <w:sz w:val="28"/>
          <w:szCs w:val="28"/>
        </w:rPr>
        <w:t>;</w:t>
      </w:r>
      <w:proofErr w:type="gramEnd"/>
    </w:p>
    <w:p w14:paraId="7A2F3426" w14:textId="738549E1" w:rsidR="00C645C8" w:rsidRDefault="00C645C8" w:rsidP="00DC622C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дополнить пунктом 6.7 следующего содержания:</w:t>
      </w:r>
    </w:p>
    <w:p w14:paraId="00F58B17" w14:textId="5C8CFF26" w:rsidR="00C645C8" w:rsidRPr="00C645C8" w:rsidRDefault="00C645C8" w:rsidP="00C645C8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«6.7.</w:t>
      </w:r>
      <w:r w:rsidRPr="00C645C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Ж</w:t>
      </w:r>
      <w:r w:rsidRPr="00C645C8">
        <w:rPr>
          <w:rFonts w:ascii="PT Astra Serif" w:hAnsi="PT Astra Serif"/>
          <w:sz w:val="28"/>
          <w:szCs w:val="28"/>
        </w:rPr>
        <w:t xml:space="preserve">алоба </w:t>
      </w:r>
      <w:r w:rsidR="00F74CDB">
        <w:rPr>
          <w:rFonts w:ascii="PT Astra Serif" w:hAnsi="PT Astra Serif"/>
          <w:sz w:val="28"/>
          <w:szCs w:val="28"/>
        </w:rPr>
        <w:t xml:space="preserve">контролируемого лица </w:t>
      </w:r>
      <w:r w:rsidRPr="00C645C8">
        <w:rPr>
          <w:rFonts w:ascii="PT Astra Serif" w:hAnsi="PT Astra Serif"/>
          <w:sz w:val="28"/>
          <w:szCs w:val="28"/>
        </w:rPr>
        <w:t xml:space="preserve">на решение </w:t>
      </w:r>
      <w:r w:rsidR="001F1482">
        <w:rPr>
          <w:rFonts w:ascii="PT Astra Serif" w:hAnsi="PT Astra Serif"/>
          <w:sz w:val="28"/>
          <w:szCs w:val="28"/>
        </w:rPr>
        <w:t>Министерства</w:t>
      </w:r>
      <w:r w:rsidRPr="00C645C8">
        <w:rPr>
          <w:rFonts w:ascii="PT Astra Serif" w:hAnsi="PT Astra Serif"/>
          <w:sz w:val="28"/>
          <w:szCs w:val="28"/>
        </w:rPr>
        <w:t xml:space="preserve">, действия (бездействие) его должностных лиц рассматривается руководителем (заместителем руководителя) </w:t>
      </w:r>
      <w:r w:rsidR="001F1482">
        <w:rPr>
          <w:rFonts w:ascii="PT Astra Serif" w:hAnsi="PT Astra Serif"/>
          <w:sz w:val="28"/>
          <w:szCs w:val="28"/>
        </w:rPr>
        <w:t>Министерства</w:t>
      </w:r>
      <w:r w:rsidR="00F74CDB">
        <w:rPr>
          <w:rFonts w:ascii="PT Astra Serif" w:hAnsi="PT Astra Serif"/>
          <w:sz w:val="28"/>
          <w:szCs w:val="28"/>
        </w:rPr>
        <w:t>.</w:t>
      </w:r>
    </w:p>
    <w:p w14:paraId="5B701F45" w14:textId="0F764C84" w:rsidR="00C645C8" w:rsidRDefault="00F74CDB" w:rsidP="00C645C8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Ж</w:t>
      </w:r>
      <w:r w:rsidR="00C645C8" w:rsidRPr="00C645C8">
        <w:rPr>
          <w:rFonts w:ascii="PT Astra Serif" w:hAnsi="PT Astra Serif"/>
          <w:sz w:val="28"/>
          <w:szCs w:val="28"/>
        </w:rPr>
        <w:t xml:space="preserve">алоба на действия (бездействие) руководителя (заместителя руководителя) </w:t>
      </w:r>
      <w:r w:rsidR="001F1482">
        <w:rPr>
          <w:rFonts w:ascii="PT Astra Serif" w:hAnsi="PT Astra Serif"/>
          <w:sz w:val="28"/>
          <w:szCs w:val="28"/>
        </w:rPr>
        <w:t>Министерства</w:t>
      </w:r>
      <w:r w:rsidR="00C645C8" w:rsidRPr="00C645C8">
        <w:rPr>
          <w:rFonts w:ascii="PT Astra Serif" w:hAnsi="PT Astra Serif"/>
          <w:sz w:val="28"/>
          <w:szCs w:val="28"/>
        </w:rPr>
        <w:t xml:space="preserve"> рассматривается </w:t>
      </w:r>
      <w:r w:rsidR="001F1482">
        <w:rPr>
          <w:rFonts w:ascii="PT Astra Serif" w:hAnsi="PT Astra Serif"/>
          <w:sz w:val="28"/>
          <w:szCs w:val="28"/>
        </w:rPr>
        <w:t>руководителем Министерства</w:t>
      </w:r>
      <w:proofErr w:type="gramStart"/>
      <w:r w:rsidR="001F1482">
        <w:rPr>
          <w:rFonts w:ascii="PT Astra Serif" w:hAnsi="PT Astra Serif"/>
          <w:sz w:val="28"/>
          <w:szCs w:val="28"/>
        </w:rPr>
        <w:t>.»</w:t>
      </w:r>
      <w:r w:rsidR="00C26F23">
        <w:rPr>
          <w:rFonts w:ascii="PT Astra Serif" w:hAnsi="PT Astra Serif"/>
          <w:sz w:val="28"/>
          <w:szCs w:val="28"/>
        </w:rPr>
        <w:t>;</w:t>
      </w:r>
    </w:p>
    <w:p w14:paraId="17C01AC4" w14:textId="77777777" w:rsidR="00C96944" w:rsidRDefault="00C26F23" w:rsidP="00C645C8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proofErr w:type="gramEnd"/>
      <w:r>
        <w:rPr>
          <w:rFonts w:ascii="PT Astra Serif" w:hAnsi="PT Astra Serif"/>
          <w:sz w:val="28"/>
          <w:szCs w:val="28"/>
        </w:rPr>
        <w:t xml:space="preserve">5) </w:t>
      </w:r>
      <w:r w:rsidR="00C96944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раздел</w:t>
      </w:r>
      <w:r w:rsidR="00C96944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8</w:t>
      </w:r>
      <w:r w:rsidR="00C96944">
        <w:rPr>
          <w:rFonts w:ascii="PT Astra Serif" w:hAnsi="PT Astra Serif"/>
          <w:sz w:val="28"/>
          <w:szCs w:val="28"/>
        </w:rPr>
        <w:t>:</w:t>
      </w:r>
    </w:p>
    <w:p w14:paraId="6C5DBC19" w14:textId="232F6B85" w:rsidR="00356889" w:rsidRDefault="00C96944" w:rsidP="00A66816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B879F9" w:rsidRPr="00B879F9">
        <w:rPr>
          <w:rFonts w:ascii="PT Astra Serif" w:hAnsi="PT Astra Serif"/>
          <w:sz w:val="28"/>
          <w:szCs w:val="28"/>
        </w:rPr>
        <w:t xml:space="preserve">дополнить </w:t>
      </w:r>
      <w:r w:rsidR="00C26F23" w:rsidRPr="00C26F23">
        <w:rPr>
          <w:rFonts w:ascii="PT Astra Serif" w:hAnsi="PT Astra Serif"/>
          <w:sz w:val="28"/>
          <w:szCs w:val="28"/>
        </w:rPr>
        <w:t>пункт</w:t>
      </w:r>
      <w:r w:rsidR="00A66816">
        <w:rPr>
          <w:rFonts w:ascii="PT Astra Serif" w:hAnsi="PT Astra Serif"/>
          <w:sz w:val="28"/>
          <w:szCs w:val="28"/>
        </w:rPr>
        <w:t>ом 3 следующего содержания:</w:t>
      </w:r>
      <w:r w:rsidR="00C26F23" w:rsidRPr="00C26F23">
        <w:rPr>
          <w:rFonts w:ascii="PT Astra Serif" w:hAnsi="PT Astra Serif"/>
          <w:sz w:val="28"/>
          <w:szCs w:val="28"/>
        </w:rPr>
        <w:t xml:space="preserve"> </w:t>
      </w:r>
    </w:p>
    <w:p w14:paraId="7B217F9B" w14:textId="0305845C" w:rsidR="00A66816" w:rsidRDefault="007D6773" w:rsidP="00F11997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</w:t>
      </w:r>
      <w:r w:rsidR="00B879F9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913F2D" w:rsidRPr="000A43B4">
        <w:rPr>
          <w:rFonts w:ascii="PT Astra Serif" w:hAnsi="PT Astra Serif"/>
          <w:sz w:val="28"/>
          <w:szCs w:val="28"/>
        </w:rPr>
        <w:t>Поступление от службы заказа легкового такси в течение квартала тр</w:t>
      </w:r>
      <w:r w:rsidR="000A43B4">
        <w:rPr>
          <w:rFonts w:ascii="PT Astra Serif" w:hAnsi="PT Astra Serif"/>
          <w:sz w:val="28"/>
          <w:szCs w:val="28"/>
        </w:rPr>
        <w:t>ё</w:t>
      </w:r>
      <w:r w:rsidR="00913F2D" w:rsidRPr="000A43B4">
        <w:rPr>
          <w:rFonts w:ascii="PT Astra Serif" w:hAnsi="PT Astra Serif"/>
          <w:sz w:val="28"/>
          <w:szCs w:val="28"/>
        </w:rPr>
        <w:t>х и более уведомлений об отсутствии технической возможности получения сведений об изменениях, внес</w:t>
      </w:r>
      <w:r w:rsidR="00F74CDB">
        <w:rPr>
          <w:rFonts w:ascii="PT Astra Serif" w:hAnsi="PT Astra Serif"/>
          <w:sz w:val="28"/>
          <w:szCs w:val="28"/>
        </w:rPr>
        <w:t>ё</w:t>
      </w:r>
      <w:r w:rsidR="00913F2D" w:rsidRPr="000A43B4">
        <w:rPr>
          <w:rFonts w:ascii="PT Astra Serif" w:hAnsi="PT Astra Serif"/>
          <w:sz w:val="28"/>
          <w:szCs w:val="28"/>
        </w:rPr>
        <w:t>нных</w:t>
      </w:r>
      <w:r w:rsidR="00F11997" w:rsidRPr="00F11997">
        <w:rPr>
          <w:rFonts w:ascii="PT Astra Serif" w:hAnsi="PT Astra Serif"/>
          <w:sz w:val="28"/>
          <w:szCs w:val="28"/>
        </w:rPr>
        <w:t xml:space="preserve"> в региональный реестр перевозчиков</w:t>
      </w:r>
      <w:r w:rsidR="00F11997">
        <w:rPr>
          <w:rFonts w:ascii="PT Astra Serif" w:hAnsi="PT Astra Serif"/>
          <w:sz w:val="28"/>
          <w:szCs w:val="28"/>
        </w:rPr>
        <w:t xml:space="preserve"> </w:t>
      </w:r>
      <w:r w:rsidR="00F11997" w:rsidRPr="00F11997">
        <w:rPr>
          <w:rFonts w:ascii="PT Astra Serif" w:hAnsi="PT Astra Serif"/>
          <w:sz w:val="28"/>
          <w:szCs w:val="28"/>
        </w:rPr>
        <w:t>легковым такси и (или) региональный реестр легковых такси</w:t>
      </w:r>
      <w:r w:rsidR="006026D5">
        <w:rPr>
          <w:rFonts w:ascii="PT Astra Serif" w:hAnsi="PT Astra Serif"/>
          <w:sz w:val="28"/>
          <w:szCs w:val="28"/>
        </w:rPr>
        <w:t xml:space="preserve">, </w:t>
      </w:r>
      <w:r w:rsidR="00CC4428">
        <w:rPr>
          <w:rFonts w:ascii="PT Astra Serif" w:hAnsi="PT Astra Serif"/>
          <w:sz w:val="28"/>
          <w:szCs w:val="28"/>
        </w:rPr>
        <w:t>предусмотренны</w:t>
      </w:r>
      <w:r w:rsidR="00A45158">
        <w:rPr>
          <w:rFonts w:ascii="PT Astra Serif" w:hAnsi="PT Astra Serif"/>
          <w:sz w:val="28"/>
          <w:szCs w:val="28"/>
        </w:rPr>
        <w:t>х</w:t>
      </w:r>
      <w:r w:rsidR="00CC4428">
        <w:rPr>
          <w:rFonts w:ascii="PT Astra Serif" w:hAnsi="PT Astra Serif"/>
          <w:sz w:val="28"/>
          <w:szCs w:val="28"/>
        </w:rPr>
        <w:t xml:space="preserve"> </w:t>
      </w:r>
      <w:r w:rsidR="006026D5">
        <w:rPr>
          <w:rFonts w:ascii="PT Astra Serif" w:hAnsi="PT Astra Serif"/>
          <w:sz w:val="28"/>
          <w:szCs w:val="28"/>
        </w:rPr>
        <w:t>п</w:t>
      </w:r>
      <w:r w:rsidR="006026D5" w:rsidRPr="006026D5">
        <w:rPr>
          <w:rFonts w:ascii="PT Astra Serif" w:hAnsi="PT Astra Serif"/>
          <w:sz w:val="28"/>
          <w:szCs w:val="28"/>
        </w:rPr>
        <w:t>остановлени</w:t>
      </w:r>
      <w:r w:rsidR="00CC4428">
        <w:rPr>
          <w:rFonts w:ascii="PT Astra Serif" w:hAnsi="PT Astra Serif"/>
          <w:sz w:val="28"/>
          <w:szCs w:val="28"/>
        </w:rPr>
        <w:t>ем</w:t>
      </w:r>
      <w:r w:rsidR="006026D5" w:rsidRPr="006026D5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 w:rsidR="00652802">
        <w:rPr>
          <w:rFonts w:ascii="PT Astra Serif" w:hAnsi="PT Astra Serif"/>
          <w:sz w:val="28"/>
          <w:szCs w:val="28"/>
        </w:rPr>
        <w:br/>
      </w:r>
      <w:r w:rsidR="006026D5" w:rsidRPr="006026D5">
        <w:rPr>
          <w:rFonts w:ascii="PT Astra Serif" w:hAnsi="PT Astra Serif"/>
          <w:sz w:val="28"/>
          <w:szCs w:val="28"/>
        </w:rPr>
        <w:t xml:space="preserve">от 08.09.2023 </w:t>
      </w:r>
      <w:r w:rsidR="006026D5">
        <w:rPr>
          <w:rFonts w:ascii="PT Astra Serif" w:hAnsi="PT Astra Serif"/>
          <w:sz w:val="28"/>
          <w:szCs w:val="28"/>
        </w:rPr>
        <w:t>№</w:t>
      </w:r>
      <w:r w:rsidR="006026D5" w:rsidRPr="006026D5">
        <w:rPr>
          <w:rFonts w:ascii="PT Astra Serif" w:hAnsi="PT Astra Serif"/>
          <w:sz w:val="28"/>
          <w:szCs w:val="28"/>
        </w:rPr>
        <w:t xml:space="preserve"> 473-П</w:t>
      </w:r>
      <w:r w:rsidR="006026D5">
        <w:rPr>
          <w:rFonts w:ascii="PT Astra Serif" w:hAnsi="PT Astra Serif"/>
          <w:sz w:val="28"/>
          <w:szCs w:val="28"/>
        </w:rPr>
        <w:t xml:space="preserve"> «</w:t>
      </w:r>
      <w:r w:rsidR="006026D5" w:rsidRPr="006026D5">
        <w:rPr>
          <w:rFonts w:ascii="PT Astra Serif" w:hAnsi="PT Astra Serif"/>
          <w:sz w:val="28"/>
          <w:szCs w:val="28"/>
        </w:rPr>
        <w:t>О некоторых вопросах организации в границах территории Ульяновской области перевозок пассажиров и багажа легковым такси</w:t>
      </w:r>
      <w:r>
        <w:rPr>
          <w:rFonts w:ascii="PT Astra Serif" w:hAnsi="PT Astra Serif"/>
          <w:sz w:val="28"/>
          <w:szCs w:val="28"/>
        </w:rPr>
        <w:t>»</w:t>
      </w:r>
      <w:r w:rsidR="00913F2D" w:rsidRPr="000A43B4">
        <w:rPr>
          <w:rFonts w:ascii="PT Astra Serif" w:hAnsi="PT Astra Serif"/>
          <w:sz w:val="28"/>
          <w:szCs w:val="28"/>
        </w:rPr>
        <w:t>.</w:t>
      </w:r>
      <w:r w:rsidR="000A43B4">
        <w:rPr>
          <w:rFonts w:ascii="PT Astra Serif" w:hAnsi="PT Astra Serif"/>
          <w:sz w:val="28"/>
          <w:szCs w:val="28"/>
        </w:rPr>
        <w:t>»</w:t>
      </w:r>
      <w:r w:rsidR="00A66816">
        <w:rPr>
          <w:rFonts w:ascii="PT Astra Serif" w:hAnsi="PT Astra Serif"/>
          <w:sz w:val="28"/>
          <w:szCs w:val="28"/>
        </w:rPr>
        <w:t>;</w:t>
      </w:r>
      <w:proofErr w:type="gramEnd"/>
    </w:p>
    <w:p w14:paraId="60D3DEF2" w14:textId="1236CA2E" w:rsidR="00913F2D" w:rsidRPr="000A43B4" w:rsidRDefault="00A66816" w:rsidP="000A43B4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в разделе 9 цифры «</w:t>
      </w:r>
      <w:r w:rsidRPr="00A66816">
        <w:rPr>
          <w:rFonts w:ascii="PT Astra Serif" w:hAnsi="PT Astra Serif"/>
          <w:sz w:val="28"/>
          <w:szCs w:val="28"/>
        </w:rPr>
        <w:t>2023</w:t>
      </w:r>
      <w:r>
        <w:rPr>
          <w:rFonts w:ascii="PT Astra Serif" w:hAnsi="PT Astra Serif"/>
          <w:sz w:val="28"/>
          <w:szCs w:val="28"/>
        </w:rPr>
        <w:t>» заменить цифрами «2025»</w:t>
      </w:r>
      <w:r w:rsidR="000A43B4">
        <w:rPr>
          <w:rFonts w:ascii="PT Astra Serif" w:hAnsi="PT Astra Serif"/>
          <w:sz w:val="28"/>
          <w:szCs w:val="28"/>
        </w:rPr>
        <w:t>.</w:t>
      </w:r>
    </w:p>
    <w:p w14:paraId="1C9165D0" w14:textId="7DEC9CB9" w:rsidR="001B16B9" w:rsidRDefault="006B45B5" w:rsidP="00DC622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C743D9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14:paraId="130F32F2" w14:textId="0CD14D35" w:rsidR="006B45B5" w:rsidRDefault="006B45B5" w:rsidP="006B45B5">
      <w:pPr>
        <w:jc w:val="both"/>
        <w:rPr>
          <w:rFonts w:ascii="PT Astra Serif" w:hAnsi="PT Astra Serif"/>
          <w:sz w:val="28"/>
          <w:szCs w:val="28"/>
        </w:rPr>
      </w:pPr>
    </w:p>
    <w:p w14:paraId="548BA1A0" w14:textId="77777777" w:rsidR="001F1482" w:rsidRDefault="001F1482" w:rsidP="006B45B5">
      <w:pPr>
        <w:jc w:val="both"/>
        <w:rPr>
          <w:rFonts w:ascii="PT Astra Serif" w:hAnsi="PT Astra Serif"/>
          <w:sz w:val="28"/>
          <w:szCs w:val="28"/>
        </w:rPr>
      </w:pPr>
    </w:p>
    <w:p w14:paraId="4162CD27" w14:textId="77777777" w:rsidR="006B45B5" w:rsidRDefault="006B45B5" w:rsidP="006B45B5">
      <w:pPr>
        <w:jc w:val="both"/>
        <w:rPr>
          <w:rFonts w:ascii="PT Astra Serif" w:hAnsi="PT Astra Serif"/>
          <w:sz w:val="28"/>
          <w:szCs w:val="28"/>
        </w:rPr>
      </w:pPr>
    </w:p>
    <w:p w14:paraId="007642D5" w14:textId="77777777" w:rsidR="006B45B5" w:rsidRDefault="006B45B5" w:rsidP="006B45B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sz w:val="28"/>
          <w:szCs w:val="28"/>
        </w:rPr>
      </w:pPr>
      <w:r w:rsidRPr="00C743D9">
        <w:rPr>
          <w:rFonts w:ascii="PT Astra Serif" w:hAnsi="PT Astra Serif"/>
          <w:sz w:val="28"/>
          <w:szCs w:val="28"/>
        </w:rPr>
        <w:t xml:space="preserve">Председатель </w:t>
      </w:r>
    </w:p>
    <w:p w14:paraId="49E99E83" w14:textId="2B98A019" w:rsidR="006B45B5" w:rsidRDefault="006B45B5" w:rsidP="00CC442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sz w:val="28"/>
          <w:szCs w:val="28"/>
        </w:rPr>
      </w:pPr>
      <w:r w:rsidRPr="00C743D9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</w:t>
      </w:r>
      <w:proofErr w:type="spellStart"/>
      <w:r w:rsidR="00CC4428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6B45B5" w:rsidSect="00D130F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5E7C8" w14:textId="77777777" w:rsidR="00185E0D" w:rsidRDefault="00185E0D" w:rsidP="00D130FB">
      <w:r>
        <w:separator/>
      </w:r>
    </w:p>
  </w:endnote>
  <w:endnote w:type="continuationSeparator" w:id="0">
    <w:p w14:paraId="39F4224F" w14:textId="77777777" w:rsidR="00185E0D" w:rsidRDefault="00185E0D" w:rsidP="00D1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1F67E" w14:textId="77777777" w:rsidR="00185E0D" w:rsidRDefault="00185E0D" w:rsidP="00D130FB">
      <w:r>
        <w:separator/>
      </w:r>
    </w:p>
  </w:footnote>
  <w:footnote w:type="continuationSeparator" w:id="0">
    <w:p w14:paraId="68782C78" w14:textId="77777777" w:rsidR="00185E0D" w:rsidRDefault="00185E0D" w:rsidP="00D13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300092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4077DDA" w14:textId="2AF3A0D4" w:rsidR="00D130FB" w:rsidRPr="00D130FB" w:rsidRDefault="00D130FB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D130FB">
          <w:rPr>
            <w:rFonts w:ascii="PT Astra Serif" w:hAnsi="PT Astra Serif"/>
            <w:sz w:val="28"/>
            <w:szCs w:val="28"/>
          </w:rPr>
          <w:fldChar w:fldCharType="begin"/>
        </w:r>
        <w:r w:rsidRPr="00D130FB">
          <w:rPr>
            <w:rFonts w:ascii="PT Astra Serif" w:hAnsi="PT Astra Serif"/>
            <w:sz w:val="28"/>
            <w:szCs w:val="28"/>
          </w:rPr>
          <w:instrText>PAGE   \* MERGEFORMAT</w:instrText>
        </w:r>
        <w:r w:rsidRPr="00D130FB">
          <w:rPr>
            <w:rFonts w:ascii="PT Astra Serif" w:hAnsi="PT Astra Serif"/>
            <w:sz w:val="28"/>
            <w:szCs w:val="28"/>
          </w:rPr>
          <w:fldChar w:fldCharType="separate"/>
        </w:r>
        <w:r w:rsidR="00261B52">
          <w:rPr>
            <w:rFonts w:ascii="PT Astra Serif" w:hAnsi="PT Astra Serif"/>
            <w:noProof/>
            <w:sz w:val="28"/>
            <w:szCs w:val="28"/>
          </w:rPr>
          <w:t>2</w:t>
        </w:r>
        <w:r w:rsidRPr="00D130F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7406CBEA" w14:textId="77777777" w:rsidR="00D130FB" w:rsidRDefault="00D130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94B"/>
    <w:rsid w:val="0002686A"/>
    <w:rsid w:val="000A43B4"/>
    <w:rsid w:val="000B50F0"/>
    <w:rsid w:val="000E074C"/>
    <w:rsid w:val="00152898"/>
    <w:rsid w:val="00185C60"/>
    <w:rsid w:val="00185E0D"/>
    <w:rsid w:val="001A4BB9"/>
    <w:rsid w:val="001B10AB"/>
    <w:rsid w:val="001B16B9"/>
    <w:rsid w:val="001D2BF4"/>
    <w:rsid w:val="001D5DB7"/>
    <w:rsid w:val="001E6F59"/>
    <w:rsid w:val="001F1482"/>
    <w:rsid w:val="001F3618"/>
    <w:rsid w:val="00230F01"/>
    <w:rsid w:val="00261B52"/>
    <w:rsid w:val="00270053"/>
    <w:rsid w:val="002810D9"/>
    <w:rsid w:val="002A41F4"/>
    <w:rsid w:val="002E3099"/>
    <w:rsid w:val="003461FB"/>
    <w:rsid w:val="00347E0A"/>
    <w:rsid w:val="00350239"/>
    <w:rsid w:val="00356889"/>
    <w:rsid w:val="0036620A"/>
    <w:rsid w:val="003758CF"/>
    <w:rsid w:val="003F694B"/>
    <w:rsid w:val="00460FE2"/>
    <w:rsid w:val="004970CD"/>
    <w:rsid w:val="004E7145"/>
    <w:rsid w:val="005011A9"/>
    <w:rsid w:val="00531A4F"/>
    <w:rsid w:val="00580521"/>
    <w:rsid w:val="005D5BF7"/>
    <w:rsid w:val="005F152F"/>
    <w:rsid w:val="006017F3"/>
    <w:rsid w:val="006026D5"/>
    <w:rsid w:val="00652802"/>
    <w:rsid w:val="00653A3E"/>
    <w:rsid w:val="006812F1"/>
    <w:rsid w:val="00681304"/>
    <w:rsid w:val="0068160E"/>
    <w:rsid w:val="00690B22"/>
    <w:rsid w:val="006A13AB"/>
    <w:rsid w:val="006B45B5"/>
    <w:rsid w:val="006D0DC5"/>
    <w:rsid w:val="00726F4F"/>
    <w:rsid w:val="00774E87"/>
    <w:rsid w:val="007C52AB"/>
    <w:rsid w:val="007D6773"/>
    <w:rsid w:val="007F50DE"/>
    <w:rsid w:val="008252F9"/>
    <w:rsid w:val="0083499B"/>
    <w:rsid w:val="00843272"/>
    <w:rsid w:val="00877681"/>
    <w:rsid w:val="008C60A3"/>
    <w:rsid w:val="008D4417"/>
    <w:rsid w:val="0090614B"/>
    <w:rsid w:val="00911D4D"/>
    <w:rsid w:val="00913F2D"/>
    <w:rsid w:val="00945FBE"/>
    <w:rsid w:val="00984ACA"/>
    <w:rsid w:val="009973F2"/>
    <w:rsid w:val="009C621B"/>
    <w:rsid w:val="00A1252F"/>
    <w:rsid w:val="00A45158"/>
    <w:rsid w:val="00A66816"/>
    <w:rsid w:val="00AE1CF9"/>
    <w:rsid w:val="00B76FEC"/>
    <w:rsid w:val="00B879F9"/>
    <w:rsid w:val="00BC1883"/>
    <w:rsid w:val="00C12225"/>
    <w:rsid w:val="00C24851"/>
    <w:rsid w:val="00C26F23"/>
    <w:rsid w:val="00C60CA0"/>
    <w:rsid w:val="00C645C8"/>
    <w:rsid w:val="00C9032C"/>
    <w:rsid w:val="00C91439"/>
    <w:rsid w:val="00C9263B"/>
    <w:rsid w:val="00C96944"/>
    <w:rsid w:val="00CC4428"/>
    <w:rsid w:val="00D06FCE"/>
    <w:rsid w:val="00D130FB"/>
    <w:rsid w:val="00D375BE"/>
    <w:rsid w:val="00DA6FC2"/>
    <w:rsid w:val="00DC5BC5"/>
    <w:rsid w:val="00DC622C"/>
    <w:rsid w:val="00DD74A4"/>
    <w:rsid w:val="00DE053B"/>
    <w:rsid w:val="00E36B28"/>
    <w:rsid w:val="00E877D4"/>
    <w:rsid w:val="00E97503"/>
    <w:rsid w:val="00F11997"/>
    <w:rsid w:val="00F74CDB"/>
    <w:rsid w:val="00FA76BA"/>
    <w:rsid w:val="00FD2496"/>
    <w:rsid w:val="00FD7AED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E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0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700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30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3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30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3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3F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3F2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0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700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30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3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30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3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3F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3F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В. Махмутова</dc:creator>
  <cp:lastModifiedBy>Глушенкова Наталья Александровна</cp:lastModifiedBy>
  <cp:revision>2</cp:revision>
  <cp:lastPrinted>2025-03-10T04:58:00Z</cp:lastPrinted>
  <dcterms:created xsi:type="dcterms:W3CDTF">2025-04-29T12:22:00Z</dcterms:created>
  <dcterms:modified xsi:type="dcterms:W3CDTF">2025-04-29T12:22:00Z</dcterms:modified>
</cp:coreProperties>
</file>