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5F0E2E" w:rsidRDefault="000520F0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F0E2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5F0E2E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C1A3D" w:rsidRPr="0036798D" w:rsidRDefault="00711695" w:rsidP="005F0E2E">
      <w:pPr>
        <w:pStyle w:val="ad"/>
        <w:contextualSpacing/>
        <w:jc w:val="center"/>
        <w:rPr>
          <w:rFonts w:ascii="PT Astra Serif" w:hAnsi="PT Astra Serif"/>
          <w:b/>
          <w:bCs/>
          <w:szCs w:val="28"/>
        </w:rPr>
      </w:pPr>
      <w:r w:rsidRPr="0036798D">
        <w:rPr>
          <w:rFonts w:ascii="PT Astra Serif" w:hAnsi="PT Astra Serif"/>
          <w:b/>
          <w:bCs/>
          <w:color w:val="000000"/>
          <w:szCs w:val="28"/>
        </w:rPr>
        <w:t xml:space="preserve">о </w:t>
      </w:r>
      <w:r w:rsidRPr="0036798D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36798D">
        <w:rPr>
          <w:rFonts w:ascii="PT Astra Serif" w:hAnsi="PT Astra Serif"/>
          <w:b/>
          <w:bCs/>
          <w:szCs w:val="28"/>
        </w:rPr>
        <w:t xml:space="preserve">омической эффективности </w:t>
      </w:r>
    </w:p>
    <w:p w:rsidR="0036798D" w:rsidRDefault="000520F0" w:rsidP="0036798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6798D">
        <w:rPr>
          <w:rFonts w:ascii="PT Astra Serif" w:hAnsi="PT Astra Serif"/>
          <w:b/>
          <w:bCs/>
          <w:sz w:val="28"/>
          <w:szCs w:val="28"/>
        </w:rPr>
        <w:t>проекта</w:t>
      </w:r>
      <w:r w:rsidR="00711695" w:rsidRPr="0036798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36798D" w:rsidRPr="0036798D">
        <w:rPr>
          <w:rFonts w:ascii="PT Astra Serif" w:hAnsi="PT Astra Serif"/>
          <w:b/>
          <w:bCs/>
          <w:sz w:val="28"/>
          <w:szCs w:val="28"/>
        </w:rPr>
        <w:t>закона Ульяновской области</w:t>
      </w:r>
      <w:r w:rsidR="0036798D" w:rsidRPr="0036798D">
        <w:rPr>
          <w:rFonts w:ascii="PT Astra Serif" w:hAnsi="PT Astra Serif"/>
          <w:b/>
          <w:sz w:val="28"/>
          <w:szCs w:val="28"/>
        </w:rPr>
        <w:t xml:space="preserve"> «О приостановлении действия </w:t>
      </w:r>
    </w:p>
    <w:p w:rsidR="0036798D" w:rsidRPr="0036798D" w:rsidRDefault="0036798D" w:rsidP="0036798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6798D">
        <w:rPr>
          <w:rFonts w:ascii="PT Astra Serif" w:hAnsi="PT Astra Serif"/>
          <w:b/>
          <w:sz w:val="28"/>
          <w:szCs w:val="28"/>
        </w:rPr>
        <w:t xml:space="preserve">части 8 статьи 5 Закона Ульяновской области </w:t>
      </w:r>
    </w:p>
    <w:p w:rsidR="0036798D" w:rsidRPr="0036798D" w:rsidRDefault="0036798D" w:rsidP="0036798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36798D">
        <w:rPr>
          <w:rFonts w:ascii="PT Astra Serif" w:hAnsi="PT Astra Serif"/>
          <w:b/>
          <w:sz w:val="28"/>
          <w:szCs w:val="28"/>
        </w:rPr>
        <w:t xml:space="preserve">«О мерах социальной поддержки отдельных категорий граждан </w:t>
      </w:r>
      <w:r w:rsidRPr="0036798D">
        <w:rPr>
          <w:rFonts w:ascii="PT Astra Serif" w:hAnsi="PT Astra Serif"/>
          <w:b/>
          <w:sz w:val="28"/>
          <w:szCs w:val="28"/>
        </w:rPr>
        <w:br/>
        <w:t xml:space="preserve">в Ульяновской области» </w:t>
      </w:r>
    </w:p>
    <w:p w:rsidR="00C43C2A" w:rsidRPr="00B42284" w:rsidRDefault="00C43C2A" w:rsidP="00C43C2A">
      <w:pPr>
        <w:pStyle w:val="ad"/>
        <w:jc w:val="center"/>
        <w:rPr>
          <w:rFonts w:ascii="PT Astra Serif" w:hAnsi="PT Astra Serif"/>
          <w:b/>
          <w:bCs/>
          <w:szCs w:val="28"/>
        </w:rPr>
      </w:pPr>
    </w:p>
    <w:p w:rsidR="003A77D4" w:rsidRPr="00B42284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B42284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8910CB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Государств</w:t>
      </w:r>
      <w:r w:rsidR="008910CB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енный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384A1C" w:rsidRDefault="004F16F3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социального </w:t>
      </w:r>
      <w:r w:rsidR="003F34CE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="000B6DDE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области, </w:t>
      </w:r>
      <w:r w:rsidR="0036798D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</w:t>
      </w:r>
      <w:r w:rsidR="00384A1C"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департамента методологии и нормотворчества </w:t>
      </w:r>
      <w:r w:rsidR="0036798D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С.О.</w:t>
      </w:r>
    </w:p>
    <w:p w:rsidR="004842EC" w:rsidRPr="00B42284" w:rsidRDefault="003A77D4" w:rsidP="00384A1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384A1C" w:rsidRDefault="00384A1C" w:rsidP="00AE1BA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3679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</w:t>
      </w:r>
      <w:r w:rsidR="0036798D" w:rsidRPr="0036798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закона Ульяновской области </w:t>
      </w:r>
      <w:r w:rsidR="0036798D" w:rsidRPr="0036798D">
        <w:rPr>
          <w:rFonts w:ascii="PT Astra Serif" w:hAnsi="PT Astra Serif"/>
          <w:sz w:val="28"/>
          <w:szCs w:val="28"/>
        </w:rPr>
        <w:t>«О приостановлении действия части 8 статьи 5 Закона Ульяновской области «О мерах социальной поддержки отдельных категорий граждан в Ульяновской области»</w:t>
      </w:r>
      <w:r w:rsidRPr="00384A1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136C1" w:rsidRPr="00B42284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BD39D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384A1C" w:rsidRDefault="00384A1C" w:rsidP="00B136C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84A1C">
        <w:rPr>
          <w:rFonts w:ascii="PT Astra Serif" w:hAnsi="PT Astra Serif" w:cs="Times New Roman"/>
          <w:sz w:val="28"/>
          <w:szCs w:val="28"/>
        </w:rPr>
        <w:t>вступает в силу с 01.0</w:t>
      </w:r>
      <w:r w:rsidR="0036798D">
        <w:rPr>
          <w:rFonts w:ascii="PT Astra Serif" w:hAnsi="PT Astra Serif" w:cs="Times New Roman"/>
          <w:sz w:val="28"/>
          <w:szCs w:val="28"/>
        </w:rPr>
        <w:t>1</w:t>
      </w:r>
      <w:r w:rsidRPr="00384A1C">
        <w:rPr>
          <w:rFonts w:ascii="PT Astra Serif" w:hAnsi="PT Astra Serif" w:cs="Times New Roman"/>
          <w:sz w:val="28"/>
          <w:szCs w:val="28"/>
        </w:rPr>
        <w:t>.202</w:t>
      </w:r>
      <w:r w:rsidR="0036798D">
        <w:rPr>
          <w:rFonts w:ascii="PT Astra Serif" w:hAnsi="PT Astra Serif" w:cs="Times New Roman"/>
          <w:sz w:val="28"/>
          <w:szCs w:val="28"/>
        </w:rPr>
        <w:t>6</w:t>
      </w:r>
      <w:r w:rsidRPr="00384A1C">
        <w:rPr>
          <w:rFonts w:ascii="PT Astra Serif" w:hAnsi="PT Astra Serif" w:cs="Times New Roman"/>
          <w:sz w:val="28"/>
          <w:szCs w:val="28"/>
        </w:rPr>
        <w:t>.</w:t>
      </w:r>
    </w:p>
    <w:p w:rsidR="004842EC" w:rsidRPr="00B42284" w:rsidRDefault="00DA15CD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1.4.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5F0E2E" w:rsidRPr="005F0E2E" w:rsidRDefault="00AE1BA9" w:rsidP="005F0E2E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</w:t>
      </w:r>
      <w:r w:rsidR="0036798D" w:rsidRPr="005F0E2E">
        <w:rPr>
          <w:rFonts w:ascii="PT Astra Serif" w:eastAsia="Calibri" w:hAnsi="PT Astra Serif"/>
          <w:sz w:val="28"/>
          <w:szCs w:val="28"/>
        </w:rPr>
        <w:t xml:space="preserve">ведение нормы, </w:t>
      </w:r>
      <w:r w:rsidR="0036798D">
        <w:rPr>
          <w:rFonts w:ascii="PT Astra Serif" w:eastAsia="Calibri" w:hAnsi="PT Astra Serif"/>
          <w:sz w:val="28"/>
          <w:szCs w:val="28"/>
        </w:rPr>
        <w:t xml:space="preserve">предусматривающей </w:t>
      </w:r>
      <w:r w:rsidR="0036798D" w:rsidRPr="00D5631B">
        <w:rPr>
          <w:rFonts w:ascii="PT Astra Serif" w:hAnsi="PT Astra Serif"/>
          <w:sz w:val="28"/>
          <w:szCs w:val="28"/>
        </w:rPr>
        <w:t>приостановление индексации ежемесячной денежной выплаты региональным льготникам</w:t>
      </w:r>
      <w:r w:rsidR="0036798D">
        <w:rPr>
          <w:rFonts w:ascii="PT Astra Serif" w:hAnsi="PT Astra Serif"/>
          <w:sz w:val="28"/>
          <w:szCs w:val="28"/>
        </w:rPr>
        <w:t xml:space="preserve"> (</w:t>
      </w:r>
      <w:r w:rsidR="0036798D" w:rsidRPr="005F0E2E">
        <w:rPr>
          <w:rFonts w:ascii="PT Astra Serif" w:eastAsia="Calibri" w:hAnsi="PT Astra Serif"/>
          <w:sz w:val="28"/>
          <w:szCs w:val="28"/>
        </w:rPr>
        <w:t>тружениками тыла, ветеранами труда, реабилитированными лицами и лицами, признанными пострадавшими от политических репрессий</w:t>
      </w:r>
      <w:r>
        <w:rPr>
          <w:rFonts w:ascii="PT Astra Serif" w:eastAsia="Calibri" w:hAnsi="PT Astra Serif"/>
          <w:sz w:val="28"/>
          <w:szCs w:val="28"/>
        </w:rPr>
        <w:t>).</w:t>
      </w:r>
      <w:r w:rsidR="0036798D" w:rsidRPr="00D5631B">
        <w:rPr>
          <w:rFonts w:ascii="PT Astra Serif" w:hAnsi="PT Astra Serif"/>
          <w:sz w:val="28"/>
          <w:szCs w:val="28"/>
        </w:rPr>
        <w:t xml:space="preserve"> </w:t>
      </w:r>
    </w:p>
    <w:p w:rsidR="00B136C1" w:rsidRPr="00B42284" w:rsidRDefault="0042061C" w:rsidP="00384A1C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5F0E2E" w:rsidRPr="005F0E2E" w:rsidRDefault="00AE1BA9" w:rsidP="005F0E2E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36798D" w:rsidRPr="00D5631B">
        <w:rPr>
          <w:rFonts w:ascii="PT Astra Serif" w:hAnsi="PT Astra Serif"/>
          <w:sz w:val="28"/>
          <w:szCs w:val="28"/>
        </w:rPr>
        <w:t>беспечени</w:t>
      </w:r>
      <w:r>
        <w:rPr>
          <w:rFonts w:ascii="PT Astra Serif" w:hAnsi="PT Astra Serif"/>
          <w:sz w:val="28"/>
          <w:szCs w:val="28"/>
        </w:rPr>
        <w:t>е</w:t>
      </w:r>
      <w:r w:rsidR="0036798D" w:rsidRPr="00D5631B">
        <w:rPr>
          <w:rFonts w:ascii="PT Astra Serif" w:hAnsi="PT Astra Serif"/>
          <w:sz w:val="28"/>
          <w:szCs w:val="28"/>
        </w:rPr>
        <w:t xml:space="preserve"> сбалансированности областного бюджета Ульяновской области</w:t>
      </w:r>
      <w:r w:rsidR="0036798D">
        <w:rPr>
          <w:rFonts w:ascii="PT Astra Serif" w:hAnsi="PT Astra Serif"/>
          <w:sz w:val="28"/>
          <w:szCs w:val="28"/>
        </w:rPr>
        <w:t xml:space="preserve"> в</w:t>
      </w:r>
      <w:r w:rsidR="0036798D" w:rsidRPr="00D5631B">
        <w:rPr>
          <w:rFonts w:ascii="PT Astra Serif" w:hAnsi="PT Astra Serif"/>
          <w:sz w:val="28"/>
          <w:szCs w:val="28"/>
        </w:rPr>
        <w:t xml:space="preserve"> условиях сложной финансово-экономической обстановки</w:t>
      </w:r>
      <w:r w:rsidR="0036798D">
        <w:rPr>
          <w:rFonts w:ascii="PT Astra Serif" w:hAnsi="PT Astra Serif"/>
          <w:sz w:val="28"/>
          <w:szCs w:val="28"/>
        </w:rPr>
        <w:t>.</w:t>
      </w:r>
      <w:r w:rsidR="0036798D" w:rsidRPr="00D5631B">
        <w:rPr>
          <w:rFonts w:ascii="PT Astra Serif" w:hAnsi="PT Astra Serif"/>
          <w:sz w:val="28"/>
          <w:szCs w:val="28"/>
        </w:rPr>
        <w:t xml:space="preserve"> </w:t>
      </w:r>
    </w:p>
    <w:p w:rsidR="00B136C1" w:rsidRPr="00B42284" w:rsidRDefault="004B3A02" w:rsidP="00B136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B136C1" w:rsidRPr="00B42284" w:rsidRDefault="00B136C1" w:rsidP="00C43C2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hAnsi="PT Astra Serif" w:cs="Times New Roman"/>
          <w:sz w:val="28"/>
        </w:rPr>
        <w:t xml:space="preserve">предметом правового регулирования проектируемого </w:t>
      </w:r>
      <w:r w:rsidR="00AE1BA9">
        <w:rPr>
          <w:rFonts w:ascii="PT Astra Serif" w:hAnsi="PT Astra Serif" w:cs="Times New Roman"/>
          <w:sz w:val="28"/>
        </w:rPr>
        <w:t xml:space="preserve">закона </w:t>
      </w:r>
      <w:r w:rsidRPr="00B42284">
        <w:rPr>
          <w:rFonts w:ascii="PT Astra Serif" w:hAnsi="PT Astra Serif" w:cs="Times New Roman"/>
          <w:sz w:val="28"/>
        </w:rPr>
        <w:t>являются общественные отношения</w:t>
      </w:r>
      <w:r w:rsidR="00B518D5" w:rsidRPr="00B42284">
        <w:rPr>
          <w:rFonts w:ascii="PT Astra Serif" w:hAnsi="PT Astra Serif" w:cs="Times New Roman"/>
          <w:sz w:val="28"/>
        </w:rPr>
        <w:t>, связанные</w:t>
      </w:r>
      <w:r w:rsidRPr="00B42284">
        <w:rPr>
          <w:rFonts w:ascii="PT Astra Serif" w:hAnsi="PT Astra Serif" w:cs="Times New Roman"/>
          <w:sz w:val="28"/>
        </w:rPr>
        <w:t xml:space="preserve"> </w:t>
      </w:r>
      <w:r w:rsidR="00B518D5" w:rsidRPr="00B42284">
        <w:rPr>
          <w:rFonts w:ascii="PT Astra Serif" w:hAnsi="PT Astra Serif" w:cs="Times New Roman"/>
          <w:sz w:val="28"/>
        </w:rPr>
        <w:t>с предоставлением мер социальной поддержки отдельным категориям граждан</w:t>
      </w:r>
      <w:r w:rsidRPr="00B42284">
        <w:rPr>
          <w:rFonts w:ascii="PT Astra Serif" w:hAnsi="PT Astra Serif" w:cs="Times New Roman"/>
          <w:sz w:val="28"/>
        </w:rPr>
        <w:t>.</w:t>
      </w:r>
    </w:p>
    <w:p w:rsidR="00424C7D" w:rsidRPr="00B42284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B42284" w:rsidRDefault="00B42284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>26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C43C2A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72EF9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года; окончание: «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="004F16F3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марта</w:t>
      </w:r>
      <w:r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B136C1" w:rsidRPr="00030D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B42284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B42284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384A1C" w:rsidRDefault="00384A1C" w:rsidP="00E133E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Ф.И.О.: 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>Барабанова Светлана Олеговна</w:t>
      </w:r>
    </w:p>
    <w:p w:rsidR="00384A1C" w:rsidRP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 департамента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методологии и нормотворчества Министерства социального развития Ульяновской области</w:t>
      </w:r>
    </w:p>
    <w:p w:rsidR="00384A1C" w:rsidRDefault="00384A1C" w:rsidP="00384A1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Абонентский номер телефонной связи: 44-96-84 (доб. </w:t>
      </w:r>
      <w:r w:rsidR="00AE1BA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6516, </w:t>
      </w:r>
      <w:r w:rsid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9519</w:t>
      </w:r>
      <w:r w:rsidRPr="00384A1C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5547A2" w:rsidRPr="005F0E2E" w:rsidRDefault="0076598C" w:rsidP="00AE1BA9">
      <w:pPr>
        <w:spacing w:after="0" w:line="240" w:lineRule="auto"/>
        <w:ind w:left="708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Адрес электронной почты: </w:t>
      </w:r>
      <w:hyperlink r:id="rId9" w:history="1">
        <w:r w:rsidR="00AE1BA9" w:rsidRPr="00AE1BA9">
          <w:rPr>
            <w:rStyle w:val="af0"/>
            <w:rFonts w:ascii="PT Astra Serif" w:hAnsi="PT Astra Serif" w:cs="Arial"/>
            <w:color w:val="000000" w:themeColor="text1"/>
            <w:sz w:val="28"/>
            <w:szCs w:val="28"/>
            <w:bdr w:val="none" w:sz="0" w:space="0" w:color="auto"/>
            <w:shd w:val="clear" w:color="auto" w:fill="FFFFFF"/>
          </w:rPr>
          <w:t>barabanovaso@rambler.ru</w:t>
        </w:r>
      </w:hyperlink>
      <w:r w:rsidR="00AE1BA9" w:rsidRPr="00AE1BA9">
        <w:rPr>
          <w:rFonts w:ascii="PT Astra Serif" w:hAnsi="PT Astra Serif" w:cs="Arial"/>
          <w:color w:val="000000" w:themeColor="text1"/>
          <w:sz w:val="28"/>
          <w:szCs w:val="28"/>
          <w:shd w:val="clear" w:color="auto" w:fill="FFFFFF"/>
        </w:rPr>
        <w:t>,</w:t>
      </w:r>
      <w:r w:rsidR="00AE1BA9" w:rsidRPr="00AE1BA9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glukhovame</w:t>
      </w:r>
      <w:proofErr w:type="spellEnd"/>
      <w:r w:rsidR="005F0E2E" w:rsidRP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@</w:t>
      </w:r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rambler</w:t>
      </w:r>
      <w:r w:rsidR="005F0E2E" w:rsidRPr="005F0E2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5F0E2E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B42284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B42284" w:rsidRDefault="004C3161" w:rsidP="006C7E8C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1A0BDA" w:rsidRPr="001A0BDA" w:rsidRDefault="00AE1BA9" w:rsidP="001A0BDA">
      <w:pPr>
        <w:spacing w:after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в</w:t>
      </w:r>
      <w:r w:rsidRPr="005F0E2E">
        <w:rPr>
          <w:rFonts w:ascii="PT Astra Serif" w:eastAsia="Calibri" w:hAnsi="PT Astra Serif"/>
          <w:sz w:val="28"/>
          <w:szCs w:val="28"/>
        </w:rPr>
        <w:t xml:space="preserve">ведение нормы, </w:t>
      </w:r>
      <w:r>
        <w:rPr>
          <w:rFonts w:ascii="PT Astra Serif" w:eastAsia="Calibri" w:hAnsi="PT Astra Serif"/>
          <w:sz w:val="28"/>
          <w:szCs w:val="28"/>
        </w:rPr>
        <w:t xml:space="preserve">предусматривающей </w:t>
      </w:r>
      <w:r w:rsidRPr="00D5631B">
        <w:rPr>
          <w:rFonts w:ascii="PT Astra Serif" w:hAnsi="PT Astra Serif"/>
          <w:sz w:val="28"/>
          <w:szCs w:val="28"/>
        </w:rPr>
        <w:t>приостановление индексации ежемесячной денежной выплаты региональным льготникам</w:t>
      </w:r>
      <w:r w:rsidR="00B42347">
        <w:rPr>
          <w:rFonts w:ascii="PT Astra Serif" w:hAnsi="PT Astra Serif"/>
          <w:sz w:val="28"/>
          <w:szCs w:val="28"/>
        </w:rPr>
        <w:t xml:space="preserve"> в целях</w:t>
      </w:r>
      <w:r w:rsidR="00B42347" w:rsidRPr="00B42347">
        <w:rPr>
          <w:rFonts w:ascii="PT Astra Serif" w:hAnsi="PT Astra Serif"/>
          <w:sz w:val="28"/>
          <w:szCs w:val="28"/>
        </w:rPr>
        <w:t xml:space="preserve"> </w:t>
      </w:r>
      <w:r w:rsidR="00B42347">
        <w:rPr>
          <w:rFonts w:ascii="PT Astra Serif" w:hAnsi="PT Astra Serif"/>
          <w:sz w:val="28"/>
          <w:szCs w:val="28"/>
        </w:rPr>
        <w:t>о</w:t>
      </w:r>
      <w:r w:rsidR="00B42347" w:rsidRPr="00D5631B">
        <w:rPr>
          <w:rFonts w:ascii="PT Astra Serif" w:hAnsi="PT Astra Serif"/>
          <w:sz w:val="28"/>
          <w:szCs w:val="28"/>
        </w:rPr>
        <w:t>беспечени</w:t>
      </w:r>
      <w:r w:rsidR="00B42347">
        <w:rPr>
          <w:rFonts w:ascii="PT Astra Serif" w:hAnsi="PT Astra Serif"/>
          <w:sz w:val="28"/>
          <w:szCs w:val="28"/>
        </w:rPr>
        <w:t>я</w:t>
      </w:r>
      <w:r w:rsidR="00B42347" w:rsidRPr="00D5631B">
        <w:rPr>
          <w:rFonts w:ascii="PT Astra Serif" w:hAnsi="PT Astra Serif"/>
          <w:sz w:val="28"/>
          <w:szCs w:val="28"/>
        </w:rPr>
        <w:t xml:space="preserve"> сбалансированности областного бюджета Ульяновской области</w:t>
      </w:r>
      <w:r w:rsidR="00B42347">
        <w:rPr>
          <w:rFonts w:ascii="PT Astra Serif" w:hAnsi="PT Astra Serif"/>
          <w:sz w:val="28"/>
          <w:szCs w:val="28"/>
        </w:rPr>
        <w:t xml:space="preserve"> </w:t>
      </w:r>
      <w:r w:rsidR="004550A6">
        <w:rPr>
          <w:rFonts w:ascii="PT Astra Serif" w:hAnsi="PT Astra Serif"/>
          <w:sz w:val="28"/>
          <w:szCs w:val="28"/>
        </w:rPr>
        <w:t xml:space="preserve">               </w:t>
      </w:r>
      <w:r w:rsidR="00B42347">
        <w:rPr>
          <w:rFonts w:ascii="PT Astra Serif" w:hAnsi="PT Astra Serif"/>
          <w:sz w:val="28"/>
          <w:szCs w:val="28"/>
        </w:rPr>
        <w:t>в</w:t>
      </w:r>
      <w:r w:rsidR="00B42347" w:rsidRPr="00D5631B">
        <w:rPr>
          <w:rFonts w:ascii="PT Astra Serif" w:hAnsi="PT Astra Serif"/>
          <w:sz w:val="28"/>
          <w:szCs w:val="28"/>
        </w:rPr>
        <w:t xml:space="preserve"> условиях сложной финансово-экономической обстановки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4C3161" w:rsidRPr="004E7ABF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E7ABF">
        <w:rPr>
          <w:rFonts w:ascii="PT Astra Serif" w:eastAsia="Times New Roman" w:hAnsi="PT Astra Serif" w:cs="Times New Roman"/>
          <w:sz w:val="28"/>
          <w:szCs w:val="28"/>
          <w:lang w:eastAsia="ru-RU"/>
        </w:rPr>
        <w:t>с наличием проблемы, группы участников отношений, испытывающих негативные эффекты, и их количественные оценки:</w:t>
      </w:r>
    </w:p>
    <w:p w:rsidR="00AE1BA9" w:rsidRDefault="00AE1BA9" w:rsidP="004E7ABF">
      <w:pPr>
        <w:spacing w:after="0" w:line="240" w:lineRule="auto"/>
        <w:ind w:firstLine="709"/>
        <w:jc w:val="both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о</w:t>
      </w:r>
      <w:r w:rsidR="004E7ABF">
        <w:rPr>
          <w:rFonts w:ascii="PT Astra Serif" w:eastAsia="Calibri" w:hAnsi="PT Astra Serif"/>
          <w:sz w:val="28"/>
          <w:szCs w:val="28"/>
        </w:rPr>
        <w:t>тсутств</w:t>
      </w:r>
      <w:r>
        <w:rPr>
          <w:rFonts w:ascii="PT Astra Serif" w:eastAsia="Calibri" w:hAnsi="PT Astra Serif"/>
          <w:sz w:val="28"/>
          <w:szCs w:val="28"/>
        </w:rPr>
        <w:t>уют</w:t>
      </w:r>
    </w:p>
    <w:p w:rsidR="004C3161" w:rsidRPr="00B42284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0141A1" w:rsidRDefault="00AE1BA9" w:rsidP="000141A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Индексация </w:t>
      </w:r>
      <w:r w:rsidRPr="00D5631B">
        <w:rPr>
          <w:rFonts w:ascii="PT Astra Serif" w:hAnsi="PT Astra Serif"/>
          <w:sz w:val="28"/>
          <w:szCs w:val="28"/>
        </w:rPr>
        <w:t>ежемесячной денежной выплаты региональным льготникам</w:t>
      </w:r>
      <w:r w:rsidRPr="00253B1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предусмотрена </w:t>
      </w:r>
      <w:r w:rsidRPr="00253B10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ом</w:t>
      </w:r>
      <w:r w:rsidRPr="00253B10">
        <w:rPr>
          <w:rFonts w:ascii="PT Astra Serif" w:hAnsi="PT Astra Serif"/>
          <w:sz w:val="28"/>
          <w:szCs w:val="28"/>
        </w:rPr>
        <w:t xml:space="preserve"> Ульяновской области от </w:t>
      </w:r>
      <w:r>
        <w:rPr>
          <w:rFonts w:ascii="PT Astra Serif" w:hAnsi="PT Astra Serif"/>
          <w:sz w:val="28"/>
          <w:szCs w:val="28"/>
        </w:rPr>
        <w:t>29</w:t>
      </w:r>
      <w:r w:rsidR="00ED4925">
        <w:rPr>
          <w:rFonts w:ascii="PT Astra Serif" w:hAnsi="PT Astra Serif"/>
          <w:sz w:val="28"/>
          <w:szCs w:val="28"/>
        </w:rPr>
        <w:t xml:space="preserve">.09.2015 </w:t>
      </w:r>
      <w:r w:rsidRPr="00253B10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132</w:t>
      </w:r>
      <w:r w:rsidRPr="00253B10">
        <w:rPr>
          <w:rFonts w:ascii="PT Astra Serif" w:hAnsi="PT Astra Serif"/>
          <w:sz w:val="28"/>
          <w:szCs w:val="28"/>
        </w:rPr>
        <w:t xml:space="preserve">-ЗО </w:t>
      </w:r>
      <w:r w:rsidR="004550A6">
        <w:rPr>
          <w:rFonts w:ascii="PT Astra Serif" w:hAnsi="PT Astra Serif"/>
          <w:sz w:val="28"/>
          <w:szCs w:val="28"/>
        </w:rPr>
        <w:t xml:space="preserve">                       </w:t>
      </w:r>
      <w:r w:rsidRPr="00253B10">
        <w:rPr>
          <w:rFonts w:ascii="PT Astra Serif" w:hAnsi="PT Astra Serif"/>
          <w:sz w:val="28"/>
          <w:szCs w:val="28"/>
        </w:rPr>
        <w:t>«О мерах социальной поддержки отдельных категорий граждан в Ульяновской области»</w:t>
      </w:r>
      <w:r w:rsidR="00917881">
        <w:rPr>
          <w:rFonts w:ascii="PT Astra Serif" w:hAnsi="PT Astra Serif"/>
          <w:sz w:val="28"/>
          <w:szCs w:val="28"/>
        </w:rPr>
        <w:t>.</w:t>
      </w:r>
    </w:p>
    <w:p w:rsidR="004C3161" w:rsidRPr="00B42284" w:rsidRDefault="004C3161" w:rsidP="000141A1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AE1BA9" w:rsidRDefault="00AE1BA9" w:rsidP="000141A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53B10">
        <w:rPr>
          <w:rFonts w:ascii="PT Astra Serif" w:hAnsi="PT Astra Serif"/>
          <w:sz w:val="28"/>
          <w:szCs w:val="28"/>
        </w:rPr>
        <w:t xml:space="preserve">Закон Ульяновской области от </w:t>
      </w:r>
      <w:r>
        <w:rPr>
          <w:rFonts w:ascii="PT Astra Serif" w:hAnsi="PT Astra Serif"/>
          <w:sz w:val="28"/>
          <w:szCs w:val="28"/>
        </w:rPr>
        <w:t>29</w:t>
      </w:r>
      <w:r w:rsidR="00ED4925">
        <w:rPr>
          <w:rFonts w:ascii="PT Astra Serif" w:hAnsi="PT Astra Serif"/>
          <w:sz w:val="28"/>
          <w:szCs w:val="28"/>
        </w:rPr>
        <w:t>.09.2015</w:t>
      </w:r>
      <w:r w:rsidRPr="00253B10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132</w:t>
      </w:r>
      <w:r w:rsidRPr="00253B10">
        <w:rPr>
          <w:rFonts w:ascii="PT Astra Serif" w:hAnsi="PT Astra Serif"/>
          <w:sz w:val="28"/>
          <w:szCs w:val="28"/>
        </w:rPr>
        <w:t>-ЗО «О мерах социальной поддержки отдельных категорий граждан в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AE1BA9" w:rsidRDefault="00AE1BA9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629C" w:rsidRPr="00B42284" w:rsidRDefault="00182110" w:rsidP="00F8629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0141A1" w:rsidRDefault="00AE1BA9" w:rsidP="00F862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0141A1">
        <w:rPr>
          <w:rFonts w:ascii="PT Astra Serif" w:eastAsia="Times New Roman" w:hAnsi="PT Astra Serif" w:cs="Times New Roman"/>
          <w:sz w:val="28"/>
          <w:szCs w:val="28"/>
          <w:lang w:eastAsia="ru-RU"/>
        </w:rPr>
        <w:t>е проводится.</w:t>
      </w:r>
    </w:p>
    <w:p w:rsidR="009612E3" w:rsidRPr="00B42284" w:rsidRDefault="009612E3" w:rsidP="00F8629C">
      <w:pPr>
        <w:spacing w:after="0" w:line="240" w:lineRule="auto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B42284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B42284" w:rsidRDefault="00BD4125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4E7ABF" w:rsidRDefault="007D39EB" w:rsidP="004E7AB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</w:rPr>
      </w:pPr>
      <w:r w:rsidRPr="00B42284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  <w:r w:rsidR="004E7ABF" w:rsidRPr="004E7ABF">
        <w:rPr>
          <w:rFonts w:ascii="PT Astra Serif" w:hAnsi="PT Astra Serif" w:cs="Arial"/>
          <w:color w:val="000000" w:themeColor="text1"/>
          <w:sz w:val="28"/>
          <w:szCs w:val="28"/>
        </w:rPr>
        <w:t xml:space="preserve"> </w:t>
      </w:r>
    </w:p>
    <w:p w:rsidR="00AE1BA9" w:rsidRDefault="00AE1BA9" w:rsidP="004E7AB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000000" w:themeColor="text1"/>
          <w:sz w:val="28"/>
          <w:szCs w:val="28"/>
        </w:rPr>
        <w:t>в</w:t>
      </w:r>
      <w:r w:rsidR="004E7ABF">
        <w:rPr>
          <w:rFonts w:ascii="PT Astra Serif" w:hAnsi="PT Astra Serif" w:cs="Arial"/>
          <w:color w:val="000000" w:themeColor="text1"/>
          <w:sz w:val="28"/>
          <w:szCs w:val="28"/>
        </w:rPr>
        <w:t xml:space="preserve"> целях </w:t>
      </w:r>
      <w:r>
        <w:rPr>
          <w:rFonts w:ascii="PT Astra Serif" w:hAnsi="PT Astra Serif"/>
          <w:sz w:val="28"/>
          <w:szCs w:val="28"/>
        </w:rPr>
        <w:t>о</w:t>
      </w:r>
      <w:r w:rsidRPr="00D5631B">
        <w:rPr>
          <w:rFonts w:ascii="PT Astra Serif" w:hAnsi="PT Astra Serif"/>
          <w:sz w:val="28"/>
          <w:szCs w:val="28"/>
        </w:rPr>
        <w:t>беспечени</w:t>
      </w:r>
      <w:r>
        <w:rPr>
          <w:rFonts w:ascii="PT Astra Serif" w:hAnsi="PT Astra Serif"/>
          <w:sz w:val="28"/>
          <w:szCs w:val="28"/>
        </w:rPr>
        <w:t>я</w:t>
      </w:r>
      <w:r w:rsidRPr="00D5631B">
        <w:rPr>
          <w:rFonts w:ascii="PT Astra Serif" w:hAnsi="PT Astra Serif"/>
          <w:sz w:val="28"/>
          <w:szCs w:val="28"/>
        </w:rPr>
        <w:t xml:space="preserve"> сбалансированности областного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 в</w:t>
      </w:r>
      <w:r w:rsidRPr="00D5631B">
        <w:rPr>
          <w:rFonts w:ascii="PT Astra Serif" w:hAnsi="PT Astra Serif"/>
          <w:sz w:val="28"/>
          <w:szCs w:val="28"/>
        </w:rPr>
        <w:t xml:space="preserve"> условиях сложной финансово-экономической обстановки</w:t>
      </w:r>
      <w:r>
        <w:rPr>
          <w:rFonts w:ascii="PT Astra Serif" w:hAnsi="PT Astra Serif"/>
          <w:sz w:val="28"/>
          <w:szCs w:val="28"/>
        </w:rPr>
        <w:t>.</w:t>
      </w:r>
    </w:p>
    <w:p w:rsidR="00B42347" w:rsidRDefault="00B42347" w:rsidP="004E7AB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42347" w:rsidRDefault="00B42347" w:rsidP="004E7ABF">
      <w:pPr>
        <w:pStyle w:val="s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449"/>
        <w:tblW w:w="0" w:type="auto"/>
        <w:tblLook w:val="04A0" w:firstRow="1" w:lastRow="0" w:firstColumn="1" w:lastColumn="0" w:noHBand="0" w:noVBand="1"/>
      </w:tblPr>
      <w:tblGrid>
        <w:gridCol w:w="3936"/>
        <w:gridCol w:w="2126"/>
        <w:gridCol w:w="3792"/>
      </w:tblGrid>
      <w:tr w:rsidR="004E7ABF" w:rsidRPr="00B42284" w:rsidTr="00AA4C73">
        <w:tc>
          <w:tcPr>
            <w:tcW w:w="3936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lastRenderedPageBreak/>
              <w:t>4.2. Описание целей предлагаемого регулирования, их соотношение с проблемой</w:t>
            </w:r>
          </w:p>
        </w:tc>
        <w:tc>
          <w:tcPr>
            <w:tcW w:w="2126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792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4E7ABF" w:rsidRPr="00B42284" w:rsidTr="00AA4C73">
        <w:tc>
          <w:tcPr>
            <w:tcW w:w="3936" w:type="dxa"/>
          </w:tcPr>
          <w:p w:rsidR="004E7ABF" w:rsidRPr="00B42284" w:rsidRDefault="004E7ABF" w:rsidP="004E7ABF">
            <w:pPr>
              <w:keepNext/>
              <w:jc w:val="both"/>
              <w:outlineLvl w:val="0"/>
              <w:rPr>
                <w:rFonts w:ascii="PT Astra Serif" w:hAnsi="PT Astra Serif"/>
                <w:sz w:val="24"/>
                <w:szCs w:val="24"/>
              </w:rPr>
            </w:pPr>
            <w:r w:rsidRPr="00B42284"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  <w:t>Цель № 1</w:t>
            </w:r>
          </w:p>
          <w:p w:rsidR="004E7ABF" w:rsidRPr="00AA4C73" w:rsidRDefault="00AA4C73" w:rsidP="00AA4C73">
            <w:pPr>
              <w:keepNext/>
              <w:outlineLvl w:val="0"/>
              <w:rPr>
                <w:rFonts w:ascii="PT Astra Serif" w:hAnsi="PT Astra Serif"/>
                <w:bCs/>
                <w:i/>
                <w:kern w:val="32"/>
                <w:sz w:val="24"/>
                <w:szCs w:val="24"/>
              </w:rPr>
            </w:pP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приостановление индексации ежемесячной денежной выплаты региональным льготникам</w:t>
            </w:r>
          </w:p>
        </w:tc>
        <w:tc>
          <w:tcPr>
            <w:tcW w:w="2126" w:type="dxa"/>
          </w:tcPr>
          <w:p w:rsidR="004E7ABF" w:rsidRPr="00B42284" w:rsidRDefault="004E7ABF" w:rsidP="00AE1BA9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с 01.0</w:t>
            </w:r>
            <w:r w:rsidR="00AE1BA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1</w:t>
            </w:r>
            <w:r w:rsidRPr="005B14B8">
              <w:rPr>
                <w:rFonts w:ascii="PT Astra Serif" w:hAnsi="PT Astra Serif"/>
                <w:bCs/>
                <w:kern w:val="32"/>
                <w:sz w:val="24"/>
                <w:szCs w:val="24"/>
              </w:rPr>
              <w:t>.202</w:t>
            </w:r>
            <w:r w:rsidR="00AE1BA9">
              <w:rPr>
                <w:rFonts w:ascii="PT Astra Serif" w:hAnsi="PT Astra Serif"/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3792" w:type="dxa"/>
          </w:tcPr>
          <w:p w:rsidR="004E7ABF" w:rsidRPr="00B42284" w:rsidRDefault="00AA4C73" w:rsidP="004E7ABF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приостановление индексации ежемесячной денежной выплаты региональным льготникам</w:t>
            </w:r>
          </w:p>
          <w:p w:rsidR="004E7ABF" w:rsidRPr="00B42284" w:rsidRDefault="004E7ABF" w:rsidP="00AA4C73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</w:tc>
      </w:tr>
    </w:tbl>
    <w:p w:rsidR="007D39EB" w:rsidRPr="00B42284" w:rsidRDefault="007D39EB" w:rsidP="0065143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46DD" w:rsidRPr="00B42284" w:rsidRDefault="0026415B" w:rsidP="006C7E8C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 </w:t>
      </w:r>
      <w:proofErr w:type="gramStart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Обоснование соответствия принципам правового регулирования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</w:t>
      </w:r>
      <w:proofErr w:type="gramEnd"/>
      <w:r w:rsidR="004A46D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области документам, в которых формулируются и обосновываются цели и приоритеты в сфере социальной политики:</w:t>
      </w:r>
    </w:p>
    <w:p w:rsidR="0032410D" w:rsidRPr="00B42284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32410D" w:rsidRPr="00917881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917881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917881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917881" w:rsidRPr="00917881" w:rsidRDefault="004E7ABF" w:rsidP="0091788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917881" w:rsidRPr="00917881">
        <w:rPr>
          <w:rFonts w:ascii="PT Astra Serif" w:hAnsi="PT Astra Serif"/>
          <w:sz w:val="28"/>
          <w:szCs w:val="28"/>
        </w:rPr>
        <w:t xml:space="preserve">несение изменений в </w:t>
      </w:r>
      <w:r w:rsidR="00ED4925" w:rsidRPr="00253B10">
        <w:rPr>
          <w:rFonts w:ascii="PT Astra Serif" w:hAnsi="PT Astra Serif"/>
          <w:sz w:val="28"/>
          <w:szCs w:val="28"/>
        </w:rPr>
        <w:t xml:space="preserve">Закон Ульяновской области от </w:t>
      </w:r>
      <w:r w:rsidR="00ED4925">
        <w:rPr>
          <w:rFonts w:ascii="PT Astra Serif" w:hAnsi="PT Astra Serif"/>
          <w:sz w:val="28"/>
          <w:szCs w:val="28"/>
        </w:rPr>
        <w:t xml:space="preserve">29.09.2015 </w:t>
      </w:r>
      <w:r w:rsidR="004550A6">
        <w:rPr>
          <w:rFonts w:ascii="PT Astra Serif" w:hAnsi="PT Astra Serif"/>
          <w:sz w:val="28"/>
          <w:szCs w:val="28"/>
        </w:rPr>
        <w:t xml:space="preserve">                          </w:t>
      </w:r>
      <w:r w:rsidR="00ED4925" w:rsidRPr="00253B10">
        <w:rPr>
          <w:rFonts w:ascii="PT Astra Serif" w:hAnsi="PT Astra Serif"/>
          <w:sz w:val="28"/>
          <w:szCs w:val="28"/>
        </w:rPr>
        <w:t xml:space="preserve">№ </w:t>
      </w:r>
      <w:r w:rsidR="00ED4925">
        <w:rPr>
          <w:rFonts w:ascii="PT Astra Serif" w:hAnsi="PT Astra Serif"/>
          <w:sz w:val="28"/>
          <w:szCs w:val="28"/>
        </w:rPr>
        <w:t>132</w:t>
      </w:r>
      <w:r w:rsidR="00ED4925" w:rsidRPr="00253B10">
        <w:rPr>
          <w:rFonts w:ascii="PT Astra Serif" w:hAnsi="PT Astra Serif"/>
          <w:sz w:val="28"/>
          <w:szCs w:val="28"/>
        </w:rPr>
        <w:t xml:space="preserve">-ЗО «О мерах социальной поддержки отдельных категорий граждан </w:t>
      </w:r>
      <w:r w:rsidR="004550A6">
        <w:rPr>
          <w:rFonts w:ascii="PT Astra Serif" w:hAnsi="PT Astra Serif"/>
          <w:sz w:val="28"/>
          <w:szCs w:val="28"/>
        </w:rPr>
        <w:t xml:space="preserve">                    </w:t>
      </w:r>
      <w:r w:rsidR="00ED4925" w:rsidRPr="00253B10">
        <w:rPr>
          <w:rFonts w:ascii="PT Astra Serif" w:hAnsi="PT Astra Serif"/>
          <w:sz w:val="28"/>
          <w:szCs w:val="28"/>
        </w:rPr>
        <w:t>в Ульяновской области»</w:t>
      </w:r>
      <w:r w:rsidR="00917881" w:rsidRPr="00917881">
        <w:rPr>
          <w:rFonts w:ascii="PT Astra Serif" w:hAnsi="PT Astra Serif"/>
          <w:sz w:val="28"/>
          <w:szCs w:val="28"/>
        </w:rPr>
        <w:t>.</w:t>
      </w:r>
    </w:p>
    <w:p w:rsidR="00ED4925" w:rsidRDefault="00D60A8A" w:rsidP="00917881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Приостановление с 1 января 2026 года ежегодной индексации размера ежемесячной денежной выплаты (сокращение расходов областного бюджета Ульяновской области в год на </w:t>
      </w:r>
      <w:r w:rsidR="007B3B1C">
        <w:rPr>
          <w:rFonts w:ascii="PT Astra Serif" w:hAnsi="PT Astra Serif" w:cs="Times New Roman"/>
          <w:sz w:val="28"/>
          <w:szCs w:val="28"/>
        </w:rPr>
        <w:t>35</w:t>
      </w:r>
      <w:r>
        <w:rPr>
          <w:rFonts w:ascii="PT Astra Serif" w:hAnsi="PT Astra Serif" w:cs="Times New Roman"/>
          <w:sz w:val="28"/>
          <w:szCs w:val="28"/>
        </w:rPr>
        <w:t>,</w:t>
      </w:r>
      <w:r w:rsidR="00641510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 xml:space="preserve"> млн руб.). </w:t>
      </w:r>
    </w:p>
    <w:p w:rsidR="009D7675" w:rsidRPr="00917881" w:rsidRDefault="009D7675" w:rsidP="00ED492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917881" w:rsidRDefault="00274823" w:rsidP="00ED4925">
      <w:pPr>
        <w:spacing w:after="0" w:line="240" w:lineRule="auto"/>
        <w:ind w:firstLine="709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274823" w:rsidRPr="00917881" w:rsidRDefault="009D7675" w:rsidP="00ED492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17881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ED4925" w:rsidRDefault="00ED4925" w:rsidP="009178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индексация </w:t>
      </w:r>
      <w:r w:rsidRPr="00D5631B">
        <w:rPr>
          <w:rFonts w:ascii="PT Astra Serif" w:hAnsi="PT Astra Serif"/>
          <w:sz w:val="28"/>
          <w:szCs w:val="28"/>
        </w:rPr>
        <w:t>ежемесячной денежной выплаты региональным льготникам</w:t>
      </w:r>
      <w:r w:rsidRPr="00253B1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предусмотрена </w:t>
      </w:r>
      <w:r w:rsidRPr="00253B10">
        <w:rPr>
          <w:rFonts w:ascii="PT Astra Serif" w:hAnsi="PT Astra Serif"/>
          <w:sz w:val="28"/>
          <w:szCs w:val="28"/>
        </w:rPr>
        <w:t>Закон</w:t>
      </w:r>
      <w:r>
        <w:rPr>
          <w:rFonts w:ascii="PT Astra Serif" w:hAnsi="PT Astra Serif"/>
          <w:sz w:val="28"/>
          <w:szCs w:val="28"/>
        </w:rPr>
        <w:t>ом</w:t>
      </w:r>
      <w:r w:rsidRPr="00253B10">
        <w:rPr>
          <w:rFonts w:ascii="PT Astra Serif" w:hAnsi="PT Astra Serif"/>
          <w:sz w:val="28"/>
          <w:szCs w:val="28"/>
        </w:rPr>
        <w:t xml:space="preserve"> Ульяновской области от </w:t>
      </w:r>
      <w:r>
        <w:rPr>
          <w:rFonts w:ascii="PT Astra Serif" w:hAnsi="PT Astra Serif"/>
          <w:sz w:val="28"/>
          <w:szCs w:val="28"/>
        </w:rPr>
        <w:t xml:space="preserve">29.09.2015 </w:t>
      </w:r>
      <w:r w:rsidRPr="00253B10">
        <w:rPr>
          <w:rFonts w:ascii="PT Astra Serif" w:hAnsi="PT Astra Serif"/>
          <w:sz w:val="28"/>
          <w:szCs w:val="28"/>
        </w:rPr>
        <w:t xml:space="preserve">№ </w:t>
      </w:r>
      <w:r>
        <w:rPr>
          <w:rFonts w:ascii="PT Astra Serif" w:hAnsi="PT Astra Serif"/>
          <w:sz w:val="28"/>
          <w:szCs w:val="28"/>
        </w:rPr>
        <w:t>132</w:t>
      </w:r>
      <w:r w:rsidRPr="00253B10">
        <w:rPr>
          <w:rFonts w:ascii="PT Astra Serif" w:hAnsi="PT Astra Serif"/>
          <w:sz w:val="28"/>
          <w:szCs w:val="28"/>
        </w:rPr>
        <w:t xml:space="preserve">-ЗО </w:t>
      </w:r>
      <w:r w:rsidR="004550A6">
        <w:rPr>
          <w:rFonts w:ascii="PT Astra Serif" w:hAnsi="PT Astra Serif"/>
          <w:sz w:val="28"/>
          <w:szCs w:val="28"/>
        </w:rPr>
        <w:t xml:space="preserve">                        </w:t>
      </w:r>
      <w:r w:rsidRPr="00253B10">
        <w:rPr>
          <w:rFonts w:ascii="PT Astra Serif" w:hAnsi="PT Astra Serif"/>
          <w:sz w:val="28"/>
          <w:szCs w:val="28"/>
        </w:rPr>
        <w:t>«О мерах социальной поддержки отдельных категорий граждан в Ульяновской области»</w:t>
      </w:r>
      <w:r>
        <w:rPr>
          <w:rFonts w:ascii="PT Astra Serif" w:hAnsi="PT Astra Serif"/>
          <w:sz w:val="28"/>
          <w:szCs w:val="28"/>
        </w:rPr>
        <w:t>.</w:t>
      </w:r>
    </w:p>
    <w:p w:rsidR="00406427" w:rsidRDefault="00406427" w:rsidP="0091788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B42284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6. Описание круга лиц, на которых предполагается распространить действие</w:t>
      </w:r>
      <w:r w:rsidR="001E1CD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150CA" w:rsidRPr="00B42284" w:rsidRDefault="004150CA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27"/>
      </w:tblGrid>
      <w:tr w:rsidR="004150CA" w:rsidRPr="00B42284" w:rsidTr="00F857D9">
        <w:tc>
          <w:tcPr>
            <w:tcW w:w="5920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  <w:p w:rsidR="00756D42" w:rsidRPr="00B42284" w:rsidRDefault="00756D42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4150CA" w:rsidRPr="00B42284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6.2. Количество участников группы</w:t>
            </w:r>
          </w:p>
        </w:tc>
      </w:tr>
      <w:tr w:rsidR="005B14B8" w:rsidRPr="00B42284" w:rsidTr="00F857D9">
        <w:trPr>
          <w:trHeight w:val="861"/>
        </w:trPr>
        <w:tc>
          <w:tcPr>
            <w:tcW w:w="5920" w:type="dxa"/>
          </w:tcPr>
          <w:p w:rsidR="005B14B8" w:rsidRPr="00B239DE" w:rsidRDefault="00B239DE" w:rsidP="0096755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239DE">
              <w:rPr>
                <w:rFonts w:ascii="PT Astra Serif" w:eastAsia="Calibri" w:hAnsi="PT Astra Serif"/>
                <w:sz w:val="24"/>
                <w:szCs w:val="24"/>
              </w:rPr>
              <w:t>труженик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и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тыла, ветеран</w:t>
            </w:r>
            <w:r>
              <w:rPr>
                <w:rFonts w:ascii="PT Astra Serif" w:eastAsia="Calibri" w:hAnsi="PT Astra Serif"/>
                <w:sz w:val="24"/>
                <w:szCs w:val="24"/>
              </w:rPr>
              <w:t>ы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труда, реабилитированны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лица и лица, признанны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B239DE">
              <w:rPr>
                <w:rFonts w:ascii="PT Astra Serif" w:eastAsia="Calibri" w:hAnsi="PT Astra Serif"/>
                <w:sz w:val="24"/>
                <w:szCs w:val="24"/>
              </w:rPr>
              <w:t xml:space="preserve"> пострадавшими от политических репрессий</w:t>
            </w:r>
            <w:r w:rsidR="00967557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5B14B8" w:rsidRPr="004E7ABF" w:rsidRDefault="00F875FF" w:rsidP="00F875F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66</w:t>
            </w:r>
            <w:r w:rsidR="00ED4925" w:rsidRPr="00ED49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</w:t>
            </w:r>
            <w:r w:rsidR="00ED492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</w:tbl>
    <w:p w:rsidR="003B5F94" w:rsidRPr="00B42284" w:rsidRDefault="003B5F94" w:rsidP="004150CA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5C3053" w:rsidRPr="00B42284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B42284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  <w:gridCol w:w="2416"/>
      </w:tblGrid>
      <w:tr w:rsidR="005C3053" w:rsidRPr="00B42284" w:rsidTr="00D71DC4">
        <w:tc>
          <w:tcPr>
            <w:tcW w:w="3936" w:type="dxa"/>
          </w:tcPr>
          <w:p w:rsidR="005C3053" w:rsidRPr="00B42284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3402" w:type="dxa"/>
          </w:tcPr>
          <w:p w:rsidR="005C3053" w:rsidRPr="00B42284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416" w:type="dxa"/>
          </w:tcPr>
          <w:p w:rsidR="005C3053" w:rsidRPr="00B42284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="00650E2E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B42284" w:rsidTr="00A46630">
        <w:tc>
          <w:tcPr>
            <w:tcW w:w="9754" w:type="dxa"/>
            <w:gridSpan w:val="3"/>
          </w:tcPr>
          <w:p w:rsidR="005C3053" w:rsidRPr="00B42284" w:rsidRDefault="00756D42" w:rsidP="005B14B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Министерство социального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5B14B8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развития</w:t>
            </w:r>
            <w:r w:rsidR="00C814ED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B47E74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5C3053" w:rsidRPr="00B42284" w:rsidTr="00D71DC4">
        <w:trPr>
          <w:trHeight w:val="375"/>
        </w:trPr>
        <w:tc>
          <w:tcPr>
            <w:tcW w:w="3936" w:type="dxa"/>
          </w:tcPr>
          <w:p w:rsidR="00195A70" w:rsidRPr="00B42284" w:rsidRDefault="00D8779F" w:rsidP="00D71DC4">
            <w:pPr>
              <w:spacing w:after="0" w:line="240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приостановление индексации ежемесячной денежной выплаты региональным льготникам</w:t>
            </w:r>
          </w:p>
        </w:tc>
        <w:tc>
          <w:tcPr>
            <w:tcW w:w="3402" w:type="dxa"/>
          </w:tcPr>
          <w:p w:rsidR="00D71DC4" w:rsidRDefault="00D71DC4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C3053" w:rsidRPr="00D71DC4" w:rsidRDefault="00D71DC4" w:rsidP="00EB552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D71DC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5C3053" w:rsidRPr="00B42284" w:rsidRDefault="005C3053" w:rsidP="005C305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6" w:type="dxa"/>
          </w:tcPr>
          <w:p w:rsidR="005C3053" w:rsidRPr="00B42284" w:rsidRDefault="005C3053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195A70" w:rsidRPr="00B42284" w:rsidRDefault="00D71DC4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нет</w:t>
            </w:r>
          </w:p>
          <w:p w:rsidR="00A31E99" w:rsidRPr="00B42284" w:rsidRDefault="00A31E99" w:rsidP="00C814E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C3053" w:rsidRPr="00B42284" w:rsidTr="00D71DC4">
        <w:tc>
          <w:tcPr>
            <w:tcW w:w="7338" w:type="dxa"/>
            <w:gridSpan w:val="2"/>
          </w:tcPr>
          <w:p w:rsidR="005C3053" w:rsidRPr="00B42284" w:rsidRDefault="005C3053" w:rsidP="000B46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Итого </w:t>
            </w:r>
            <w:r w:rsidR="00B47E74"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расходы </w:t>
            </w:r>
          </w:p>
        </w:tc>
        <w:tc>
          <w:tcPr>
            <w:tcW w:w="2416" w:type="dxa"/>
          </w:tcPr>
          <w:p w:rsidR="005C3053" w:rsidRPr="000B4683" w:rsidRDefault="00D71DC4" w:rsidP="00A31E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нет</w:t>
            </w:r>
          </w:p>
        </w:tc>
      </w:tr>
    </w:tbl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</w:t>
      </w:r>
      <w:r w:rsidRPr="00B4228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и местных бюджетов:</w:t>
      </w:r>
    </w:p>
    <w:p w:rsidR="005C3053" w:rsidRPr="00B42284" w:rsidRDefault="00756D42" w:rsidP="00D8779F">
      <w:pPr>
        <w:spacing w:after="0" w:line="240" w:lineRule="auto"/>
        <w:ind w:firstLine="709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</w:p>
    <w:p w:rsidR="005C3053" w:rsidRPr="00B42284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783FE8" w:rsidRPr="00B42284" w:rsidRDefault="00756D42" w:rsidP="00D8779F">
      <w:pPr>
        <w:spacing w:after="0" w:line="240" w:lineRule="auto"/>
        <w:ind w:firstLine="709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база данных получателей </w:t>
      </w:r>
    </w:p>
    <w:p w:rsidR="00D8779F" w:rsidRDefault="00D8779F" w:rsidP="00D877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783FE8" w:rsidRDefault="00D50402" w:rsidP="00D877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p w:rsidR="00D8779F" w:rsidRPr="00B42284" w:rsidRDefault="00D8779F" w:rsidP="00D8779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647"/>
      </w:tblGrid>
      <w:tr w:rsidR="00D50402" w:rsidRPr="00B42284" w:rsidTr="00BC0F8B">
        <w:tc>
          <w:tcPr>
            <w:tcW w:w="1908" w:type="dxa"/>
          </w:tcPr>
          <w:p w:rsidR="00D50402" w:rsidRPr="00B42284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8.1. Виды рисков </w:t>
            </w:r>
          </w:p>
        </w:tc>
        <w:tc>
          <w:tcPr>
            <w:tcW w:w="2700" w:type="dxa"/>
          </w:tcPr>
          <w:p w:rsidR="00D50402" w:rsidRPr="00B42284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.2. </w:t>
            </w:r>
            <w:proofErr w:type="gramStart"/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Оценки вероятности наступления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(очень высокая вероятность /</w:t>
            </w:r>
            <w:proofErr w:type="gramEnd"/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высокая </w:t>
            </w:r>
          </w:p>
          <w:p w:rsidR="00D50402" w:rsidRPr="00B42284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вероятность /</w:t>
            </w:r>
          </w:p>
          <w:p w:rsidR="00D50402" w:rsidRPr="00B42284" w:rsidRDefault="00D50402" w:rsidP="00D50402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средняя вероятность)</w:t>
            </w:r>
          </w:p>
        </w:tc>
        <w:tc>
          <w:tcPr>
            <w:tcW w:w="2492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Методы контроля рисков</w:t>
            </w:r>
          </w:p>
        </w:tc>
        <w:tc>
          <w:tcPr>
            <w:tcW w:w="2647" w:type="dxa"/>
          </w:tcPr>
          <w:p w:rsidR="00D50402" w:rsidRPr="00B42284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D50402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Степень контроля рисков</w:t>
            </w:r>
            <w:r w:rsidR="00D50402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(полная / частичная / отсутствует)</w:t>
            </w:r>
          </w:p>
        </w:tc>
      </w:tr>
      <w:tr w:rsidR="00783FE8" w:rsidRPr="00B42284" w:rsidTr="00BC0F8B">
        <w:trPr>
          <w:trHeight w:val="50"/>
        </w:trPr>
        <w:tc>
          <w:tcPr>
            <w:tcW w:w="1908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отсутствуют</w:t>
            </w:r>
          </w:p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00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низкая вероятность</w:t>
            </w:r>
          </w:p>
        </w:tc>
        <w:tc>
          <w:tcPr>
            <w:tcW w:w="2492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47" w:type="dxa"/>
            <w:vAlign w:val="center"/>
          </w:tcPr>
          <w:p w:rsidR="00783FE8" w:rsidRPr="00B42284" w:rsidRDefault="00783FE8" w:rsidP="00783FE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отсутствует</w:t>
            </w:r>
          </w:p>
        </w:tc>
      </w:tr>
    </w:tbl>
    <w:p w:rsidR="00406427" w:rsidRDefault="00406427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06427" w:rsidRDefault="00406427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00EB4" w:rsidRPr="00B42284" w:rsidRDefault="00600EB4" w:rsidP="00BD4125">
      <w:pPr>
        <w:spacing w:after="240" w:line="240" w:lineRule="auto"/>
        <w:ind w:firstLine="708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9. Описание методов контроля эффективности правового регулирования, предусмотренного проектом акта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1560"/>
        <w:gridCol w:w="2268"/>
        <w:gridCol w:w="1559"/>
      </w:tblGrid>
      <w:tr w:rsidR="00600EB4" w:rsidRPr="00B42284" w:rsidTr="00406427">
        <w:tc>
          <w:tcPr>
            <w:tcW w:w="2235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 Наиме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softHyphen/>
              <w:t>нование целей регулирования (</w:t>
            </w:r>
            <w:r w:rsidR="00600EB4"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из раздела 4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9" w:type="dxa"/>
          </w:tcPr>
          <w:p w:rsidR="00743293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.2. Показатели (индикаторы) достиже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ния целей </w:t>
            </w:r>
          </w:p>
          <w:p w:rsidR="00600EB4" w:rsidRPr="00B42284" w:rsidRDefault="000B4683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регу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560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2268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559" w:type="dxa"/>
          </w:tcPr>
          <w:p w:rsidR="00600EB4" w:rsidRPr="00B42284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.5</w:t>
            </w:r>
            <w:r w:rsidR="000B468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Источники информации для расчё</w:t>
            </w:r>
            <w:r w:rsidR="00600EB4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та</w:t>
            </w:r>
          </w:p>
        </w:tc>
      </w:tr>
      <w:tr w:rsidR="00600EB4" w:rsidRPr="00B42284" w:rsidTr="00406427">
        <w:tc>
          <w:tcPr>
            <w:tcW w:w="2235" w:type="dxa"/>
          </w:tcPr>
          <w:p w:rsidR="00600EB4" w:rsidRDefault="00600EB4" w:rsidP="00D877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 w:cs="Times New Roman"/>
                <w:sz w:val="24"/>
                <w:szCs w:val="24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(Цель 1)</w:t>
            </w:r>
            <w:r w:rsidR="00743293" w:rsidRPr="00B4228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D8779F" w:rsidRPr="00B42284" w:rsidRDefault="00D8779F" w:rsidP="00D877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приостановление индексации ежемесячной денежной выплаты региональным льготникам</w:t>
            </w:r>
          </w:p>
        </w:tc>
        <w:tc>
          <w:tcPr>
            <w:tcW w:w="2409" w:type="dxa"/>
          </w:tcPr>
          <w:p w:rsidR="00600EB4" w:rsidRDefault="00600EB4" w:rsidP="0093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(Индикатор 1.1)</w:t>
            </w:r>
            <w:r w:rsidR="00743293" w:rsidRPr="00B42284">
              <w:rPr>
                <w:rFonts w:ascii="PT Astra Serif" w:eastAsia="Times New Roman" w:hAnsi="PT Astra Serif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:rsidR="00937022" w:rsidRPr="00B42284" w:rsidRDefault="00937022" w:rsidP="0093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приостановление индексации ежемесячной денежной выплаты региональным льготникам</w:t>
            </w:r>
          </w:p>
        </w:tc>
        <w:tc>
          <w:tcPr>
            <w:tcW w:w="1560" w:type="dxa"/>
          </w:tcPr>
          <w:p w:rsidR="00600EB4" w:rsidRPr="00B42284" w:rsidRDefault="00743293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268" w:type="dxa"/>
          </w:tcPr>
          <w:p w:rsidR="00600EB4" w:rsidRPr="00B42284" w:rsidRDefault="00937022" w:rsidP="009370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</w:t>
            </w: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льготников, которым </w:t>
            </w: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приостановлен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</w:t>
            </w: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индексаци</w:t>
            </w:r>
            <w:r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я</w:t>
            </w:r>
            <w:r w:rsidRPr="00AA4C73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ежемесячной денежной выплаты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8521A4" w:rsidRPr="00B42284" w:rsidRDefault="00937022" w:rsidP="00852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База данных</w:t>
            </w:r>
            <w:r w:rsidR="00217C9F" w:rsidRPr="000127F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600EB4" w:rsidRPr="00B42284" w:rsidRDefault="00600EB4" w:rsidP="000127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</w:tbl>
    <w:p w:rsidR="00600EB4" w:rsidRPr="00B42284" w:rsidRDefault="001952A2" w:rsidP="00783FE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.6. Оценка общих затрат на ведение мониторинга (в среднем в год): </w:t>
      </w:r>
      <w:r w:rsidR="00783FE8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0,0</w:t>
      </w:r>
      <w:r w:rsidR="00600EB4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тыс. руб.</w:t>
      </w:r>
    </w:p>
    <w:p w:rsidR="00600EB4" w:rsidRPr="00B42284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B42284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B42284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B4228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7"/>
        <w:gridCol w:w="1843"/>
        <w:gridCol w:w="1559"/>
        <w:gridCol w:w="1559"/>
      </w:tblGrid>
      <w:tr w:rsidR="00DB3BBB" w:rsidRPr="00B42284" w:rsidTr="00406427">
        <w:tc>
          <w:tcPr>
            <w:tcW w:w="3403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  <w:r w:rsidR="00D25808"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.1.Мероприятия</w:t>
            </w: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417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10.2. Сроки мероприятий</w:t>
            </w:r>
          </w:p>
        </w:tc>
        <w:tc>
          <w:tcPr>
            <w:tcW w:w="1843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10.3. Описание ожидаемого результата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B42284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10.5. </w:t>
            </w:r>
            <w:proofErr w:type="spellStart"/>
            <w:proofErr w:type="gram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Источ-ники</w:t>
            </w:r>
            <w:proofErr w:type="spellEnd"/>
            <w:proofErr w:type="gramEnd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228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B42284" w:rsidTr="00406427">
        <w:trPr>
          <w:trHeight w:val="529"/>
        </w:trPr>
        <w:tc>
          <w:tcPr>
            <w:tcW w:w="3403" w:type="dxa"/>
          </w:tcPr>
          <w:p w:rsidR="00DB3BBB" w:rsidRPr="00B42284" w:rsidRDefault="00DB3BBB" w:rsidP="00EA68B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</w:rPr>
            </w:pP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(Мероприятие </w:t>
            </w:r>
            <w:r w:rsidR="00EA68BC"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 xml:space="preserve">№ </w:t>
            </w:r>
            <w:r w:rsidRPr="00B42284"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  <w:t>1)</w:t>
            </w:r>
            <w:r w:rsidR="00EB5527" w:rsidRPr="00B42284">
              <w:rPr>
                <w:rFonts w:ascii="PT Astra Serif" w:hAnsi="PT Astra Serif"/>
              </w:rPr>
              <w:t xml:space="preserve"> </w:t>
            </w:r>
          </w:p>
          <w:p w:rsidR="00EA68BC" w:rsidRPr="00A64B5D" w:rsidRDefault="00B42347" w:rsidP="00A64B5D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417" w:type="dxa"/>
          </w:tcPr>
          <w:p w:rsidR="00DB3BBB" w:rsidRPr="00B42284" w:rsidRDefault="00DB3BBB" w:rsidP="00447E5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B3BBB" w:rsidRPr="00B42284" w:rsidRDefault="00DB3BBB" w:rsidP="00CB58E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DB3BBB" w:rsidRPr="00B42284" w:rsidRDefault="00BF6806" w:rsidP="00BF680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4228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B27D6B" w:rsidRPr="00B42284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BF6806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B4228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D00491" w:rsidRPr="00B42284" w:rsidRDefault="00D00491" w:rsidP="00B03113">
      <w:pPr>
        <w:spacing w:after="0" w:line="240" w:lineRule="auto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="00B03113"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. Сведения о сроках проведения публичных обсуждений по проекту нормативного правового акта и сводному отчёту </w:t>
      </w:r>
    </w:p>
    <w:p w:rsidR="003B5F94" w:rsidRPr="00B42284" w:rsidRDefault="003B5F94" w:rsidP="00BD4125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.1. Срок, в течение которого разработчиком принимались предложения в связи с публичным обсуждением проекта акта:</w:t>
      </w:r>
    </w:p>
    <w:p w:rsidR="00D00491" w:rsidRPr="00B42284" w:rsidRDefault="00C24043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C32AD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г.; </w:t>
      </w:r>
      <w:r w:rsidR="00D804F2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окончание: «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»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</w:t>
      </w:r>
      <w:r w:rsidR="005F42A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ED31A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202</w:t>
      </w:r>
      <w:r w:rsidR="00A64B5D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5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D00491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D00491" w:rsidRPr="00B42284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.2. Сведения о количестве замечаний и предложений, полученных </w:t>
      </w:r>
      <w:r w:rsidR="0059638F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 связи с публичными обсуждениями по проекту акта:</w:t>
      </w:r>
    </w:p>
    <w:p w:rsidR="00D00491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Всего зам</w:t>
      </w:r>
      <w:r w:rsidR="00C24043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ечаний и предложений: 0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BD4125" w:rsidRPr="00B42284" w:rsidRDefault="00D00491" w:rsidP="00D00491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00491" w:rsidRDefault="00D00491" w:rsidP="00BD4125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="00BD4125"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1</w:t>
      </w:r>
      <w:r w:rsidRPr="00B42284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:rsidR="00C24043" w:rsidRPr="00C24043" w:rsidRDefault="00C24043" w:rsidP="00C24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//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regulation</w:t>
      </w:r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ulgov</w:t>
      </w:r>
      <w:proofErr w:type="spellEnd"/>
      <w:r w:rsidRPr="00A251F5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en-US" w:eastAsia="ru-RU"/>
        </w:rPr>
        <w:t>ru</w:t>
      </w:r>
      <w:proofErr w:type="spellEnd"/>
    </w:p>
    <w:p w:rsidR="00A64B5D" w:rsidRDefault="00A64B5D" w:rsidP="00BF680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B58EC" w:rsidRPr="00CB58EC" w:rsidRDefault="00CB58EC" w:rsidP="00CB58EC">
      <w:pPr>
        <w:pStyle w:val="ad"/>
        <w:rPr>
          <w:rFonts w:ascii="PT Astra Serif" w:hAnsi="PT Astra Serif"/>
          <w:b/>
          <w:szCs w:val="28"/>
        </w:rPr>
      </w:pPr>
      <w:r w:rsidRPr="00CB58EC">
        <w:rPr>
          <w:rFonts w:ascii="PT Astra Serif" w:hAnsi="PT Astra Serif"/>
          <w:b/>
          <w:szCs w:val="28"/>
        </w:rPr>
        <w:t>Министр социального развития</w:t>
      </w:r>
    </w:p>
    <w:p w:rsidR="00C64DE1" w:rsidRPr="00C24043" w:rsidRDefault="00CB58EC" w:rsidP="00CB58EC">
      <w:pPr>
        <w:pStyle w:val="ad"/>
        <w:rPr>
          <w:rFonts w:ascii="PT Astra Serif" w:hAnsi="PT Astra Serif"/>
          <w:b/>
        </w:rPr>
      </w:pPr>
      <w:r w:rsidRPr="00CB58EC">
        <w:rPr>
          <w:rFonts w:ascii="PT Astra Serif" w:hAnsi="PT Astra Serif"/>
          <w:b/>
          <w:szCs w:val="28"/>
        </w:rPr>
        <w:t>Ульяновской области                                                                       Д.В.Батраков</w:t>
      </w:r>
    </w:p>
    <w:sectPr w:rsidR="00C64DE1" w:rsidRPr="00C24043" w:rsidSect="003B5F94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D8" w:rsidRDefault="00535AD8">
      <w:pPr>
        <w:spacing w:after="0" w:line="240" w:lineRule="auto"/>
      </w:pPr>
      <w:r>
        <w:separator/>
      </w:r>
    </w:p>
  </w:endnote>
  <w:endnote w:type="continuationSeparator" w:id="0">
    <w:p w:rsidR="00535AD8" w:rsidRDefault="0053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D8" w:rsidRDefault="00535AD8">
      <w:pPr>
        <w:spacing w:after="0" w:line="240" w:lineRule="auto"/>
      </w:pPr>
      <w:r>
        <w:separator/>
      </w:r>
    </w:p>
  </w:footnote>
  <w:footnote w:type="continuationSeparator" w:id="0">
    <w:p w:rsidR="00535AD8" w:rsidRDefault="0053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Pr="00C52AE4" w:rsidRDefault="004C3161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AD0A69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4C3161" w:rsidRDefault="004C31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161" w:rsidRDefault="004C3161">
    <w:pPr>
      <w:pStyle w:val="a5"/>
      <w:jc w:val="center"/>
    </w:pPr>
  </w:p>
  <w:p w:rsidR="004C3161" w:rsidRDefault="004C316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C79"/>
    <w:multiLevelType w:val="hybridMultilevel"/>
    <w:tmpl w:val="E52EDAB4"/>
    <w:lvl w:ilvl="0" w:tplc="58E4B40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127F0"/>
    <w:rsid w:val="000141A1"/>
    <w:rsid w:val="00022020"/>
    <w:rsid w:val="00030D36"/>
    <w:rsid w:val="0004692D"/>
    <w:rsid w:val="000520F0"/>
    <w:rsid w:val="00052562"/>
    <w:rsid w:val="00053877"/>
    <w:rsid w:val="0008795C"/>
    <w:rsid w:val="00094BE0"/>
    <w:rsid w:val="0009741F"/>
    <w:rsid w:val="000A4029"/>
    <w:rsid w:val="000B4683"/>
    <w:rsid w:val="000B6DDE"/>
    <w:rsid w:val="000C282F"/>
    <w:rsid w:val="000E1052"/>
    <w:rsid w:val="000F3EAB"/>
    <w:rsid w:val="00113A9B"/>
    <w:rsid w:val="0011623C"/>
    <w:rsid w:val="001517B6"/>
    <w:rsid w:val="0016637D"/>
    <w:rsid w:val="00166749"/>
    <w:rsid w:val="00180D18"/>
    <w:rsid w:val="00181E9E"/>
    <w:rsid w:val="00182110"/>
    <w:rsid w:val="001952A2"/>
    <w:rsid w:val="00195A70"/>
    <w:rsid w:val="001A0BDA"/>
    <w:rsid w:val="001C78C9"/>
    <w:rsid w:val="001D0CEF"/>
    <w:rsid w:val="001E1CD4"/>
    <w:rsid w:val="001E4F1C"/>
    <w:rsid w:val="00217C9F"/>
    <w:rsid w:val="00230E00"/>
    <w:rsid w:val="0026415B"/>
    <w:rsid w:val="002725E5"/>
    <w:rsid w:val="002737F4"/>
    <w:rsid w:val="00274823"/>
    <w:rsid w:val="00286DE1"/>
    <w:rsid w:val="002B5941"/>
    <w:rsid w:val="002C5DFD"/>
    <w:rsid w:val="002D75EB"/>
    <w:rsid w:val="002E531C"/>
    <w:rsid w:val="0032410D"/>
    <w:rsid w:val="00362680"/>
    <w:rsid w:val="0036798D"/>
    <w:rsid w:val="00384A1C"/>
    <w:rsid w:val="003A2247"/>
    <w:rsid w:val="003A77D4"/>
    <w:rsid w:val="003B5F94"/>
    <w:rsid w:val="003F34CE"/>
    <w:rsid w:val="00406427"/>
    <w:rsid w:val="0041013E"/>
    <w:rsid w:val="004101AC"/>
    <w:rsid w:val="004150CA"/>
    <w:rsid w:val="0042061C"/>
    <w:rsid w:val="00424C7D"/>
    <w:rsid w:val="00444A30"/>
    <w:rsid w:val="00447E58"/>
    <w:rsid w:val="004550A6"/>
    <w:rsid w:val="004842EC"/>
    <w:rsid w:val="004A18B3"/>
    <w:rsid w:val="004A46DD"/>
    <w:rsid w:val="004A6D46"/>
    <w:rsid w:val="004B29FE"/>
    <w:rsid w:val="004B3A02"/>
    <w:rsid w:val="004C3161"/>
    <w:rsid w:val="004C32AD"/>
    <w:rsid w:val="004E7ABF"/>
    <w:rsid w:val="004F16F3"/>
    <w:rsid w:val="00535AD8"/>
    <w:rsid w:val="00553B84"/>
    <w:rsid w:val="005547A2"/>
    <w:rsid w:val="00571D53"/>
    <w:rsid w:val="00584C58"/>
    <w:rsid w:val="0059638F"/>
    <w:rsid w:val="005B14B8"/>
    <w:rsid w:val="005B1989"/>
    <w:rsid w:val="005C3053"/>
    <w:rsid w:val="005E0B1E"/>
    <w:rsid w:val="005E2CA4"/>
    <w:rsid w:val="005F0E2E"/>
    <w:rsid w:val="005F42A3"/>
    <w:rsid w:val="00600EB4"/>
    <w:rsid w:val="006055B8"/>
    <w:rsid w:val="00641510"/>
    <w:rsid w:val="00650E2E"/>
    <w:rsid w:val="0065143D"/>
    <w:rsid w:val="0066002C"/>
    <w:rsid w:val="00685A4A"/>
    <w:rsid w:val="006956EC"/>
    <w:rsid w:val="0069609A"/>
    <w:rsid w:val="006C7E8C"/>
    <w:rsid w:val="006E5C3A"/>
    <w:rsid w:val="006F3B58"/>
    <w:rsid w:val="00711695"/>
    <w:rsid w:val="007336BD"/>
    <w:rsid w:val="00743293"/>
    <w:rsid w:val="00751E5C"/>
    <w:rsid w:val="0075475A"/>
    <w:rsid w:val="00756D42"/>
    <w:rsid w:val="0076598C"/>
    <w:rsid w:val="007679C5"/>
    <w:rsid w:val="0077141D"/>
    <w:rsid w:val="00783FE8"/>
    <w:rsid w:val="007A6152"/>
    <w:rsid w:val="007B3B1C"/>
    <w:rsid w:val="007B523F"/>
    <w:rsid w:val="007D39EB"/>
    <w:rsid w:val="00806822"/>
    <w:rsid w:val="008251E6"/>
    <w:rsid w:val="008330D1"/>
    <w:rsid w:val="00840BF4"/>
    <w:rsid w:val="00841813"/>
    <w:rsid w:val="008521A4"/>
    <w:rsid w:val="008656F5"/>
    <w:rsid w:val="008910CB"/>
    <w:rsid w:val="008B484C"/>
    <w:rsid w:val="008D0F8B"/>
    <w:rsid w:val="00917881"/>
    <w:rsid w:val="00924D4E"/>
    <w:rsid w:val="00937022"/>
    <w:rsid w:val="0094451A"/>
    <w:rsid w:val="00952A7A"/>
    <w:rsid w:val="009612E3"/>
    <w:rsid w:val="00967557"/>
    <w:rsid w:val="00972EF9"/>
    <w:rsid w:val="0098756B"/>
    <w:rsid w:val="00997FE5"/>
    <w:rsid w:val="009B069C"/>
    <w:rsid w:val="009D7675"/>
    <w:rsid w:val="009E65B2"/>
    <w:rsid w:val="00A31E99"/>
    <w:rsid w:val="00A64B5D"/>
    <w:rsid w:val="00A80BF9"/>
    <w:rsid w:val="00A87915"/>
    <w:rsid w:val="00AA16B4"/>
    <w:rsid w:val="00AA4C73"/>
    <w:rsid w:val="00AD0A69"/>
    <w:rsid w:val="00AD1DF5"/>
    <w:rsid w:val="00AD5E43"/>
    <w:rsid w:val="00AE1BA9"/>
    <w:rsid w:val="00B03113"/>
    <w:rsid w:val="00B05030"/>
    <w:rsid w:val="00B136C1"/>
    <w:rsid w:val="00B239DE"/>
    <w:rsid w:val="00B27D6B"/>
    <w:rsid w:val="00B42284"/>
    <w:rsid w:val="00B42347"/>
    <w:rsid w:val="00B47E74"/>
    <w:rsid w:val="00B5130C"/>
    <w:rsid w:val="00B518D5"/>
    <w:rsid w:val="00B66AFA"/>
    <w:rsid w:val="00B97887"/>
    <w:rsid w:val="00BC0F8B"/>
    <w:rsid w:val="00BD39D5"/>
    <w:rsid w:val="00BD4125"/>
    <w:rsid w:val="00BF6806"/>
    <w:rsid w:val="00C05CA6"/>
    <w:rsid w:val="00C11173"/>
    <w:rsid w:val="00C24043"/>
    <w:rsid w:val="00C31757"/>
    <w:rsid w:val="00C401E6"/>
    <w:rsid w:val="00C43C2A"/>
    <w:rsid w:val="00C64DE1"/>
    <w:rsid w:val="00C73819"/>
    <w:rsid w:val="00C75AC2"/>
    <w:rsid w:val="00C814ED"/>
    <w:rsid w:val="00C87F32"/>
    <w:rsid w:val="00C92703"/>
    <w:rsid w:val="00C95456"/>
    <w:rsid w:val="00C96BC1"/>
    <w:rsid w:val="00CB58EC"/>
    <w:rsid w:val="00D00491"/>
    <w:rsid w:val="00D01D79"/>
    <w:rsid w:val="00D17808"/>
    <w:rsid w:val="00D20323"/>
    <w:rsid w:val="00D25808"/>
    <w:rsid w:val="00D27D9E"/>
    <w:rsid w:val="00D37837"/>
    <w:rsid w:val="00D50402"/>
    <w:rsid w:val="00D60A8A"/>
    <w:rsid w:val="00D71DC4"/>
    <w:rsid w:val="00D804F2"/>
    <w:rsid w:val="00D8779F"/>
    <w:rsid w:val="00DA15CD"/>
    <w:rsid w:val="00DB3422"/>
    <w:rsid w:val="00DB3BBB"/>
    <w:rsid w:val="00DC1A3D"/>
    <w:rsid w:val="00DC76C4"/>
    <w:rsid w:val="00DE08CD"/>
    <w:rsid w:val="00DE1530"/>
    <w:rsid w:val="00DF52AB"/>
    <w:rsid w:val="00E07897"/>
    <w:rsid w:val="00E133E1"/>
    <w:rsid w:val="00E24690"/>
    <w:rsid w:val="00E43B9D"/>
    <w:rsid w:val="00E43C0C"/>
    <w:rsid w:val="00E616C9"/>
    <w:rsid w:val="00EA68BC"/>
    <w:rsid w:val="00EB5527"/>
    <w:rsid w:val="00EC2D00"/>
    <w:rsid w:val="00ED31A0"/>
    <w:rsid w:val="00ED4925"/>
    <w:rsid w:val="00ED7DAC"/>
    <w:rsid w:val="00F119D7"/>
    <w:rsid w:val="00F15CD8"/>
    <w:rsid w:val="00F74661"/>
    <w:rsid w:val="00F857D9"/>
    <w:rsid w:val="00F8629C"/>
    <w:rsid w:val="00F875FF"/>
    <w:rsid w:val="00F93BF9"/>
    <w:rsid w:val="00FA22EA"/>
    <w:rsid w:val="00FB4C1C"/>
    <w:rsid w:val="00FB5A40"/>
    <w:rsid w:val="00FE5DCF"/>
    <w:rsid w:val="00FF220B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F8629C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paragraph" w:styleId="af1">
    <w:name w:val="Body Text Indent"/>
    <w:basedOn w:val="a"/>
    <w:link w:val="af2"/>
    <w:uiPriority w:val="99"/>
    <w:semiHidden/>
    <w:unhideWhenUsed/>
    <w:rsid w:val="004C32A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C32AD"/>
  </w:style>
  <w:style w:type="paragraph" w:customStyle="1" w:styleId="ConsPlusNonformat">
    <w:name w:val="ConsPlusNonformat"/>
    <w:rsid w:val="007B52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s1">
    <w:name w:val="s_1"/>
    <w:basedOn w:val="a"/>
    <w:rsid w:val="000E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arabanovas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23116-7442-42E7-B5D4-9AEDE6B60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2</cp:revision>
  <cp:lastPrinted>2021-06-07T08:24:00Z</cp:lastPrinted>
  <dcterms:created xsi:type="dcterms:W3CDTF">2025-03-12T10:40:00Z</dcterms:created>
  <dcterms:modified xsi:type="dcterms:W3CDTF">2025-03-12T10:40:00Z</dcterms:modified>
</cp:coreProperties>
</file>