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137" w:rsidRDefault="00DF110A">
      <w:pPr>
        <w:pStyle w:val="ConsPlusTitle"/>
        <w:tabs>
          <w:tab w:val="left" w:pos="709"/>
        </w:tabs>
        <w:ind w:firstLine="709"/>
        <w:jc w:val="right"/>
        <w:rPr>
          <w:rFonts w:ascii="PT Astra Serif" w:hAnsi="PT Astra Serif"/>
          <w:b w:val="0"/>
          <w:sz w:val="28"/>
          <w:szCs w:val="28"/>
        </w:rPr>
      </w:pPr>
      <w:bookmarkStart w:id="0" w:name="_Hlk203556735"/>
      <w:bookmarkEnd w:id="0"/>
      <w:r>
        <w:rPr>
          <w:rFonts w:ascii="PT Astra Serif" w:hAnsi="PT Astra Serif"/>
          <w:b w:val="0"/>
          <w:sz w:val="28"/>
          <w:szCs w:val="28"/>
        </w:rPr>
        <w:t>Проект</w:t>
      </w:r>
    </w:p>
    <w:p w:rsidR="00E77137" w:rsidRDefault="00E77137">
      <w:pPr>
        <w:pStyle w:val="ConsPlusTitle"/>
        <w:tabs>
          <w:tab w:val="left" w:pos="709"/>
        </w:tabs>
        <w:ind w:firstLine="709"/>
        <w:jc w:val="center"/>
        <w:rPr>
          <w:rFonts w:ascii="PT Astra Serif" w:hAnsi="PT Astra Serif"/>
          <w:b w:val="0"/>
          <w:sz w:val="28"/>
          <w:szCs w:val="28"/>
        </w:rPr>
      </w:pPr>
    </w:p>
    <w:p w:rsidR="00E77137" w:rsidRDefault="00E77137">
      <w:pPr>
        <w:pStyle w:val="ConsPlusTitle"/>
        <w:tabs>
          <w:tab w:val="left" w:pos="709"/>
        </w:tabs>
        <w:ind w:firstLine="709"/>
        <w:jc w:val="center"/>
        <w:rPr>
          <w:rFonts w:ascii="PT Astra Serif" w:hAnsi="PT Astra Serif"/>
          <w:b w:val="0"/>
          <w:sz w:val="28"/>
          <w:szCs w:val="28"/>
        </w:rPr>
      </w:pPr>
    </w:p>
    <w:p w:rsidR="00E77137" w:rsidRDefault="00E77137">
      <w:pPr>
        <w:pStyle w:val="ConsPlusTitle"/>
        <w:tabs>
          <w:tab w:val="left" w:pos="709"/>
        </w:tabs>
        <w:ind w:firstLine="709"/>
        <w:jc w:val="center"/>
        <w:rPr>
          <w:rFonts w:ascii="PT Astra Serif" w:hAnsi="PT Astra Serif"/>
          <w:b w:val="0"/>
          <w:sz w:val="28"/>
          <w:szCs w:val="28"/>
        </w:rPr>
      </w:pPr>
    </w:p>
    <w:p w:rsidR="00E77137" w:rsidRDefault="00E77137">
      <w:pPr>
        <w:pStyle w:val="ConsPlusTitle"/>
        <w:tabs>
          <w:tab w:val="left" w:pos="709"/>
        </w:tabs>
        <w:ind w:firstLine="709"/>
        <w:jc w:val="center"/>
        <w:rPr>
          <w:rFonts w:ascii="PT Astra Serif" w:hAnsi="PT Astra Serif"/>
          <w:b w:val="0"/>
          <w:sz w:val="28"/>
          <w:szCs w:val="28"/>
        </w:rPr>
      </w:pPr>
    </w:p>
    <w:p w:rsidR="00E77137" w:rsidRDefault="00DF110A">
      <w:pPr>
        <w:pStyle w:val="ConsPlusTitle"/>
        <w:tabs>
          <w:tab w:val="left" w:pos="709"/>
        </w:tabs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ПРАВИТЕЛЬСТВО УЛЬЯНОВСКОЙ ОБЛАСТИ</w:t>
      </w:r>
    </w:p>
    <w:p w:rsidR="00E77137" w:rsidRDefault="00E77137">
      <w:pPr>
        <w:pStyle w:val="ConsPlusTitle"/>
        <w:tabs>
          <w:tab w:val="left" w:pos="709"/>
        </w:tabs>
        <w:jc w:val="center"/>
        <w:rPr>
          <w:rFonts w:ascii="PT Astra Serif" w:hAnsi="PT Astra Serif"/>
          <w:b w:val="0"/>
          <w:sz w:val="28"/>
          <w:szCs w:val="28"/>
        </w:rPr>
      </w:pPr>
    </w:p>
    <w:p w:rsidR="00E77137" w:rsidRDefault="00DF110A">
      <w:pPr>
        <w:pStyle w:val="ConsPlusTitle"/>
        <w:tabs>
          <w:tab w:val="left" w:pos="709"/>
        </w:tabs>
        <w:jc w:val="center"/>
        <w:rPr>
          <w:rFonts w:ascii="PT Astra Serif" w:hAnsi="PT Astra Serif"/>
          <w:sz w:val="28"/>
          <w:szCs w:val="28"/>
        </w:rPr>
      </w:pPr>
      <w:proofErr w:type="gramStart"/>
      <w:r>
        <w:rPr>
          <w:rFonts w:ascii="PT Astra Serif" w:hAnsi="PT Astra Serif"/>
          <w:sz w:val="28"/>
          <w:szCs w:val="28"/>
        </w:rPr>
        <w:t>П</w:t>
      </w:r>
      <w:proofErr w:type="gramEnd"/>
      <w:r>
        <w:rPr>
          <w:rFonts w:ascii="PT Astra Serif" w:hAnsi="PT Astra Serif"/>
          <w:sz w:val="28"/>
          <w:szCs w:val="28"/>
        </w:rPr>
        <w:t xml:space="preserve"> О С Т А Н О В Л Е Н И Е</w:t>
      </w:r>
    </w:p>
    <w:p w:rsidR="00E77137" w:rsidRDefault="00E77137">
      <w:pPr>
        <w:tabs>
          <w:tab w:val="left" w:pos="709"/>
        </w:tabs>
        <w:jc w:val="both"/>
        <w:rPr>
          <w:rFonts w:ascii="PT Astra Serif" w:hAnsi="PT Astra Serif"/>
          <w:sz w:val="28"/>
          <w:szCs w:val="28"/>
        </w:rPr>
      </w:pPr>
    </w:p>
    <w:p w:rsidR="00E77137" w:rsidRDefault="00E77137">
      <w:pPr>
        <w:tabs>
          <w:tab w:val="left" w:pos="709"/>
        </w:tabs>
        <w:jc w:val="both"/>
        <w:rPr>
          <w:rFonts w:ascii="PT Astra Serif" w:hAnsi="PT Astra Serif"/>
          <w:sz w:val="28"/>
          <w:szCs w:val="28"/>
        </w:rPr>
      </w:pPr>
    </w:p>
    <w:p w:rsidR="00E77137" w:rsidRDefault="00E77137">
      <w:pPr>
        <w:tabs>
          <w:tab w:val="left" w:pos="709"/>
        </w:tabs>
        <w:jc w:val="both"/>
        <w:rPr>
          <w:rFonts w:ascii="PT Astra Serif" w:hAnsi="PT Astra Serif"/>
          <w:sz w:val="28"/>
          <w:szCs w:val="28"/>
        </w:rPr>
      </w:pPr>
    </w:p>
    <w:p w:rsidR="0061564C" w:rsidRPr="0061564C" w:rsidRDefault="00DF110A" w:rsidP="0061564C">
      <w:pPr>
        <w:tabs>
          <w:tab w:val="left" w:pos="709"/>
        </w:tabs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Об утверждении </w:t>
      </w:r>
      <w:proofErr w:type="gramStart"/>
      <w:r>
        <w:rPr>
          <w:rFonts w:ascii="PT Astra Serif" w:hAnsi="PT Astra Serif"/>
          <w:b/>
          <w:sz w:val="28"/>
          <w:szCs w:val="28"/>
        </w:rPr>
        <w:t xml:space="preserve">границ зон охраны </w:t>
      </w:r>
      <w:r w:rsidR="0061564C">
        <w:rPr>
          <w:rFonts w:ascii="PT Astra Serif" w:hAnsi="PT Astra Serif"/>
          <w:b/>
          <w:sz w:val="28"/>
          <w:szCs w:val="28"/>
        </w:rPr>
        <w:t>объекта</w:t>
      </w:r>
      <w:r>
        <w:rPr>
          <w:rFonts w:ascii="PT Astra Serif" w:hAnsi="PT Astra Serif"/>
          <w:b/>
          <w:sz w:val="28"/>
          <w:szCs w:val="28"/>
        </w:rPr>
        <w:t xml:space="preserve"> культурного наследия </w:t>
      </w:r>
      <w:r w:rsidR="0061564C">
        <w:rPr>
          <w:rFonts w:ascii="PT Astra Serif" w:hAnsi="PT Astra Serif"/>
          <w:b/>
          <w:sz w:val="28"/>
          <w:szCs w:val="28"/>
        </w:rPr>
        <w:t>регионального</w:t>
      </w:r>
      <w:proofErr w:type="gramEnd"/>
      <w:r w:rsidR="0061564C">
        <w:rPr>
          <w:rFonts w:ascii="PT Astra Serif" w:hAnsi="PT Astra Serif"/>
          <w:b/>
          <w:sz w:val="28"/>
          <w:szCs w:val="28"/>
        </w:rPr>
        <w:t xml:space="preserve"> значения «</w:t>
      </w:r>
      <w:r w:rsidR="0061564C" w:rsidRPr="0061564C">
        <w:rPr>
          <w:rFonts w:ascii="PT Astra Serif" w:hAnsi="PT Astra Serif"/>
          <w:b/>
          <w:sz w:val="28"/>
          <w:szCs w:val="28"/>
        </w:rPr>
        <w:t>Здание медико-бактериологической</w:t>
      </w:r>
    </w:p>
    <w:p w:rsidR="0061564C" w:rsidRPr="0061564C" w:rsidRDefault="0061564C" w:rsidP="00371045">
      <w:pPr>
        <w:tabs>
          <w:tab w:val="left" w:pos="709"/>
        </w:tabs>
        <w:jc w:val="center"/>
        <w:rPr>
          <w:rFonts w:ascii="PT Astra Serif" w:hAnsi="PT Astra Serif"/>
          <w:b/>
          <w:sz w:val="28"/>
          <w:szCs w:val="28"/>
        </w:rPr>
      </w:pPr>
      <w:r w:rsidRPr="0061564C">
        <w:rPr>
          <w:rFonts w:ascii="PT Astra Serif" w:hAnsi="PT Astra Serif"/>
          <w:b/>
          <w:sz w:val="28"/>
          <w:szCs w:val="28"/>
        </w:rPr>
        <w:t>лаборатории Симбирского губернского земства</w:t>
      </w:r>
      <w:r w:rsidR="00371045">
        <w:rPr>
          <w:rFonts w:ascii="PT Astra Serif" w:hAnsi="PT Astra Serif"/>
          <w:b/>
          <w:sz w:val="28"/>
          <w:szCs w:val="28"/>
        </w:rPr>
        <w:t>»</w:t>
      </w:r>
      <w:r w:rsidRPr="0061564C">
        <w:rPr>
          <w:rFonts w:ascii="PT Astra Serif" w:hAnsi="PT Astra Serif"/>
          <w:b/>
          <w:sz w:val="28"/>
          <w:szCs w:val="28"/>
        </w:rPr>
        <w:t>, 1912 г.,</w:t>
      </w:r>
      <w:r w:rsidR="00371045">
        <w:rPr>
          <w:rFonts w:ascii="PT Astra Serif" w:hAnsi="PT Astra Serif"/>
          <w:b/>
          <w:sz w:val="28"/>
          <w:szCs w:val="28"/>
        </w:rPr>
        <w:br/>
      </w:r>
      <w:r w:rsidRPr="0061564C">
        <w:rPr>
          <w:rFonts w:ascii="PT Astra Serif" w:hAnsi="PT Astra Serif"/>
          <w:b/>
          <w:sz w:val="28"/>
          <w:szCs w:val="28"/>
        </w:rPr>
        <w:t xml:space="preserve"> расположенного по адресу: г. Ульяновск, ул. 12 Сентября, д.94</w:t>
      </w:r>
      <w:r>
        <w:rPr>
          <w:rFonts w:ascii="PT Astra Serif" w:hAnsi="PT Astra Serif"/>
          <w:b/>
          <w:sz w:val="28"/>
          <w:szCs w:val="28"/>
        </w:rPr>
        <w:t xml:space="preserve">, </w:t>
      </w:r>
      <w:r>
        <w:rPr>
          <w:rFonts w:ascii="PT Astra Serif" w:hAnsi="PT Astra Serif"/>
          <w:b/>
          <w:sz w:val="28"/>
          <w:szCs w:val="28"/>
        </w:rPr>
        <w:br/>
      </w:r>
      <w:r w:rsidRPr="0061564C">
        <w:rPr>
          <w:rFonts w:ascii="PT Astra Serif" w:hAnsi="PT Astra Serif"/>
          <w:b/>
          <w:sz w:val="28"/>
          <w:szCs w:val="28"/>
        </w:rPr>
        <w:t xml:space="preserve">и требований к градостроительным регламентам </w:t>
      </w:r>
    </w:p>
    <w:p w:rsidR="00E77137" w:rsidRDefault="0061564C" w:rsidP="0061564C">
      <w:pPr>
        <w:tabs>
          <w:tab w:val="left" w:pos="709"/>
        </w:tabs>
        <w:jc w:val="center"/>
        <w:rPr>
          <w:rFonts w:ascii="PT Astra Serif" w:hAnsi="PT Astra Serif"/>
          <w:b/>
          <w:sz w:val="28"/>
          <w:szCs w:val="28"/>
        </w:rPr>
      </w:pPr>
      <w:r w:rsidRPr="0061564C">
        <w:rPr>
          <w:rFonts w:ascii="PT Astra Serif" w:hAnsi="PT Astra Serif"/>
          <w:b/>
          <w:sz w:val="28"/>
          <w:szCs w:val="28"/>
        </w:rPr>
        <w:t>в границах территории данных зон</w:t>
      </w:r>
    </w:p>
    <w:p w:rsidR="00E77137" w:rsidRDefault="00E77137">
      <w:pPr>
        <w:tabs>
          <w:tab w:val="left" w:pos="709"/>
        </w:tabs>
        <w:jc w:val="center"/>
        <w:rPr>
          <w:rFonts w:ascii="PT Astra Serif" w:hAnsi="PT Astra Serif"/>
          <w:b/>
          <w:sz w:val="28"/>
          <w:szCs w:val="28"/>
        </w:rPr>
      </w:pPr>
    </w:p>
    <w:p w:rsidR="00E77137" w:rsidRDefault="00DF110A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proofErr w:type="gramStart"/>
      <w:r>
        <w:rPr>
          <w:rFonts w:ascii="PT Astra Serif" w:hAnsi="PT Astra Serif"/>
          <w:sz w:val="28"/>
          <w:szCs w:val="28"/>
        </w:rPr>
        <w:t xml:space="preserve">В соответствии со статьёй 34 Федерального </w:t>
      </w:r>
      <w:hyperlink r:id="rId10" w:tooltip="consultantplus://offline/ref=3925C40B07BAD91E6D50D25A0B763B99AC667BE906DD6894A109FE81124814EE2B6119519727062B131880AEDF874664C92D7AA887r3bCF" w:history="1">
        <w:r>
          <w:rPr>
            <w:rFonts w:ascii="PT Astra Serif" w:hAnsi="PT Astra Serif"/>
            <w:sz w:val="28"/>
            <w:szCs w:val="28"/>
          </w:rPr>
          <w:t>закона</w:t>
        </w:r>
      </w:hyperlink>
      <w:r>
        <w:rPr>
          <w:rFonts w:ascii="PT Astra Serif" w:hAnsi="PT Astra Serif"/>
          <w:sz w:val="28"/>
          <w:szCs w:val="28"/>
        </w:rPr>
        <w:t xml:space="preserve"> от 25.06.2002 </w:t>
      </w:r>
      <w:r>
        <w:rPr>
          <w:rFonts w:ascii="PT Astra Serif" w:hAnsi="PT Astra Serif"/>
          <w:sz w:val="28"/>
          <w:szCs w:val="28"/>
        </w:rPr>
        <w:br/>
        <w:t xml:space="preserve">№ 73-ФЗ «Об объектах культурного наследия (памятниках истории и культуры) народов Российской Федерации», постановлением Правительства Российской Федерации от 12.09.2015 № 972 «Об утверждении Положения о зонах охраны объектов культурного наследия (памятников истории и культуры) народов Российской Федерации» и статьёй 9 </w:t>
      </w:r>
      <w:hyperlink r:id="rId11" w:tooltip="consultantplus://offline/ref=3925C40B07BAD91E6D50CC571D1A6593A96F2CE707DD66C3F556A5DC45411EB96C2E4013D62D0C7F425DD3A7D6D709209F3E7AAC9B3C39B43FEF9Br1b8F" w:history="1">
        <w:r>
          <w:rPr>
            <w:rFonts w:ascii="PT Astra Serif" w:hAnsi="PT Astra Serif"/>
            <w:sz w:val="28"/>
            <w:szCs w:val="28"/>
          </w:rPr>
          <w:t>Закона</w:t>
        </w:r>
      </w:hyperlink>
      <w:r>
        <w:rPr>
          <w:rFonts w:ascii="PT Astra Serif" w:hAnsi="PT Astra Serif"/>
          <w:sz w:val="28"/>
          <w:szCs w:val="28"/>
        </w:rPr>
        <w:t xml:space="preserve"> Ульяновской области </w:t>
      </w:r>
      <w:r>
        <w:rPr>
          <w:rFonts w:ascii="PT Astra Serif" w:hAnsi="PT Astra Serif"/>
          <w:sz w:val="28"/>
          <w:szCs w:val="28"/>
        </w:rPr>
        <w:br/>
        <w:t>от 09.03.2006 № 24-ЗО «Об объектах культурного наследия (памятниках истории и</w:t>
      </w:r>
      <w:proofErr w:type="gramEnd"/>
      <w:r>
        <w:rPr>
          <w:rFonts w:ascii="PT Astra Serif" w:hAnsi="PT Astra Serif"/>
          <w:sz w:val="28"/>
          <w:szCs w:val="28"/>
        </w:rPr>
        <w:t xml:space="preserve"> культуры) народов Российской Федерации, расположенных </w:t>
      </w:r>
      <w:r>
        <w:rPr>
          <w:rFonts w:ascii="PT Astra Serif" w:hAnsi="PT Astra Serif"/>
          <w:sz w:val="28"/>
          <w:szCs w:val="28"/>
        </w:rPr>
        <w:br/>
        <w:t xml:space="preserve">на территории Ульяновской области» </w:t>
      </w:r>
      <w:r>
        <w:rPr>
          <w:rFonts w:ascii="PT Astra Serif" w:hAnsi="PT Astra Serif" w:cs="Times New Roman"/>
          <w:sz w:val="28"/>
          <w:szCs w:val="28"/>
        </w:rPr>
        <w:t>Правительство Ульяновской области</w:t>
      </w:r>
      <w:r>
        <w:rPr>
          <w:rFonts w:ascii="PT Astra Serif" w:hAnsi="PT Astra Serif" w:cs="Times New Roman"/>
          <w:sz w:val="28"/>
          <w:szCs w:val="28"/>
        </w:rPr>
        <w:br/>
      </w:r>
      <w:proofErr w:type="gramStart"/>
      <w:r>
        <w:rPr>
          <w:rFonts w:ascii="PT Astra Serif" w:hAnsi="PT Astra Serif" w:cs="Times New Roman"/>
          <w:sz w:val="28"/>
          <w:szCs w:val="28"/>
        </w:rPr>
        <w:t>п</w:t>
      </w:r>
      <w:proofErr w:type="gramEnd"/>
      <w:r>
        <w:rPr>
          <w:rFonts w:ascii="PT Astra Serif" w:hAnsi="PT Astra Serif" w:cs="Times New Roman"/>
          <w:sz w:val="28"/>
          <w:szCs w:val="28"/>
        </w:rPr>
        <w:t xml:space="preserve"> о с т а н о в л я е т:</w:t>
      </w:r>
    </w:p>
    <w:p w:rsidR="00E77137" w:rsidRDefault="00DF110A">
      <w:pPr>
        <w:spacing w:line="235" w:lineRule="auto"/>
        <w:ind w:firstLine="708"/>
        <w:jc w:val="both"/>
        <w:rPr>
          <w:rFonts w:ascii="PT Astra Serif" w:hAnsi="PT Astra Serif"/>
          <w:sz w:val="28"/>
          <w:szCs w:val="28"/>
          <w:lang w:eastAsia="ar-SA"/>
        </w:rPr>
      </w:pPr>
      <w:r>
        <w:rPr>
          <w:rFonts w:ascii="PT Astra Serif" w:hAnsi="PT Astra Serif"/>
          <w:sz w:val="28"/>
          <w:szCs w:val="28"/>
          <w:lang w:eastAsia="ar-SA"/>
        </w:rPr>
        <w:t>1. Утвердить:</w:t>
      </w:r>
    </w:p>
    <w:p w:rsidR="00E77137" w:rsidRDefault="00DF110A" w:rsidP="0061564C">
      <w:pPr>
        <w:spacing w:line="235" w:lineRule="auto"/>
        <w:ind w:firstLine="708"/>
        <w:jc w:val="both"/>
        <w:rPr>
          <w:rFonts w:ascii="PT Astra Serif" w:hAnsi="PT Astra Serif"/>
          <w:sz w:val="28"/>
          <w:szCs w:val="28"/>
          <w:lang w:eastAsia="ar-SA"/>
        </w:rPr>
      </w:pPr>
      <w:r>
        <w:rPr>
          <w:rFonts w:ascii="PT Astra Serif" w:hAnsi="PT Astra Serif"/>
          <w:sz w:val="28"/>
          <w:szCs w:val="28"/>
          <w:lang w:eastAsia="ar-SA"/>
        </w:rPr>
        <w:t xml:space="preserve">1.1. Границы </w:t>
      </w:r>
      <w:r w:rsidR="0061564C" w:rsidRPr="0061564C">
        <w:rPr>
          <w:rFonts w:ascii="PT Astra Serif" w:hAnsi="PT Astra Serif"/>
          <w:sz w:val="28"/>
          <w:szCs w:val="28"/>
          <w:lang w:eastAsia="ar-SA"/>
        </w:rPr>
        <w:t>зон охраны объекта культурного наследия регионального значения «З</w:t>
      </w:r>
      <w:r w:rsidR="0061564C">
        <w:rPr>
          <w:rFonts w:ascii="PT Astra Serif" w:hAnsi="PT Astra Serif"/>
          <w:sz w:val="28"/>
          <w:szCs w:val="28"/>
          <w:lang w:eastAsia="ar-SA"/>
        </w:rPr>
        <w:t xml:space="preserve">дание медико-бактериологической </w:t>
      </w:r>
      <w:r w:rsidR="0061564C" w:rsidRPr="0061564C">
        <w:rPr>
          <w:rFonts w:ascii="PT Astra Serif" w:hAnsi="PT Astra Serif"/>
          <w:sz w:val="28"/>
          <w:szCs w:val="28"/>
          <w:lang w:eastAsia="ar-SA"/>
        </w:rPr>
        <w:t>лаборатории Симбирского губернского з</w:t>
      </w:r>
      <w:r w:rsidR="0061564C">
        <w:rPr>
          <w:rFonts w:ascii="PT Astra Serif" w:hAnsi="PT Astra Serif"/>
          <w:sz w:val="28"/>
          <w:szCs w:val="28"/>
          <w:lang w:eastAsia="ar-SA"/>
        </w:rPr>
        <w:t>емства</w:t>
      </w:r>
      <w:r w:rsidR="00371045">
        <w:rPr>
          <w:rFonts w:ascii="PT Astra Serif" w:hAnsi="PT Astra Serif"/>
          <w:sz w:val="28"/>
          <w:szCs w:val="28"/>
          <w:lang w:eastAsia="ar-SA"/>
        </w:rPr>
        <w:t>»</w:t>
      </w:r>
      <w:r w:rsidR="0061564C">
        <w:rPr>
          <w:rFonts w:ascii="PT Astra Serif" w:hAnsi="PT Astra Serif"/>
          <w:sz w:val="28"/>
          <w:szCs w:val="28"/>
          <w:lang w:eastAsia="ar-SA"/>
        </w:rPr>
        <w:t>, 1912 г.</w:t>
      </w:r>
      <w:r w:rsidR="0061564C" w:rsidRPr="0061564C">
        <w:rPr>
          <w:rFonts w:ascii="PT Astra Serif" w:hAnsi="PT Astra Serif"/>
          <w:sz w:val="28"/>
          <w:szCs w:val="28"/>
          <w:lang w:eastAsia="ar-SA"/>
        </w:rPr>
        <w:t>, расположенного по адресу: г. Ульяновск,</w:t>
      </w:r>
      <w:r w:rsidR="00371045">
        <w:rPr>
          <w:rFonts w:ascii="PT Astra Serif" w:hAnsi="PT Astra Serif"/>
          <w:sz w:val="28"/>
          <w:szCs w:val="28"/>
          <w:lang w:eastAsia="ar-SA"/>
        </w:rPr>
        <w:br/>
      </w:r>
      <w:r w:rsidR="0061564C" w:rsidRPr="0061564C">
        <w:rPr>
          <w:rFonts w:ascii="PT Astra Serif" w:hAnsi="PT Astra Serif"/>
          <w:sz w:val="28"/>
          <w:szCs w:val="28"/>
          <w:lang w:eastAsia="ar-SA"/>
        </w:rPr>
        <w:t xml:space="preserve"> ул. 12 С</w:t>
      </w:r>
      <w:r w:rsidR="0061564C">
        <w:rPr>
          <w:rFonts w:ascii="PT Astra Serif" w:hAnsi="PT Astra Serif"/>
          <w:sz w:val="28"/>
          <w:szCs w:val="28"/>
          <w:lang w:eastAsia="ar-SA"/>
        </w:rPr>
        <w:t xml:space="preserve">ентября, д.94 </w:t>
      </w:r>
      <w:r>
        <w:rPr>
          <w:rFonts w:ascii="PT Astra Serif" w:hAnsi="PT Astra Serif"/>
          <w:sz w:val="28"/>
          <w:szCs w:val="28"/>
          <w:lang w:eastAsia="ar-SA"/>
        </w:rPr>
        <w:t>(приложение № 1).</w:t>
      </w:r>
    </w:p>
    <w:p w:rsidR="00E77137" w:rsidRDefault="00DF110A" w:rsidP="0061564C">
      <w:pPr>
        <w:spacing w:line="235" w:lineRule="auto"/>
        <w:ind w:firstLine="708"/>
        <w:jc w:val="both"/>
        <w:rPr>
          <w:rFonts w:ascii="PT Astra Serif" w:hAnsi="PT Astra Serif"/>
          <w:sz w:val="28"/>
          <w:szCs w:val="28"/>
          <w:lang w:eastAsia="ar-SA"/>
        </w:rPr>
      </w:pPr>
      <w:r>
        <w:rPr>
          <w:rFonts w:ascii="PT Astra Serif" w:hAnsi="PT Astra Serif"/>
          <w:sz w:val="28"/>
          <w:szCs w:val="28"/>
          <w:lang w:eastAsia="ar-SA"/>
        </w:rPr>
        <w:t xml:space="preserve">1.2. </w:t>
      </w:r>
      <w:r w:rsidR="0061564C">
        <w:rPr>
          <w:rFonts w:ascii="PT Astra Serif" w:hAnsi="PT Astra Serif"/>
          <w:sz w:val="28"/>
          <w:szCs w:val="28"/>
          <w:lang w:eastAsia="ar-SA"/>
        </w:rPr>
        <w:t>Т</w:t>
      </w:r>
      <w:r w:rsidR="0061564C" w:rsidRPr="0061564C">
        <w:rPr>
          <w:rFonts w:ascii="PT Astra Serif" w:hAnsi="PT Astra Serif"/>
          <w:sz w:val="28"/>
          <w:szCs w:val="28"/>
          <w:lang w:eastAsia="ar-SA"/>
        </w:rPr>
        <w:t>ребовани</w:t>
      </w:r>
      <w:r w:rsidR="0061564C">
        <w:rPr>
          <w:rFonts w:ascii="PT Astra Serif" w:hAnsi="PT Astra Serif"/>
          <w:sz w:val="28"/>
          <w:szCs w:val="28"/>
          <w:lang w:eastAsia="ar-SA"/>
        </w:rPr>
        <w:t xml:space="preserve">я </w:t>
      </w:r>
      <w:r w:rsidR="0061564C" w:rsidRPr="0061564C">
        <w:rPr>
          <w:rFonts w:ascii="PT Astra Serif" w:hAnsi="PT Astra Serif"/>
          <w:sz w:val="28"/>
          <w:szCs w:val="28"/>
          <w:lang w:eastAsia="ar-SA"/>
        </w:rPr>
        <w:t xml:space="preserve">к градостроительным регламентам в границах </w:t>
      </w:r>
      <w:proofErr w:type="gramStart"/>
      <w:r w:rsidR="0061564C" w:rsidRPr="0061564C">
        <w:rPr>
          <w:rFonts w:ascii="PT Astra Serif" w:hAnsi="PT Astra Serif"/>
          <w:sz w:val="28"/>
          <w:szCs w:val="28"/>
          <w:lang w:eastAsia="ar-SA"/>
        </w:rPr>
        <w:t xml:space="preserve">территории зон </w:t>
      </w:r>
      <w:r w:rsidR="002E25E5">
        <w:rPr>
          <w:rFonts w:ascii="PT Astra Serif" w:hAnsi="PT Astra Serif"/>
          <w:sz w:val="28"/>
          <w:szCs w:val="28"/>
          <w:lang w:eastAsia="ar-SA"/>
        </w:rPr>
        <w:t xml:space="preserve">охраны </w:t>
      </w:r>
      <w:r w:rsidR="0061564C" w:rsidRPr="0061564C">
        <w:rPr>
          <w:rFonts w:ascii="PT Astra Serif" w:hAnsi="PT Astra Serif"/>
          <w:sz w:val="28"/>
          <w:szCs w:val="28"/>
          <w:lang w:eastAsia="ar-SA"/>
        </w:rPr>
        <w:t>объекта культурного наследия регионального</w:t>
      </w:r>
      <w:proofErr w:type="gramEnd"/>
      <w:r w:rsidR="0061564C" w:rsidRPr="0061564C">
        <w:rPr>
          <w:rFonts w:ascii="PT Astra Serif" w:hAnsi="PT Astra Serif"/>
          <w:sz w:val="28"/>
          <w:szCs w:val="28"/>
          <w:lang w:eastAsia="ar-SA"/>
        </w:rPr>
        <w:t xml:space="preserve"> значения «Здание медико-бактериологической лаборатории Симбирского губернского земства</w:t>
      </w:r>
      <w:r w:rsidR="00371045">
        <w:rPr>
          <w:rFonts w:ascii="PT Astra Serif" w:hAnsi="PT Astra Serif"/>
          <w:sz w:val="28"/>
          <w:szCs w:val="28"/>
          <w:lang w:eastAsia="ar-SA"/>
        </w:rPr>
        <w:t>», 1912 </w:t>
      </w:r>
      <w:r w:rsidR="0061564C" w:rsidRPr="0061564C">
        <w:rPr>
          <w:rFonts w:ascii="PT Astra Serif" w:hAnsi="PT Astra Serif"/>
          <w:sz w:val="28"/>
          <w:szCs w:val="28"/>
          <w:lang w:eastAsia="ar-SA"/>
        </w:rPr>
        <w:t>г.</w:t>
      </w:r>
      <w:bookmarkStart w:id="1" w:name="_GoBack"/>
      <w:bookmarkEnd w:id="1"/>
      <w:r w:rsidR="00371045">
        <w:rPr>
          <w:rFonts w:ascii="PT Astra Serif" w:hAnsi="PT Astra Serif"/>
          <w:sz w:val="28"/>
          <w:szCs w:val="28"/>
          <w:lang w:eastAsia="ar-SA"/>
        </w:rPr>
        <w:t>, расположенного по </w:t>
      </w:r>
      <w:r w:rsidR="0061564C" w:rsidRPr="0061564C">
        <w:rPr>
          <w:rFonts w:ascii="PT Astra Serif" w:hAnsi="PT Astra Serif"/>
          <w:sz w:val="28"/>
          <w:szCs w:val="28"/>
          <w:lang w:eastAsia="ar-SA"/>
        </w:rPr>
        <w:t xml:space="preserve">адресу: г. Ульяновск, ул. 12 Сентября, д.94 </w:t>
      </w:r>
      <w:r>
        <w:rPr>
          <w:rFonts w:ascii="PT Astra Serif" w:hAnsi="PT Astra Serif"/>
          <w:bCs/>
          <w:sz w:val="28"/>
          <w:szCs w:val="28"/>
        </w:rPr>
        <w:t>(приложение № 2).</w:t>
      </w:r>
    </w:p>
    <w:p w:rsidR="00E77137" w:rsidRDefault="00DF110A">
      <w:pPr>
        <w:spacing w:line="235" w:lineRule="auto"/>
        <w:ind w:firstLine="708"/>
        <w:jc w:val="both"/>
        <w:rPr>
          <w:rFonts w:ascii="PT Astra Serif" w:hAnsi="PT Astra Serif"/>
          <w:bCs/>
          <w:sz w:val="28"/>
          <w:szCs w:val="28"/>
          <w:lang w:eastAsia="ar-SA"/>
        </w:rPr>
      </w:pPr>
      <w:r>
        <w:rPr>
          <w:rFonts w:ascii="PT Astra Serif" w:hAnsi="PT Astra Serif"/>
          <w:bCs/>
          <w:sz w:val="28"/>
          <w:szCs w:val="28"/>
          <w:lang w:eastAsia="ar-SA"/>
        </w:rPr>
        <w:t>2. Настоящее постановление вступает в силу на следующий день после дня его официального опубликования.</w:t>
      </w:r>
    </w:p>
    <w:p w:rsidR="00E77137" w:rsidRDefault="00E77137">
      <w:pPr>
        <w:spacing w:line="235" w:lineRule="auto"/>
        <w:ind w:firstLine="708"/>
        <w:jc w:val="both"/>
        <w:rPr>
          <w:rFonts w:ascii="PT Astra Serif" w:hAnsi="PT Astra Serif"/>
          <w:bCs/>
          <w:sz w:val="28"/>
          <w:szCs w:val="28"/>
          <w:lang w:eastAsia="ar-SA"/>
        </w:rPr>
      </w:pPr>
    </w:p>
    <w:p w:rsidR="00E77137" w:rsidRDefault="00E77137">
      <w:pPr>
        <w:spacing w:line="235" w:lineRule="auto"/>
        <w:jc w:val="both"/>
        <w:rPr>
          <w:rFonts w:ascii="PT Astra Serif" w:hAnsi="PT Astra Serif"/>
          <w:bCs/>
          <w:sz w:val="28"/>
          <w:szCs w:val="28"/>
          <w:lang w:eastAsia="ar-SA"/>
        </w:rPr>
      </w:pPr>
    </w:p>
    <w:p w:rsidR="00E77137" w:rsidRDefault="00DF110A">
      <w:pPr>
        <w:rPr>
          <w:rFonts w:ascii="PT Astra Serif" w:eastAsia="Batang" w:hAnsi="PT Astra Serif"/>
          <w:sz w:val="28"/>
          <w:szCs w:val="28"/>
        </w:rPr>
      </w:pPr>
      <w:r>
        <w:rPr>
          <w:rFonts w:ascii="PT Astra Serif" w:eastAsia="Batang" w:hAnsi="PT Astra Serif"/>
          <w:sz w:val="28"/>
          <w:szCs w:val="28"/>
        </w:rPr>
        <w:t xml:space="preserve">Председатель </w:t>
      </w:r>
    </w:p>
    <w:p w:rsidR="00E77137" w:rsidRDefault="00DF110A">
      <w:pPr>
        <w:rPr>
          <w:rFonts w:ascii="PT Astra Serif" w:eastAsia="Batang" w:hAnsi="PT Astra Serif"/>
          <w:sz w:val="28"/>
          <w:szCs w:val="28"/>
        </w:rPr>
      </w:pPr>
      <w:r>
        <w:rPr>
          <w:rFonts w:ascii="PT Astra Serif" w:eastAsia="Batang" w:hAnsi="PT Astra Serif"/>
          <w:sz w:val="28"/>
          <w:szCs w:val="28"/>
        </w:rPr>
        <w:t xml:space="preserve">Правительства области                                                                       Г.С. </w:t>
      </w:r>
      <w:proofErr w:type="spellStart"/>
      <w:r>
        <w:rPr>
          <w:rFonts w:ascii="PT Astra Serif" w:eastAsia="Batang" w:hAnsi="PT Astra Serif"/>
          <w:sz w:val="28"/>
          <w:szCs w:val="28"/>
        </w:rPr>
        <w:t>Спирчагов</w:t>
      </w:r>
      <w:proofErr w:type="spellEnd"/>
    </w:p>
    <w:p w:rsidR="00E77137" w:rsidRDefault="00E77137">
      <w:pPr>
        <w:spacing w:line="235" w:lineRule="auto"/>
        <w:ind w:firstLine="708"/>
        <w:jc w:val="both"/>
        <w:rPr>
          <w:rFonts w:ascii="PT Astra Serif" w:hAnsi="PT Astra Serif"/>
          <w:sz w:val="28"/>
          <w:szCs w:val="28"/>
          <w:lang w:eastAsia="ar-SA"/>
        </w:rPr>
        <w:sectPr w:rsidR="00E77137">
          <w:headerReference w:type="even" r:id="rId12"/>
          <w:headerReference w:type="default" r:id="rId13"/>
          <w:headerReference w:type="first" r:id="rId14"/>
          <w:footerReference w:type="first" r:id="rId15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E77137" w:rsidRDefault="00DF110A">
      <w:pPr>
        <w:ind w:firstLine="5670"/>
        <w:jc w:val="center"/>
        <w:outlineLvl w:val="0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lastRenderedPageBreak/>
        <w:t>ПРИЛОЖЕНИЕ № 1</w:t>
      </w:r>
    </w:p>
    <w:p w:rsidR="00E77137" w:rsidRDefault="00E77137">
      <w:pPr>
        <w:ind w:firstLine="5670"/>
        <w:jc w:val="center"/>
        <w:rPr>
          <w:rFonts w:ascii="PT Astra Serif" w:hAnsi="PT Astra Serif"/>
          <w:sz w:val="28"/>
          <w:szCs w:val="28"/>
        </w:rPr>
      </w:pPr>
    </w:p>
    <w:p w:rsidR="00E77137" w:rsidRDefault="00DF110A">
      <w:pPr>
        <w:ind w:firstLine="5670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к постановлению Правительства</w:t>
      </w:r>
    </w:p>
    <w:p w:rsidR="00E77137" w:rsidRDefault="00DF110A">
      <w:pPr>
        <w:ind w:firstLine="5670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Ульяновской области</w:t>
      </w:r>
    </w:p>
    <w:p w:rsidR="00E77137" w:rsidRDefault="00E77137">
      <w:pPr>
        <w:rPr>
          <w:rFonts w:ascii="PT Astra Serif" w:hAnsi="PT Astra Serif"/>
          <w:b/>
          <w:sz w:val="28"/>
          <w:szCs w:val="28"/>
        </w:rPr>
      </w:pPr>
    </w:p>
    <w:p w:rsidR="00E77137" w:rsidRDefault="00DF110A">
      <w:pPr>
        <w:tabs>
          <w:tab w:val="left" w:pos="709"/>
        </w:tabs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ГРАНИЦЫ</w:t>
      </w:r>
    </w:p>
    <w:p w:rsidR="00E77137" w:rsidRDefault="0061564C">
      <w:pPr>
        <w:tabs>
          <w:tab w:val="left" w:pos="709"/>
        </w:tabs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зон</w:t>
      </w:r>
      <w:r w:rsidR="00DF110A">
        <w:rPr>
          <w:rFonts w:ascii="PT Astra Serif" w:hAnsi="PT Astra Serif"/>
          <w:b/>
          <w:sz w:val="28"/>
          <w:szCs w:val="28"/>
        </w:rPr>
        <w:t xml:space="preserve"> охраны объекта культурного наследия</w:t>
      </w:r>
    </w:p>
    <w:p w:rsidR="0061564C" w:rsidRPr="0061564C" w:rsidRDefault="00DF110A" w:rsidP="0061564C">
      <w:pPr>
        <w:tabs>
          <w:tab w:val="left" w:pos="709"/>
        </w:tabs>
        <w:jc w:val="center"/>
        <w:rPr>
          <w:rFonts w:ascii="PT Astra Serif" w:hAnsi="PT Astra Serif"/>
          <w:b/>
          <w:bCs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  <w:lang w:eastAsia="ar-SA"/>
        </w:rPr>
        <w:t>регионального значения</w:t>
      </w:r>
      <w:r>
        <w:rPr>
          <w:rFonts w:ascii="PT Astra Serif" w:hAnsi="PT Astra Serif"/>
          <w:b/>
          <w:bCs/>
          <w:sz w:val="28"/>
          <w:szCs w:val="28"/>
        </w:rPr>
        <w:t xml:space="preserve"> «</w:t>
      </w:r>
      <w:r w:rsidR="0061564C" w:rsidRPr="0061564C">
        <w:rPr>
          <w:rFonts w:ascii="PT Astra Serif" w:hAnsi="PT Astra Serif"/>
          <w:b/>
          <w:bCs/>
          <w:sz w:val="28"/>
          <w:szCs w:val="28"/>
        </w:rPr>
        <w:t xml:space="preserve">Здание </w:t>
      </w:r>
      <w:proofErr w:type="gramStart"/>
      <w:r w:rsidR="0061564C" w:rsidRPr="0061564C">
        <w:rPr>
          <w:rFonts w:ascii="PT Astra Serif" w:hAnsi="PT Astra Serif"/>
          <w:b/>
          <w:bCs/>
          <w:sz w:val="28"/>
          <w:szCs w:val="28"/>
        </w:rPr>
        <w:t>медико-бактериологической</w:t>
      </w:r>
      <w:proofErr w:type="gramEnd"/>
    </w:p>
    <w:p w:rsidR="00E77137" w:rsidRDefault="0061564C" w:rsidP="00371045">
      <w:pPr>
        <w:tabs>
          <w:tab w:val="left" w:pos="709"/>
        </w:tabs>
        <w:jc w:val="center"/>
        <w:rPr>
          <w:rFonts w:ascii="PT Astra Serif" w:hAnsi="PT Astra Serif"/>
          <w:b/>
          <w:bCs/>
          <w:sz w:val="28"/>
          <w:szCs w:val="28"/>
        </w:rPr>
      </w:pPr>
      <w:r w:rsidRPr="0061564C">
        <w:rPr>
          <w:rFonts w:ascii="PT Astra Serif" w:hAnsi="PT Astra Serif"/>
          <w:b/>
          <w:bCs/>
          <w:sz w:val="28"/>
          <w:szCs w:val="28"/>
        </w:rPr>
        <w:t>лаборатории Симбирского губернского земства</w:t>
      </w:r>
      <w:r w:rsidR="00371045">
        <w:rPr>
          <w:rFonts w:ascii="PT Astra Serif" w:hAnsi="PT Astra Serif"/>
          <w:b/>
          <w:bCs/>
          <w:sz w:val="28"/>
          <w:szCs w:val="28"/>
        </w:rPr>
        <w:t>»</w:t>
      </w:r>
      <w:r w:rsidR="002E25E5">
        <w:rPr>
          <w:rFonts w:ascii="PT Astra Serif" w:hAnsi="PT Astra Serif"/>
          <w:b/>
          <w:bCs/>
          <w:sz w:val="28"/>
          <w:szCs w:val="28"/>
        </w:rPr>
        <w:t>, 1912 г.</w:t>
      </w:r>
      <w:r w:rsidRPr="0061564C">
        <w:rPr>
          <w:rFonts w:ascii="PT Astra Serif" w:hAnsi="PT Astra Serif"/>
          <w:b/>
          <w:bCs/>
          <w:sz w:val="28"/>
          <w:szCs w:val="28"/>
        </w:rPr>
        <w:t>, расположенного по адресу: г. Ульяновск, ул. 12 Сентября, д.94</w:t>
      </w:r>
    </w:p>
    <w:p w:rsidR="0061564C" w:rsidRDefault="0061564C" w:rsidP="0061564C">
      <w:pPr>
        <w:tabs>
          <w:tab w:val="left" w:pos="709"/>
        </w:tabs>
        <w:jc w:val="center"/>
        <w:rPr>
          <w:rFonts w:ascii="PT Astra Serif" w:hAnsi="PT Astra Serif"/>
          <w:b/>
          <w:sz w:val="28"/>
          <w:szCs w:val="28"/>
        </w:rPr>
      </w:pPr>
    </w:p>
    <w:p w:rsidR="00E77137" w:rsidRDefault="00DF110A" w:rsidP="0061564C">
      <w:pPr>
        <w:ind w:firstLine="708"/>
        <w:jc w:val="both"/>
        <w:rPr>
          <w:rFonts w:ascii="PT Astra Serif" w:hAnsi="PT Astra Serif"/>
          <w:bCs/>
          <w:sz w:val="28"/>
          <w:szCs w:val="28"/>
        </w:rPr>
      </w:pPr>
      <w:r w:rsidRPr="0061564C">
        <w:rPr>
          <w:rFonts w:ascii="PT Astra Serif" w:hAnsi="PT Astra Serif"/>
          <w:bCs/>
          <w:sz w:val="28"/>
          <w:szCs w:val="28"/>
        </w:rPr>
        <w:t>1.</w:t>
      </w:r>
      <w:r w:rsidRPr="0061564C">
        <w:rPr>
          <w:rFonts w:ascii="PT Astra Serif" w:hAnsi="PT Astra Serif"/>
          <w:sz w:val="28"/>
          <w:szCs w:val="28"/>
        </w:rPr>
        <w:t xml:space="preserve"> </w:t>
      </w:r>
      <w:r w:rsidRPr="0061564C">
        <w:rPr>
          <w:rFonts w:ascii="PT Astra Serif" w:hAnsi="PT Astra Serif"/>
          <w:bCs/>
          <w:sz w:val="28"/>
          <w:szCs w:val="28"/>
        </w:rPr>
        <w:t xml:space="preserve">Схема границ охранной зоны объекта культурного наследия регионального значения </w:t>
      </w:r>
      <w:bookmarkStart w:id="2" w:name="_Hlk175580842"/>
      <w:r w:rsidRPr="0061564C">
        <w:rPr>
          <w:rFonts w:ascii="PT Astra Serif" w:hAnsi="PT Astra Serif"/>
          <w:bCs/>
          <w:sz w:val="28"/>
          <w:szCs w:val="28"/>
        </w:rPr>
        <w:t>«</w:t>
      </w:r>
      <w:r w:rsidR="0061564C" w:rsidRPr="0061564C">
        <w:rPr>
          <w:rFonts w:ascii="PT Astra Serif" w:hAnsi="PT Astra Serif"/>
          <w:bCs/>
          <w:sz w:val="28"/>
          <w:szCs w:val="28"/>
        </w:rPr>
        <w:t>Здание медико-бактериологической</w:t>
      </w:r>
      <w:r w:rsidR="0061564C">
        <w:rPr>
          <w:rFonts w:ascii="PT Astra Serif" w:hAnsi="PT Astra Serif"/>
          <w:bCs/>
          <w:sz w:val="28"/>
          <w:szCs w:val="28"/>
        </w:rPr>
        <w:t xml:space="preserve"> </w:t>
      </w:r>
      <w:r w:rsidR="0061564C" w:rsidRPr="0061564C">
        <w:rPr>
          <w:rFonts w:ascii="PT Astra Serif" w:hAnsi="PT Astra Serif"/>
          <w:bCs/>
          <w:sz w:val="28"/>
          <w:szCs w:val="28"/>
        </w:rPr>
        <w:t>лаборатории Симбирского губернского земства</w:t>
      </w:r>
      <w:r w:rsidR="00371045">
        <w:rPr>
          <w:rFonts w:ascii="PT Astra Serif" w:hAnsi="PT Astra Serif"/>
          <w:bCs/>
          <w:sz w:val="28"/>
          <w:szCs w:val="28"/>
        </w:rPr>
        <w:t>»</w:t>
      </w:r>
      <w:r w:rsidR="0061564C" w:rsidRPr="0061564C">
        <w:rPr>
          <w:rFonts w:ascii="PT Astra Serif" w:hAnsi="PT Astra Serif"/>
          <w:bCs/>
          <w:sz w:val="28"/>
          <w:szCs w:val="28"/>
        </w:rPr>
        <w:t xml:space="preserve">, 1912 г., </w:t>
      </w:r>
      <w:r w:rsidR="0061564C" w:rsidRPr="002F270A">
        <w:rPr>
          <w:rFonts w:ascii="PT Astra Serif" w:hAnsi="PT Astra Serif"/>
          <w:bCs/>
          <w:sz w:val="28"/>
          <w:szCs w:val="28"/>
        </w:rPr>
        <w:t xml:space="preserve">расположенного по адресу: </w:t>
      </w:r>
      <w:r w:rsidR="00371045">
        <w:rPr>
          <w:rFonts w:ascii="PT Astra Serif" w:hAnsi="PT Astra Serif"/>
          <w:bCs/>
          <w:sz w:val="28"/>
          <w:szCs w:val="28"/>
        </w:rPr>
        <w:br/>
      </w:r>
      <w:r w:rsidR="0061564C" w:rsidRPr="002F270A">
        <w:rPr>
          <w:rFonts w:ascii="PT Astra Serif" w:hAnsi="PT Astra Serif"/>
          <w:bCs/>
          <w:sz w:val="28"/>
          <w:szCs w:val="28"/>
        </w:rPr>
        <w:t xml:space="preserve">г. Ульяновск, ул. 12 Сентября, д.94 </w:t>
      </w:r>
      <w:r w:rsidRPr="002F270A">
        <w:rPr>
          <w:rFonts w:ascii="PT Astra Serif" w:hAnsi="PT Astra Serif"/>
          <w:bCs/>
          <w:sz w:val="28"/>
          <w:szCs w:val="28"/>
        </w:rPr>
        <w:t>(далее – ОЗР, объект культурного наследия соответственно)</w:t>
      </w:r>
      <w:bookmarkEnd w:id="2"/>
      <w:r w:rsidR="002F270A">
        <w:rPr>
          <w:rFonts w:ascii="PT Astra Serif" w:hAnsi="PT Astra Serif"/>
          <w:bCs/>
          <w:sz w:val="28"/>
          <w:szCs w:val="28"/>
        </w:rPr>
        <w:t>:</w:t>
      </w:r>
    </w:p>
    <w:p w:rsidR="002F270A" w:rsidRDefault="002F270A" w:rsidP="0061564C">
      <w:pPr>
        <w:ind w:firstLine="708"/>
        <w:jc w:val="both"/>
        <w:rPr>
          <w:rFonts w:ascii="PT Astra Serif" w:hAnsi="PT Astra Serif"/>
          <w:bCs/>
          <w:sz w:val="28"/>
          <w:szCs w:val="28"/>
        </w:rPr>
      </w:pPr>
    </w:p>
    <w:p w:rsidR="0061564C" w:rsidRDefault="002F270A">
      <w:pPr>
        <w:pStyle w:val="afb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337CF95" wp14:editId="2F2351AF">
            <wp:simplePos x="0" y="0"/>
            <wp:positionH relativeFrom="column">
              <wp:posOffset>215928</wp:posOffset>
            </wp:positionH>
            <wp:positionV relativeFrom="paragraph">
              <wp:posOffset>9663</wp:posOffset>
            </wp:positionV>
            <wp:extent cx="5661328" cy="3745064"/>
            <wp:effectExtent l="0" t="0" r="0" b="825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75" t="24019" r="34398" b="15704"/>
                    <a:stretch/>
                  </pic:blipFill>
                  <pic:spPr bwMode="auto">
                    <a:xfrm>
                      <a:off x="0" y="0"/>
                      <a:ext cx="5662930" cy="3746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7137" w:rsidRDefault="00E77137">
      <w:pPr>
        <w:pStyle w:val="afb"/>
        <w:ind w:left="0" w:firstLine="709"/>
        <w:jc w:val="both"/>
      </w:pPr>
    </w:p>
    <w:p w:rsidR="0061564C" w:rsidRDefault="0061564C">
      <w:pPr>
        <w:pStyle w:val="afb"/>
        <w:ind w:left="0" w:firstLine="709"/>
        <w:jc w:val="both"/>
      </w:pPr>
    </w:p>
    <w:p w:rsidR="0061564C" w:rsidRDefault="0061564C">
      <w:pPr>
        <w:pStyle w:val="afb"/>
        <w:ind w:left="0" w:firstLine="709"/>
        <w:jc w:val="both"/>
      </w:pPr>
    </w:p>
    <w:p w:rsidR="0061564C" w:rsidRDefault="0061564C">
      <w:pPr>
        <w:pStyle w:val="afb"/>
        <w:ind w:left="0" w:firstLine="709"/>
        <w:jc w:val="both"/>
      </w:pPr>
    </w:p>
    <w:p w:rsidR="0061564C" w:rsidRDefault="0061564C">
      <w:pPr>
        <w:pStyle w:val="afb"/>
        <w:ind w:left="0" w:firstLine="709"/>
        <w:jc w:val="both"/>
      </w:pPr>
    </w:p>
    <w:p w:rsidR="0061564C" w:rsidRDefault="0061564C">
      <w:pPr>
        <w:pStyle w:val="afb"/>
        <w:ind w:left="0" w:firstLine="709"/>
        <w:jc w:val="both"/>
      </w:pPr>
    </w:p>
    <w:p w:rsidR="0061564C" w:rsidRDefault="0061564C">
      <w:pPr>
        <w:pStyle w:val="afb"/>
        <w:ind w:left="0" w:firstLine="709"/>
        <w:jc w:val="both"/>
      </w:pPr>
    </w:p>
    <w:p w:rsidR="0061564C" w:rsidRDefault="0061564C">
      <w:pPr>
        <w:pStyle w:val="afb"/>
        <w:ind w:left="0" w:firstLine="709"/>
        <w:jc w:val="both"/>
      </w:pPr>
    </w:p>
    <w:p w:rsidR="0061564C" w:rsidRDefault="0061564C">
      <w:pPr>
        <w:pStyle w:val="afb"/>
        <w:ind w:left="0" w:firstLine="709"/>
        <w:jc w:val="both"/>
      </w:pPr>
    </w:p>
    <w:p w:rsidR="0061564C" w:rsidRDefault="0061564C">
      <w:pPr>
        <w:pStyle w:val="afb"/>
        <w:ind w:left="0" w:firstLine="709"/>
        <w:jc w:val="both"/>
      </w:pPr>
    </w:p>
    <w:p w:rsidR="0061564C" w:rsidRDefault="0061564C">
      <w:pPr>
        <w:pStyle w:val="afb"/>
        <w:ind w:left="0" w:firstLine="709"/>
        <w:jc w:val="both"/>
      </w:pPr>
    </w:p>
    <w:p w:rsidR="0061564C" w:rsidRDefault="0061564C">
      <w:pPr>
        <w:pStyle w:val="afb"/>
        <w:ind w:left="0" w:firstLine="709"/>
        <w:jc w:val="both"/>
      </w:pPr>
    </w:p>
    <w:p w:rsidR="0061564C" w:rsidRDefault="0061564C">
      <w:pPr>
        <w:pStyle w:val="afb"/>
        <w:ind w:left="0" w:firstLine="709"/>
        <w:jc w:val="both"/>
      </w:pPr>
    </w:p>
    <w:p w:rsidR="0061564C" w:rsidRDefault="0061564C">
      <w:pPr>
        <w:pStyle w:val="afb"/>
        <w:ind w:left="0" w:firstLine="709"/>
        <w:jc w:val="both"/>
      </w:pPr>
    </w:p>
    <w:p w:rsidR="0061564C" w:rsidRDefault="0061564C">
      <w:pPr>
        <w:pStyle w:val="afb"/>
        <w:ind w:left="0" w:firstLine="709"/>
        <w:jc w:val="both"/>
      </w:pPr>
    </w:p>
    <w:p w:rsidR="0061564C" w:rsidRDefault="0061564C">
      <w:pPr>
        <w:pStyle w:val="afb"/>
        <w:ind w:left="0" w:firstLine="709"/>
        <w:jc w:val="both"/>
      </w:pPr>
    </w:p>
    <w:p w:rsidR="0061564C" w:rsidRDefault="0061564C">
      <w:pPr>
        <w:pStyle w:val="afb"/>
        <w:ind w:left="0" w:firstLine="709"/>
        <w:jc w:val="both"/>
      </w:pPr>
    </w:p>
    <w:p w:rsidR="0061564C" w:rsidRDefault="0061564C">
      <w:pPr>
        <w:pStyle w:val="afb"/>
        <w:ind w:left="0" w:firstLine="709"/>
        <w:jc w:val="both"/>
      </w:pPr>
    </w:p>
    <w:p w:rsidR="0061564C" w:rsidRDefault="0061564C">
      <w:pPr>
        <w:pStyle w:val="afb"/>
        <w:ind w:left="0" w:firstLine="709"/>
        <w:jc w:val="both"/>
      </w:pPr>
    </w:p>
    <w:p w:rsidR="0061564C" w:rsidRDefault="0061564C">
      <w:pPr>
        <w:pStyle w:val="afb"/>
        <w:ind w:left="0" w:firstLine="709"/>
        <w:jc w:val="both"/>
      </w:pPr>
    </w:p>
    <w:p w:rsidR="0061564C" w:rsidRDefault="0061564C" w:rsidP="002F270A">
      <w:pPr>
        <w:jc w:val="both"/>
      </w:pPr>
    </w:p>
    <w:p w:rsidR="0061564C" w:rsidRDefault="0061564C">
      <w:pPr>
        <w:pStyle w:val="afb"/>
        <w:ind w:left="0" w:firstLine="709"/>
        <w:jc w:val="both"/>
      </w:pPr>
    </w:p>
    <w:p w:rsidR="002F270A" w:rsidRDefault="002F270A" w:rsidP="002F270A">
      <w:pPr>
        <w:pStyle w:val="afb"/>
        <w:ind w:left="0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Условные обозначения:</w:t>
      </w: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1668"/>
        <w:gridCol w:w="8186"/>
      </w:tblGrid>
      <w:tr w:rsidR="002F270A" w:rsidTr="002F270A">
        <w:trPr>
          <w:trHeight w:val="437"/>
        </w:trPr>
        <w:tc>
          <w:tcPr>
            <w:tcW w:w="1668" w:type="dxa"/>
          </w:tcPr>
          <w:p w:rsidR="002F270A" w:rsidRDefault="002F270A" w:rsidP="002F270A">
            <w:pPr>
              <w:pStyle w:val="afb"/>
              <w:ind w:left="0"/>
              <w:jc w:val="both"/>
              <w:rPr>
                <w:rFonts w:ascii="PT Astra Serif" w:hAnsi="PT Astra Serif"/>
                <w:bCs/>
                <w:sz w:val="28"/>
                <w:szCs w:val="28"/>
              </w:rPr>
            </w:pPr>
            <w:bookmarkStart w:id="3" w:name="_Hlk203556655"/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2DDA74BA" wp14:editId="30BCD82A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40005</wp:posOffset>
                  </wp:positionV>
                  <wp:extent cx="373380" cy="214630"/>
                  <wp:effectExtent l="0" t="0" r="7620" b="0"/>
                  <wp:wrapNone/>
                  <wp:docPr id="1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64" t="49201" r="82119" b="45453"/>
                          <a:stretch/>
                        </pic:blipFill>
                        <pic:spPr bwMode="auto">
                          <a:xfrm>
                            <a:off x="0" y="0"/>
                            <a:ext cx="373380" cy="214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86" w:type="dxa"/>
          </w:tcPr>
          <w:p w:rsidR="002F270A" w:rsidRDefault="002F270A" w:rsidP="002F270A">
            <w:pPr>
              <w:pStyle w:val="afb"/>
              <w:ind w:left="0"/>
              <w:jc w:val="both"/>
              <w:rPr>
                <w:rFonts w:ascii="PT Astra Serif" w:hAnsi="PT Astra Serif"/>
                <w:bCs/>
                <w:sz w:val="28"/>
                <w:szCs w:val="28"/>
              </w:rPr>
            </w:pPr>
            <w:r>
              <w:rPr>
                <w:rFonts w:ascii="PT Astra Serif" w:hAnsi="PT Astra Serif"/>
                <w:bCs/>
                <w:sz w:val="28"/>
                <w:szCs w:val="28"/>
              </w:rPr>
              <w:t xml:space="preserve">Объект культурного наследия </w:t>
            </w:r>
          </w:p>
        </w:tc>
      </w:tr>
      <w:tr w:rsidR="002F270A" w:rsidTr="002F270A">
        <w:trPr>
          <w:trHeight w:val="543"/>
        </w:trPr>
        <w:tc>
          <w:tcPr>
            <w:tcW w:w="1668" w:type="dxa"/>
          </w:tcPr>
          <w:p w:rsidR="002F270A" w:rsidRDefault="002F270A" w:rsidP="002F270A">
            <w:pPr>
              <w:pStyle w:val="afb"/>
              <w:ind w:left="0"/>
              <w:jc w:val="both"/>
              <w:rPr>
                <w:rFonts w:ascii="PT Astra Serif" w:hAnsi="PT Astra Serif"/>
                <w:bCs/>
                <w:sz w:val="28"/>
                <w:szCs w:val="28"/>
              </w:rPr>
            </w:pPr>
            <w:r>
              <w:rPr>
                <w:rFonts w:ascii="PT Astra Serif" w:hAnsi="PT Astra Serif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9470E2A" wp14:editId="05F72140">
                  <wp:simplePos x="0" y="0"/>
                  <wp:positionH relativeFrom="column">
                    <wp:posOffset>11609</wp:posOffset>
                  </wp:positionH>
                  <wp:positionV relativeFrom="paragraph">
                    <wp:posOffset>70927</wp:posOffset>
                  </wp:positionV>
                  <wp:extent cx="373712" cy="204797"/>
                  <wp:effectExtent l="0" t="0" r="7620" b="508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712" cy="204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86" w:type="dxa"/>
          </w:tcPr>
          <w:p w:rsidR="002F270A" w:rsidRDefault="002F270A" w:rsidP="002F270A">
            <w:pPr>
              <w:pStyle w:val="afb"/>
              <w:ind w:left="0"/>
              <w:jc w:val="both"/>
              <w:rPr>
                <w:rFonts w:ascii="PT Astra Serif" w:hAnsi="PT Astra Serif"/>
                <w:bCs/>
                <w:sz w:val="28"/>
                <w:szCs w:val="28"/>
              </w:rPr>
            </w:pPr>
            <w:r>
              <w:rPr>
                <w:rFonts w:ascii="PT Astra Serif" w:hAnsi="PT Astra Serif"/>
                <w:bCs/>
                <w:sz w:val="28"/>
                <w:szCs w:val="28"/>
              </w:rPr>
              <w:t>Граница  ОЗР</w:t>
            </w:r>
          </w:p>
        </w:tc>
      </w:tr>
      <w:tr w:rsidR="002F270A" w:rsidTr="002F270A">
        <w:tc>
          <w:tcPr>
            <w:tcW w:w="1668" w:type="dxa"/>
          </w:tcPr>
          <w:p w:rsidR="002F270A" w:rsidRDefault="002F270A" w:rsidP="002F270A">
            <w:pPr>
              <w:pStyle w:val="afb"/>
              <w:ind w:left="0"/>
              <w:jc w:val="both"/>
              <w:rPr>
                <w:rFonts w:ascii="PT Astra Serif" w:hAnsi="PT Astra Serif"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4C34C5E" wp14:editId="0355B43A">
                  <wp:extent cx="430432" cy="222637"/>
                  <wp:effectExtent l="0" t="0" r="8255" b="6350"/>
                  <wp:docPr id="15" name="Рисунок 1265960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11637" t="61951" r="80888" b="31013"/>
                          <a:stretch/>
                        </pic:blipFill>
                        <pic:spPr bwMode="auto">
                          <a:xfrm>
                            <a:off x="0" y="0"/>
                            <a:ext cx="436034" cy="225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6" w:type="dxa"/>
          </w:tcPr>
          <w:p w:rsidR="002F270A" w:rsidRDefault="002F270A" w:rsidP="002F270A">
            <w:pPr>
              <w:pStyle w:val="afb"/>
              <w:ind w:left="0"/>
              <w:jc w:val="both"/>
              <w:rPr>
                <w:rFonts w:ascii="PT Astra Serif" w:hAnsi="PT Astra Serif"/>
                <w:bCs/>
                <w:sz w:val="28"/>
                <w:szCs w:val="28"/>
              </w:rPr>
            </w:pPr>
            <w:r>
              <w:rPr>
                <w:rFonts w:ascii="PT Astra Serif" w:hAnsi="PT Astra Serif"/>
                <w:bCs/>
                <w:sz w:val="28"/>
                <w:szCs w:val="28"/>
              </w:rPr>
              <w:t xml:space="preserve">Граница территории объекта культурного наследия </w:t>
            </w:r>
          </w:p>
        </w:tc>
      </w:tr>
      <w:tr w:rsidR="002F270A" w:rsidTr="002F270A">
        <w:tc>
          <w:tcPr>
            <w:tcW w:w="1668" w:type="dxa"/>
          </w:tcPr>
          <w:p w:rsidR="002F270A" w:rsidRDefault="002F270A" w:rsidP="002F270A">
            <w:pPr>
              <w:pStyle w:val="afb"/>
              <w:ind w:left="0"/>
              <w:jc w:val="both"/>
              <w:rPr>
                <w:rFonts w:ascii="PT Astra Serif" w:hAnsi="PT Astra Serif"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9EFD523" wp14:editId="50D05ECE">
                  <wp:extent cx="222637" cy="174929"/>
                  <wp:effectExtent l="0" t="0" r="635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68005" t="71478" r="31293" b="26489"/>
                          <a:stretch/>
                        </pic:blipFill>
                        <pic:spPr bwMode="auto">
                          <a:xfrm>
                            <a:off x="0" y="0"/>
                            <a:ext cx="222613" cy="174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F270A" w:rsidRDefault="002F270A" w:rsidP="002F270A">
            <w:pPr>
              <w:pStyle w:val="afb"/>
              <w:ind w:left="0"/>
              <w:jc w:val="both"/>
              <w:rPr>
                <w:rFonts w:ascii="PT Astra Serif" w:hAnsi="PT Astra Serif"/>
                <w:bCs/>
                <w:sz w:val="28"/>
                <w:szCs w:val="28"/>
              </w:rPr>
            </w:pPr>
          </w:p>
        </w:tc>
        <w:tc>
          <w:tcPr>
            <w:tcW w:w="8186" w:type="dxa"/>
          </w:tcPr>
          <w:p w:rsidR="002F270A" w:rsidRDefault="002F270A" w:rsidP="002F270A">
            <w:pPr>
              <w:pStyle w:val="afb"/>
              <w:ind w:left="0"/>
              <w:jc w:val="both"/>
              <w:rPr>
                <w:rFonts w:ascii="PT Astra Serif" w:hAnsi="PT Astra Serif"/>
                <w:bCs/>
                <w:sz w:val="28"/>
                <w:szCs w:val="28"/>
              </w:rPr>
            </w:pPr>
            <w:r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 xml:space="preserve">Номер характерной </w:t>
            </w:r>
            <w:proofErr w:type="gramStart"/>
            <w:r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точки</w:t>
            </w:r>
            <w:bookmarkEnd w:id="3"/>
            <w:r>
              <w:t xml:space="preserve"> </w:t>
            </w:r>
            <w:r w:rsidRPr="002F270A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границ охранной зоны объекта культурного наследия</w:t>
            </w:r>
            <w:proofErr w:type="gramEnd"/>
          </w:p>
        </w:tc>
      </w:tr>
    </w:tbl>
    <w:p w:rsidR="002F270A" w:rsidRPr="002F270A" w:rsidRDefault="002F270A" w:rsidP="002F270A">
      <w:pPr>
        <w:suppressAutoHyphens/>
        <w:ind w:firstLine="708"/>
        <w:jc w:val="both"/>
        <w:rPr>
          <w:rFonts w:ascii="PT Astra Serif" w:hAnsi="PT Astra Serif"/>
          <w:bCs/>
          <w:sz w:val="28"/>
          <w:szCs w:val="28"/>
        </w:rPr>
      </w:pPr>
      <w:r w:rsidRPr="002F270A">
        <w:rPr>
          <w:rFonts w:ascii="PT Astra Serif" w:hAnsi="PT Astra Serif"/>
          <w:bCs/>
          <w:sz w:val="28"/>
          <w:szCs w:val="28"/>
        </w:rPr>
        <w:lastRenderedPageBreak/>
        <w:t xml:space="preserve">2. Координаты характерных </w:t>
      </w:r>
      <w:proofErr w:type="gramStart"/>
      <w:r w:rsidRPr="002F270A">
        <w:rPr>
          <w:rFonts w:ascii="PT Astra Serif" w:hAnsi="PT Astra Serif"/>
          <w:bCs/>
          <w:sz w:val="28"/>
          <w:szCs w:val="28"/>
        </w:rPr>
        <w:t>точек границ охранной зоны объекта культурного наследия</w:t>
      </w:r>
      <w:proofErr w:type="gramEnd"/>
      <w:r w:rsidRPr="002F270A">
        <w:rPr>
          <w:rFonts w:ascii="PT Astra Serif" w:hAnsi="PT Astra Serif"/>
          <w:bCs/>
          <w:sz w:val="28"/>
          <w:szCs w:val="28"/>
        </w:rPr>
        <w:t>:</w:t>
      </w:r>
    </w:p>
    <w:p w:rsidR="002F270A" w:rsidRDefault="002F270A">
      <w:pPr>
        <w:pStyle w:val="afb"/>
        <w:ind w:left="0" w:firstLine="709"/>
        <w:jc w:val="both"/>
        <w:rPr>
          <w:rFonts w:ascii="PT Astra Serif" w:hAnsi="PT Astra Serif"/>
          <w:sz w:val="28"/>
          <w:szCs w:val="28"/>
        </w:rPr>
      </w:pPr>
    </w:p>
    <w:tbl>
      <w:tblPr>
        <w:tblW w:w="9748" w:type="dxa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78"/>
        <w:gridCol w:w="3963"/>
        <w:gridCol w:w="3907"/>
      </w:tblGrid>
      <w:tr w:rsidR="002F270A" w:rsidRPr="002F270A" w:rsidTr="002F270A">
        <w:trPr>
          <w:cantSplit/>
          <w:jc w:val="center"/>
        </w:trPr>
        <w:tc>
          <w:tcPr>
            <w:tcW w:w="18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70A" w:rsidRPr="002F270A" w:rsidRDefault="002F270A" w:rsidP="002F270A">
            <w:pPr>
              <w:suppressAutoHyphens/>
              <w:spacing w:before="60" w:after="60" w:line="276" w:lineRule="auto"/>
              <w:jc w:val="center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2F270A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Обозначение (номер) характерной точки</w:t>
            </w:r>
          </w:p>
        </w:tc>
        <w:tc>
          <w:tcPr>
            <w:tcW w:w="7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70A" w:rsidRPr="002F270A" w:rsidRDefault="002F270A" w:rsidP="002F270A">
            <w:pPr>
              <w:suppressAutoHyphens/>
              <w:spacing w:before="60" w:after="60" w:line="276" w:lineRule="auto"/>
              <w:jc w:val="center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2F270A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Ведомость координат характерных точек</w:t>
            </w:r>
          </w:p>
        </w:tc>
      </w:tr>
      <w:tr w:rsidR="002F270A" w:rsidRPr="002F270A" w:rsidTr="002F270A">
        <w:trPr>
          <w:cantSplit/>
          <w:jc w:val="center"/>
        </w:trPr>
        <w:tc>
          <w:tcPr>
            <w:tcW w:w="18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70A" w:rsidRPr="002F270A" w:rsidRDefault="002F270A" w:rsidP="002F270A">
            <w:pPr>
              <w:suppressAutoHyphens/>
              <w:spacing w:before="60" w:after="60" w:line="276" w:lineRule="auto"/>
              <w:jc w:val="center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70A" w:rsidRPr="002F270A" w:rsidRDefault="002F270A" w:rsidP="002F270A">
            <w:pPr>
              <w:suppressAutoHyphens/>
              <w:spacing w:before="60" w:after="60" w:line="276" w:lineRule="auto"/>
              <w:jc w:val="center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2F270A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Координата X</w:t>
            </w:r>
          </w:p>
        </w:tc>
        <w:tc>
          <w:tcPr>
            <w:tcW w:w="3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70A" w:rsidRPr="002F270A" w:rsidRDefault="002F270A" w:rsidP="002F270A">
            <w:pPr>
              <w:suppressAutoHyphens/>
              <w:spacing w:before="60" w:after="60" w:line="276" w:lineRule="auto"/>
              <w:jc w:val="center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2F270A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Координата Y</w:t>
            </w:r>
          </w:p>
        </w:tc>
      </w:tr>
      <w:tr w:rsidR="002F270A" w:rsidRPr="002F270A" w:rsidTr="002F270A">
        <w:trPr>
          <w:cantSplit/>
          <w:jc w:val="center"/>
        </w:trPr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70A" w:rsidRPr="002F270A" w:rsidRDefault="002F270A" w:rsidP="002F270A">
            <w:pPr>
              <w:suppressAutoHyphens/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2F270A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70A" w:rsidRPr="002F270A" w:rsidRDefault="002F270A" w:rsidP="002F270A">
            <w:pPr>
              <w:suppressAutoHyphens/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2F270A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70A" w:rsidRPr="002F270A" w:rsidRDefault="002F270A" w:rsidP="002F270A">
            <w:pPr>
              <w:suppressAutoHyphens/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2F270A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3</w:t>
            </w:r>
          </w:p>
        </w:tc>
      </w:tr>
      <w:tr w:rsidR="002F270A" w:rsidRPr="002F270A" w:rsidTr="002F270A">
        <w:trPr>
          <w:cantSplit/>
          <w:jc w:val="center"/>
        </w:trPr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70A" w:rsidRPr="002F270A" w:rsidRDefault="002F270A" w:rsidP="002F270A">
            <w:pPr>
              <w:suppressAutoHyphens/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2F270A">
              <w:rPr>
                <w:sz w:val="28"/>
                <w:szCs w:val="28"/>
              </w:rPr>
              <w:t>1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70A" w:rsidRPr="002F270A" w:rsidRDefault="00B63123" w:rsidP="002F270A">
            <w:pPr>
              <w:suppressAutoHyphens/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B63123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505315.02</w:t>
            </w:r>
          </w:p>
        </w:tc>
        <w:tc>
          <w:tcPr>
            <w:tcW w:w="3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70A" w:rsidRPr="002F270A" w:rsidRDefault="00B63123" w:rsidP="002F270A">
            <w:pPr>
              <w:suppressAutoHyphens/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B63123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2256438.96</w:t>
            </w:r>
          </w:p>
        </w:tc>
      </w:tr>
      <w:tr w:rsidR="002F270A" w:rsidRPr="002F270A" w:rsidTr="002F270A">
        <w:trPr>
          <w:cantSplit/>
          <w:jc w:val="center"/>
        </w:trPr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70A" w:rsidRPr="002F270A" w:rsidRDefault="002F270A" w:rsidP="002F270A">
            <w:pPr>
              <w:suppressAutoHyphens/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2F270A">
              <w:rPr>
                <w:sz w:val="28"/>
                <w:szCs w:val="28"/>
              </w:rPr>
              <w:t>2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70A" w:rsidRPr="002F270A" w:rsidRDefault="00B63123" w:rsidP="002F270A">
            <w:pPr>
              <w:suppressAutoHyphens/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B63123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505323.37</w:t>
            </w:r>
          </w:p>
        </w:tc>
        <w:tc>
          <w:tcPr>
            <w:tcW w:w="3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70A" w:rsidRPr="002F270A" w:rsidRDefault="00B63123" w:rsidP="002F270A">
            <w:pPr>
              <w:suppressAutoHyphens/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B63123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2256478.99</w:t>
            </w:r>
          </w:p>
        </w:tc>
      </w:tr>
      <w:tr w:rsidR="002F270A" w:rsidRPr="002F270A" w:rsidTr="002F270A">
        <w:trPr>
          <w:cantSplit/>
          <w:jc w:val="center"/>
        </w:trPr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70A" w:rsidRPr="002F270A" w:rsidRDefault="002F270A" w:rsidP="002F270A">
            <w:pPr>
              <w:suppressAutoHyphens/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2F270A">
              <w:rPr>
                <w:sz w:val="28"/>
                <w:szCs w:val="28"/>
              </w:rPr>
              <w:t>3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70A" w:rsidRPr="002F270A" w:rsidRDefault="00B63123" w:rsidP="002F270A">
            <w:pPr>
              <w:suppressAutoHyphens/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B63123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505324.44</w:t>
            </w:r>
          </w:p>
        </w:tc>
        <w:tc>
          <w:tcPr>
            <w:tcW w:w="3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70A" w:rsidRPr="002F270A" w:rsidRDefault="00B63123" w:rsidP="002F270A">
            <w:pPr>
              <w:suppressAutoHyphens/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B63123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2256485.08</w:t>
            </w:r>
          </w:p>
        </w:tc>
      </w:tr>
      <w:tr w:rsidR="002F270A" w:rsidRPr="002F270A" w:rsidTr="002F270A">
        <w:trPr>
          <w:cantSplit/>
          <w:jc w:val="center"/>
        </w:trPr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70A" w:rsidRPr="002F270A" w:rsidRDefault="002F270A" w:rsidP="002F270A">
            <w:pPr>
              <w:suppressAutoHyphens/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2F270A">
              <w:rPr>
                <w:sz w:val="28"/>
                <w:szCs w:val="28"/>
              </w:rPr>
              <w:t>4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70A" w:rsidRPr="002F270A" w:rsidRDefault="00B63123" w:rsidP="002F270A">
            <w:pPr>
              <w:suppressAutoHyphens/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B63123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505317.04</w:t>
            </w:r>
          </w:p>
        </w:tc>
        <w:tc>
          <w:tcPr>
            <w:tcW w:w="3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70A" w:rsidRPr="002F270A" w:rsidRDefault="00B63123" w:rsidP="002F270A">
            <w:pPr>
              <w:suppressAutoHyphens/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B63123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2256486.54</w:t>
            </w:r>
          </w:p>
        </w:tc>
      </w:tr>
      <w:tr w:rsidR="002F270A" w:rsidRPr="002F270A" w:rsidTr="002F270A">
        <w:trPr>
          <w:cantSplit/>
          <w:jc w:val="center"/>
        </w:trPr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70A" w:rsidRPr="002F270A" w:rsidRDefault="002F270A" w:rsidP="002F270A">
            <w:pPr>
              <w:suppressAutoHyphens/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2F270A">
              <w:rPr>
                <w:sz w:val="28"/>
                <w:szCs w:val="28"/>
              </w:rPr>
              <w:t>5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70A" w:rsidRPr="002F270A" w:rsidRDefault="00B63123" w:rsidP="002F270A">
            <w:pPr>
              <w:suppressAutoHyphens/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B63123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505325.19</w:t>
            </w:r>
          </w:p>
        </w:tc>
        <w:tc>
          <w:tcPr>
            <w:tcW w:w="3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70A" w:rsidRPr="002F270A" w:rsidRDefault="00B63123" w:rsidP="002F270A">
            <w:pPr>
              <w:suppressAutoHyphens/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B63123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2256527.64</w:t>
            </w:r>
          </w:p>
        </w:tc>
      </w:tr>
      <w:tr w:rsidR="002F270A" w:rsidRPr="002F270A" w:rsidTr="002F270A">
        <w:trPr>
          <w:cantSplit/>
          <w:jc w:val="center"/>
        </w:trPr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70A" w:rsidRPr="002F270A" w:rsidRDefault="002F270A" w:rsidP="002F270A">
            <w:pPr>
              <w:suppressAutoHyphens/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2F270A">
              <w:rPr>
                <w:sz w:val="28"/>
                <w:szCs w:val="28"/>
              </w:rPr>
              <w:t>6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70A" w:rsidRPr="002F270A" w:rsidRDefault="00B63123" w:rsidP="002F270A">
            <w:pPr>
              <w:suppressAutoHyphens/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B63123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505306.64</w:t>
            </w:r>
          </w:p>
        </w:tc>
        <w:tc>
          <w:tcPr>
            <w:tcW w:w="3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70A" w:rsidRPr="002F270A" w:rsidRDefault="00B63123" w:rsidP="002F270A">
            <w:pPr>
              <w:suppressAutoHyphens/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B63123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2256531.38</w:t>
            </w:r>
          </w:p>
        </w:tc>
      </w:tr>
      <w:tr w:rsidR="002F270A" w:rsidRPr="002F270A" w:rsidTr="002F270A">
        <w:trPr>
          <w:cantSplit/>
          <w:jc w:val="center"/>
        </w:trPr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70A" w:rsidRPr="002F270A" w:rsidRDefault="002F270A" w:rsidP="002F270A">
            <w:pPr>
              <w:suppressAutoHyphens/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2F270A">
              <w:rPr>
                <w:sz w:val="28"/>
                <w:szCs w:val="28"/>
              </w:rPr>
              <w:t>7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70A" w:rsidRPr="002F270A" w:rsidRDefault="00B63123" w:rsidP="002F270A">
            <w:pPr>
              <w:suppressAutoHyphens/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B63123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505299.40</w:t>
            </w:r>
          </w:p>
        </w:tc>
        <w:tc>
          <w:tcPr>
            <w:tcW w:w="3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70A" w:rsidRPr="002F270A" w:rsidRDefault="00B63123" w:rsidP="002F270A">
            <w:pPr>
              <w:suppressAutoHyphens/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B63123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2256497.76</w:t>
            </w:r>
          </w:p>
        </w:tc>
      </w:tr>
      <w:tr w:rsidR="002F270A" w:rsidRPr="002F270A" w:rsidTr="002F270A">
        <w:trPr>
          <w:cantSplit/>
          <w:jc w:val="center"/>
        </w:trPr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70A" w:rsidRPr="002F270A" w:rsidRDefault="002F270A" w:rsidP="002F270A">
            <w:pPr>
              <w:suppressAutoHyphens/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2F270A">
              <w:rPr>
                <w:sz w:val="28"/>
                <w:szCs w:val="28"/>
              </w:rPr>
              <w:t>8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70A" w:rsidRPr="002F270A" w:rsidRDefault="00B63123" w:rsidP="002F270A">
            <w:pPr>
              <w:suppressAutoHyphens/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B63123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505286.37</w:t>
            </w:r>
          </w:p>
        </w:tc>
        <w:tc>
          <w:tcPr>
            <w:tcW w:w="3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70A" w:rsidRPr="002F270A" w:rsidRDefault="00B63123" w:rsidP="002F270A">
            <w:pPr>
              <w:suppressAutoHyphens/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B63123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2256500.75</w:t>
            </w:r>
          </w:p>
        </w:tc>
      </w:tr>
      <w:tr w:rsidR="002F270A" w:rsidRPr="002F270A" w:rsidTr="002F270A">
        <w:trPr>
          <w:cantSplit/>
          <w:jc w:val="center"/>
        </w:trPr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70A" w:rsidRPr="002F270A" w:rsidRDefault="002F270A" w:rsidP="002F270A">
            <w:pPr>
              <w:suppressAutoHyphens/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2F270A">
              <w:rPr>
                <w:sz w:val="28"/>
                <w:szCs w:val="28"/>
              </w:rPr>
              <w:t>9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70A" w:rsidRPr="002F270A" w:rsidRDefault="00B63123" w:rsidP="002F270A">
            <w:pPr>
              <w:suppressAutoHyphens/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B63123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505281.17</w:t>
            </w:r>
          </w:p>
        </w:tc>
        <w:tc>
          <w:tcPr>
            <w:tcW w:w="3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70A" w:rsidRPr="002F270A" w:rsidRDefault="00B63123" w:rsidP="002F270A">
            <w:pPr>
              <w:suppressAutoHyphens/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B63123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2256484.60</w:t>
            </w:r>
          </w:p>
        </w:tc>
      </w:tr>
      <w:tr w:rsidR="002F270A" w:rsidRPr="002F270A" w:rsidTr="002F270A">
        <w:trPr>
          <w:cantSplit/>
          <w:jc w:val="center"/>
        </w:trPr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70A" w:rsidRPr="002F270A" w:rsidRDefault="002F270A" w:rsidP="002F270A">
            <w:pPr>
              <w:suppressAutoHyphens/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2F270A">
              <w:rPr>
                <w:sz w:val="28"/>
                <w:szCs w:val="28"/>
              </w:rPr>
              <w:t>10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70A" w:rsidRPr="002F270A" w:rsidRDefault="00B63123" w:rsidP="002F270A">
            <w:pPr>
              <w:suppressAutoHyphens/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B63123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505277.18</w:t>
            </w:r>
          </w:p>
        </w:tc>
        <w:tc>
          <w:tcPr>
            <w:tcW w:w="3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70A" w:rsidRPr="002F270A" w:rsidRDefault="00B63123" w:rsidP="002F270A">
            <w:pPr>
              <w:suppressAutoHyphens/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B63123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2256467.58</w:t>
            </w:r>
          </w:p>
        </w:tc>
      </w:tr>
      <w:tr w:rsidR="002F270A" w:rsidRPr="002F270A" w:rsidTr="002F270A">
        <w:trPr>
          <w:cantSplit/>
          <w:jc w:val="center"/>
        </w:trPr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70A" w:rsidRPr="002F270A" w:rsidRDefault="002F270A" w:rsidP="002F270A">
            <w:pPr>
              <w:suppressAutoHyphens/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2F270A">
              <w:rPr>
                <w:sz w:val="28"/>
                <w:szCs w:val="28"/>
              </w:rPr>
              <w:t>11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70A" w:rsidRPr="002F270A" w:rsidRDefault="00B63123" w:rsidP="002F270A">
            <w:pPr>
              <w:suppressAutoHyphens/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B63123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5052270.35</w:t>
            </w:r>
          </w:p>
        </w:tc>
        <w:tc>
          <w:tcPr>
            <w:tcW w:w="3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70A" w:rsidRPr="002F270A" w:rsidRDefault="00B63123" w:rsidP="002F270A">
            <w:pPr>
              <w:suppressAutoHyphens/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B63123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2256438.46</w:t>
            </w:r>
          </w:p>
        </w:tc>
      </w:tr>
    </w:tbl>
    <w:p w:rsidR="002F270A" w:rsidRDefault="002F270A">
      <w:pPr>
        <w:pStyle w:val="afb"/>
        <w:ind w:left="0" w:firstLine="709"/>
        <w:jc w:val="both"/>
        <w:rPr>
          <w:rFonts w:ascii="PT Astra Serif" w:hAnsi="PT Astra Serif"/>
          <w:sz w:val="28"/>
          <w:szCs w:val="28"/>
        </w:rPr>
      </w:pPr>
    </w:p>
    <w:p w:rsidR="001E5E3B" w:rsidRPr="001E5E3B" w:rsidRDefault="001E5E3B" w:rsidP="001E5E3B">
      <w:pPr>
        <w:widowControl w:val="0"/>
        <w:suppressAutoHyphens/>
        <w:ind w:right="38"/>
        <w:jc w:val="center"/>
        <w:rPr>
          <w:rFonts w:ascii="PT Astra Serif" w:hAnsi="PT Astra Serif" w:cs="PT Astra Serif"/>
          <w:lang w:bidi="ru-RU"/>
        </w:rPr>
        <w:sectPr w:rsidR="001E5E3B" w:rsidRPr="001E5E3B">
          <w:headerReference w:type="default" r:id="rId20"/>
          <w:footerReference w:type="default" r:id="rId21"/>
          <w:headerReference w:type="first" r:id="rId22"/>
          <w:footerReference w:type="first" r:id="rId23"/>
          <w:pgSz w:w="11906" w:h="16838"/>
          <w:pgMar w:top="766" w:right="567" w:bottom="1134" w:left="1701" w:header="709" w:footer="709" w:gutter="0"/>
          <w:pgNumType w:start="1"/>
          <w:cols w:space="720"/>
          <w:formProt w:val="0"/>
          <w:titlePg/>
          <w:docGrid w:linePitch="360"/>
        </w:sectPr>
      </w:pPr>
      <w:r>
        <w:rPr>
          <w:rFonts w:ascii="PT Astra Serif" w:hAnsi="PT Astra Serif"/>
          <w:bCs/>
          <w:sz w:val="28"/>
          <w:szCs w:val="28"/>
        </w:rPr>
        <w:t>________________</w:t>
      </w:r>
    </w:p>
    <w:p w:rsidR="00B63123" w:rsidRPr="00B63123" w:rsidRDefault="00B63123" w:rsidP="00B63123">
      <w:pPr>
        <w:suppressAutoHyphens/>
        <w:ind w:firstLine="5670"/>
        <w:jc w:val="center"/>
        <w:outlineLvl w:val="0"/>
        <w:rPr>
          <w:rFonts w:ascii="PT Astra Serif" w:hAnsi="PT Astra Serif"/>
          <w:sz w:val="28"/>
          <w:szCs w:val="28"/>
        </w:rPr>
      </w:pPr>
      <w:r w:rsidRPr="00B63123">
        <w:rPr>
          <w:rFonts w:ascii="PT Astra Serif" w:hAnsi="PT Astra Serif"/>
          <w:sz w:val="28"/>
          <w:szCs w:val="28"/>
        </w:rPr>
        <w:lastRenderedPageBreak/>
        <w:t>ПРИЛОЖЕНИЕ № 2</w:t>
      </w:r>
    </w:p>
    <w:p w:rsidR="00B63123" w:rsidRPr="00B63123" w:rsidRDefault="00B63123" w:rsidP="00B63123">
      <w:pPr>
        <w:suppressAutoHyphens/>
        <w:ind w:firstLine="5670"/>
        <w:jc w:val="center"/>
        <w:rPr>
          <w:rFonts w:ascii="PT Astra Serif" w:hAnsi="PT Astra Serif"/>
          <w:sz w:val="28"/>
          <w:szCs w:val="28"/>
        </w:rPr>
      </w:pPr>
    </w:p>
    <w:p w:rsidR="00B63123" w:rsidRPr="00B63123" w:rsidRDefault="00B63123" w:rsidP="00B63123">
      <w:pPr>
        <w:suppressAutoHyphens/>
        <w:ind w:firstLine="5670"/>
        <w:jc w:val="center"/>
        <w:rPr>
          <w:rFonts w:ascii="PT Astra Serif" w:hAnsi="PT Astra Serif"/>
          <w:sz w:val="28"/>
          <w:szCs w:val="28"/>
        </w:rPr>
      </w:pPr>
      <w:r w:rsidRPr="00B63123">
        <w:rPr>
          <w:rFonts w:ascii="PT Astra Serif" w:hAnsi="PT Astra Serif"/>
          <w:sz w:val="28"/>
          <w:szCs w:val="28"/>
        </w:rPr>
        <w:t>к постановлению Правительства</w:t>
      </w:r>
    </w:p>
    <w:p w:rsidR="00B63123" w:rsidRPr="00B63123" w:rsidRDefault="00B63123" w:rsidP="00B63123">
      <w:pPr>
        <w:suppressAutoHyphens/>
        <w:ind w:firstLine="5670"/>
        <w:jc w:val="center"/>
        <w:rPr>
          <w:rFonts w:ascii="PT Astra Serif" w:hAnsi="PT Astra Serif"/>
          <w:sz w:val="28"/>
          <w:szCs w:val="28"/>
        </w:rPr>
      </w:pPr>
      <w:r w:rsidRPr="00B63123">
        <w:rPr>
          <w:rFonts w:ascii="PT Astra Serif" w:hAnsi="PT Astra Serif"/>
          <w:sz w:val="28"/>
          <w:szCs w:val="28"/>
        </w:rPr>
        <w:t>Ульяновской области</w:t>
      </w:r>
    </w:p>
    <w:p w:rsidR="00B63123" w:rsidRDefault="00B63123" w:rsidP="00B63123">
      <w:pPr>
        <w:jc w:val="both"/>
        <w:rPr>
          <w:rFonts w:ascii="PT Astra Serif" w:hAnsi="PT Astra Serif"/>
          <w:sz w:val="28"/>
          <w:szCs w:val="28"/>
        </w:rPr>
      </w:pPr>
    </w:p>
    <w:p w:rsidR="00B63123" w:rsidRDefault="00B63123" w:rsidP="00B63123">
      <w:pPr>
        <w:jc w:val="both"/>
        <w:rPr>
          <w:rFonts w:ascii="PT Astra Serif" w:hAnsi="PT Astra Serif"/>
          <w:bCs/>
          <w:sz w:val="28"/>
          <w:szCs w:val="28"/>
        </w:rPr>
      </w:pPr>
    </w:p>
    <w:p w:rsidR="0061564C" w:rsidRDefault="00B63123" w:rsidP="00B63123">
      <w:pPr>
        <w:ind w:firstLine="708"/>
        <w:jc w:val="center"/>
        <w:rPr>
          <w:rFonts w:ascii="PT Astra Serif" w:hAnsi="PT Astra Serif"/>
          <w:b/>
          <w:bCs/>
          <w:sz w:val="28"/>
          <w:szCs w:val="28"/>
        </w:rPr>
      </w:pPr>
      <w:r w:rsidRPr="00B63123">
        <w:rPr>
          <w:rFonts w:ascii="PT Astra Serif" w:hAnsi="PT Astra Serif"/>
          <w:b/>
          <w:bCs/>
          <w:sz w:val="28"/>
          <w:szCs w:val="28"/>
        </w:rPr>
        <w:t xml:space="preserve">Требования к градостроительным регламентам </w:t>
      </w:r>
      <w:r w:rsidRPr="00B63123">
        <w:rPr>
          <w:rFonts w:ascii="PT Astra Serif" w:hAnsi="PT Astra Serif"/>
          <w:b/>
          <w:bCs/>
          <w:sz w:val="28"/>
          <w:szCs w:val="28"/>
        </w:rPr>
        <w:br/>
        <w:t xml:space="preserve">в границах </w:t>
      </w:r>
      <w:proofErr w:type="gramStart"/>
      <w:r w:rsidRPr="00B63123">
        <w:rPr>
          <w:rFonts w:ascii="PT Astra Serif" w:hAnsi="PT Astra Serif"/>
          <w:b/>
          <w:bCs/>
          <w:sz w:val="28"/>
          <w:szCs w:val="28"/>
        </w:rPr>
        <w:t>территории зон охраны объекта культурного наследия регионального</w:t>
      </w:r>
      <w:proofErr w:type="gramEnd"/>
      <w:r w:rsidRPr="00B63123">
        <w:rPr>
          <w:rFonts w:ascii="PT Astra Serif" w:hAnsi="PT Astra Serif"/>
          <w:b/>
          <w:bCs/>
          <w:sz w:val="28"/>
          <w:szCs w:val="28"/>
        </w:rPr>
        <w:t xml:space="preserve"> значения</w:t>
      </w:r>
      <w:r>
        <w:rPr>
          <w:rFonts w:ascii="PT Astra Serif" w:hAnsi="PT Astra Serif"/>
          <w:b/>
          <w:bCs/>
          <w:sz w:val="28"/>
          <w:szCs w:val="28"/>
        </w:rPr>
        <w:t xml:space="preserve"> </w:t>
      </w:r>
      <w:r w:rsidRPr="00B63123">
        <w:rPr>
          <w:rFonts w:ascii="PT Astra Serif" w:hAnsi="PT Astra Serif"/>
          <w:b/>
          <w:bCs/>
          <w:sz w:val="28"/>
          <w:szCs w:val="28"/>
        </w:rPr>
        <w:t>«Здание медико-бактериологической лаборатории Симбирского губернского земства</w:t>
      </w:r>
      <w:r w:rsidR="00371045">
        <w:rPr>
          <w:rFonts w:ascii="PT Astra Serif" w:hAnsi="PT Astra Serif"/>
          <w:b/>
          <w:bCs/>
          <w:sz w:val="28"/>
          <w:szCs w:val="28"/>
        </w:rPr>
        <w:t>»</w:t>
      </w:r>
      <w:r w:rsidR="002E25E5">
        <w:rPr>
          <w:rFonts w:ascii="PT Astra Serif" w:hAnsi="PT Astra Serif"/>
          <w:b/>
          <w:bCs/>
          <w:sz w:val="28"/>
          <w:szCs w:val="28"/>
        </w:rPr>
        <w:t>, 1912 г.</w:t>
      </w:r>
      <w:r w:rsidRPr="00B63123">
        <w:rPr>
          <w:rFonts w:ascii="PT Astra Serif" w:hAnsi="PT Astra Serif"/>
          <w:b/>
          <w:bCs/>
          <w:sz w:val="28"/>
          <w:szCs w:val="28"/>
        </w:rPr>
        <w:t xml:space="preserve">, расположенного по адресу: </w:t>
      </w:r>
      <w:r w:rsidR="00371045">
        <w:rPr>
          <w:rFonts w:ascii="PT Astra Serif" w:hAnsi="PT Astra Serif"/>
          <w:b/>
          <w:bCs/>
          <w:sz w:val="28"/>
          <w:szCs w:val="28"/>
        </w:rPr>
        <w:br/>
      </w:r>
      <w:r w:rsidRPr="00B63123">
        <w:rPr>
          <w:rFonts w:ascii="PT Astra Serif" w:hAnsi="PT Astra Serif"/>
          <w:b/>
          <w:bCs/>
          <w:sz w:val="28"/>
          <w:szCs w:val="28"/>
        </w:rPr>
        <w:t>г. Ульяновск, ул. 12 Сентября, д.94</w:t>
      </w:r>
    </w:p>
    <w:p w:rsidR="00B63123" w:rsidRDefault="00B63123" w:rsidP="00B63123">
      <w:pPr>
        <w:ind w:firstLine="708"/>
        <w:jc w:val="center"/>
        <w:rPr>
          <w:rFonts w:ascii="PT Astra Serif" w:hAnsi="PT Astra Serif"/>
          <w:bCs/>
          <w:sz w:val="28"/>
          <w:szCs w:val="28"/>
        </w:rPr>
      </w:pPr>
    </w:p>
    <w:p w:rsidR="001E5E3B" w:rsidRDefault="00DF110A" w:rsidP="001E5E3B">
      <w:pPr>
        <w:ind w:firstLine="540"/>
        <w:jc w:val="both"/>
        <w:rPr>
          <w:rFonts w:ascii="PT Astra Serif" w:eastAsiaTheme="minorHAnsi" w:hAnsi="PT Astra Serif" w:cs="Arial"/>
          <w:sz w:val="28"/>
          <w:szCs w:val="28"/>
          <w:lang w:eastAsia="en-US"/>
        </w:rPr>
      </w:pPr>
      <w:r>
        <w:rPr>
          <w:rFonts w:ascii="PT Astra Serif" w:eastAsiaTheme="minorHAnsi" w:hAnsi="PT Astra Serif" w:cs="Arial"/>
          <w:sz w:val="28"/>
          <w:szCs w:val="28"/>
          <w:lang w:eastAsia="en-US"/>
        </w:rPr>
        <w:t xml:space="preserve">В границах территории </w:t>
      </w:r>
      <w:r w:rsidR="001E5E3B" w:rsidRPr="001E5E3B">
        <w:rPr>
          <w:rFonts w:ascii="PT Astra Serif" w:eastAsiaTheme="minorHAnsi" w:hAnsi="PT Astra Serif" w:cs="Arial"/>
          <w:sz w:val="28"/>
          <w:szCs w:val="28"/>
          <w:lang w:eastAsia="en-US"/>
        </w:rPr>
        <w:t>охранной зоны объекта культурного наследия регионального значения</w:t>
      </w:r>
      <w:r w:rsidR="001E5E3B">
        <w:rPr>
          <w:rFonts w:ascii="PT Astra Serif" w:eastAsiaTheme="minorHAnsi" w:hAnsi="PT Astra Serif" w:cs="Arial"/>
          <w:sz w:val="28"/>
          <w:szCs w:val="28"/>
          <w:lang w:eastAsia="en-US"/>
        </w:rPr>
        <w:t xml:space="preserve">  </w:t>
      </w:r>
      <w:r w:rsidR="001E5E3B" w:rsidRPr="001E5E3B">
        <w:rPr>
          <w:rFonts w:ascii="PT Astra Serif" w:eastAsiaTheme="minorHAnsi" w:hAnsi="PT Astra Serif" w:cs="Arial"/>
          <w:sz w:val="28"/>
          <w:szCs w:val="28"/>
          <w:lang w:eastAsia="en-US"/>
        </w:rPr>
        <w:t>«Здание медико-бак</w:t>
      </w:r>
      <w:r w:rsidR="001E5E3B">
        <w:rPr>
          <w:rFonts w:ascii="PT Astra Serif" w:eastAsiaTheme="minorHAnsi" w:hAnsi="PT Astra Serif" w:cs="Arial"/>
          <w:sz w:val="28"/>
          <w:szCs w:val="28"/>
          <w:lang w:eastAsia="en-US"/>
        </w:rPr>
        <w:t xml:space="preserve">териологической </w:t>
      </w:r>
      <w:r w:rsidR="001E5E3B" w:rsidRPr="001E5E3B">
        <w:rPr>
          <w:rFonts w:ascii="PT Astra Serif" w:eastAsiaTheme="minorHAnsi" w:hAnsi="PT Astra Serif" w:cs="Arial"/>
          <w:sz w:val="28"/>
          <w:szCs w:val="28"/>
          <w:lang w:eastAsia="en-US"/>
        </w:rPr>
        <w:t>лаборатории Симбирского губернского з</w:t>
      </w:r>
      <w:r w:rsidR="001E5E3B">
        <w:rPr>
          <w:rFonts w:ascii="PT Astra Serif" w:eastAsiaTheme="minorHAnsi" w:hAnsi="PT Astra Serif" w:cs="Arial"/>
          <w:sz w:val="28"/>
          <w:szCs w:val="28"/>
          <w:lang w:eastAsia="en-US"/>
        </w:rPr>
        <w:t>емства</w:t>
      </w:r>
      <w:r w:rsidR="00371045">
        <w:rPr>
          <w:rFonts w:ascii="PT Astra Serif" w:eastAsiaTheme="minorHAnsi" w:hAnsi="PT Astra Serif" w:cs="Arial"/>
          <w:sz w:val="28"/>
          <w:szCs w:val="28"/>
          <w:lang w:eastAsia="en-US"/>
        </w:rPr>
        <w:t>»</w:t>
      </w:r>
      <w:r w:rsidR="001E5E3B">
        <w:rPr>
          <w:rFonts w:ascii="PT Astra Serif" w:eastAsiaTheme="minorHAnsi" w:hAnsi="PT Astra Serif" w:cs="Arial"/>
          <w:sz w:val="28"/>
          <w:szCs w:val="28"/>
          <w:lang w:eastAsia="en-US"/>
        </w:rPr>
        <w:t>, 1912 г.</w:t>
      </w:r>
      <w:r w:rsidR="001E5E3B" w:rsidRPr="001E5E3B">
        <w:rPr>
          <w:rFonts w:ascii="PT Astra Serif" w:eastAsiaTheme="minorHAnsi" w:hAnsi="PT Astra Serif" w:cs="Arial"/>
          <w:sz w:val="28"/>
          <w:szCs w:val="28"/>
          <w:lang w:eastAsia="en-US"/>
        </w:rPr>
        <w:t xml:space="preserve">, расположенного </w:t>
      </w:r>
      <w:r w:rsidR="00371045">
        <w:rPr>
          <w:rFonts w:ascii="PT Astra Serif" w:eastAsiaTheme="minorHAnsi" w:hAnsi="PT Astra Serif" w:cs="Arial"/>
          <w:sz w:val="28"/>
          <w:szCs w:val="28"/>
          <w:lang w:eastAsia="en-US"/>
        </w:rPr>
        <w:br/>
      </w:r>
      <w:r w:rsidR="001E5E3B" w:rsidRPr="001E5E3B">
        <w:rPr>
          <w:rFonts w:ascii="PT Astra Serif" w:eastAsiaTheme="minorHAnsi" w:hAnsi="PT Astra Serif" w:cs="Arial"/>
          <w:sz w:val="28"/>
          <w:szCs w:val="28"/>
          <w:lang w:eastAsia="en-US"/>
        </w:rPr>
        <w:t>по адресу: г. Ульяновск, ул. 12 Сентября, д.94</w:t>
      </w:r>
      <w:r w:rsidR="001E5E3B">
        <w:rPr>
          <w:rFonts w:ascii="PT Astra Serif" w:eastAsiaTheme="minorHAnsi" w:hAnsi="PT Astra Serif" w:cs="Arial"/>
          <w:sz w:val="28"/>
          <w:szCs w:val="28"/>
          <w:lang w:eastAsia="en-US"/>
        </w:rPr>
        <w:t>:</w:t>
      </w:r>
    </w:p>
    <w:p w:rsidR="00E77137" w:rsidRDefault="001E5E3B" w:rsidP="001E5E3B">
      <w:pPr>
        <w:ind w:firstLine="540"/>
        <w:jc w:val="both"/>
        <w:rPr>
          <w:rFonts w:ascii="PT Astra Serif" w:eastAsiaTheme="minorHAnsi" w:hAnsi="PT Astra Serif" w:cs="Arial"/>
          <w:sz w:val="28"/>
          <w:szCs w:val="28"/>
          <w:lang w:eastAsia="en-US"/>
        </w:rPr>
      </w:pPr>
      <w:r>
        <w:rPr>
          <w:rFonts w:ascii="PT Astra Serif" w:eastAsiaTheme="minorHAnsi" w:hAnsi="PT Astra Serif" w:cs="Arial"/>
          <w:sz w:val="28"/>
          <w:szCs w:val="28"/>
          <w:lang w:eastAsia="en-US"/>
        </w:rPr>
        <w:t xml:space="preserve">1) </w:t>
      </w:r>
      <w:r w:rsidR="00DF110A">
        <w:rPr>
          <w:rFonts w:ascii="PT Astra Serif" w:eastAsiaTheme="minorHAnsi" w:hAnsi="PT Astra Serif" w:cs="Arial"/>
          <w:sz w:val="28"/>
          <w:szCs w:val="28"/>
          <w:lang w:eastAsia="en-US"/>
        </w:rPr>
        <w:t>запрещается:</w:t>
      </w:r>
    </w:p>
    <w:p w:rsidR="00E77137" w:rsidRDefault="001E5E3B">
      <w:pPr>
        <w:ind w:firstLine="540"/>
        <w:jc w:val="both"/>
        <w:rPr>
          <w:rFonts w:ascii="PT Astra Serif" w:hAnsi="PT Astra Serif" w:cs="Arial"/>
          <w:lang w:eastAsia="en-US"/>
        </w:rPr>
      </w:pPr>
      <w:r>
        <w:rPr>
          <w:rFonts w:ascii="PT Astra Serif" w:eastAsiaTheme="minorHAnsi" w:hAnsi="PT Astra Serif" w:cs="Arial"/>
          <w:sz w:val="28"/>
          <w:szCs w:val="28"/>
          <w:lang w:eastAsia="en-US"/>
        </w:rPr>
        <w:t>а)</w:t>
      </w:r>
      <w:r w:rsidR="00DF110A">
        <w:rPr>
          <w:rFonts w:ascii="PT Astra Serif" w:eastAsiaTheme="minorHAnsi" w:hAnsi="PT Astra Serif" w:cs="Arial"/>
          <w:sz w:val="28"/>
          <w:szCs w:val="28"/>
          <w:lang w:eastAsia="en-US"/>
        </w:rPr>
        <w:t xml:space="preserve"> снос:</w:t>
      </w:r>
    </w:p>
    <w:p w:rsidR="00E77137" w:rsidRDefault="00DF110A">
      <w:pPr>
        <w:ind w:firstLine="708"/>
        <w:jc w:val="both"/>
        <w:rPr>
          <w:rFonts w:ascii="PT Astra Serif" w:hAnsi="PT Astra Serif" w:cs="Arial"/>
          <w:lang w:eastAsia="en-US"/>
        </w:rPr>
      </w:pPr>
      <w:r>
        <w:rPr>
          <w:rFonts w:ascii="PT Astra Serif" w:eastAsiaTheme="minorHAnsi" w:hAnsi="PT Astra Serif" w:cs="Arial"/>
          <w:sz w:val="28"/>
          <w:szCs w:val="28"/>
          <w:lang w:eastAsia="en-US"/>
        </w:rPr>
        <w:t xml:space="preserve">объектов культурного наследия и их частей; </w:t>
      </w:r>
    </w:p>
    <w:p w:rsidR="00E77137" w:rsidRDefault="00DF110A">
      <w:pPr>
        <w:ind w:firstLine="708"/>
        <w:jc w:val="both"/>
        <w:rPr>
          <w:rFonts w:ascii="PT Astra Serif" w:hAnsi="PT Astra Serif" w:cs="Arial"/>
          <w:lang w:eastAsia="en-US"/>
        </w:rPr>
      </w:pPr>
      <w:r>
        <w:rPr>
          <w:rFonts w:ascii="PT Astra Serif" w:eastAsiaTheme="minorHAnsi" w:hAnsi="PT Astra Serif" w:cs="Arial"/>
          <w:sz w:val="28"/>
          <w:szCs w:val="28"/>
          <w:lang w:eastAsia="en-US"/>
        </w:rPr>
        <w:t>зданий и сооружений, обладающих признаками объекта культурного наследия, и их частей; исторических зданий и их частей без проведения историко-культурной экспертизы;</w:t>
      </w:r>
    </w:p>
    <w:p w:rsidR="00E77137" w:rsidRDefault="001E5E3B">
      <w:pPr>
        <w:ind w:firstLine="540"/>
        <w:jc w:val="both"/>
        <w:rPr>
          <w:rFonts w:ascii="PT Astra Serif" w:hAnsi="PT Astra Serif" w:cs="Arial"/>
          <w:lang w:eastAsia="en-US"/>
        </w:rPr>
      </w:pPr>
      <w:r>
        <w:rPr>
          <w:rFonts w:ascii="PT Astra Serif" w:eastAsiaTheme="minorHAnsi" w:hAnsi="PT Astra Serif" w:cs="Arial"/>
          <w:sz w:val="28"/>
          <w:szCs w:val="28"/>
          <w:lang w:eastAsia="en-US"/>
        </w:rPr>
        <w:t>б</w:t>
      </w:r>
      <w:r w:rsidR="00DF110A">
        <w:rPr>
          <w:rFonts w:ascii="PT Astra Serif" w:eastAsiaTheme="minorHAnsi" w:hAnsi="PT Astra Serif" w:cs="Arial"/>
          <w:sz w:val="28"/>
          <w:szCs w:val="28"/>
          <w:lang w:eastAsia="en-US"/>
        </w:rPr>
        <w:t>) строительство зданий и сооружений, за исключением применения специальных мер, направленных на сохранение и восстановление (регенерацию) историко-градостроительной или природной среды объекта культурного наследия;</w:t>
      </w:r>
    </w:p>
    <w:p w:rsidR="00E77137" w:rsidRDefault="001E5E3B">
      <w:pPr>
        <w:ind w:firstLine="540"/>
        <w:jc w:val="both"/>
        <w:rPr>
          <w:rFonts w:ascii="PT Astra Serif" w:hAnsi="PT Astra Serif" w:cs="Arial"/>
          <w:lang w:eastAsia="en-US"/>
        </w:rPr>
      </w:pPr>
      <w:r>
        <w:rPr>
          <w:rFonts w:ascii="PT Astra Serif" w:eastAsiaTheme="minorHAnsi" w:hAnsi="PT Astra Serif" w:cs="Arial"/>
          <w:sz w:val="28"/>
          <w:szCs w:val="28"/>
          <w:lang w:eastAsia="en-US"/>
        </w:rPr>
        <w:t>в</w:t>
      </w:r>
      <w:r w:rsidR="00DF110A">
        <w:rPr>
          <w:rFonts w:ascii="PT Astra Serif" w:eastAsiaTheme="minorHAnsi" w:hAnsi="PT Astra Serif" w:cs="Arial"/>
          <w:sz w:val="28"/>
          <w:szCs w:val="28"/>
          <w:lang w:eastAsia="en-US"/>
        </w:rPr>
        <w:t xml:space="preserve">) использование отдельных строительных материалов (приложение </w:t>
      </w:r>
      <w:r w:rsidR="00DF110A">
        <w:rPr>
          <w:rFonts w:ascii="PT Astra Serif" w:eastAsiaTheme="minorHAnsi" w:hAnsi="PT Astra Serif" w:cs="Arial"/>
          <w:sz w:val="28"/>
          <w:szCs w:val="28"/>
          <w:lang w:eastAsia="en-US"/>
        </w:rPr>
        <w:br/>
        <w:t>№ 1 к настоящим требованиям);</w:t>
      </w:r>
    </w:p>
    <w:p w:rsidR="00E77137" w:rsidRDefault="001E5E3B">
      <w:pPr>
        <w:ind w:firstLine="540"/>
        <w:jc w:val="both"/>
        <w:rPr>
          <w:rFonts w:ascii="PT Astra Serif" w:hAnsi="PT Astra Serif" w:cs="Arial"/>
          <w:lang w:eastAsia="en-US"/>
        </w:rPr>
      </w:pPr>
      <w:r>
        <w:rPr>
          <w:rFonts w:ascii="PT Astra Serif" w:eastAsiaTheme="minorHAnsi" w:hAnsi="PT Astra Serif" w:cs="Arial"/>
          <w:sz w:val="28"/>
          <w:szCs w:val="28"/>
          <w:lang w:eastAsia="en-US"/>
        </w:rPr>
        <w:t>г</w:t>
      </w:r>
      <w:r w:rsidR="00DF110A">
        <w:rPr>
          <w:rFonts w:ascii="PT Astra Serif" w:eastAsiaTheme="minorHAnsi" w:hAnsi="PT Astra Serif" w:cs="Arial"/>
          <w:sz w:val="28"/>
          <w:szCs w:val="28"/>
          <w:lang w:eastAsia="en-US"/>
        </w:rPr>
        <w:t>) размещение на фасадах и крышах инженерного оборудования, инженерных сетей и коммуникаций;</w:t>
      </w:r>
    </w:p>
    <w:p w:rsidR="00E77137" w:rsidRDefault="001E5E3B">
      <w:pPr>
        <w:ind w:firstLine="540"/>
        <w:jc w:val="both"/>
        <w:rPr>
          <w:rFonts w:ascii="PT Astra Serif" w:hAnsi="PT Astra Serif" w:cs="Arial"/>
          <w:lang w:eastAsia="en-US"/>
        </w:rPr>
      </w:pPr>
      <w:r>
        <w:rPr>
          <w:rFonts w:ascii="PT Astra Serif" w:eastAsiaTheme="minorHAnsi" w:hAnsi="PT Astra Serif" w:cs="Arial"/>
          <w:sz w:val="28"/>
          <w:szCs w:val="28"/>
          <w:lang w:eastAsia="en-US"/>
        </w:rPr>
        <w:t>д</w:t>
      </w:r>
      <w:r w:rsidR="00DF110A">
        <w:rPr>
          <w:rFonts w:ascii="PT Astra Serif" w:eastAsiaTheme="minorHAnsi" w:hAnsi="PT Astra Serif" w:cs="Arial"/>
          <w:sz w:val="28"/>
          <w:szCs w:val="28"/>
          <w:lang w:eastAsia="en-US"/>
        </w:rPr>
        <w:t>) строительство (прокладка) наземным и надземным способом инженерных сетей и коммуникаций;</w:t>
      </w:r>
    </w:p>
    <w:p w:rsidR="00E77137" w:rsidRDefault="001E5E3B">
      <w:pPr>
        <w:ind w:firstLine="540"/>
        <w:jc w:val="both"/>
        <w:rPr>
          <w:rFonts w:ascii="PT Astra Serif" w:hAnsi="PT Astra Serif" w:cs="Arial"/>
          <w:lang w:eastAsia="en-US"/>
        </w:rPr>
      </w:pPr>
      <w:r>
        <w:rPr>
          <w:rFonts w:ascii="PT Astra Serif" w:eastAsiaTheme="minorHAnsi" w:hAnsi="PT Astra Serif" w:cs="Arial"/>
          <w:sz w:val="28"/>
          <w:szCs w:val="28"/>
          <w:lang w:eastAsia="en-US"/>
        </w:rPr>
        <w:t>е</w:t>
      </w:r>
      <w:r w:rsidR="00DF110A">
        <w:rPr>
          <w:rFonts w:ascii="PT Astra Serif" w:eastAsiaTheme="minorHAnsi" w:hAnsi="PT Astra Serif" w:cs="Arial"/>
          <w:sz w:val="28"/>
          <w:szCs w:val="28"/>
          <w:lang w:eastAsia="en-US"/>
        </w:rPr>
        <w:t xml:space="preserve">) строительство (прокладка) подземных инженерных сетей </w:t>
      </w:r>
      <w:r w:rsidR="00DF110A">
        <w:rPr>
          <w:rFonts w:ascii="PT Astra Serif" w:eastAsiaTheme="minorHAnsi" w:hAnsi="PT Astra Serif" w:cs="Arial"/>
          <w:sz w:val="28"/>
          <w:szCs w:val="28"/>
          <w:lang w:eastAsia="en-US"/>
        </w:rPr>
        <w:br/>
        <w:t>и коммуникаций, не относящихся к функционированию данного объекта культурного наследия;</w:t>
      </w:r>
    </w:p>
    <w:p w:rsidR="00E77137" w:rsidRDefault="001E5E3B">
      <w:pPr>
        <w:ind w:firstLine="540"/>
        <w:jc w:val="both"/>
        <w:rPr>
          <w:rFonts w:ascii="PT Astra Serif" w:hAnsi="PT Astra Serif" w:cs="Arial"/>
          <w:lang w:eastAsia="en-US"/>
        </w:rPr>
      </w:pPr>
      <w:r>
        <w:rPr>
          <w:rFonts w:ascii="PT Astra Serif" w:eastAsiaTheme="minorHAnsi" w:hAnsi="PT Astra Serif" w:cs="Arial"/>
          <w:sz w:val="28"/>
          <w:szCs w:val="28"/>
          <w:lang w:eastAsia="en-US"/>
        </w:rPr>
        <w:t>ж</w:t>
      </w:r>
      <w:r w:rsidR="00DF110A">
        <w:rPr>
          <w:rFonts w:ascii="PT Astra Serif" w:eastAsiaTheme="minorHAnsi" w:hAnsi="PT Astra Serif" w:cs="Arial"/>
          <w:sz w:val="28"/>
          <w:szCs w:val="28"/>
          <w:lang w:eastAsia="en-US"/>
        </w:rPr>
        <w:t>) размещение постоянных автостоянок;</w:t>
      </w:r>
    </w:p>
    <w:p w:rsidR="00E77137" w:rsidRDefault="001E5E3B">
      <w:pPr>
        <w:ind w:firstLine="540"/>
        <w:jc w:val="both"/>
        <w:rPr>
          <w:rFonts w:ascii="PT Astra Serif" w:hAnsi="PT Astra Serif" w:cs="Arial"/>
          <w:lang w:eastAsia="en-US"/>
        </w:rPr>
      </w:pPr>
      <w:r>
        <w:rPr>
          <w:rFonts w:ascii="PT Astra Serif" w:eastAsiaTheme="minorHAnsi" w:hAnsi="PT Astra Serif" w:cs="Arial"/>
          <w:sz w:val="28"/>
          <w:szCs w:val="28"/>
          <w:lang w:eastAsia="en-US"/>
        </w:rPr>
        <w:t>з</w:t>
      </w:r>
      <w:r w:rsidR="00DF110A">
        <w:rPr>
          <w:rFonts w:ascii="PT Astra Serif" w:eastAsiaTheme="minorHAnsi" w:hAnsi="PT Astra Serif" w:cs="Arial"/>
          <w:sz w:val="28"/>
          <w:szCs w:val="28"/>
          <w:lang w:eastAsia="en-US"/>
        </w:rPr>
        <w:t xml:space="preserve">) размещение рекламы и рекламных конструкций, не относящихся </w:t>
      </w:r>
      <w:r w:rsidR="00DF110A">
        <w:rPr>
          <w:rFonts w:ascii="PT Astra Serif" w:eastAsiaTheme="minorHAnsi" w:hAnsi="PT Astra Serif" w:cs="Arial"/>
          <w:sz w:val="28"/>
          <w:szCs w:val="28"/>
          <w:lang w:eastAsia="en-US"/>
        </w:rPr>
        <w:br/>
        <w:t>к функционированию данного объекта культурного наследия.</w:t>
      </w:r>
    </w:p>
    <w:p w:rsidR="00E77137" w:rsidRDefault="00DF110A" w:rsidP="001E5E3B">
      <w:pPr>
        <w:ind w:firstLine="540"/>
        <w:jc w:val="both"/>
        <w:rPr>
          <w:rFonts w:ascii="PT Astra Serif" w:hAnsi="PT Astra Serif" w:cs="Arial"/>
          <w:lang w:eastAsia="en-US"/>
        </w:rPr>
      </w:pPr>
      <w:r>
        <w:rPr>
          <w:rFonts w:ascii="PT Astra Serif" w:eastAsiaTheme="minorHAnsi" w:hAnsi="PT Astra Serif" w:cs="Arial"/>
          <w:sz w:val="28"/>
          <w:szCs w:val="28"/>
          <w:lang w:eastAsia="en-US"/>
        </w:rPr>
        <w:t xml:space="preserve"> </w:t>
      </w:r>
      <w:r w:rsidR="001E5E3B">
        <w:rPr>
          <w:rFonts w:ascii="PT Astra Serif" w:eastAsiaTheme="minorHAnsi" w:hAnsi="PT Astra Serif" w:cs="Arial"/>
          <w:sz w:val="28"/>
          <w:szCs w:val="28"/>
          <w:lang w:eastAsia="en-US"/>
        </w:rPr>
        <w:t xml:space="preserve">2) </w:t>
      </w:r>
      <w:r w:rsidR="008F3A8A">
        <w:rPr>
          <w:rFonts w:ascii="PT Astra Serif" w:eastAsiaTheme="minorHAnsi" w:hAnsi="PT Astra Serif" w:cs="Arial"/>
          <w:sz w:val="28"/>
          <w:szCs w:val="28"/>
          <w:lang w:eastAsia="en-US"/>
        </w:rPr>
        <w:t>р</w:t>
      </w:r>
      <w:r>
        <w:rPr>
          <w:rFonts w:ascii="PT Astra Serif" w:eastAsiaTheme="minorHAnsi" w:hAnsi="PT Astra Serif" w:cs="Arial"/>
          <w:sz w:val="28"/>
          <w:szCs w:val="28"/>
          <w:lang w:eastAsia="en-US"/>
        </w:rPr>
        <w:t>азрешается:</w:t>
      </w:r>
    </w:p>
    <w:p w:rsidR="00E77137" w:rsidRDefault="001E5E3B">
      <w:pPr>
        <w:ind w:firstLine="540"/>
        <w:jc w:val="both"/>
        <w:rPr>
          <w:rFonts w:ascii="PT Astra Serif" w:hAnsi="PT Astra Serif" w:cs="Arial"/>
          <w:lang w:eastAsia="en-US"/>
        </w:rPr>
      </w:pPr>
      <w:r>
        <w:rPr>
          <w:rFonts w:ascii="PT Astra Serif" w:eastAsiaTheme="minorHAnsi" w:hAnsi="PT Astra Serif" w:cs="Arial"/>
          <w:sz w:val="28"/>
          <w:szCs w:val="28"/>
          <w:lang w:eastAsia="en-US"/>
        </w:rPr>
        <w:t>а</w:t>
      </w:r>
      <w:r w:rsidR="00DF110A">
        <w:rPr>
          <w:rFonts w:ascii="PT Astra Serif" w:eastAsiaTheme="minorHAnsi" w:hAnsi="PT Astra Serif" w:cs="Arial"/>
          <w:sz w:val="28"/>
          <w:szCs w:val="28"/>
          <w:lang w:eastAsia="en-US"/>
        </w:rPr>
        <w:t>) проведение работ по консервации, ремонту, реставрации, приспособлению для современного использования;</w:t>
      </w:r>
    </w:p>
    <w:p w:rsidR="00E77137" w:rsidRDefault="001E5E3B">
      <w:pPr>
        <w:ind w:firstLine="540"/>
        <w:jc w:val="both"/>
        <w:rPr>
          <w:rFonts w:ascii="PT Astra Serif" w:hAnsi="PT Astra Serif" w:cs="Arial"/>
          <w:lang w:eastAsia="en-US"/>
        </w:rPr>
      </w:pPr>
      <w:r>
        <w:rPr>
          <w:rFonts w:ascii="PT Astra Serif" w:eastAsiaTheme="minorHAnsi" w:hAnsi="PT Astra Serif" w:cs="Arial"/>
          <w:sz w:val="28"/>
          <w:szCs w:val="28"/>
          <w:lang w:eastAsia="en-US"/>
        </w:rPr>
        <w:t>б</w:t>
      </w:r>
      <w:r w:rsidR="00DF110A">
        <w:rPr>
          <w:rFonts w:ascii="PT Astra Serif" w:eastAsiaTheme="minorHAnsi" w:hAnsi="PT Astra Serif" w:cs="Arial"/>
          <w:sz w:val="28"/>
          <w:szCs w:val="28"/>
          <w:lang w:eastAsia="en-US"/>
        </w:rPr>
        <w:t>) проведение работ по восстановлению исторического характера благоустройства и малых архитектурных форм;</w:t>
      </w:r>
    </w:p>
    <w:p w:rsidR="00E77137" w:rsidRDefault="001E5E3B">
      <w:pPr>
        <w:ind w:firstLine="540"/>
        <w:jc w:val="both"/>
        <w:rPr>
          <w:rFonts w:ascii="PT Astra Serif" w:hAnsi="PT Astra Serif" w:cs="Arial"/>
          <w:lang w:eastAsia="en-US"/>
        </w:rPr>
      </w:pPr>
      <w:r>
        <w:rPr>
          <w:rFonts w:ascii="PT Astra Serif" w:eastAsiaTheme="minorHAnsi" w:hAnsi="PT Astra Serif" w:cs="Arial"/>
          <w:sz w:val="28"/>
          <w:szCs w:val="28"/>
          <w:lang w:eastAsia="en-US"/>
        </w:rPr>
        <w:t>в</w:t>
      </w:r>
      <w:r w:rsidR="00DF110A">
        <w:rPr>
          <w:rFonts w:ascii="PT Astra Serif" w:eastAsiaTheme="minorHAnsi" w:hAnsi="PT Astra Serif" w:cs="Arial"/>
          <w:sz w:val="28"/>
          <w:szCs w:val="28"/>
          <w:lang w:eastAsia="en-US"/>
        </w:rPr>
        <w:t>) размещение вывесок;</w:t>
      </w:r>
    </w:p>
    <w:p w:rsidR="00E77137" w:rsidRDefault="001E5E3B">
      <w:pPr>
        <w:ind w:firstLine="540"/>
        <w:jc w:val="both"/>
        <w:rPr>
          <w:rFonts w:ascii="PT Astra Serif" w:hAnsi="PT Astra Serif" w:cs="Arial"/>
          <w:lang w:eastAsia="en-US"/>
        </w:rPr>
      </w:pPr>
      <w:r>
        <w:rPr>
          <w:rFonts w:ascii="PT Astra Serif" w:eastAsiaTheme="minorHAnsi" w:hAnsi="PT Astra Serif" w:cs="Arial"/>
          <w:sz w:val="28"/>
          <w:szCs w:val="28"/>
          <w:lang w:eastAsia="en-US"/>
        </w:rPr>
        <w:lastRenderedPageBreak/>
        <w:t>г</w:t>
      </w:r>
      <w:r w:rsidR="00DF110A">
        <w:rPr>
          <w:rFonts w:ascii="PT Astra Serif" w:eastAsiaTheme="minorHAnsi" w:hAnsi="PT Astra Serif" w:cs="Arial"/>
          <w:sz w:val="28"/>
          <w:szCs w:val="28"/>
          <w:lang w:eastAsia="en-US"/>
        </w:rPr>
        <w:t>) размещение информационного оборудования, сопутствующего объекту культурного наследия;</w:t>
      </w:r>
    </w:p>
    <w:p w:rsidR="00E77137" w:rsidRDefault="001E5E3B">
      <w:pPr>
        <w:ind w:firstLine="540"/>
        <w:jc w:val="both"/>
        <w:rPr>
          <w:rFonts w:ascii="PT Astra Serif" w:hAnsi="PT Astra Serif" w:cs="Arial"/>
          <w:lang w:eastAsia="en-US"/>
        </w:rPr>
      </w:pPr>
      <w:r>
        <w:rPr>
          <w:rFonts w:ascii="PT Astra Serif" w:eastAsiaTheme="minorHAnsi" w:hAnsi="PT Astra Serif" w:cs="Arial"/>
          <w:sz w:val="28"/>
          <w:szCs w:val="28"/>
          <w:lang w:eastAsia="en-US"/>
        </w:rPr>
        <w:t>д</w:t>
      </w:r>
      <w:r w:rsidR="00DF110A">
        <w:rPr>
          <w:rFonts w:ascii="PT Astra Serif" w:eastAsiaTheme="minorHAnsi" w:hAnsi="PT Astra Serif" w:cs="Arial"/>
          <w:sz w:val="28"/>
          <w:szCs w:val="28"/>
          <w:lang w:eastAsia="en-US"/>
        </w:rPr>
        <w:t xml:space="preserve">) строительство вспомогательных объектов и сооружений, связанных </w:t>
      </w:r>
      <w:r w:rsidR="00DF110A">
        <w:rPr>
          <w:rFonts w:ascii="PT Astra Serif" w:eastAsiaTheme="minorHAnsi" w:hAnsi="PT Astra Serif" w:cs="Arial"/>
          <w:sz w:val="28"/>
          <w:szCs w:val="28"/>
          <w:lang w:eastAsia="en-US"/>
        </w:rPr>
        <w:br/>
        <w:t>с функционированием основного объекта;</w:t>
      </w:r>
    </w:p>
    <w:p w:rsidR="00E77137" w:rsidRDefault="001E5E3B">
      <w:pPr>
        <w:ind w:firstLine="540"/>
        <w:jc w:val="both"/>
        <w:rPr>
          <w:rFonts w:ascii="PT Astra Serif" w:hAnsi="PT Astra Serif" w:cs="Arial"/>
          <w:lang w:eastAsia="en-US"/>
        </w:rPr>
      </w:pPr>
      <w:r>
        <w:rPr>
          <w:rFonts w:ascii="PT Astra Serif" w:eastAsiaTheme="minorHAnsi" w:hAnsi="PT Astra Serif" w:cs="Arial"/>
          <w:sz w:val="28"/>
          <w:szCs w:val="28"/>
          <w:lang w:eastAsia="en-US"/>
        </w:rPr>
        <w:t>е</w:t>
      </w:r>
      <w:r w:rsidR="00371045">
        <w:rPr>
          <w:rFonts w:ascii="PT Astra Serif" w:eastAsiaTheme="minorHAnsi" w:hAnsi="PT Astra Serif" w:cs="Arial"/>
          <w:sz w:val="28"/>
          <w:szCs w:val="28"/>
          <w:lang w:eastAsia="en-US"/>
        </w:rPr>
        <w:t>) </w:t>
      </w:r>
      <w:r w:rsidR="00DF110A">
        <w:rPr>
          <w:rFonts w:ascii="PT Astra Serif" w:eastAsiaTheme="minorHAnsi" w:hAnsi="PT Astra Serif" w:cs="Arial"/>
          <w:sz w:val="28"/>
          <w:szCs w:val="28"/>
          <w:lang w:eastAsia="en-US"/>
        </w:rPr>
        <w:t xml:space="preserve">строительство (прокладка) подземных инженерных сетей </w:t>
      </w:r>
      <w:r w:rsidR="00DF110A">
        <w:rPr>
          <w:rFonts w:ascii="PT Astra Serif" w:eastAsiaTheme="minorHAnsi" w:hAnsi="PT Astra Serif" w:cs="Arial"/>
          <w:sz w:val="28"/>
          <w:szCs w:val="28"/>
          <w:lang w:eastAsia="en-US"/>
        </w:rPr>
        <w:br/>
        <w:t>и коммуникаций;</w:t>
      </w:r>
    </w:p>
    <w:p w:rsidR="00E77137" w:rsidRDefault="001E5E3B">
      <w:pPr>
        <w:ind w:firstLine="540"/>
        <w:jc w:val="both"/>
        <w:rPr>
          <w:rFonts w:ascii="PT Astra Serif" w:hAnsi="PT Astra Serif" w:cs="Arial"/>
          <w:lang w:eastAsia="en-US"/>
        </w:rPr>
      </w:pPr>
      <w:r>
        <w:rPr>
          <w:rFonts w:ascii="PT Astra Serif" w:eastAsiaTheme="minorHAnsi" w:hAnsi="PT Astra Serif" w:cs="Arial"/>
          <w:sz w:val="28"/>
          <w:szCs w:val="28"/>
          <w:lang w:eastAsia="en-US"/>
        </w:rPr>
        <w:t>ж</w:t>
      </w:r>
      <w:r w:rsidR="00DF110A">
        <w:rPr>
          <w:rFonts w:ascii="PT Astra Serif" w:eastAsiaTheme="minorHAnsi" w:hAnsi="PT Astra Serif" w:cs="Arial"/>
          <w:sz w:val="28"/>
          <w:szCs w:val="28"/>
          <w:lang w:eastAsia="en-US"/>
        </w:rPr>
        <w:t>) выполнение работ по благоустройству;</w:t>
      </w:r>
    </w:p>
    <w:p w:rsidR="00E77137" w:rsidRDefault="001E5E3B">
      <w:pPr>
        <w:ind w:firstLine="540"/>
        <w:jc w:val="both"/>
        <w:rPr>
          <w:rFonts w:ascii="PT Astra Serif" w:hAnsi="PT Astra Serif" w:cs="Arial"/>
          <w:lang w:eastAsia="en-US"/>
        </w:rPr>
      </w:pPr>
      <w:r>
        <w:rPr>
          <w:rFonts w:ascii="PT Astra Serif" w:eastAsiaTheme="minorHAnsi" w:hAnsi="PT Astra Serif" w:cs="Arial"/>
          <w:sz w:val="28"/>
          <w:szCs w:val="28"/>
          <w:lang w:eastAsia="en-US"/>
        </w:rPr>
        <w:t>з</w:t>
      </w:r>
      <w:r w:rsidR="00DF110A">
        <w:rPr>
          <w:rFonts w:ascii="PT Astra Serif" w:eastAsiaTheme="minorHAnsi" w:hAnsi="PT Astra Serif" w:cs="Arial"/>
          <w:sz w:val="28"/>
          <w:szCs w:val="28"/>
          <w:lang w:eastAsia="en-US"/>
        </w:rPr>
        <w:t>) выполнение работ по озеленению;</w:t>
      </w:r>
    </w:p>
    <w:p w:rsidR="00E77137" w:rsidRDefault="001E5E3B">
      <w:pPr>
        <w:ind w:firstLine="540"/>
        <w:jc w:val="both"/>
        <w:rPr>
          <w:rFonts w:ascii="PT Astra Serif" w:hAnsi="PT Astra Serif" w:cs="Arial"/>
          <w:lang w:eastAsia="en-US"/>
        </w:rPr>
      </w:pPr>
      <w:r>
        <w:rPr>
          <w:rFonts w:ascii="PT Astra Serif" w:eastAsiaTheme="minorHAnsi" w:hAnsi="PT Astra Serif" w:cs="Arial"/>
          <w:sz w:val="28"/>
          <w:szCs w:val="28"/>
          <w:lang w:eastAsia="en-US"/>
        </w:rPr>
        <w:t>и</w:t>
      </w:r>
      <w:r w:rsidR="00DF110A">
        <w:rPr>
          <w:rFonts w:ascii="PT Astra Serif" w:eastAsiaTheme="minorHAnsi" w:hAnsi="PT Astra Serif" w:cs="Arial"/>
          <w:sz w:val="28"/>
          <w:szCs w:val="28"/>
          <w:lang w:eastAsia="en-US"/>
        </w:rPr>
        <w:t>) размещение малых архитектурных форм;</w:t>
      </w:r>
    </w:p>
    <w:p w:rsidR="00E77137" w:rsidRDefault="001E5E3B">
      <w:pPr>
        <w:ind w:firstLine="540"/>
        <w:jc w:val="both"/>
        <w:rPr>
          <w:rFonts w:ascii="PT Astra Serif" w:hAnsi="PT Astra Serif" w:cs="Arial"/>
          <w:lang w:eastAsia="en-US"/>
        </w:rPr>
      </w:pPr>
      <w:r>
        <w:rPr>
          <w:rFonts w:ascii="PT Astra Serif" w:eastAsiaTheme="minorHAnsi" w:hAnsi="PT Astra Serif" w:cs="Arial"/>
          <w:sz w:val="28"/>
          <w:szCs w:val="28"/>
          <w:lang w:eastAsia="en-US"/>
        </w:rPr>
        <w:t>к</w:t>
      </w:r>
      <w:r w:rsidR="00DF110A">
        <w:rPr>
          <w:rFonts w:ascii="PT Astra Serif" w:eastAsiaTheme="minorHAnsi" w:hAnsi="PT Astra Serif" w:cs="Arial"/>
          <w:sz w:val="28"/>
          <w:szCs w:val="28"/>
          <w:lang w:eastAsia="en-US"/>
        </w:rPr>
        <w:t>) размещение элементов и произведений декоративного искусства;</w:t>
      </w:r>
    </w:p>
    <w:p w:rsidR="00E77137" w:rsidRDefault="001E5E3B">
      <w:pPr>
        <w:ind w:firstLine="540"/>
        <w:jc w:val="both"/>
        <w:rPr>
          <w:rFonts w:ascii="PT Astra Serif" w:hAnsi="PT Astra Serif" w:cs="Arial"/>
          <w:lang w:eastAsia="en-US"/>
        </w:rPr>
      </w:pPr>
      <w:r>
        <w:rPr>
          <w:rFonts w:ascii="PT Astra Serif" w:eastAsiaTheme="minorHAnsi" w:hAnsi="PT Astra Serif" w:cs="Arial"/>
          <w:sz w:val="28"/>
          <w:szCs w:val="28"/>
          <w:lang w:eastAsia="en-US"/>
        </w:rPr>
        <w:t>л</w:t>
      </w:r>
      <w:r w:rsidR="00DF110A">
        <w:rPr>
          <w:rFonts w:ascii="PT Astra Serif" w:eastAsiaTheme="minorHAnsi" w:hAnsi="PT Astra Serif" w:cs="Arial"/>
          <w:sz w:val="28"/>
          <w:szCs w:val="28"/>
          <w:lang w:eastAsia="en-US"/>
        </w:rPr>
        <w:t>) размещение произведений монументального искусства;</w:t>
      </w:r>
    </w:p>
    <w:p w:rsidR="00E77137" w:rsidRDefault="001E5E3B">
      <w:pPr>
        <w:ind w:firstLine="540"/>
        <w:jc w:val="both"/>
        <w:rPr>
          <w:rFonts w:ascii="PT Astra Serif" w:hAnsi="PT Astra Serif" w:cs="Arial"/>
          <w:lang w:eastAsia="en-US"/>
        </w:rPr>
      </w:pPr>
      <w:r>
        <w:rPr>
          <w:rFonts w:ascii="PT Astra Serif" w:eastAsiaTheme="minorHAnsi" w:hAnsi="PT Astra Serif" w:cs="Arial"/>
          <w:sz w:val="28"/>
          <w:szCs w:val="28"/>
          <w:lang w:eastAsia="en-US"/>
        </w:rPr>
        <w:t>м</w:t>
      </w:r>
      <w:r w:rsidR="00DF110A">
        <w:rPr>
          <w:rFonts w:ascii="PT Astra Serif" w:eastAsiaTheme="minorHAnsi" w:hAnsi="PT Astra Serif" w:cs="Arial"/>
          <w:sz w:val="28"/>
          <w:szCs w:val="28"/>
          <w:lang w:eastAsia="en-US"/>
        </w:rPr>
        <w:t>) размещение временных парковочных мест;</w:t>
      </w:r>
    </w:p>
    <w:p w:rsidR="00E77137" w:rsidRDefault="001E5E3B">
      <w:pPr>
        <w:ind w:firstLine="540"/>
        <w:jc w:val="both"/>
        <w:rPr>
          <w:rFonts w:ascii="PT Astra Serif" w:hAnsi="PT Astra Serif" w:cs="Arial"/>
          <w:lang w:eastAsia="en-US"/>
        </w:rPr>
      </w:pPr>
      <w:r>
        <w:rPr>
          <w:rFonts w:ascii="PT Astra Serif" w:eastAsiaTheme="minorHAnsi" w:hAnsi="PT Astra Serif" w:cs="Arial"/>
          <w:sz w:val="28"/>
          <w:szCs w:val="28"/>
          <w:lang w:eastAsia="en-US"/>
        </w:rPr>
        <w:t>н</w:t>
      </w:r>
      <w:r w:rsidR="00DF110A">
        <w:rPr>
          <w:rFonts w:ascii="PT Astra Serif" w:eastAsiaTheme="minorHAnsi" w:hAnsi="PT Astra Serif" w:cs="Arial"/>
          <w:sz w:val="28"/>
          <w:szCs w:val="28"/>
          <w:lang w:eastAsia="en-US"/>
        </w:rPr>
        <w:t xml:space="preserve">) применение отдельных цветовых решений (приложение </w:t>
      </w:r>
      <w:r w:rsidR="00371045">
        <w:rPr>
          <w:rFonts w:ascii="PT Astra Serif" w:eastAsiaTheme="minorHAnsi" w:hAnsi="PT Astra Serif" w:cs="Arial"/>
          <w:sz w:val="28"/>
          <w:szCs w:val="28"/>
          <w:lang w:eastAsia="en-US"/>
        </w:rPr>
        <w:br/>
      </w:r>
      <w:r w:rsidR="00DF110A">
        <w:rPr>
          <w:rFonts w:ascii="PT Astra Serif" w:eastAsiaTheme="minorHAnsi" w:hAnsi="PT Astra Serif" w:cs="Arial"/>
          <w:sz w:val="28"/>
          <w:szCs w:val="28"/>
          <w:lang w:eastAsia="en-US"/>
        </w:rPr>
        <w:t>№ 2 к настоящим</w:t>
      </w:r>
      <w:r w:rsidR="008F3A8A">
        <w:rPr>
          <w:rFonts w:ascii="PT Astra Serif" w:eastAsiaTheme="minorHAnsi" w:hAnsi="PT Astra Serif" w:cs="Arial"/>
          <w:sz w:val="28"/>
          <w:szCs w:val="28"/>
          <w:lang w:eastAsia="en-US"/>
        </w:rPr>
        <w:t xml:space="preserve"> </w:t>
      </w:r>
      <w:r w:rsidR="00DF110A">
        <w:rPr>
          <w:rFonts w:ascii="PT Astra Serif" w:eastAsiaTheme="minorHAnsi" w:hAnsi="PT Astra Serif" w:cs="Arial"/>
          <w:sz w:val="28"/>
          <w:szCs w:val="28"/>
          <w:lang w:eastAsia="en-US"/>
        </w:rPr>
        <w:t>требованиям).</w:t>
      </w:r>
    </w:p>
    <w:p w:rsidR="00E77137" w:rsidRDefault="00E77137">
      <w:pPr>
        <w:jc w:val="center"/>
        <w:rPr>
          <w:rFonts w:ascii="PT Astra Serif" w:hAnsi="PT Astra Serif"/>
        </w:rPr>
      </w:pPr>
    </w:p>
    <w:p w:rsidR="00E77137" w:rsidRDefault="00DF110A">
      <w:pPr>
        <w:jc w:val="center"/>
        <w:rPr>
          <w:rFonts w:ascii="PT Astra Serif" w:hAnsi="PT Astra Serif"/>
        </w:rPr>
      </w:pPr>
      <w:r>
        <w:rPr>
          <w:rFonts w:ascii="PT Astra Serif" w:hAnsi="PT Astra Serif"/>
          <w:bCs/>
          <w:sz w:val="28"/>
          <w:szCs w:val="28"/>
        </w:rPr>
        <w:t>__________________</w:t>
      </w:r>
    </w:p>
    <w:p w:rsidR="00E77137" w:rsidRDefault="00E77137">
      <w:pPr>
        <w:ind w:firstLine="709"/>
        <w:jc w:val="both"/>
        <w:rPr>
          <w:rFonts w:ascii="PT Astra Serif" w:hAnsi="PT Astra Serif"/>
        </w:rPr>
      </w:pPr>
    </w:p>
    <w:p w:rsidR="00E77137" w:rsidRDefault="00E77137">
      <w:pPr>
        <w:jc w:val="center"/>
        <w:rPr>
          <w:rFonts w:ascii="PT Astra Serif" w:eastAsia="Calibri" w:hAnsi="PT Astra Serif"/>
          <w:lang w:eastAsia="en-US"/>
        </w:rPr>
      </w:pPr>
    </w:p>
    <w:p w:rsidR="00E77137" w:rsidRDefault="00E77137">
      <w:pPr>
        <w:ind w:left="5670"/>
        <w:jc w:val="center"/>
        <w:rPr>
          <w:rFonts w:ascii="PT Astra Serif" w:hAnsi="PT Astra Serif"/>
        </w:rPr>
        <w:sectPr w:rsidR="00E77137">
          <w:pgSz w:w="11906" w:h="16838"/>
          <w:pgMar w:top="0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E77137" w:rsidRDefault="00DF110A">
      <w:pPr>
        <w:ind w:left="5670"/>
        <w:jc w:val="center"/>
        <w:rPr>
          <w:rFonts w:ascii="PT Astra Serif" w:hAnsi="PT Astra Serif"/>
        </w:rPr>
      </w:pPr>
      <w:r>
        <w:rPr>
          <w:rFonts w:ascii="PT Astra Serif" w:hAnsi="PT Astra Serif"/>
          <w:sz w:val="28"/>
          <w:szCs w:val="28"/>
        </w:rPr>
        <w:lastRenderedPageBreak/>
        <w:t>ПРИЛОЖЕНИЕ № 1</w:t>
      </w:r>
    </w:p>
    <w:p w:rsidR="00E77137" w:rsidRDefault="00E77137">
      <w:pPr>
        <w:ind w:left="5670"/>
        <w:jc w:val="center"/>
        <w:rPr>
          <w:rFonts w:ascii="PT Astra Serif" w:hAnsi="PT Astra Serif"/>
        </w:rPr>
      </w:pPr>
    </w:p>
    <w:p w:rsidR="00E77137" w:rsidRDefault="008F3A8A">
      <w:pPr>
        <w:ind w:left="5670"/>
        <w:jc w:val="center"/>
        <w:rPr>
          <w:rFonts w:ascii="PT Astra Serif" w:hAnsi="PT Astra Serif"/>
        </w:rPr>
      </w:pPr>
      <w:r>
        <w:rPr>
          <w:rFonts w:ascii="PT Astra Serif" w:hAnsi="PT Astra Serif"/>
          <w:sz w:val="28"/>
          <w:szCs w:val="28"/>
        </w:rPr>
        <w:t xml:space="preserve">к </w:t>
      </w:r>
      <w:r>
        <w:rPr>
          <w:rFonts w:ascii="PT Astra Serif" w:hAnsi="PT Astra Serif"/>
          <w:bCs/>
          <w:sz w:val="28"/>
          <w:szCs w:val="28"/>
        </w:rPr>
        <w:t>т</w:t>
      </w:r>
      <w:r w:rsidR="00DF110A">
        <w:rPr>
          <w:rFonts w:ascii="PT Astra Serif" w:hAnsi="PT Astra Serif"/>
          <w:bCs/>
          <w:sz w:val="28"/>
          <w:szCs w:val="28"/>
        </w:rPr>
        <w:t>ребованиям</w:t>
      </w:r>
    </w:p>
    <w:p w:rsidR="00E77137" w:rsidRDefault="00E77137">
      <w:pPr>
        <w:ind w:firstLine="709"/>
        <w:jc w:val="center"/>
        <w:rPr>
          <w:rFonts w:ascii="PT Astra Serif" w:hAnsi="PT Astra Serif"/>
        </w:rPr>
      </w:pPr>
    </w:p>
    <w:p w:rsidR="00E77137" w:rsidRDefault="00E77137">
      <w:pPr>
        <w:ind w:firstLine="709"/>
        <w:jc w:val="center"/>
        <w:rPr>
          <w:rFonts w:ascii="PT Astra Serif" w:hAnsi="PT Astra Serif"/>
        </w:rPr>
      </w:pPr>
    </w:p>
    <w:p w:rsidR="00E77137" w:rsidRDefault="00DF110A">
      <w:pPr>
        <w:jc w:val="center"/>
        <w:rPr>
          <w:rFonts w:ascii="PT Astra Serif" w:hAnsi="PT Astra Serif" w:cs="PT Astra Serif"/>
          <w:lang w:eastAsia="en-US"/>
        </w:rPr>
      </w:pPr>
      <w:r>
        <w:rPr>
          <w:rFonts w:ascii="PT Astra Serif" w:eastAsiaTheme="minorHAnsi" w:hAnsi="PT Astra Serif" w:cs="PT Astra Serif"/>
          <w:b/>
          <w:bCs/>
          <w:sz w:val="28"/>
          <w:szCs w:val="28"/>
          <w:lang w:eastAsia="en-US"/>
        </w:rPr>
        <w:t xml:space="preserve">Перечень отделочных и строительных материалов, применение которых при ремонте, реставрации, приспособлении для современного использования, при капитальном строительстве зданий и сооружений </w:t>
      </w:r>
      <w:r>
        <w:rPr>
          <w:rFonts w:ascii="PT Astra Serif" w:eastAsiaTheme="minorHAnsi" w:hAnsi="PT Astra Serif" w:cs="PT Astra Serif"/>
          <w:b/>
          <w:bCs/>
          <w:sz w:val="28"/>
          <w:szCs w:val="28"/>
          <w:lang w:eastAsia="en-US"/>
        </w:rPr>
        <w:br/>
        <w:t>в зонах охраны объектов культурного наследия запрещае</w:t>
      </w:r>
      <w:r w:rsidR="002E25E5">
        <w:rPr>
          <w:rFonts w:ascii="PT Astra Serif" w:eastAsiaTheme="minorHAnsi" w:hAnsi="PT Astra Serif" w:cs="PT Astra Serif"/>
          <w:b/>
          <w:bCs/>
          <w:sz w:val="28"/>
          <w:szCs w:val="28"/>
          <w:lang w:eastAsia="en-US"/>
        </w:rPr>
        <w:t>тся</w:t>
      </w:r>
    </w:p>
    <w:p w:rsidR="00E77137" w:rsidRDefault="00E77137">
      <w:pPr>
        <w:jc w:val="both"/>
        <w:rPr>
          <w:rFonts w:ascii="PT Astra Serif" w:hAnsi="PT Astra Serif" w:cs="PT Astra Serif"/>
          <w:lang w:eastAsia="en-US"/>
        </w:rPr>
      </w:pPr>
    </w:p>
    <w:p w:rsidR="00E77137" w:rsidRDefault="00DF110A" w:rsidP="008F3A8A">
      <w:pPr>
        <w:ind w:firstLine="539"/>
        <w:jc w:val="both"/>
        <w:rPr>
          <w:rFonts w:ascii="PT Astra Serif" w:hAnsi="PT Astra Serif" w:cs="PT Astra Serif"/>
          <w:lang w:eastAsia="en-US"/>
        </w:rPr>
      </w:pPr>
      <w:r>
        <w:rPr>
          <w:rFonts w:ascii="PT Astra Serif" w:eastAsiaTheme="minorHAnsi" w:hAnsi="PT Astra Serif" w:cs="PT Astra Serif"/>
          <w:sz w:val="28"/>
          <w:szCs w:val="28"/>
          <w:lang w:eastAsia="en-US"/>
        </w:rPr>
        <w:t>1. Профилированный металлический лист (</w:t>
      </w:r>
      <w:proofErr w:type="spellStart"/>
      <w:r>
        <w:rPr>
          <w:rFonts w:ascii="PT Astra Serif" w:eastAsiaTheme="minorHAnsi" w:hAnsi="PT Astra Serif" w:cs="PT Astra Serif"/>
          <w:sz w:val="28"/>
          <w:szCs w:val="28"/>
          <w:lang w:eastAsia="en-US"/>
        </w:rPr>
        <w:t>профнастил</w:t>
      </w:r>
      <w:proofErr w:type="spellEnd"/>
      <w:r>
        <w:rPr>
          <w:rFonts w:ascii="PT Astra Serif" w:eastAsiaTheme="minorHAnsi" w:hAnsi="PT Astra Serif" w:cs="PT Astra Serif"/>
          <w:sz w:val="28"/>
          <w:szCs w:val="28"/>
          <w:lang w:eastAsia="en-US"/>
        </w:rPr>
        <w:t>).</w:t>
      </w:r>
    </w:p>
    <w:p w:rsidR="00E77137" w:rsidRDefault="00DF110A" w:rsidP="008F3A8A">
      <w:pPr>
        <w:ind w:firstLine="539"/>
        <w:jc w:val="both"/>
        <w:rPr>
          <w:rFonts w:ascii="PT Astra Serif" w:hAnsi="PT Astra Serif" w:cs="PT Astra Serif"/>
          <w:lang w:eastAsia="en-US"/>
        </w:rPr>
      </w:pPr>
      <w:r>
        <w:rPr>
          <w:rFonts w:ascii="PT Astra Serif" w:eastAsiaTheme="minorHAnsi" w:hAnsi="PT Astra Serif" w:cs="PT Astra Serif"/>
          <w:sz w:val="28"/>
          <w:szCs w:val="28"/>
          <w:lang w:eastAsia="en-US"/>
        </w:rPr>
        <w:t>2. Силикатный кирпич без декоративной отделки.</w:t>
      </w:r>
    </w:p>
    <w:p w:rsidR="00E77137" w:rsidRDefault="00DF110A" w:rsidP="008F3A8A">
      <w:pPr>
        <w:ind w:firstLine="539"/>
        <w:jc w:val="both"/>
        <w:rPr>
          <w:rFonts w:ascii="PT Astra Serif" w:hAnsi="PT Astra Serif" w:cs="PT Astra Serif"/>
          <w:lang w:eastAsia="en-US"/>
        </w:rPr>
      </w:pPr>
      <w:r>
        <w:rPr>
          <w:rFonts w:ascii="PT Astra Serif" w:eastAsiaTheme="minorHAnsi" w:hAnsi="PT Astra Serif" w:cs="PT Astra Serif"/>
          <w:sz w:val="28"/>
          <w:szCs w:val="28"/>
          <w:lang w:eastAsia="en-US"/>
        </w:rPr>
        <w:t>3. Бетонные блоки без декоративной отделки.</w:t>
      </w:r>
    </w:p>
    <w:p w:rsidR="00E77137" w:rsidRDefault="00DF110A" w:rsidP="008F3A8A">
      <w:pPr>
        <w:ind w:firstLine="539"/>
        <w:jc w:val="both"/>
        <w:rPr>
          <w:rFonts w:ascii="PT Astra Serif" w:hAnsi="PT Astra Serif" w:cs="PT Astra Serif"/>
          <w:lang w:eastAsia="en-US"/>
        </w:rPr>
      </w:pPr>
      <w:r>
        <w:rPr>
          <w:rFonts w:ascii="PT Astra Serif" w:eastAsiaTheme="minorHAnsi" w:hAnsi="PT Astra Serif" w:cs="PT Astra Serif"/>
          <w:sz w:val="28"/>
          <w:szCs w:val="28"/>
          <w:lang w:eastAsia="en-US"/>
        </w:rPr>
        <w:t>4. Железобетонные панели и плиты без декоративной отделки.</w:t>
      </w:r>
    </w:p>
    <w:p w:rsidR="00E77137" w:rsidRDefault="00DF110A" w:rsidP="008F3A8A">
      <w:pPr>
        <w:ind w:firstLine="539"/>
        <w:jc w:val="both"/>
        <w:rPr>
          <w:rFonts w:ascii="PT Astra Serif" w:hAnsi="PT Astra Serif" w:cs="PT Astra Serif"/>
          <w:lang w:eastAsia="en-US"/>
        </w:rPr>
      </w:pPr>
      <w:r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5. Пластиковый </w:t>
      </w:r>
      <w:proofErr w:type="spellStart"/>
      <w:r>
        <w:rPr>
          <w:rFonts w:ascii="PT Astra Serif" w:eastAsiaTheme="minorHAnsi" w:hAnsi="PT Astra Serif" w:cs="PT Astra Serif"/>
          <w:sz w:val="28"/>
          <w:szCs w:val="28"/>
          <w:lang w:eastAsia="en-US"/>
        </w:rPr>
        <w:t>сайдинг</w:t>
      </w:r>
      <w:proofErr w:type="spellEnd"/>
      <w:r>
        <w:rPr>
          <w:rFonts w:ascii="PT Astra Serif" w:eastAsiaTheme="minorHAnsi" w:hAnsi="PT Astra Serif" w:cs="PT Astra Serif"/>
          <w:sz w:val="28"/>
          <w:szCs w:val="28"/>
          <w:lang w:eastAsia="en-US"/>
        </w:rPr>
        <w:t>.</w:t>
      </w:r>
    </w:p>
    <w:p w:rsidR="00E77137" w:rsidRDefault="00DF110A" w:rsidP="008F3A8A">
      <w:pPr>
        <w:ind w:firstLine="539"/>
        <w:jc w:val="both"/>
        <w:rPr>
          <w:rFonts w:ascii="PT Astra Serif" w:hAnsi="PT Astra Serif" w:cs="PT Astra Serif"/>
          <w:lang w:eastAsia="en-US"/>
        </w:rPr>
      </w:pPr>
      <w:r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6. Металлический </w:t>
      </w:r>
      <w:proofErr w:type="spellStart"/>
      <w:r>
        <w:rPr>
          <w:rFonts w:ascii="PT Astra Serif" w:eastAsiaTheme="minorHAnsi" w:hAnsi="PT Astra Serif" w:cs="PT Astra Serif"/>
          <w:sz w:val="28"/>
          <w:szCs w:val="28"/>
          <w:lang w:eastAsia="en-US"/>
        </w:rPr>
        <w:t>сайдинг</w:t>
      </w:r>
      <w:proofErr w:type="spellEnd"/>
      <w:r>
        <w:rPr>
          <w:rFonts w:ascii="PT Astra Serif" w:eastAsiaTheme="minorHAnsi" w:hAnsi="PT Astra Serif" w:cs="PT Astra Serif"/>
          <w:sz w:val="28"/>
          <w:szCs w:val="28"/>
          <w:lang w:eastAsia="en-US"/>
        </w:rPr>
        <w:t>.</w:t>
      </w:r>
    </w:p>
    <w:p w:rsidR="00E77137" w:rsidRDefault="00DF110A" w:rsidP="008F3A8A">
      <w:pPr>
        <w:ind w:firstLine="539"/>
        <w:jc w:val="both"/>
        <w:rPr>
          <w:rFonts w:ascii="PT Astra Serif" w:hAnsi="PT Astra Serif" w:cs="PT Astra Serif"/>
          <w:lang w:eastAsia="en-US"/>
        </w:rPr>
      </w:pPr>
      <w:r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7. Деревянная рейка, </w:t>
      </w:r>
      <w:proofErr w:type="spellStart"/>
      <w:r>
        <w:rPr>
          <w:rFonts w:ascii="PT Astra Serif" w:eastAsiaTheme="minorHAnsi" w:hAnsi="PT Astra Serif" w:cs="PT Astra Serif"/>
          <w:sz w:val="28"/>
          <w:szCs w:val="28"/>
          <w:lang w:eastAsia="en-US"/>
        </w:rPr>
        <w:t>вагонка</w:t>
      </w:r>
      <w:proofErr w:type="spellEnd"/>
      <w:r>
        <w:rPr>
          <w:rFonts w:ascii="PT Astra Serif" w:eastAsiaTheme="minorHAnsi" w:hAnsi="PT Astra Serif" w:cs="PT Astra Serif"/>
          <w:sz w:val="28"/>
          <w:szCs w:val="28"/>
          <w:lang w:eastAsia="en-US"/>
        </w:rPr>
        <w:t>, доска без декоративной отделки.</w:t>
      </w:r>
    </w:p>
    <w:p w:rsidR="00E77137" w:rsidRDefault="00DF110A" w:rsidP="008F3A8A">
      <w:pPr>
        <w:ind w:firstLine="539"/>
        <w:jc w:val="both"/>
        <w:rPr>
          <w:rFonts w:ascii="PT Astra Serif" w:hAnsi="PT Astra Serif" w:cs="PT Astra Serif"/>
          <w:lang w:eastAsia="en-US"/>
        </w:rPr>
      </w:pPr>
      <w:r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8. Сотовый поликарбонат (кроме </w:t>
      </w:r>
      <w:proofErr w:type="gramStart"/>
      <w:r>
        <w:rPr>
          <w:rFonts w:ascii="PT Astra Serif" w:eastAsiaTheme="minorHAnsi" w:hAnsi="PT Astra Serif" w:cs="PT Astra Serif"/>
          <w:sz w:val="28"/>
          <w:szCs w:val="28"/>
          <w:lang w:eastAsia="en-US"/>
        </w:rPr>
        <w:t>монолитного</w:t>
      </w:r>
      <w:proofErr w:type="gramEnd"/>
      <w:r>
        <w:rPr>
          <w:rFonts w:ascii="PT Astra Serif" w:eastAsiaTheme="minorHAnsi" w:hAnsi="PT Astra Serif" w:cs="PT Astra Serif"/>
          <w:sz w:val="28"/>
          <w:szCs w:val="28"/>
          <w:lang w:eastAsia="en-US"/>
        </w:rPr>
        <w:t>).</w:t>
      </w:r>
    </w:p>
    <w:p w:rsidR="008F3A8A" w:rsidRDefault="008F3A8A">
      <w:pPr>
        <w:jc w:val="both"/>
        <w:rPr>
          <w:rFonts w:ascii="PT Astra Serif" w:hAnsi="PT Astra Serif" w:cs="PT Astra Serif"/>
          <w:lang w:eastAsia="en-US"/>
        </w:rPr>
      </w:pPr>
    </w:p>
    <w:p w:rsidR="008F3A8A" w:rsidRPr="008F3A8A" w:rsidRDefault="008F3A8A" w:rsidP="008F3A8A">
      <w:pPr>
        <w:rPr>
          <w:rFonts w:ascii="PT Astra Serif" w:hAnsi="PT Astra Serif" w:cs="PT Astra Serif"/>
          <w:lang w:eastAsia="en-US"/>
        </w:rPr>
      </w:pPr>
    </w:p>
    <w:p w:rsidR="008F3A8A" w:rsidRPr="008F3A8A" w:rsidRDefault="008F3A8A" w:rsidP="008F3A8A">
      <w:pPr>
        <w:jc w:val="center"/>
        <w:rPr>
          <w:rFonts w:ascii="PT Astra Serif" w:hAnsi="PT Astra Serif" w:cs="PT Astra Serif"/>
          <w:lang w:eastAsia="en-US"/>
        </w:rPr>
      </w:pPr>
      <w:r w:rsidRPr="008F3A8A">
        <w:rPr>
          <w:rFonts w:ascii="PT Astra Serif" w:hAnsi="PT Astra Serif" w:cs="PT Astra Serif"/>
          <w:lang w:eastAsia="en-US"/>
        </w:rPr>
        <w:t>__________________</w:t>
      </w:r>
    </w:p>
    <w:p w:rsidR="008F3A8A" w:rsidRDefault="008F3A8A" w:rsidP="008F3A8A">
      <w:pPr>
        <w:tabs>
          <w:tab w:val="left" w:pos="2535"/>
        </w:tabs>
        <w:jc w:val="center"/>
        <w:rPr>
          <w:rFonts w:ascii="PT Astra Serif" w:hAnsi="PT Astra Serif" w:cs="PT Astra Serif"/>
          <w:lang w:eastAsia="en-US"/>
        </w:rPr>
      </w:pPr>
    </w:p>
    <w:p w:rsidR="008F3A8A" w:rsidRDefault="008F3A8A" w:rsidP="008F3A8A">
      <w:pPr>
        <w:rPr>
          <w:rFonts w:ascii="PT Astra Serif" w:hAnsi="PT Astra Serif" w:cs="PT Astra Serif"/>
          <w:lang w:eastAsia="en-US"/>
        </w:rPr>
      </w:pPr>
    </w:p>
    <w:p w:rsidR="00E77137" w:rsidRPr="008F3A8A" w:rsidRDefault="00E77137" w:rsidP="008F3A8A">
      <w:pPr>
        <w:rPr>
          <w:rFonts w:ascii="PT Astra Serif" w:hAnsi="PT Astra Serif" w:cs="PT Astra Serif"/>
          <w:lang w:eastAsia="en-US"/>
        </w:rPr>
        <w:sectPr w:rsidR="00E77137" w:rsidRPr="008F3A8A"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E77137" w:rsidRDefault="00DF110A">
      <w:pPr>
        <w:jc w:val="right"/>
        <w:outlineLvl w:val="0"/>
        <w:rPr>
          <w:rFonts w:ascii="PT Astra Serif" w:hAnsi="PT Astra Serif" w:cs="PT Astra Serif"/>
          <w:lang w:eastAsia="en-US"/>
        </w:rPr>
      </w:pPr>
      <w:r>
        <w:rPr>
          <w:rFonts w:ascii="PT Astra Serif" w:eastAsiaTheme="minorHAnsi" w:hAnsi="PT Astra Serif" w:cs="PT Astra Serif"/>
          <w:sz w:val="28"/>
          <w:szCs w:val="28"/>
          <w:lang w:eastAsia="en-US"/>
        </w:rPr>
        <w:lastRenderedPageBreak/>
        <w:t>Приложение № 2</w:t>
      </w:r>
    </w:p>
    <w:p w:rsidR="00E77137" w:rsidRDefault="00E77137">
      <w:pPr>
        <w:jc w:val="right"/>
        <w:outlineLvl w:val="0"/>
        <w:rPr>
          <w:rFonts w:ascii="PT Astra Serif" w:hAnsi="PT Astra Serif" w:cs="PT Astra Serif"/>
          <w:lang w:eastAsia="en-US"/>
        </w:rPr>
      </w:pPr>
    </w:p>
    <w:p w:rsidR="00E77137" w:rsidRDefault="002E25E5" w:rsidP="008F3A8A">
      <w:pPr>
        <w:ind w:left="7371"/>
        <w:jc w:val="center"/>
        <w:rPr>
          <w:rFonts w:ascii="PT Astra Serif" w:hAnsi="PT Astra Serif" w:cs="PT Astra Serif"/>
          <w:lang w:eastAsia="en-US"/>
        </w:rPr>
      </w:pPr>
      <w:r>
        <w:rPr>
          <w:rFonts w:ascii="PT Astra Serif" w:eastAsiaTheme="minorHAnsi" w:hAnsi="PT Astra Serif" w:cs="PT Astra Serif"/>
          <w:sz w:val="28"/>
          <w:szCs w:val="28"/>
          <w:lang w:eastAsia="en-US"/>
        </w:rPr>
        <w:t>к</w:t>
      </w:r>
      <w:r w:rsidR="008F3A8A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 т</w:t>
      </w:r>
      <w:r w:rsidR="00DF110A">
        <w:rPr>
          <w:rFonts w:ascii="PT Astra Serif" w:eastAsiaTheme="minorHAnsi" w:hAnsi="PT Astra Serif" w:cs="PT Astra Serif"/>
          <w:sz w:val="28"/>
          <w:szCs w:val="28"/>
          <w:lang w:eastAsia="en-US"/>
        </w:rPr>
        <w:t>ребованиям</w:t>
      </w:r>
    </w:p>
    <w:p w:rsidR="00E77137" w:rsidRDefault="00E77137">
      <w:pPr>
        <w:jc w:val="both"/>
        <w:rPr>
          <w:rFonts w:ascii="PT Astra Serif" w:hAnsi="PT Astra Serif" w:cs="PT Astra Serif"/>
          <w:lang w:eastAsia="en-US"/>
        </w:rPr>
      </w:pPr>
    </w:p>
    <w:p w:rsidR="00E77137" w:rsidRDefault="00DF110A">
      <w:pPr>
        <w:jc w:val="center"/>
        <w:rPr>
          <w:rFonts w:ascii="PT Astra Serif" w:hAnsi="PT Astra Serif" w:cs="PT Astra Serif"/>
          <w:lang w:eastAsia="en-US"/>
        </w:rPr>
      </w:pPr>
      <w:r>
        <w:rPr>
          <w:rFonts w:ascii="PT Astra Serif" w:eastAsiaTheme="minorHAnsi" w:hAnsi="PT Astra Serif" w:cs="PT Astra Serif"/>
          <w:b/>
          <w:bCs/>
          <w:sz w:val="28"/>
          <w:szCs w:val="28"/>
          <w:lang w:eastAsia="en-US"/>
        </w:rPr>
        <w:t xml:space="preserve">Перечень цветов отделочных и строительных материалов, применяемых при строительстве, ремонте, реставрации зданий и сооружений и их частей, а также при строительстве временных объектов </w:t>
      </w:r>
    </w:p>
    <w:p w:rsidR="00E77137" w:rsidRDefault="00E77137" w:rsidP="002E25E5">
      <w:pPr>
        <w:tabs>
          <w:tab w:val="left" w:pos="709"/>
        </w:tabs>
        <w:rPr>
          <w:rFonts w:ascii="PT Astra Serif" w:hAnsi="PT Astra Serif"/>
        </w:rPr>
      </w:pPr>
    </w:p>
    <w:p w:rsidR="002E25E5" w:rsidRDefault="002E25E5" w:rsidP="002E25E5">
      <w:pPr>
        <w:tabs>
          <w:tab w:val="left" w:pos="709"/>
        </w:tabs>
        <w:rPr>
          <w:rFonts w:ascii="PT Astra Serif" w:hAnsi="PT Astra Serif"/>
        </w:rPr>
      </w:pPr>
    </w:p>
    <w:tbl>
      <w:tblPr>
        <w:tblStyle w:val="afc"/>
        <w:tblpPr w:leftFromText="180" w:rightFromText="180" w:vertAnchor="text" w:horzAnchor="margin" w:tblpXSpec="center" w:tblpY="159"/>
        <w:tblW w:w="9606" w:type="dxa"/>
        <w:tblLook w:val="0000" w:firstRow="0" w:lastRow="0" w:firstColumn="0" w:lastColumn="0" w:noHBand="0" w:noVBand="0"/>
      </w:tblPr>
      <w:tblGrid>
        <w:gridCol w:w="736"/>
        <w:gridCol w:w="4206"/>
        <w:gridCol w:w="4664"/>
      </w:tblGrid>
      <w:tr w:rsidR="008F3A8A" w:rsidRPr="008F3A8A" w:rsidTr="008F3A8A">
        <w:tc>
          <w:tcPr>
            <w:tcW w:w="736" w:type="dxa"/>
            <w:vAlign w:val="center"/>
          </w:tcPr>
          <w:p w:rsidR="008F3A8A" w:rsidRPr="008F3A8A" w:rsidRDefault="008F3A8A" w:rsidP="008F3A8A">
            <w:pPr>
              <w:ind w:left="142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F3A8A">
              <w:rPr>
                <w:rFonts w:ascii="PT Astra Serif" w:hAnsi="PT Astra Serif"/>
                <w:sz w:val="28"/>
                <w:szCs w:val="28"/>
              </w:rPr>
              <w:t xml:space="preserve">№ </w:t>
            </w:r>
            <w:proofErr w:type="gramStart"/>
            <w:r w:rsidRPr="008F3A8A">
              <w:rPr>
                <w:rFonts w:ascii="PT Astra Serif" w:hAnsi="PT Astra Serif"/>
                <w:sz w:val="28"/>
                <w:szCs w:val="28"/>
              </w:rPr>
              <w:t>п</w:t>
            </w:r>
            <w:proofErr w:type="gramEnd"/>
            <w:r w:rsidRPr="008F3A8A">
              <w:rPr>
                <w:rFonts w:ascii="PT Astra Serif" w:hAnsi="PT Astra Serif"/>
                <w:sz w:val="28"/>
                <w:szCs w:val="28"/>
              </w:rPr>
              <w:t>/п</w:t>
            </w:r>
          </w:p>
        </w:tc>
        <w:tc>
          <w:tcPr>
            <w:tcW w:w="4206" w:type="dxa"/>
            <w:vAlign w:val="center"/>
          </w:tcPr>
          <w:p w:rsidR="008F3A8A" w:rsidRPr="008F3A8A" w:rsidRDefault="008F3A8A" w:rsidP="008F3A8A">
            <w:pPr>
              <w:ind w:left="142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F3A8A">
              <w:rPr>
                <w:rFonts w:ascii="PT Astra Serif" w:hAnsi="PT Astra Serif"/>
                <w:sz w:val="28"/>
                <w:szCs w:val="28"/>
              </w:rPr>
              <w:t>Цвет</w:t>
            </w:r>
          </w:p>
        </w:tc>
        <w:tc>
          <w:tcPr>
            <w:tcW w:w="4664" w:type="dxa"/>
            <w:vAlign w:val="center"/>
          </w:tcPr>
          <w:p w:rsidR="008F3A8A" w:rsidRPr="008F3A8A" w:rsidRDefault="008F3A8A" w:rsidP="008F3A8A">
            <w:pPr>
              <w:ind w:left="142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F3A8A">
              <w:rPr>
                <w:rFonts w:ascii="PT Astra Serif" w:hAnsi="PT Astra Serif"/>
                <w:sz w:val="28"/>
                <w:szCs w:val="28"/>
              </w:rPr>
              <w:t>Цветовая палитра</w:t>
            </w:r>
          </w:p>
        </w:tc>
      </w:tr>
      <w:tr w:rsidR="00E17750" w:rsidRPr="008F3A8A" w:rsidTr="008F3A8A">
        <w:tc>
          <w:tcPr>
            <w:tcW w:w="736" w:type="dxa"/>
            <w:vAlign w:val="center"/>
          </w:tcPr>
          <w:p w:rsidR="00E17750" w:rsidRPr="008F3A8A" w:rsidRDefault="00E17750" w:rsidP="008F3A8A">
            <w:pPr>
              <w:ind w:left="142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4206" w:type="dxa"/>
            <w:vAlign w:val="center"/>
          </w:tcPr>
          <w:p w:rsidR="00E17750" w:rsidRPr="008F3A8A" w:rsidRDefault="00E17750" w:rsidP="008F3A8A">
            <w:pPr>
              <w:ind w:left="142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4664" w:type="dxa"/>
            <w:vAlign w:val="center"/>
          </w:tcPr>
          <w:p w:rsidR="00E17750" w:rsidRPr="008F3A8A" w:rsidRDefault="00E17750" w:rsidP="008F3A8A">
            <w:pPr>
              <w:ind w:left="142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</w:tr>
      <w:tr w:rsidR="00E77137">
        <w:trPr>
          <w:trHeight w:val="375"/>
        </w:trPr>
        <w:tc>
          <w:tcPr>
            <w:tcW w:w="9606" w:type="dxa"/>
            <w:gridSpan w:val="3"/>
            <w:vAlign w:val="center"/>
          </w:tcPr>
          <w:p w:rsidR="00E77137" w:rsidRDefault="00DF110A">
            <w:pPr>
              <w:ind w:left="142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1.Цветовое решение стен</w:t>
            </w:r>
          </w:p>
        </w:tc>
      </w:tr>
      <w:tr w:rsidR="00E77137" w:rsidTr="008F3A8A">
        <w:tc>
          <w:tcPr>
            <w:tcW w:w="736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4206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Белый</w:t>
            </w:r>
          </w:p>
        </w:tc>
        <w:tc>
          <w:tcPr>
            <w:tcW w:w="4664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RAL 9003</w:t>
            </w:r>
          </w:p>
        </w:tc>
      </w:tr>
      <w:tr w:rsidR="00E77137" w:rsidTr="008F3A8A">
        <w:tc>
          <w:tcPr>
            <w:tcW w:w="736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4206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proofErr w:type="gramStart"/>
            <w:r>
              <w:rPr>
                <w:rFonts w:ascii="PT Astra Serif" w:hAnsi="PT Astra Serif"/>
                <w:sz w:val="28"/>
                <w:szCs w:val="28"/>
              </w:rPr>
              <w:t>Палевый</w:t>
            </w:r>
            <w:proofErr w:type="gramEnd"/>
            <w:r>
              <w:rPr>
                <w:rFonts w:ascii="PT Astra Serif" w:hAnsi="PT Astra Serif"/>
                <w:sz w:val="28"/>
                <w:szCs w:val="28"/>
              </w:rPr>
              <w:t xml:space="preserve"> (бледно-жёлтый с розовым оттенком)</w:t>
            </w:r>
          </w:p>
        </w:tc>
        <w:tc>
          <w:tcPr>
            <w:tcW w:w="4664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RAL 1015</w:t>
            </w:r>
          </w:p>
        </w:tc>
      </w:tr>
      <w:tr w:rsidR="00E77137" w:rsidTr="008F3A8A">
        <w:tc>
          <w:tcPr>
            <w:tcW w:w="736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4206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Жёлто-серый</w:t>
            </w:r>
          </w:p>
        </w:tc>
        <w:tc>
          <w:tcPr>
            <w:tcW w:w="4664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RAL 1000</w:t>
            </w:r>
          </w:p>
        </w:tc>
      </w:tr>
      <w:tr w:rsidR="00E77137" w:rsidTr="008F3A8A">
        <w:tc>
          <w:tcPr>
            <w:tcW w:w="736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4206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Светло-жёлтый</w:t>
            </w:r>
          </w:p>
        </w:tc>
        <w:tc>
          <w:tcPr>
            <w:tcW w:w="4664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RAL 1018</w:t>
            </w:r>
          </w:p>
        </w:tc>
      </w:tr>
      <w:tr w:rsidR="00E77137" w:rsidTr="008F3A8A">
        <w:tc>
          <w:tcPr>
            <w:tcW w:w="736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4206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Охра светлая</w:t>
            </w:r>
          </w:p>
        </w:tc>
        <w:tc>
          <w:tcPr>
            <w:tcW w:w="4664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RAL 1034</w:t>
            </w:r>
          </w:p>
        </w:tc>
      </w:tr>
      <w:tr w:rsidR="00E77137" w:rsidTr="008F3A8A">
        <w:tc>
          <w:tcPr>
            <w:tcW w:w="736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6</w:t>
            </w:r>
          </w:p>
        </w:tc>
        <w:tc>
          <w:tcPr>
            <w:tcW w:w="4206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Охра тёмная</w:t>
            </w:r>
          </w:p>
        </w:tc>
        <w:tc>
          <w:tcPr>
            <w:tcW w:w="4664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RAL 1011</w:t>
            </w:r>
          </w:p>
        </w:tc>
      </w:tr>
      <w:tr w:rsidR="00E77137" w:rsidTr="008F3A8A">
        <w:tc>
          <w:tcPr>
            <w:tcW w:w="736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7</w:t>
            </w:r>
          </w:p>
        </w:tc>
        <w:tc>
          <w:tcPr>
            <w:tcW w:w="4206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Светло-серый</w:t>
            </w:r>
          </w:p>
        </w:tc>
        <w:tc>
          <w:tcPr>
            <w:tcW w:w="4664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RAL 7044</w:t>
            </w:r>
          </w:p>
        </w:tc>
      </w:tr>
      <w:tr w:rsidR="00E77137" w:rsidTr="008F3A8A">
        <w:tc>
          <w:tcPr>
            <w:tcW w:w="736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8</w:t>
            </w:r>
          </w:p>
        </w:tc>
        <w:tc>
          <w:tcPr>
            <w:tcW w:w="4206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Серый</w:t>
            </w:r>
          </w:p>
        </w:tc>
        <w:tc>
          <w:tcPr>
            <w:tcW w:w="4664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RAL 7045</w:t>
            </w:r>
          </w:p>
        </w:tc>
      </w:tr>
      <w:tr w:rsidR="00E77137" w:rsidTr="008F3A8A">
        <w:tc>
          <w:tcPr>
            <w:tcW w:w="736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9</w:t>
            </w:r>
          </w:p>
        </w:tc>
        <w:tc>
          <w:tcPr>
            <w:tcW w:w="4206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proofErr w:type="gramStart"/>
            <w:r>
              <w:rPr>
                <w:rFonts w:ascii="PT Astra Serif" w:hAnsi="PT Astra Serif"/>
                <w:sz w:val="28"/>
                <w:szCs w:val="28"/>
              </w:rPr>
              <w:t>Дикий (серый к пепельному,</w:t>
            </w:r>
            <w:proofErr w:type="gramEnd"/>
          </w:p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с оттенком </w:t>
            </w:r>
            <w:proofErr w:type="gramStart"/>
            <w:r>
              <w:rPr>
                <w:rFonts w:ascii="PT Astra Serif" w:hAnsi="PT Astra Serif"/>
                <w:sz w:val="28"/>
                <w:szCs w:val="28"/>
              </w:rPr>
              <w:t>голубого</w:t>
            </w:r>
            <w:proofErr w:type="gramEnd"/>
            <w:r>
              <w:rPr>
                <w:rFonts w:ascii="PT Astra Serif" w:hAnsi="PT Astra Serif"/>
                <w:sz w:val="28"/>
                <w:szCs w:val="28"/>
              </w:rPr>
              <w:t>; серый</w:t>
            </w:r>
          </w:p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со стальным оттенком; сочетание    </w:t>
            </w:r>
            <w:proofErr w:type="gramStart"/>
            <w:r>
              <w:rPr>
                <w:rFonts w:ascii="PT Astra Serif" w:hAnsi="PT Astra Serif"/>
                <w:sz w:val="28"/>
                <w:szCs w:val="28"/>
              </w:rPr>
              <w:t>светло-серого</w:t>
            </w:r>
            <w:proofErr w:type="gramEnd"/>
            <w:r>
              <w:rPr>
                <w:rFonts w:ascii="PT Astra Serif" w:hAnsi="PT Astra Serif"/>
                <w:sz w:val="28"/>
                <w:szCs w:val="28"/>
              </w:rPr>
              <w:t xml:space="preserve"> и бледно-голубого)</w:t>
            </w:r>
          </w:p>
        </w:tc>
        <w:tc>
          <w:tcPr>
            <w:tcW w:w="4664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RAL 7040</w:t>
            </w:r>
          </w:p>
        </w:tc>
      </w:tr>
      <w:tr w:rsidR="00E77137" w:rsidTr="008F3A8A">
        <w:tc>
          <w:tcPr>
            <w:tcW w:w="736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10</w:t>
            </w:r>
          </w:p>
        </w:tc>
        <w:tc>
          <w:tcPr>
            <w:tcW w:w="4206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Бледно-розовый</w:t>
            </w:r>
          </w:p>
        </w:tc>
        <w:tc>
          <w:tcPr>
            <w:tcW w:w="4664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RAL 3015</w:t>
            </w:r>
          </w:p>
        </w:tc>
      </w:tr>
      <w:tr w:rsidR="00E77137" w:rsidTr="008F3A8A">
        <w:tc>
          <w:tcPr>
            <w:tcW w:w="736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11</w:t>
            </w:r>
          </w:p>
        </w:tc>
        <w:tc>
          <w:tcPr>
            <w:tcW w:w="4206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Коричневый</w:t>
            </w:r>
          </w:p>
        </w:tc>
        <w:tc>
          <w:tcPr>
            <w:tcW w:w="4664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RAL 8002</w:t>
            </w:r>
          </w:p>
        </w:tc>
      </w:tr>
      <w:tr w:rsidR="00E77137" w:rsidTr="008F3A8A">
        <w:tc>
          <w:tcPr>
            <w:tcW w:w="736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12</w:t>
            </w:r>
          </w:p>
        </w:tc>
        <w:tc>
          <w:tcPr>
            <w:tcW w:w="4206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Красно-коричневый</w:t>
            </w:r>
          </w:p>
        </w:tc>
        <w:tc>
          <w:tcPr>
            <w:tcW w:w="4664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RAL 8012</w:t>
            </w:r>
          </w:p>
        </w:tc>
      </w:tr>
      <w:tr w:rsidR="00E77137" w:rsidTr="008F3A8A">
        <w:tc>
          <w:tcPr>
            <w:tcW w:w="736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13</w:t>
            </w:r>
          </w:p>
        </w:tc>
        <w:tc>
          <w:tcPr>
            <w:tcW w:w="4206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Светло-коричневый</w:t>
            </w:r>
          </w:p>
        </w:tc>
        <w:tc>
          <w:tcPr>
            <w:tcW w:w="4664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RAL 8023</w:t>
            </w:r>
          </w:p>
        </w:tc>
      </w:tr>
      <w:tr w:rsidR="00E77137" w:rsidTr="008F3A8A">
        <w:tc>
          <w:tcPr>
            <w:tcW w:w="736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14</w:t>
            </w:r>
          </w:p>
        </w:tc>
        <w:tc>
          <w:tcPr>
            <w:tcW w:w="4206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Сибирка (зелёно-голубой) с   большой примесью белой краски</w:t>
            </w:r>
          </w:p>
        </w:tc>
        <w:tc>
          <w:tcPr>
            <w:tcW w:w="4664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RAL 6027</w:t>
            </w:r>
          </w:p>
        </w:tc>
      </w:tr>
      <w:tr w:rsidR="00E77137" w:rsidTr="008F3A8A">
        <w:tc>
          <w:tcPr>
            <w:tcW w:w="736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15</w:t>
            </w:r>
          </w:p>
        </w:tc>
        <w:tc>
          <w:tcPr>
            <w:tcW w:w="4206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Наиболее характерные цвета фасадов различных исторических направлений</w:t>
            </w:r>
          </w:p>
        </w:tc>
        <w:tc>
          <w:tcPr>
            <w:tcW w:w="4664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По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колёрной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системе </w:t>
            </w:r>
            <w:proofErr w:type="spellStart"/>
            <w:proofErr w:type="gramStart"/>
            <w:r>
              <w:rPr>
                <w:rFonts w:ascii="PT Astra Serif" w:hAnsi="PT Astra Serif"/>
                <w:sz w:val="28"/>
                <w:szCs w:val="28"/>
              </w:rPr>
              <w:t>С</w:t>
            </w:r>
            <w:proofErr w:type="gramEnd"/>
            <w:r>
              <w:rPr>
                <w:rFonts w:ascii="PT Astra Serif" w:hAnsi="PT Astra Serif"/>
                <w:sz w:val="28"/>
                <w:szCs w:val="28"/>
              </w:rPr>
              <w:t>aparol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«Московская цветовая палитра»</w:t>
            </w:r>
          </w:p>
        </w:tc>
      </w:tr>
      <w:tr w:rsidR="00E77137">
        <w:trPr>
          <w:trHeight w:val="375"/>
        </w:trPr>
        <w:tc>
          <w:tcPr>
            <w:tcW w:w="9606" w:type="dxa"/>
            <w:gridSpan w:val="3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2.Цветовое решение кровли</w:t>
            </w:r>
          </w:p>
        </w:tc>
      </w:tr>
      <w:tr w:rsidR="00E77137" w:rsidTr="008F3A8A">
        <w:tc>
          <w:tcPr>
            <w:tcW w:w="736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4206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Медянка (яркая зелёная краска)</w:t>
            </w:r>
          </w:p>
        </w:tc>
        <w:tc>
          <w:tcPr>
            <w:tcW w:w="4664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  <w:lang w:val="en-US"/>
              </w:rPr>
              <w:t xml:space="preserve">RAL </w:t>
            </w:r>
            <w:r>
              <w:rPr>
                <w:rFonts w:ascii="PT Astra Serif" w:hAnsi="PT Astra Serif"/>
                <w:sz w:val="28"/>
                <w:szCs w:val="28"/>
              </w:rPr>
              <w:t>6000</w:t>
            </w:r>
          </w:p>
        </w:tc>
      </w:tr>
      <w:tr w:rsidR="00E77137" w:rsidTr="008F3A8A">
        <w:tc>
          <w:tcPr>
            <w:tcW w:w="736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4206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Медянка, смешанная с белилами</w:t>
            </w:r>
          </w:p>
        </w:tc>
        <w:tc>
          <w:tcPr>
            <w:tcW w:w="4664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  <w:lang w:val="en-US"/>
              </w:rPr>
              <w:t xml:space="preserve">RAL </w:t>
            </w:r>
            <w:r>
              <w:rPr>
                <w:rFonts w:ascii="PT Astra Serif" w:hAnsi="PT Astra Serif"/>
                <w:sz w:val="28"/>
                <w:szCs w:val="28"/>
              </w:rPr>
              <w:t>6034</w:t>
            </w:r>
          </w:p>
        </w:tc>
      </w:tr>
      <w:tr w:rsidR="00E77137" w:rsidTr="008F3A8A">
        <w:tc>
          <w:tcPr>
            <w:tcW w:w="736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4206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Медный лист</w:t>
            </w:r>
          </w:p>
        </w:tc>
        <w:tc>
          <w:tcPr>
            <w:tcW w:w="4664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Натуральный цвет</w:t>
            </w:r>
          </w:p>
        </w:tc>
      </w:tr>
      <w:tr w:rsidR="00E77137" w:rsidTr="008F3A8A">
        <w:tc>
          <w:tcPr>
            <w:tcW w:w="736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4206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Медный лист</w:t>
            </w:r>
          </w:p>
        </w:tc>
        <w:tc>
          <w:tcPr>
            <w:tcW w:w="4664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Прошедший процесс патинирования</w:t>
            </w:r>
          </w:p>
        </w:tc>
      </w:tr>
      <w:tr w:rsidR="00E77137" w:rsidTr="008F3A8A">
        <w:tc>
          <w:tcPr>
            <w:tcW w:w="736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4206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Сурик (красно-оранжевый)</w:t>
            </w:r>
          </w:p>
        </w:tc>
        <w:tc>
          <w:tcPr>
            <w:tcW w:w="4664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  <w:lang w:val="en-US"/>
              </w:rPr>
              <w:t xml:space="preserve">RAL </w:t>
            </w:r>
            <w:r>
              <w:rPr>
                <w:rFonts w:ascii="PT Astra Serif" w:hAnsi="PT Astra Serif"/>
                <w:sz w:val="28"/>
                <w:szCs w:val="28"/>
              </w:rPr>
              <w:t>2001</w:t>
            </w:r>
          </w:p>
        </w:tc>
      </w:tr>
      <w:tr w:rsidR="00E77137" w:rsidTr="008F3A8A">
        <w:tc>
          <w:tcPr>
            <w:tcW w:w="736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6</w:t>
            </w:r>
          </w:p>
        </w:tc>
        <w:tc>
          <w:tcPr>
            <w:tcW w:w="4206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Оксид красный</w:t>
            </w:r>
          </w:p>
        </w:tc>
        <w:tc>
          <w:tcPr>
            <w:tcW w:w="4664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  <w:lang w:val="en-US"/>
              </w:rPr>
              <w:t xml:space="preserve">RAL </w:t>
            </w:r>
            <w:r>
              <w:rPr>
                <w:rFonts w:ascii="PT Astra Serif" w:hAnsi="PT Astra Serif"/>
                <w:sz w:val="28"/>
                <w:szCs w:val="28"/>
              </w:rPr>
              <w:t>3009</w:t>
            </w:r>
          </w:p>
        </w:tc>
      </w:tr>
      <w:tr w:rsidR="00E17750" w:rsidTr="008F3A8A">
        <w:tc>
          <w:tcPr>
            <w:tcW w:w="736" w:type="dxa"/>
            <w:vAlign w:val="center"/>
          </w:tcPr>
          <w:p w:rsidR="00E17750" w:rsidRDefault="00E1775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lastRenderedPageBreak/>
              <w:t>1</w:t>
            </w:r>
          </w:p>
        </w:tc>
        <w:tc>
          <w:tcPr>
            <w:tcW w:w="4206" w:type="dxa"/>
            <w:vAlign w:val="center"/>
          </w:tcPr>
          <w:p w:rsidR="00E17750" w:rsidRDefault="00E1775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4664" w:type="dxa"/>
            <w:vAlign w:val="center"/>
          </w:tcPr>
          <w:p w:rsidR="00E17750" w:rsidRPr="00E17750" w:rsidRDefault="00E1775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</w:tr>
      <w:tr w:rsidR="00E77137" w:rsidTr="008F3A8A">
        <w:tc>
          <w:tcPr>
            <w:tcW w:w="736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7</w:t>
            </w:r>
          </w:p>
        </w:tc>
        <w:tc>
          <w:tcPr>
            <w:tcW w:w="4206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Коричнево-красный</w:t>
            </w:r>
          </w:p>
        </w:tc>
        <w:tc>
          <w:tcPr>
            <w:tcW w:w="4664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  <w:lang w:val="en-US"/>
              </w:rPr>
              <w:t xml:space="preserve">RAL </w:t>
            </w:r>
            <w:r>
              <w:rPr>
                <w:rFonts w:ascii="PT Astra Serif" w:hAnsi="PT Astra Serif"/>
                <w:sz w:val="28"/>
                <w:szCs w:val="28"/>
              </w:rPr>
              <w:t>3011</w:t>
            </w:r>
          </w:p>
        </w:tc>
      </w:tr>
      <w:tr w:rsidR="00E77137" w:rsidTr="008F3A8A">
        <w:tc>
          <w:tcPr>
            <w:tcW w:w="736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8</w:t>
            </w:r>
          </w:p>
        </w:tc>
        <w:tc>
          <w:tcPr>
            <w:tcW w:w="4206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Светло-серый (сигнальный серый)</w:t>
            </w:r>
          </w:p>
        </w:tc>
        <w:tc>
          <w:tcPr>
            <w:tcW w:w="4664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RAL 7004</w:t>
            </w:r>
          </w:p>
        </w:tc>
      </w:tr>
      <w:tr w:rsidR="00E77137" w:rsidTr="008F3A8A">
        <w:tc>
          <w:tcPr>
            <w:tcW w:w="736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9</w:t>
            </w:r>
          </w:p>
        </w:tc>
        <w:tc>
          <w:tcPr>
            <w:tcW w:w="4206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Тёмно-серый (бело-алюминиевый)</w:t>
            </w:r>
          </w:p>
        </w:tc>
        <w:tc>
          <w:tcPr>
            <w:tcW w:w="4664" w:type="dxa"/>
            <w:vAlign w:val="center"/>
          </w:tcPr>
          <w:p w:rsidR="00E77137" w:rsidRDefault="00DF110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RAL 9006</w:t>
            </w:r>
          </w:p>
        </w:tc>
      </w:tr>
    </w:tbl>
    <w:p w:rsidR="00E77137" w:rsidRDefault="00E77137">
      <w:pPr>
        <w:tabs>
          <w:tab w:val="left" w:pos="709"/>
        </w:tabs>
        <w:jc w:val="center"/>
        <w:rPr>
          <w:rFonts w:ascii="PT Astra Serif" w:hAnsi="PT Astra Serif"/>
        </w:rPr>
      </w:pPr>
    </w:p>
    <w:p w:rsidR="00E77137" w:rsidRDefault="00DF110A">
      <w:pPr>
        <w:tabs>
          <w:tab w:val="left" w:pos="709"/>
        </w:tabs>
        <w:jc w:val="center"/>
        <w:rPr>
          <w:rFonts w:ascii="PT Astra Serif" w:hAnsi="PT Astra Serif"/>
        </w:rPr>
      </w:pPr>
      <w:r>
        <w:rPr>
          <w:rFonts w:ascii="PT Astra Serif" w:hAnsi="PT Astra Serif"/>
          <w:bCs/>
          <w:sz w:val="28"/>
          <w:szCs w:val="28"/>
        </w:rPr>
        <w:t>_________________</w:t>
      </w:r>
    </w:p>
    <w:p w:rsidR="00E77137" w:rsidRDefault="00E77137">
      <w:pPr>
        <w:ind w:firstLine="5670"/>
        <w:jc w:val="center"/>
        <w:outlineLvl w:val="0"/>
        <w:rPr>
          <w:rFonts w:ascii="PT Astra Serif" w:hAnsi="PT Astra Serif"/>
        </w:rPr>
      </w:pPr>
    </w:p>
    <w:p w:rsidR="00E77137" w:rsidRDefault="00E77137">
      <w:pPr>
        <w:ind w:firstLine="5670"/>
        <w:jc w:val="center"/>
        <w:outlineLvl w:val="0"/>
        <w:rPr>
          <w:rFonts w:ascii="PT Astra Serif" w:hAnsi="PT Astra Serif"/>
        </w:rPr>
      </w:pPr>
    </w:p>
    <w:p w:rsidR="00E77137" w:rsidRDefault="00E77137">
      <w:pPr>
        <w:pStyle w:val="afb"/>
        <w:ind w:left="0"/>
        <w:jc w:val="center"/>
        <w:rPr>
          <w:rFonts w:ascii="PT Astra Serif" w:hAnsi="PT Astra Serif"/>
          <w:szCs w:val="28"/>
        </w:rPr>
      </w:pPr>
    </w:p>
    <w:p w:rsidR="00E77137" w:rsidRDefault="00E77137">
      <w:pPr>
        <w:pStyle w:val="afb"/>
        <w:ind w:left="0"/>
        <w:jc w:val="center"/>
        <w:rPr>
          <w:rFonts w:ascii="PT Astra Serif" w:hAnsi="PT Astra Serif"/>
          <w:szCs w:val="28"/>
        </w:rPr>
      </w:pPr>
    </w:p>
    <w:p w:rsidR="00E77137" w:rsidRDefault="00E77137">
      <w:pPr>
        <w:pStyle w:val="afb"/>
        <w:ind w:left="0"/>
        <w:jc w:val="center"/>
        <w:rPr>
          <w:rFonts w:ascii="PT Astra Serif" w:hAnsi="PT Astra Serif"/>
          <w:szCs w:val="28"/>
        </w:rPr>
      </w:pPr>
    </w:p>
    <w:p w:rsidR="00E77137" w:rsidRDefault="00E77137">
      <w:pPr>
        <w:pStyle w:val="afb"/>
        <w:ind w:left="0"/>
        <w:jc w:val="center"/>
        <w:rPr>
          <w:rFonts w:ascii="PT Astra Serif" w:hAnsi="PT Astra Serif"/>
          <w:szCs w:val="28"/>
        </w:rPr>
      </w:pPr>
    </w:p>
    <w:p w:rsidR="00E77137" w:rsidRDefault="00E77137">
      <w:pPr>
        <w:pStyle w:val="afb"/>
        <w:ind w:left="0"/>
        <w:jc w:val="center"/>
        <w:rPr>
          <w:rFonts w:ascii="PT Astra Serif" w:hAnsi="PT Astra Serif"/>
          <w:szCs w:val="28"/>
        </w:rPr>
      </w:pPr>
    </w:p>
    <w:p w:rsidR="00E77137" w:rsidRDefault="00E77137">
      <w:pPr>
        <w:pStyle w:val="afb"/>
        <w:ind w:left="0"/>
        <w:jc w:val="center"/>
        <w:rPr>
          <w:rFonts w:ascii="PT Astra Serif" w:hAnsi="PT Astra Serif"/>
          <w:szCs w:val="28"/>
        </w:rPr>
      </w:pPr>
    </w:p>
    <w:p w:rsidR="00E77137" w:rsidRDefault="00E77137">
      <w:pPr>
        <w:pStyle w:val="afb"/>
        <w:ind w:left="0"/>
        <w:jc w:val="center"/>
        <w:rPr>
          <w:rFonts w:ascii="PT Astra Serif" w:hAnsi="PT Astra Serif"/>
          <w:szCs w:val="28"/>
        </w:rPr>
      </w:pPr>
    </w:p>
    <w:p w:rsidR="00E77137" w:rsidRDefault="00E77137">
      <w:pPr>
        <w:pStyle w:val="afb"/>
        <w:ind w:left="0"/>
        <w:jc w:val="center"/>
        <w:rPr>
          <w:rFonts w:ascii="PT Astra Serif" w:hAnsi="PT Astra Serif"/>
          <w:szCs w:val="28"/>
        </w:rPr>
      </w:pPr>
    </w:p>
    <w:p w:rsidR="00E77137" w:rsidRDefault="00E77137">
      <w:pPr>
        <w:pStyle w:val="afb"/>
        <w:ind w:left="0"/>
        <w:jc w:val="center"/>
        <w:rPr>
          <w:rFonts w:ascii="PT Astra Serif" w:hAnsi="PT Astra Serif"/>
          <w:szCs w:val="28"/>
        </w:rPr>
      </w:pPr>
    </w:p>
    <w:p w:rsidR="00E77137" w:rsidRDefault="00E77137">
      <w:pPr>
        <w:pStyle w:val="afb"/>
        <w:ind w:left="0"/>
        <w:jc w:val="center"/>
        <w:rPr>
          <w:rFonts w:ascii="PT Astra Serif" w:hAnsi="PT Astra Serif"/>
          <w:szCs w:val="28"/>
        </w:rPr>
      </w:pPr>
    </w:p>
    <w:p w:rsidR="00E77137" w:rsidRDefault="00E77137">
      <w:pPr>
        <w:pStyle w:val="afb"/>
        <w:ind w:left="0"/>
        <w:jc w:val="center"/>
        <w:rPr>
          <w:rFonts w:ascii="PT Astra Serif" w:hAnsi="PT Astra Serif"/>
          <w:szCs w:val="28"/>
        </w:rPr>
      </w:pPr>
    </w:p>
    <w:p w:rsidR="00E77137" w:rsidRDefault="00E77137">
      <w:pPr>
        <w:pStyle w:val="afb"/>
        <w:ind w:left="0"/>
        <w:jc w:val="center"/>
        <w:rPr>
          <w:rFonts w:ascii="PT Astra Serif" w:hAnsi="PT Astra Serif"/>
          <w:szCs w:val="28"/>
        </w:rPr>
      </w:pPr>
    </w:p>
    <w:p w:rsidR="00E77137" w:rsidRDefault="00E77137">
      <w:pPr>
        <w:pStyle w:val="afb"/>
        <w:ind w:left="0"/>
        <w:jc w:val="center"/>
        <w:rPr>
          <w:rFonts w:ascii="PT Astra Serif" w:hAnsi="PT Astra Serif"/>
          <w:szCs w:val="28"/>
        </w:rPr>
      </w:pPr>
    </w:p>
    <w:p w:rsidR="00E77137" w:rsidRDefault="00E77137">
      <w:pPr>
        <w:pStyle w:val="afb"/>
        <w:ind w:left="0"/>
        <w:jc w:val="center"/>
        <w:rPr>
          <w:rFonts w:ascii="PT Astra Serif" w:hAnsi="PT Astra Serif"/>
          <w:szCs w:val="28"/>
        </w:rPr>
      </w:pPr>
    </w:p>
    <w:p w:rsidR="00E77137" w:rsidRDefault="00E77137">
      <w:pPr>
        <w:pStyle w:val="afb"/>
        <w:ind w:left="0"/>
        <w:jc w:val="center"/>
        <w:rPr>
          <w:rFonts w:ascii="PT Astra Serif" w:hAnsi="PT Astra Serif"/>
          <w:szCs w:val="28"/>
        </w:rPr>
      </w:pPr>
    </w:p>
    <w:p w:rsidR="00E77137" w:rsidRDefault="00E77137">
      <w:pPr>
        <w:pStyle w:val="afb"/>
        <w:ind w:left="0"/>
        <w:jc w:val="center"/>
        <w:rPr>
          <w:rFonts w:ascii="PT Astra Serif" w:hAnsi="PT Astra Serif"/>
          <w:szCs w:val="28"/>
        </w:rPr>
      </w:pPr>
    </w:p>
    <w:p w:rsidR="00E77137" w:rsidRDefault="00E77137">
      <w:pPr>
        <w:pStyle w:val="afb"/>
        <w:ind w:left="0"/>
        <w:jc w:val="center"/>
        <w:rPr>
          <w:rFonts w:ascii="PT Astra Serif" w:hAnsi="PT Astra Serif"/>
          <w:szCs w:val="28"/>
        </w:rPr>
      </w:pPr>
    </w:p>
    <w:p w:rsidR="00E77137" w:rsidRDefault="00E77137">
      <w:pPr>
        <w:pStyle w:val="afb"/>
        <w:ind w:left="0"/>
        <w:jc w:val="center"/>
        <w:rPr>
          <w:rFonts w:ascii="PT Astra Serif" w:hAnsi="PT Astra Serif"/>
          <w:szCs w:val="28"/>
        </w:rPr>
      </w:pPr>
    </w:p>
    <w:p w:rsidR="00E77137" w:rsidRDefault="00E77137">
      <w:pPr>
        <w:pStyle w:val="afb"/>
        <w:ind w:left="0"/>
        <w:jc w:val="center"/>
        <w:rPr>
          <w:rFonts w:ascii="PT Astra Serif" w:hAnsi="PT Astra Serif"/>
          <w:szCs w:val="28"/>
        </w:rPr>
      </w:pPr>
    </w:p>
    <w:p w:rsidR="00E77137" w:rsidRDefault="00E77137">
      <w:pPr>
        <w:pStyle w:val="afb"/>
        <w:ind w:left="0"/>
        <w:jc w:val="center"/>
        <w:rPr>
          <w:rFonts w:ascii="PT Astra Serif" w:hAnsi="PT Astra Serif"/>
          <w:szCs w:val="28"/>
        </w:rPr>
      </w:pPr>
    </w:p>
    <w:p w:rsidR="00E77137" w:rsidRDefault="00E77137">
      <w:pPr>
        <w:pStyle w:val="afb"/>
        <w:ind w:left="0"/>
        <w:jc w:val="center"/>
        <w:rPr>
          <w:rFonts w:ascii="PT Astra Serif" w:hAnsi="PT Astra Serif"/>
          <w:szCs w:val="28"/>
        </w:rPr>
      </w:pPr>
    </w:p>
    <w:p w:rsidR="00E77137" w:rsidRDefault="00E77137" w:rsidP="0061564C">
      <w:pPr>
        <w:outlineLvl w:val="0"/>
      </w:pPr>
    </w:p>
    <w:sectPr w:rsidR="00E77137" w:rsidSect="0061564C">
      <w:headerReference w:type="even" r:id="rId24"/>
      <w:headerReference w:type="default" r:id="rId25"/>
      <w:pgSz w:w="11906" w:h="16838"/>
      <w:pgMar w:top="0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56E9" w:rsidRDefault="00DB56E9">
      <w:r>
        <w:separator/>
      </w:r>
    </w:p>
  </w:endnote>
  <w:endnote w:type="continuationSeparator" w:id="0">
    <w:p w:rsidR="00DB56E9" w:rsidRDefault="00DB56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6E9" w:rsidRDefault="00DB56E9">
    <w:pPr>
      <w:pStyle w:val="af6"/>
      <w:jc w:val="right"/>
      <w:rPr>
        <w:rFonts w:ascii="PT Astra Serif" w:hAnsi="PT Astra Serif"/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6E9" w:rsidRDefault="00DB56E9">
    <w:pPr>
      <w:pStyle w:val="af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6E9" w:rsidRDefault="00DB56E9">
    <w:pPr>
      <w:pStyle w:val="af6"/>
      <w:jc w:val="right"/>
      <w:rPr>
        <w:rFonts w:ascii="PT Astra Serif" w:hAnsi="PT Astra Serif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56E9" w:rsidRDefault="00DB56E9">
      <w:r>
        <w:separator/>
      </w:r>
    </w:p>
  </w:footnote>
  <w:footnote w:type="continuationSeparator" w:id="0">
    <w:p w:rsidR="00DB56E9" w:rsidRDefault="00DB56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6E9" w:rsidRDefault="00DB56E9">
    <w:pPr>
      <w:pStyle w:val="af3"/>
      <w:framePr w:wrap="around" w:vAnchor="text" w:hAnchor="margin" w:xAlign="center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separate"/>
    </w:r>
    <w:r>
      <w:rPr>
        <w:rStyle w:val="af5"/>
      </w:rPr>
      <w:t>2</w:t>
    </w:r>
    <w:r>
      <w:rPr>
        <w:rStyle w:val="af5"/>
      </w:rPr>
      <w:fldChar w:fldCharType="end"/>
    </w:r>
  </w:p>
  <w:p w:rsidR="00DB56E9" w:rsidRDefault="00DB56E9">
    <w:pPr>
      <w:pStyle w:val="af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6E9" w:rsidRDefault="00DB56E9">
    <w:pPr>
      <w:pStyle w:val="af3"/>
      <w:jc w:val="center"/>
      <w:rPr>
        <w:rFonts w:ascii="PT Astra Serif" w:hAnsi="PT Astra Serif"/>
        <w:sz w:val="28"/>
        <w:szCs w:val="28"/>
      </w:rPr>
    </w:pPr>
    <w:r>
      <w:rPr>
        <w:rFonts w:ascii="PT Astra Serif" w:hAnsi="PT Astra Serif"/>
        <w:sz w:val="28"/>
        <w:szCs w:val="28"/>
      </w:rPr>
      <w:fldChar w:fldCharType="begin"/>
    </w:r>
    <w:r>
      <w:rPr>
        <w:rFonts w:ascii="PT Astra Serif" w:hAnsi="PT Astra Serif"/>
        <w:sz w:val="28"/>
        <w:szCs w:val="28"/>
      </w:rPr>
      <w:instrText>PAGE   \* MERGEFORMAT</w:instrText>
    </w:r>
    <w:r>
      <w:rPr>
        <w:rFonts w:ascii="PT Astra Serif" w:hAnsi="PT Astra Serif"/>
        <w:sz w:val="28"/>
        <w:szCs w:val="28"/>
      </w:rPr>
      <w:fldChar w:fldCharType="separate"/>
    </w:r>
    <w:r>
      <w:rPr>
        <w:rFonts w:ascii="PT Astra Serif" w:hAnsi="PT Astra Serif"/>
        <w:noProof/>
        <w:sz w:val="28"/>
        <w:szCs w:val="28"/>
      </w:rPr>
      <w:t>2</w:t>
    </w:r>
    <w:r>
      <w:rPr>
        <w:rFonts w:ascii="PT Astra Serif" w:hAnsi="PT Astra Serif"/>
        <w:sz w:val="28"/>
        <w:szCs w:val="28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6E9" w:rsidRDefault="00DB56E9">
    <w:pPr>
      <w:pStyle w:val="af3"/>
      <w:jc w:val="center"/>
    </w:pPr>
  </w:p>
  <w:p w:rsidR="00DB56E9" w:rsidRDefault="00DB56E9">
    <w:pPr>
      <w:pStyle w:val="af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09418768"/>
      <w:docPartObj>
        <w:docPartGallery w:val="Page Numbers (Top of Page)"/>
        <w:docPartUnique/>
      </w:docPartObj>
    </w:sdtPr>
    <w:sdtEndPr/>
    <w:sdtContent>
      <w:p w:rsidR="00DB56E9" w:rsidRDefault="00DB56E9">
        <w:pPr>
          <w:pStyle w:val="af3"/>
          <w:jc w:val="center"/>
          <w:rPr>
            <w:rFonts w:ascii="PT Astra Serif" w:hAnsi="PT Astra Serif"/>
          </w:rPr>
        </w:pPr>
        <w:r>
          <w:rPr>
            <w:rFonts w:ascii="PT Astra Serif" w:hAnsi="PT Astra Serif"/>
          </w:rPr>
          <w:fldChar w:fldCharType="begin"/>
        </w:r>
        <w:r>
          <w:rPr>
            <w:rFonts w:ascii="PT Astra Serif" w:hAnsi="PT Astra Serif"/>
          </w:rPr>
          <w:instrText xml:space="preserve"> PAGE </w:instrText>
        </w:r>
        <w:r>
          <w:rPr>
            <w:rFonts w:ascii="PT Astra Serif" w:hAnsi="PT Astra Serif"/>
          </w:rPr>
          <w:fldChar w:fldCharType="separate"/>
        </w:r>
        <w:r w:rsidR="00991DC3">
          <w:rPr>
            <w:rFonts w:ascii="PT Astra Serif" w:hAnsi="PT Astra Serif"/>
            <w:noProof/>
          </w:rPr>
          <w:t>2</w:t>
        </w:r>
        <w:r>
          <w:rPr>
            <w:rFonts w:ascii="PT Astra Serif" w:hAnsi="PT Astra Serif"/>
          </w:rPr>
          <w:fldChar w:fldCharType="end"/>
        </w:r>
      </w:p>
    </w:sdtContent>
  </w:sdt>
  <w:p w:rsidR="00DB56E9" w:rsidRDefault="00DB56E9">
    <w:pPr>
      <w:pStyle w:val="af3"/>
      <w:jc w:val="center"/>
      <w:rPr>
        <w:rFonts w:ascii="PT Astra Serif" w:hAnsi="PT Astra Serif"/>
        <w:sz w:val="28"/>
        <w:szCs w:val="28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22702481"/>
      <w:docPartObj>
        <w:docPartGallery w:val="Page Numbers (Top of Page)"/>
        <w:docPartUnique/>
      </w:docPartObj>
    </w:sdtPr>
    <w:sdtEndPr/>
    <w:sdtContent>
      <w:p w:rsidR="00DB56E9" w:rsidRDefault="00991DC3">
        <w:pPr>
          <w:pStyle w:val="af3"/>
          <w:jc w:val="center"/>
        </w:pPr>
      </w:p>
    </w:sdtContent>
  </w:sdt>
  <w:p w:rsidR="00DB56E9" w:rsidRDefault="00DB56E9">
    <w:pPr>
      <w:pStyle w:val="af3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6E9" w:rsidRDefault="00DB56E9">
    <w:pPr>
      <w:pStyle w:val="af3"/>
      <w:framePr w:wrap="around" w:vAnchor="text" w:hAnchor="margin" w:xAlign="center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separate"/>
    </w:r>
    <w:r>
      <w:rPr>
        <w:rStyle w:val="af5"/>
      </w:rPr>
      <w:t>2</w:t>
    </w:r>
    <w:r>
      <w:rPr>
        <w:rStyle w:val="af5"/>
      </w:rPr>
      <w:fldChar w:fldCharType="end"/>
    </w:r>
  </w:p>
  <w:p w:rsidR="00DB56E9" w:rsidRDefault="00DB56E9">
    <w:pPr>
      <w:pStyle w:val="af3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6E9" w:rsidRDefault="00DB56E9">
    <w:pPr>
      <w:pStyle w:val="af3"/>
      <w:jc w:val="center"/>
      <w:rPr>
        <w:rFonts w:ascii="PT Astra Serif" w:hAnsi="PT Astra Serif"/>
        <w:sz w:val="28"/>
        <w:szCs w:val="28"/>
      </w:rPr>
    </w:pPr>
    <w:r>
      <w:rPr>
        <w:rFonts w:ascii="PT Astra Serif" w:hAnsi="PT Astra Serif"/>
        <w:sz w:val="28"/>
        <w:szCs w:val="28"/>
      </w:rPr>
      <w:fldChar w:fldCharType="begin"/>
    </w:r>
    <w:r>
      <w:rPr>
        <w:rFonts w:ascii="PT Astra Serif" w:hAnsi="PT Astra Serif"/>
        <w:sz w:val="28"/>
        <w:szCs w:val="28"/>
      </w:rPr>
      <w:instrText>PAGE   \* MERGEFORMAT</w:instrText>
    </w:r>
    <w:r>
      <w:rPr>
        <w:rFonts w:ascii="PT Astra Serif" w:hAnsi="PT Astra Serif"/>
        <w:sz w:val="28"/>
        <w:szCs w:val="28"/>
      </w:rPr>
      <w:fldChar w:fldCharType="separate"/>
    </w:r>
    <w:r w:rsidR="00991DC3">
      <w:rPr>
        <w:rFonts w:ascii="PT Astra Serif" w:hAnsi="PT Astra Serif"/>
        <w:noProof/>
        <w:sz w:val="28"/>
        <w:szCs w:val="28"/>
      </w:rPr>
      <w:t>2</w:t>
    </w:r>
    <w:r>
      <w:rPr>
        <w:rFonts w:ascii="PT Astra Serif" w:hAnsi="PT Astra Serif"/>
        <w:sz w:val="28"/>
        <w:szCs w:val="28"/>
      </w:rPr>
      <w:fldChar w:fldCharType="end"/>
    </w:r>
  </w:p>
  <w:p w:rsidR="00DB412C" w:rsidRDefault="00DB412C">
    <w:pPr>
      <w:pStyle w:val="af3"/>
      <w:jc w:val="center"/>
      <w:rPr>
        <w:rFonts w:ascii="PT Astra Serif" w:hAnsi="PT Astra Serif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C5B0F"/>
    <w:multiLevelType w:val="hybridMultilevel"/>
    <w:tmpl w:val="1960B7B6"/>
    <w:lvl w:ilvl="0" w:tplc="30FCB44E">
      <w:start w:val="1"/>
      <w:numFmt w:val="decimal"/>
      <w:lvlText w:val="%1."/>
      <w:lvlJc w:val="left"/>
      <w:pPr>
        <w:ind w:left="1758" w:hanging="1050"/>
      </w:pPr>
      <w:rPr>
        <w:rFonts w:hint="default"/>
      </w:rPr>
    </w:lvl>
    <w:lvl w:ilvl="1" w:tplc="87BC9D2A">
      <w:start w:val="1"/>
      <w:numFmt w:val="lowerLetter"/>
      <w:lvlText w:val="%2."/>
      <w:lvlJc w:val="left"/>
      <w:pPr>
        <w:ind w:left="1788" w:hanging="360"/>
      </w:pPr>
    </w:lvl>
    <w:lvl w:ilvl="2" w:tplc="D7624558">
      <w:start w:val="1"/>
      <w:numFmt w:val="lowerRoman"/>
      <w:lvlText w:val="%3."/>
      <w:lvlJc w:val="right"/>
      <w:pPr>
        <w:ind w:left="2508" w:hanging="180"/>
      </w:pPr>
    </w:lvl>
    <w:lvl w:ilvl="3" w:tplc="B8BA3D8E">
      <w:start w:val="1"/>
      <w:numFmt w:val="decimal"/>
      <w:lvlText w:val="%4."/>
      <w:lvlJc w:val="left"/>
      <w:pPr>
        <w:ind w:left="3228" w:hanging="360"/>
      </w:pPr>
    </w:lvl>
    <w:lvl w:ilvl="4" w:tplc="D0F83BBA">
      <w:start w:val="1"/>
      <w:numFmt w:val="lowerLetter"/>
      <w:lvlText w:val="%5."/>
      <w:lvlJc w:val="left"/>
      <w:pPr>
        <w:ind w:left="3948" w:hanging="360"/>
      </w:pPr>
    </w:lvl>
    <w:lvl w:ilvl="5" w:tplc="B0F06F52">
      <w:start w:val="1"/>
      <w:numFmt w:val="lowerRoman"/>
      <w:lvlText w:val="%6."/>
      <w:lvlJc w:val="right"/>
      <w:pPr>
        <w:ind w:left="4668" w:hanging="180"/>
      </w:pPr>
    </w:lvl>
    <w:lvl w:ilvl="6" w:tplc="0E949BF2">
      <w:start w:val="1"/>
      <w:numFmt w:val="decimal"/>
      <w:lvlText w:val="%7."/>
      <w:lvlJc w:val="left"/>
      <w:pPr>
        <w:ind w:left="5388" w:hanging="360"/>
      </w:pPr>
    </w:lvl>
    <w:lvl w:ilvl="7" w:tplc="3B78F6BA">
      <w:start w:val="1"/>
      <w:numFmt w:val="lowerLetter"/>
      <w:lvlText w:val="%8."/>
      <w:lvlJc w:val="left"/>
      <w:pPr>
        <w:ind w:left="6108" w:hanging="360"/>
      </w:pPr>
    </w:lvl>
    <w:lvl w:ilvl="8" w:tplc="014C14BE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3A608DC"/>
    <w:multiLevelType w:val="multilevel"/>
    <w:tmpl w:val="39FA95F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">
    <w:nsid w:val="19F45AC1"/>
    <w:multiLevelType w:val="hybridMultilevel"/>
    <w:tmpl w:val="DE423F2A"/>
    <w:lvl w:ilvl="0" w:tplc="A2FAF548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89A2A2A0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1049F8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E28499E6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AC70E95A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E97A90BC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09A81DA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EFB82936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86B435CE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F610F3C"/>
    <w:multiLevelType w:val="multilevel"/>
    <w:tmpl w:val="B0808C58"/>
    <w:lvl w:ilvl="0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2E077D49"/>
    <w:multiLevelType w:val="hybridMultilevel"/>
    <w:tmpl w:val="58CAC7F6"/>
    <w:lvl w:ilvl="0" w:tplc="B5CCE61A">
      <w:start w:val="1"/>
      <w:numFmt w:val="decimal"/>
      <w:lvlText w:val="%1)"/>
      <w:lvlJc w:val="left"/>
      <w:pPr>
        <w:ind w:left="1287" w:hanging="360"/>
      </w:pPr>
      <w:rPr>
        <w:rFonts w:cs="Times New Roman"/>
      </w:rPr>
    </w:lvl>
    <w:lvl w:ilvl="1" w:tplc="2DB0400C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6380BD58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5FFE0BBC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A5541C04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1542D4A2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FEA2270E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D25A6C2C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43A452D8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5">
    <w:nsid w:val="3BD23482"/>
    <w:multiLevelType w:val="multilevel"/>
    <w:tmpl w:val="B4E402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7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0" w:hanging="7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51DC29F1"/>
    <w:multiLevelType w:val="hybridMultilevel"/>
    <w:tmpl w:val="7616CEE8"/>
    <w:lvl w:ilvl="0" w:tplc="2A02179C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2BE085E2">
      <w:start w:val="1"/>
      <w:numFmt w:val="lowerLetter"/>
      <w:lvlText w:val="%2."/>
      <w:lvlJc w:val="left"/>
      <w:pPr>
        <w:ind w:left="1647" w:hanging="360"/>
      </w:pPr>
    </w:lvl>
    <w:lvl w:ilvl="2" w:tplc="B6124370">
      <w:start w:val="1"/>
      <w:numFmt w:val="lowerRoman"/>
      <w:lvlText w:val="%3."/>
      <w:lvlJc w:val="right"/>
      <w:pPr>
        <w:ind w:left="2367" w:hanging="180"/>
      </w:pPr>
    </w:lvl>
    <w:lvl w:ilvl="3" w:tplc="8340BC28">
      <w:start w:val="1"/>
      <w:numFmt w:val="decimal"/>
      <w:lvlText w:val="%4."/>
      <w:lvlJc w:val="left"/>
      <w:pPr>
        <w:ind w:left="3087" w:hanging="360"/>
      </w:pPr>
    </w:lvl>
    <w:lvl w:ilvl="4" w:tplc="C930E116">
      <w:start w:val="1"/>
      <w:numFmt w:val="lowerLetter"/>
      <w:lvlText w:val="%5."/>
      <w:lvlJc w:val="left"/>
      <w:pPr>
        <w:ind w:left="3807" w:hanging="360"/>
      </w:pPr>
    </w:lvl>
    <w:lvl w:ilvl="5" w:tplc="A2A28E9C">
      <w:start w:val="1"/>
      <w:numFmt w:val="lowerRoman"/>
      <w:lvlText w:val="%6."/>
      <w:lvlJc w:val="right"/>
      <w:pPr>
        <w:ind w:left="4527" w:hanging="180"/>
      </w:pPr>
    </w:lvl>
    <w:lvl w:ilvl="6" w:tplc="6C683CE0">
      <w:start w:val="1"/>
      <w:numFmt w:val="decimal"/>
      <w:lvlText w:val="%7."/>
      <w:lvlJc w:val="left"/>
      <w:pPr>
        <w:ind w:left="5247" w:hanging="360"/>
      </w:pPr>
    </w:lvl>
    <w:lvl w:ilvl="7" w:tplc="AB8EE156">
      <w:start w:val="1"/>
      <w:numFmt w:val="lowerLetter"/>
      <w:lvlText w:val="%8."/>
      <w:lvlJc w:val="left"/>
      <w:pPr>
        <w:ind w:left="5967" w:hanging="360"/>
      </w:pPr>
    </w:lvl>
    <w:lvl w:ilvl="8" w:tplc="43BCF928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2DD300F"/>
    <w:multiLevelType w:val="multilevel"/>
    <w:tmpl w:val="696CF15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8">
    <w:nsid w:val="58186779"/>
    <w:multiLevelType w:val="multilevel"/>
    <w:tmpl w:val="C4D6C4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7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0" w:hanging="7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>
    <w:nsid w:val="58B849A3"/>
    <w:multiLevelType w:val="multilevel"/>
    <w:tmpl w:val="131A50A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5D79264F"/>
    <w:multiLevelType w:val="hybridMultilevel"/>
    <w:tmpl w:val="BA62C6F0"/>
    <w:lvl w:ilvl="0" w:tplc="983A92D6">
      <w:start w:val="1"/>
      <w:numFmt w:val="decimal"/>
      <w:lvlText w:val="%1)"/>
      <w:lvlJc w:val="left"/>
      <w:pPr>
        <w:ind w:left="2907" w:hanging="360"/>
      </w:pPr>
      <w:rPr>
        <w:rFonts w:cs="Times New Roman"/>
        <w:b w:val="0"/>
      </w:rPr>
    </w:lvl>
    <w:lvl w:ilvl="1" w:tplc="B32C4CF8">
      <w:start w:val="1"/>
      <w:numFmt w:val="lowerLetter"/>
      <w:lvlText w:val="%2."/>
      <w:lvlJc w:val="left"/>
      <w:pPr>
        <w:ind w:left="3627" w:hanging="360"/>
      </w:pPr>
      <w:rPr>
        <w:rFonts w:cs="Times New Roman"/>
      </w:rPr>
    </w:lvl>
    <w:lvl w:ilvl="2" w:tplc="2990D17C">
      <w:start w:val="1"/>
      <w:numFmt w:val="lowerRoman"/>
      <w:lvlText w:val="%3."/>
      <w:lvlJc w:val="right"/>
      <w:pPr>
        <w:ind w:left="4347" w:hanging="180"/>
      </w:pPr>
      <w:rPr>
        <w:rFonts w:cs="Times New Roman"/>
      </w:rPr>
    </w:lvl>
    <w:lvl w:ilvl="3" w:tplc="FAA052EA">
      <w:start w:val="1"/>
      <w:numFmt w:val="decimal"/>
      <w:lvlText w:val="%4."/>
      <w:lvlJc w:val="left"/>
      <w:pPr>
        <w:ind w:left="5067" w:hanging="360"/>
      </w:pPr>
      <w:rPr>
        <w:rFonts w:cs="Times New Roman"/>
      </w:rPr>
    </w:lvl>
    <w:lvl w:ilvl="4" w:tplc="58589250">
      <w:start w:val="1"/>
      <w:numFmt w:val="lowerLetter"/>
      <w:lvlText w:val="%5."/>
      <w:lvlJc w:val="left"/>
      <w:pPr>
        <w:ind w:left="5787" w:hanging="360"/>
      </w:pPr>
      <w:rPr>
        <w:rFonts w:cs="Times New Roman"/>
      </w:rPr>
    </w:lvl>
    <w:lvl w:ilvl="5" w:tplc="8EA84002">
      <w:start w:val="1"/>
      <w:numFmt w:val="lowerRoman"/>
      <w:lvlText w:val="%6."/>
      <w:lvlJc w:val="right"/>
      <w:pPr>
        <w:ind w:left="6507" w:hanging="180"/>
      </w:pPr>
      <w:rPr>
        <w:rFonts w:cs="Times New Roman"/>
      </w:rPr>
    </w:lvl>
    <w:lvl w:ilvl="6" w:tplc="1BEA6326">
      <w:start w:val="1"/>
      <w:numFmt w:val="decimal"/>
      <w:lvlText w:val="%7."/>
      <w:lvlJc w:val="left"/>
      <w:pPr>
        <w:ind w:left="7227" w:hanging="360"/>
      </w:pPr>
      <w:rPr>
        <w:rFonts w:cs="Times New Roman"/>
      </w:rPr>
    </w:lvl>
    <w:lvl w:ilvl="7" w:tplc="33B06CE2">
      <w:start w:val="1"/>
      <w:numFmt w:val="lowerLetter"/>
      <w:lvlText w:val="%8."/>
      <w:lvlJc w:val="left"/>
      <w:pPr>
        <w:ind w:left="7947" w:hanging="360"/>
      </w:pPr>
      <w:rPr>
        <w:rFonts w:cs="Times New Roman"/>
      </w:rPr>
    </w:lvl>
    <w:lvl w:ilvl="8" w:tplc="8EC45DCE">
      <w:start w:val="1"/>
      <w:numFmt w:val="lowerRoman"/>
      <w:lvlText w:val="%9."/>
      <w:lvlJc w:val="right"/>
      <w:pPr>
        <w:ind w:left="8667" w:hanging="180"/>
      </w:pPr>
      <w:rPr>
        <w:rFonts w:cs="Times New Roman"/>
      </w:rPr>
    </w:lvl>
  </w:abstractNum>
  <w:abstractNum w:abstractNumId="11">
    <w:nsid w:val="627577AF"/>
    <w:multiLevelType w:val="multilevel"/>
    <w:tmpl w:val="1FBE16D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2">
    <w:nsid w:val="66905FC1"/>
    <w:multiLevelType w:val="hybridMultilevel"/>
    <w:tmpl w:val="5620808A"/>
    <w:lvl w:ilvl="0" w:tplc="C9AA2F86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849E11F0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771861A6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84AE9C70">
      <w:start w:val="1"/>
      <w:numFmt w:val="decimal"/>
      <w:lvlText w:val="%4)"/>
      <w:lvlJc w:val="left"/>
      <w:pPr>
        <w:ind w:left="2487" w:hanging="360"/>
      </w:pPr>
      <w:rPr>
        <w:rFonts w:cs="Times New Roman"/>
      </w:rPr>
    </w:lvl>
    <w:lvl w:ilvl="4" w:tplc="00C00262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CCEAD924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0F803FA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B9894A8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9FD059FE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696D4DE5"/>
    <w:multiLevelType w:val="hybridMultilevel"/>
    <w:tmpl w:val="03BA6D62"/>
    <w:lvl w:ilvl="0" w:tplc="CE703698">
      <w:start w:val="5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E798549C">
      <w:start w:val="1"/>
      <w:numFmt w:val="lowerLetter"/>
      <w:lvlText w:val="%2."/>
      <w:lvlJc w:val="left"/>
      <w:pPr>
        <w:ind w:left="2782" w:hanging="360"/>
      </w:pPr>
    </w:lvl>
    <w:lvl w:ilvl="2" w:tplc="73BA0A02">
      <w:start w:val="1"/>
      <w:numFmt w:val="lowerRoman"/>
      <w:lvlText w:val="%3."/>
      <w:lvlJc w:val="right"/>
      <w:pPr>
        <w:ind w:left="3502" w:hanging="180"/>
      </w:pPr>
    </w:lvl>
    <w:lvl w:ilvl="3" w:tplc="6AA8426E">
      <w:start w:val="1"/>
      <w:numFmt w:val="decimal"/>
      <w:lvlText w:val="%4."/>
      <w:lvlJc w:val="left"/>
      <w:pPr>
        <w:ind w:left="4222" w:hanging="360"/>
      </w:pPr>
    </w:lvl>
    <w:lvl w:ilvl="4" w:tplc="EACE7616">
      <w:start w:val="1"/>
      <w:numFmt w:val="lowerLetter"/>
      <w:lvlText w:val="%5."/>
      <w:lvlJc w:val="left"/>
      <w:pPr>
        <w:ind w:left="4942" w:hanging="360"/>
      </w:pPr>
    </w:lvl>
    <w:lvl w:ilvl="5" w:tplc="AD1CBCA6">
      <w:start w:val="1"/>
      <w:numFmt w:val="lowerRoman"/>
      <w:lvlText w:val="%6."/>
      <w:lvlJc w:val="right"/>
      <w:pPr>
        <w:ind w:left="5662" w:hanging="180"/>
      </w:pPr>
    </w:lvl>
    <w:lvl w:ilvl="6" w:tplc="E6C81086">
      <w:start w:val="1"/>
      <w:numFmt w:val="decimal"/>
      <w:lvlText w:val="%7."/>
      <w:lvlJc w:val="left"/>
      <w:pPr>
        <w:ind w:left="6382" w:hanging="360"/>
      </w:pPr>
    </w:lvl>
    <w:lvl w:ilvl="7" w:tplc="64B8660A">
      <w:start w:val="1"/>
      <w:numFmt w:val="lowerLetter"/>
      <w:lvlText w:val="%8."/>
      <w:lvlJc w:val="left"/>
      <w:pPr>
        <w:ind w:left="7102" w:hanging="360"/>
      </w:pPr>
    </w:lvl>
    <w:lvl w:ilvl="8" w:tplc="E254510C">
      <w:start w:val="1"/>
      <w:numFmt w:val="lowerRoman"/>
      <w:lvlText w:val="%9."/>
      <w:lvlJc w:val="right"/>
      <w:pPr>
        <w:ind w:left="7822" w:hanging="180"/>
      </w:pPr>
    </w:lvl>
  </w:abstractNum>
  <w:abstractNum w:abstractNumId="14">
    <w:nsid w:val="7C3B4199"/>
    <w:multiLevelType w:val="multilevel"/>
    <w:tmpl w:val="07467CA2"/>
    <w:lvl w:ilvl="0">
      <w:start w:val="1"/>
      <w:numFmt w:val="decimal"/>
      <w:lvlText w:val="%1."/>
      <w:lvlJc w:val="left"/>
    </w:lvl>
    <w:lvl w:ilvl="1">
      <w:start w:val="1"/>
      <w:numFmt w:val="decimal"/>
      <w:lvlText w:val="%1.%2."/>
      <w:lvlJc w:val="left"/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4"/>
  </w:num>
  <w:num w:numId="3">
    <w:abstractNumId w:val="10"/>
  </w:num>
  <w:num w:numId="4">
    <w:abstractNumId w:val="2"/>
  </w:num>
  <w:num w:numId="5">
    <w:abstractNumId w:val="5"/>
  </w:num>
  <w:num w:numId="6">
    <w:abstractNumId w:val="8"/>
  </w:num>
  <w:num w:numId="7">
    <w:abstractNumId w:val="11"/>
  </w:num>
  <w:num w:numId="8">
    <w:abstractNumId w:val="7"/>
  </w:num>
  <w:num w:numId="9">
    <w:abstractNumId w:val="1"/>
  </w:num>
  <w:num w:numId="10">
    <w:abstractNumId w:val="9"/>
  </w:num>
  <w:num w:numId="11">
    <w:abstractNumId w:val="3"/>
  </w:num>
  <w:num w:numId="12">
    <w:abstractNumId w:val="0"/>
  </w:num>
  <w:num w:numId="13">
    <w:abstractNumId w:val="6"/>
  </w:num>
  <w:num w:numId="14">
    <w:abstractNumId w:val="13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137"/>
    <w:rsid w:val="00115958"/>
    <w:rsid w:val="001C60E2"/>
    <w:rsid w:val="001E5E3B"/>
    <w:rsid w:val="002811FD"/>
    <w:rsid w:val="002E25E5"/>
    <w:rsid w:val="002F270A"/>
    <w:rsid w:val="00371045"/>
    <w:rsid w:val="0061564C"/>
    <w:rsid w:val="007F09DD"/>
    <w:rsid w:val="008F3A8A"/>
    <w:rsid w:val="00991DC3"/>
    <w:rsid w:val="00AB33F2"/>
    <w:rsid w:val="00B63123"/>
    <w:rsid w:val="00DB412C"/>
    <w:rsid w:val="00DB56E9"/>
    <w:rsid w:val="00DF110A"/>
    <w:rsid w:val="00E17750"/>
    <w:rsid w:val="00E77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1"/>
        <w:bottom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C2E5" w:themeColor="accent5" w:themeTint="9A"/>
        <w:bottom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b">
    <w:name w:val="footnote text"/>
    <w:basedOn w:val="a"/>
    <w:link w:val="ac"/>
    <w:uiPriority w:val="99"/>
    <w:semiHidden/>
    <w:unhideWhenUsed/>
    <w:pPr>
      <w:spacing w:after="40"/>
    </w:pPr>
    <w:rPr>
      <w:sz w:val="18"/>
    </w:rPr>
  </w:style>
  <w:style w:type="character" w:customStyle="1" w:styleId="ac">
    <w:name w:val="Текст сноски Знак"/>
    <w:link w:val="ab"/>
    <w:uiPriority w:val="99"/>
    <w:rPr>
      <w:sz w:val="18"/>
    </w:rPr>
  </w:style>
  <w:style w:type="character" w:styleId="ad">
    <w:name w:val="footnote reference"/>
    <w:basedOn w:val="a0"/>
    <w:uiPriority w:val="99"/>
    <w:unhideWhenUsed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Pr>
      <w:sz w:val="20"/>
    </w:rPr>
  </w:style>
  <w:style w:type="character" w:customStyle="1" w:styleId="af">
    <w:name w:val="Текст концевой сноски Знак"/>
    <w:link w:val="ae"/>
    <w:uiPriority w:val="99"/>
    <w:rPr>
      <w:sz w:val="20"/>
    </w:rPr>
  </w:style>
  <w:style w:type="character" w:styleId="af0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1">
    <w:name w:val="TOC Heading"/>
    <w:uiPriority w:val="39"/>
    <w:unhideWhenUsed/>
  </w:style>
  <w:style w:type="paragraph" w:styleId="af2">
    <w:name w:val="table of figures"/>
    <w:basedOn w:val="a"/>
    <w:next w:val="a"/>
    <w:uiPriority w:val="99"/>
    <w:unhideWhenUsed/>
  </w:style>
  <w:style w:type="paragraph" w:styleId="af3">
    <w:name w:val="header"/>
    <w:basedOn w:val="a"/>
    <w:link w:val="af4"/>
    <w:uiPriority w:val="99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Pr>
      <w:rFonts w:ascii="Times New Roman" w:eastAsia="Times New Roman" w:hAnsi="Times New Roman" w:cs="Times New Roman"/>
      <w:sz w:val="24"/>
      <w:szCs w:val="24"/>
    </w:rPr>
  </w:style>
  <w:style w:type="character" w:styleId="af5">
    <w:name w:val="page number"/>
    <w:basedOn w:val="a0"/>
  </w:style>
  <w:style w:type="paragraph" w:customStyle="1" w:styleId="ConsPlusNormal">
    <w:name w:val="ConsPlusNormal"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6">
    <w:name w:val="footer"/>
    <w:basedOn w:val="a"/>
    <w:link w:val="af7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Hyperlink"/>
    <w:rPr>
      <w:color w:val="0000FF"/>
      <w:u w:val="single"/>
    </w:rPr>
  </w:style>
  <w:style w:type="paragraph" w:customStyle="1" w:styleId="24">
    <w:name w:val="Абзац списка2"/>
    <w:basedOn w:val="a"/>
    <w:uiPriority w:val="34"/>
    <w:qFormat/>
    <w:pPr>
      <w:ind w:left="567" w:right="281" w:firstLine="567"/>
      <w:jc w:val="both"/>
    </w:pPr>
    <w:rPr>
      <w:sz w:val="28"/>
      <w:szCs w:val="28"/>
    </w:rPr>
  </w:style>
  <w:style w:type="paragraph" w:customStyle="1" w:styleId="ConsPlusTitle">
    <w:name w:val="ConsPlusTitle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9">
    <w:name w:val="Balloon Text"/>
    <w:basedOn w:val="a"/>
    <w:link w:val="afa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eastAsia="Times New Roman" w:hAnsi="Tahoma" w:cs="Tahoma"/>
      <w:sz w:val="16"/>
      <w:szCs w:val="16"/>
      <w:lang w:eastAsia="ru-RU"/>
    </w:rPr>
  </w:style>
  <w:style w:type="paragraph" w:styleId="afb">
    <w:name w:val="List Paragraph"/>
    <w:basedOn w:val="a"/>
    <w:uiPriority w:val="34"/>
    <w:qFormat/>
    <w:pPr>
      <w:ind w:left="720"/>
      <w:contextualSpacing/>
    </w:pPr>
  </w:style>
  <w:style w:type="table" w:styleId="afc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1"/>
        <w:bottom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C2E5" w:themeColor="accent5" w:themeTint="9A"/>
        <w:bottom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b">
    <w:name w:val="footnote text"/>
    <w:basedOn w:val="a"/>
    <w:link w:val="ac"/>
    <w:uiPriority w:val="99"/>
    <w:semiHidden/>
    <w:unhideWhenUsed/>
    <w:pPr>
      <w:spacing w:after="40"/>
    </w:pPr>
    <w:rPr>
      <w:sz w:val="18"/>
    </w:rPr>
  </w:style>
  <w:style w:type="character" w:customStyle="1" w:styleId="ac">
    <w:name w:val="Текст сноски Знак"/>
    <w:link w:val="ab"/>
    <w:uiPriority w:val="99"/>
    <w:rPr>
      <w:sz w:val="18"/>
    </w:rPr>
  </w:style>
  <w:style w:type="character" w:styleId="ad">
    <w:name w:val="footnote reference"/>
    <w:basedOn w:val="a0"/>
    <w:uiPriority w:val="99"/>
    <w:unhideWhenUsed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Pr>
      <w:sz w:val="20"/>
    </w:rPr>
  </w:style>
  <w:style w:type="character" w:customStyle="1" w:styleId="af">
    <w:name w:val="Текст концевой сноски Знак"/>
    <w:link w:val="ae"/>
    <w:uiPriority w:val="99"/>
    <w:rPr>
      <w:sz w:val="20"/>
    </w:rPr>
  </w:style>
  <w:style w:type="character" w:styleId="af0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1">
    <w:name w:val="TOC Heading"/>
    <w:uiPriority w:val="39"/>
    <w:unhideWhenUsed/>
  </w:style>
  <w:style w:type="paragraph" w:styleId="af2">
    <w:name w:val="table of figures"/>
    <w:basedOn w:val="a"/>
    <w:next w:val="a"/>
    <w:uiPriority w:val="99"/>
    <w:unhideWhenUsed/>
  </w:style>
  <w:style w:type="paragraph" w:styleId="af3">
    <w:name w:val="header"/>
    <w:basedOn w:val="a"/>
    <w:link w:val="af4"/>
    <w:uiPriority w:val="99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Pr>
      <w:rFonts w:ascii="Times New Roman" w:eastAsia="Times New Roman" w:hAnsi="Times New Roman" w:cs="Times New Roman"/>
      <w:sz w:val="24"/>
      <w:szCs w:val="24"/>
    </w:rPr>
  </w:style>
  <w:style w:type="character" w:styleId="af5">
    <w:name w:val="page number"/>
    <w:basedOn w:val="a0"/>
  </w:style>
  <w:style w:type="paragraph" w:customStyle="1" w:styleId="ConsPlusNormal">
    <w:name w:val="ConsPlusNormal"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6">
    <w:name w:val="footer"/>
    <w:basedOn w:val="a"/>
    <w:link w:val="af7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Hyperlink"/>
    <w:rPr>
      <w:color w:val="0000FF"/>
      <w:u w:val="single"/>
    </w:rPr>
  </w:style>
  <w:style w:type="paragraph" w:customStyle="1" w:styleId="24">
    <w:name w:val="Абзац списка2"/>
    <w:basedOn w:val="a"/>
    <w:uiPriority w:val="34"/>
    <w:qFormat/>
    <w:pPr>
      <w:ind w:left="567" w:right="281" w:firstLine="567"/>
      <w:jc w:val="both"/>
    </w:pPr>
    <w:rPr>
      <w:sz w:val="28"/>
      <w:szCs w:val="28"/>
    </w:rPr>
  </w:style>
  <w:style w:type="paragraph" w:customStyle="1" w:styleId="ConsPlusTitle">
    <w:name w:val="ConsPlusTitle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9">
    <w:name w:val="Balloon Text"/>
    <w:basedOn w:val="a"/>
    <w:link w:val="afa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eastAsia="Times New Roman" w:hAnsi="Tahoma" w:cs="Tahoma"/>
      <w:sz w:val="16"/>
      <w:szCs w:val="16"/>
      <w:lang w:eastAsia="ru-RU"/>
    </w:rPr>
  </w:style>
  <w:style w:type="paragraph" w:styleId="afb">
    <w:name w:val="List Paragraph"/>
    <w:basedOn w:val="a"/>
    <w:uiPriority w:val="34"/>
    <w:qFormat/>
    <w:pPr>
      <w:ind w:left="720"/>
      <w:contextualSpacing/>
    </w:pPr>
  </w:style>
  <w:style w:type="table" w:styleId="afc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image" Target="media/image3.pn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2.png"/><Relationship Id="rId25" Type="http://schemas.openxmlformats.org/officeDocument/2006/relationships/header" Target="header7.xml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consultantplus://offline/ref=3925C40B07BAD91E6D50CC571D1A6593A96F2CE707DD66C3F556A5DC45411EB96C2E4013D62D0C7F425DD3A7D6D709209F3E7AAC9B3C39B43FEF9Br1b8F" TargetMode="External"/><Relationship Id="rId24" Type="http://schemas.openxmlformats.org/officeDocument/2006/relationships/header" Target="header6.xml"/><Relationship Id="rId5" Type="http://schemas.microsoft.com/office/2007/relationships/stylesWithEffects" Target="stylesWithEffects.xml"/><Relationship Id="rId15" Type="http://schemas.openxmlformats.org/officeDocument/2006/relationships/footer" Target="footer1.xml"/><Relationship Id="rId23" Type="http://schemas.openxmlformats.org/officeDocument/2006/relationships/footer" Target="footer3.xml"/><Relationship Id="rId10" Type="http://schemas.openxmlformats.org/officeDocument/2006/relationships/hyperlink" Target="consultantplus://offline/ref=3925C40B07BAD91E6D50D25A0B763B99AC667BE906DD6894A109FE81124814EE2B6119519727062B131880AEDF874664C92D7AA887r3bCF" TargetMode="External"/><Relationship Id="rId19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header" Target="header5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
</file>

<file path=customXml/item2.xml>
</file>

<file path=customXml/itemProps1.xml><?xml version="1.0" encoding="utf-8"?>
<ds:datastoreItem xmlns:ds="http://schemas.openxmlformats.org/officeDocument/2006/customXml" ds:itemID="{FF32D36B-77EC-4F58-A492-1619DE12E29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E4836A2-EC6D-46FE-A295-62047C1D27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1238</Words>
  <Characters>7058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Словцова Анжела Олеговна</dc:creator>
  <cp:lastModifiedBy>Чижова Яна Николаевна</cp:lastModifiedBy>
  <cp:revision>8</cp:revision>
  <cp:lastPrinted>2025-09-03T06:39:00Z</cp:lastPrinted>
  <dcterms:created xsi:type="dcterms:W3CDTF">2025-08-26T11:32:00Z</dcterms:created>
  <dcterms:modified xsi:type="dcterms:W3CDTF">2025-09-03T08:36:00Z</dcterms:modified>
</cp:coreProperties>
</file>