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9120" w14:textId="77777777" w:rsidR="001F459C" w:rsidRDefault="001F459C" w:rsidP="00D73AED">
      <w:pPr>
        <w:shd w:val="clear" w:color="auto" w:fill="FFFFFF"/>
        <w:spacing w:line="317" w:lineRule="exact"/>
        <w:ind w:left="5100"/>
        <w:rPr>
          <w:rFonts w:ascii="PT Astra Serif" w:hAnsi="PT Astra Serif"/>
          <w:spacing w:val="-1"/>
          <w:sz w:val="28"/>
          <w:szCs w:val="28"/>
        </w:rPr>
      </w:pPr>
      <w:bookmarkStart w:id="0" w:name="_GoBack"/>
    </w:p>
    <w:p w14:paraId="7FEE3BEB" w14:textId="77777777" w:rsidR="00D73AED" w:rsidRPr="00FC5178" w:rsidRDefault="00D73AED" w:rsidP="00D73AED">
      <w:pPr>
        <w:shd w:val="clear" w:color="auto" w:fill="FFFFFF"/>
        <w:spacing w:line="317" w:lineRule="exact"/>
        <w:ind w:left="5100"/>
        <w:rPr>
          <w:rFonts w:ascii="PT Astra Serif" w:hAnsi="PT Astra Serif"/>
          <w:spacing w:val="-1"/>
          <w:sz w:val="28"/>
          <w:szCs w:val="28"/>
        </w:rPr>
      </w:pPr>
      <w:r w:rsidRPr="00FC5178">
        <w:rPr>
          <w:rFonts w:ascii="PT Astra Serif" w:hAnsi="PT Astra Serif"/>
          <w:spacing w:val="-1"/>
          <w:sz w:val="28"/>
          <w:szCs w:val="28"/>
        </w:rPr>
        <w:t>УТВЕРЖДАЮ</w:t>
      </w:r>
    </w:p>
    <w:p w14:paraId="717DA2FA" w14:textId="77777777" w:rsidR="00D73AED" w:rsidRDefault="00D73AED" w:rsidP="00D73AED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Председатель Правительства Ульяновской области</w:t>
      </w:r>
    </w:p>
    <w:p w14:paraId="1FD6E251" w14:textId="77777777" w:rsidR="00CF1ED6" w:rsidRDefault="00CF1ED6" w:rsidP="00D73AED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28"/>
          <w:szCs w:val="28"/>
        </w:rPr>
      </w:pPr>
    </w:p>
    <w:p w14:paraId="2A9B72EF" w14:textId="77777777" w:rsidR="006C5BD5" w:rsidRDefault="006C5BD5" w:rsidP="00D73AED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28"/>
          <w:szCs w:val="28"/>
        </w:rPr>
      </w:pPr>
    </w:p>
    <w:p w14:paraId="32627AEA" w14:textId="77777777" w:rsidR="00D73AED" w:rsidRPr="00FC5178" w:rsidRDefault="00D73AED" w:rsidP="00D73AED">
      <w:pPr>
        <w:shd w:val="clear" w:color="auto" w:fill="FFFFFF"/>
        <w:tabs>
          <w:tab w:val="left" w:pos="8760"/>
        </w:tabs>
        <w:ind w:left="5200" w:hanging="100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____________________ </w:t>
      </w:r>
      <w:proofErr w:type="spellStart"/>
      <w:r w:rsidRPr="00FC517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0712271F" w14:textId="71FFC559" w:rsidR="00D73AED" w:rsidRPr="00FC5178" w:rsidRDefault="00D73AED" w:rsidP="00D73AED">
      <w:pPr>
        <w:shd w:val="clear" w:color="auto" w:fill="FFFFFF"/>
        <w:tabs>
          <w:tab w:val="left" w:pos="8760"/>
        </w:tabs>
        <w:ind w:left="900" w:firstLine="4200"/>
        <w:rPr>
          <w:rFonts w:ascii="PT Astra Serif" w:hAnsi="PT Astra Serif"/>
          <w:spacing w:val="-5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______ </w:t>
      </w:r>
      <w:r>
        <w:rPr>
          <w:rFonts w:ascii="PT Astra Serif" w:hAnsi="PT Astra Serif"/>
          <w:sz w:val="28"/>
          <w:szCs w:val="28"/>
        </w:rPr>
        <w:t xml:space="preserve">  </w:t>
      </w:r>
      <w:r w:rsidRPr="00FC5178">
        <w:rPr>
          <w:rFonts w:ascii="PT Astra Serif" w:hAnsi="PT Astra Serif"/>
          <w:sz w:val="28"/>
          <w:szCs w:val="28"/>
        </w:rPr>
        <w:t>___</w:t>
      </w:r>
      <w:r w:rsidR="00682F45">
        <w:rPr>
          <w:rFonts w:ascii="PT Astra Serif" w:hAnsi="PT Astra Serif"/>
          <w:sz w:val="28"/>
          <w:szCs w:val="28"/>
        </w:rPr>
        <w:t>_</w:t>
      </w:r>
      <w:r w:rsidRPr="00FC5178">
        <w:rPr>
          <w:rFonts w:ascii="PT Astra Serif" w:hAnsi="PT Astra Serif"/>
          <w:sz w:val="28"/>
          <w:szCs w:val="28"/>
        </w:rPr>
        <w:t xml:space="preserve">______________ </w:t>
      </w:r>
      <w:r w:rsidRPr="00FC5178">
        <w:rPr>
          <w:rFonts w:ascii="PT Astra Serif" w:hAnsi="PT Astra Serif"/>
          <w:spacing w:val="-5"/>
          <w:sz w:val="28"/>
          <w:szCs w:val="28"/>
        </w:rPr>
        <w:t>202</w:t>
      </w:r>
      <w:r>
        <w:rPr>
          <w:rFonts w:ascii="PT Astra Serif" w:hAnsi="PT Astra Serif"/>
          <w:spacing w:val="-5"/>
          <w:sz w:val="28"/>
          <w:szCs w:val="28"/>
        </w:rPr>
        <w:t>4</w:t>
      </w:r>
      <w:r w:rsidRPr="00FC5178">
        <w:rPr>
          <w:rFonts w:ascii="PT Astra Serif" w:hAnsi="PT Astra Serif"/>
          <w:spacing w:val="-5"/>
          <w:sz w:val="28"/>
          <w:szCs w:val="28"/>
        </w:rPr>
        <w:t xml:space="preserve"> г.</w:t>
      </w:r>
    </w:p>
    <w:p w14:paraId="5AF4072A" w14:textId="77777777" w:rsidR="006B3654" w:rsidRPr="00112733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EC3A9E0" w14:textId="77777777" w:rsidR="006B3654" w:rsidRPr="00112733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2D7D5F9" w14:textId="77777777" w:rsidR="006C5BD5" w:rsidRDefault="006C5BD5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D387989" w14:textId="77777777" w:rsidR="006C5BD5" w:rsidRDefault="006C5BD5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C42E163" w14:textId="77777777" w:rsidR="00682F45" w:rsidRDefault="00682F45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85AE494" w14:textId="77777777" w:rsidR="00682F45" w:rsidRDefault="00682F45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0703342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ДОКЛАД  </w:t>
      </w:r>
    </w:p>
    <w:p w14:paraId="5EAEA6EA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регионального государственного надзора по соблюдению обязательных требований </w:t>
      </w:r>
    </w:p>
    <w:p w14:paraId="6D463DF1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в области защиты населения и территорий от чрезвычайных ситуаций </w:t>
      </w:r>
    </w:p>
    <w:p w14:paraId="6B8A84F7" w14:textId="4DEF1668" w:rsidR="006B3654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природного и техногенного характера в Ульяновской области в 2023 году  </w:t>
      </w:r>
    </w:p>
    <w:p w14:paraId="3D05128E" w14:textId="77777777" w:rsidR="003D557A" w:rsidRDefault="003D557A" w:rsidP="003D55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3214740" w14:textId="7DDE292C" w:rsidR="003D557A" w:rsidRPr="00C0404E" w:rsidRDefault="003D557A" w:rsidP="003D55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0404E">
        <w:rPr>
          <w:rFonts w:ascii="PT Astra Serif" w:hAnsi="PT Astra Serif"/>
          <w:sz w:val="28"/>
          <w:szCs w:val="28"/>
        </w:rPr>
        <w:t xml:space="preserve">В целях осуществления контрольной (надзорной) деятельности,                              в соответствии со статьёй 11 Федерального закона </w:t>
      </w:r>
      <w:r w:rsidR="00BE1337" w:rsidRPr="0082386D">
        <w:rPr>
          <w:rFonts w:ascii="PT Astra Serif" w:hAnsi="PT Astra Serif"/>
          <w:sz w:val="28"/>
          <w:szCs w:val="28"/>
        </w:rPr>
        <w:t xml:space="preserve">от 21.12.1994 </w:t>
      </w:r>
      <w:r w:rsidR="00BE1337">
        <w:rPr>
          <w:rFonts w:ascii="PT Astra Serif" w:hAnsi="PT Astra Serif"/>
          <w:sz w:val="28"/>
          <w:szCs w:val="28"/>
        </w:rPr>
        <w:t>№</w:t>
      </w:r>
      <w:r w:rsidR="00BE1337" w:rsidRPr="0082386D">
        <w:rPr>
          <w:rFonts w:ascii="PT Astra Serif" w:hAnsi="PT Astra Serif"/>
          <w:sz w:val="28"/>
          <w:szCs w:val="28"/>
        </w:rPr>
        <w:t xml:space="preserve"> 68-ФЗ </w:t>
      </w:r>
      <w:r w:rsidR="00BE1337">
        <w:rPr>
          <w:rFonts w:ascii="PT Astra Serif" w:hAnsi="PT Astra Serif"/>
          <w:sz w:val="28"/>
          <w:szCs w:val="28"/>
        </w:rPr>
        <w:t xml:space="preserve">           </w:t>
      </w:r>
      <w:r w:rsidR="00BE1337" w:rsidRPr="0082386D">
        <w:rPr>
          <w:rFonts w:ascii="PT Astra Serif" w:hAnsi="PT Astra Serif"/>
          <w:sz w:val="28"/>
          <w:szCs w:val="28"/>
        </w:rPr>
        <w:t xml:space="preserve">«О защите населения и территорий от чрезвычайных ситуаций природного </w:t>
      </w:r>
      <w:r w:rsidR="004E203B">
        <w:rPr>
          <w:rFonts w:ascii="PT Astra Serif" w:hAnsi="PT Astra Serif"/>
          <w:sz w:val="28"/>
          <w:szCs w:val="28"/>
        </w:rPr>
        <w:t xml:space="preserve">           </w:t>
      </w:r>
      <w:r w:rsidR="00BE1337" w:rsidRPr="0082386D">
        <w:rPr>
          <w:rFonts w:ascii="PT Astra Serif" w:hAnsi="PT Astra Serif"/>
          <w:sz w:val="28"/>
          <w:szCs w:val="28"/>
        </w:rPr>
        <w:t>и техногенного характера»</w:t>
      </w:r>
      <w:r w:rsidRPr="00C0404E">
        <w:rPr>
          <w:rFonts w:ascii="PT Astra Serif" w:hAnsi="PT Astra Serif"/>
          <w:sz w:val="28"/>
          <w:szCs w:val="28"/>
        </w:rPr>
        <w:t>, с</w:t>
      </w:r>
      <w:r w:rsidRPr="00C0404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татьёй 3 Федерального закона от 31.07.2020 </w:t>
      </w:r>
      <w:r w:rsidR="004E203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             </w:t>
      </w:r>
      <w:r w:rsidRPr="00C0404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</w:t>
      </w:r>
      <w:r w:rsidR="004E203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  </w:t>
      </w:r>
      <w:r w:rsidRPr="00C0404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Российской Федерации» (далее – </w:t>
      </w:r>
      <w:r w:rsidRPr="00C0404E">
        <w:rPr>
          <w:rFonts w:ascii="PT Astra Serif" w:hAnsi="PT Astra Serif"/>
          <w:sz w:val="28"/>
          <w:szCs w:val="28"/>
        </w:rPr>
        <w:t>Федеральный закон № 248-ФЗ</w:t>
      </w:r>
      <w:r w:rsidRPr="00C0404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) принято Положение о региональном государственном надзоре, утверждённое постановлением </w:t>
      </w:r>
      <w:r w:rsidRPr="00C0404E">
        <w:rPr>
          <w:rFonts w:ascii="PT Astra Serif" w:hAnsi="PT Astra Serif"/>
          <w:sz w:val="28"/>
          <w:szCs w:val="28"/>
        </w:rPr>
        <w:t xml:space="preserve">Правительства Ульяновской области от 30.09.2021 № 462-П </w:t>
      </w:r>
      <w:r w:rsidR="004E203B">
        <w:rPr>
          <w:rFonts w:ascii="PT Astra Serif" w:hAnsi="PT Astra Serif"/>
          <w:sz w:val="28"/>
          <w:szCs w:val="28"/>
        </w:rPr>
        <w:t xml:space="preserve"> </w:t>
      </w:r>
      <w:r w:rsidRPr="00C0404E">
        <w:rPr>
          <w:rFonts w:ascii="PT Astra Serif" w:hAnsi="PT Astra Serif"/>
          <w:sz w:val="28"/>
          <w:szCs w:val="28"/>
        </w:rPr>
        <w:t xml:space="preserve">«Об утверждении </w:t>
      </w:r>
      <w:r w:rsidR="004E203B">
        <w:rPr>
          <w:rFonts w:ascii="PT Astra Serif" w:hAnsi="PT Astra Serif"/>
          <w:sz w:val="28"/>
          <w:szCs w:val="28"/>
        </w:rPr>
        <w:t>П</w:t>
      </w:r>
      <w:r w:rsidRPr="00C0404E">
        <w:rPr>
          <w:rFonts w:ascii="PT Astra Serif" w:hAnsi="PT Astra Serif"/>
          <w:sz w:val="28"/>
          <w:szCs w:val="28"/>
        </w:rPr>
        <w:t>оложения</w:t>
      </w:r>
      <w:r w:rsidR="004E203B">
        <w:rPr>
          <w:rFonts w:ascii="PT Astra Serif" w:hAnsi="PT Astra Serif"/>
          <w:sz w:val="28"/>
          <w:szCs w:val="28"/>
        </w:rPr>
        <w:t xml:space="preserve"> </w:t>
      </w:r>
      <w:r w:rsidRPr="00C0404E">
        <w:rPr>
          <w:rFonts w:ascii="PT Astra Serif" w:hAnsi="PT Astra Serif"/>
          <w:sz w:val="28"/>
          <w:szCs w:val="28"/>
        </w:rPr>
        <w:t xml:space="preserve">о региональном государственном надзоре </w:t>
      </w:r>
      <w:r w:rsidR="004E203B">
        <w:rPr>
          <w:rFonts w:ascii="PT Astra Serif" w:hAnsi="PT Astra Serif"/>
          <w:sz w:val="28"/>
          <w:szCs w:val="28"/>
        </w:rPr>
        <w:t xml:space="preserve">                  </w:t>
      </w:r>
      <w:r w:rsidRPr="00C0404E">
        <w:rPr>
          <w:rFonts w:ascii="PT Astra Serif" w:hAnsi="PT Astra Serif"/>
          <w:sz w:val="28"/>
          <w:szCs w:val="28"/>
        </w:rPr>
        <w:t xml:space="preserve">в области защиты населения и территорий от чрезвычайных ситуаций </w:t>
      </w:r>
      <w:r w:rsidR="004E203B">
        <w:rPr>
          <w:rFonts w:ascii="PT Astra Serif" w:hAnsi="PT Astra Serif"/>
          <w:sz w:val="28"/>
          <w:szCs w:val="28"/>
        </w:rPr>
        <w:t xml:space="preserve">                      </w:t>
      </w:r>
      <w:r w:rsidRPr="00C0404E">
        <w:rPr>
          <w:rFonts w:ascii="PT Astra Serif" w:hAnsi="PT Astra Serif"/>
          <w:sz w:val="28"/>
          <w:szCs w:val="28"/>
        </w:rPr>
        <w:t>на территории Ульяновской области» (далее – Положение, региональный государственный надзор</w:t>
      </w:r>
      <w:r w:rsidR="004E203B">
        <w:rPr>
          <w:rFonts w:ascii="PT Astra Serif" w:hAnsi="PT Astra Serif"/>
          <w:sz w:val="28"/>
          <w:szCs w:val="28"/>
        </w:rPr>
        <w:t xml:space="preserve"> соответственно</w:t>
      </w:r>
      <w:r w:rsidRPr="00C0404E">
        <w:rPr>
          <w:rFonts w:ascii="PT Astra Serif" w:hAnsi="PT Astra Serif"/>
          <w:sz w:val="28"/>
          <w:szCs w:val="28"/>
        </w:rPr>
        <w:t>).</w:t>
      </w:r>
    </w:p>
    <w:p w14:paraId="7DD6B16F" w14:textId="2A6E25C0" w:rsidR="00C0404E" w:rsidRPr="00C0404E" w:rsidRDefault="00C0404E" w:rsidP="00C04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Предметом регионального государственного надзора является соблюдение </w:t>
      </w:r>
      <w:r w:rsidR="00C845FD">
        <w:rPr>
          <w:rFonts w:ascii="PT Astra Serif" w:hAnsi="PT Astra Serif" w:cs="PT Astra Serif"/>
          <w:sz w:val="28"/>
          <w:szCs w:val="28"/>
          <w:lang w:eastAsia="ru-RU"/>
        </w:rPr>
        <w:t>контролируемыми лицами (юридические лица,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845FD">
        <w:rPr>
          <w:rFonts w:ascii="PT Astra Serif" w:hAnsi="PT Astra Serif" w:cs="PT Astra Serif"/>
          <w:sz w:val="28"/>
          <w:szCs w:val="28"/>
          <w:lang w:eastAsia="ru-RU"/>
        </w:rPr>
        <w:t>индивидуальные предприниматели)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 следующих обязательных требований в области защиты населения и территорий от чрезвычайных ситуаций (далее – обязательные требования):</w:t>
      </w:r>
    </w:p>
    <w:p w14:paraId="3061DCA5" w14:textId="7C2576A0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0404E">
        <w:rPr>
          <w:rFonts w:ascii="PT Astra Serif" w:hAnsi="PT Astra Serif" w:cs="PT Astra Serif"/>
          <w:sz w:val="28"/>
          <w:szCs w:val="28"/>
        </w:rPr>
        <w:t>создани</w:t>
      </w:r>
      <w:r w:rsidR="004E203B">
        <w:rPr>
          <w:rFonts w:ascii="PT Astra Serif" w:hAnsi="PT Astra Serif" w:cs="PT Astra Serif"/>
          <w:sz w:val="28"/>
          <w:szCs w:val="28"/>
        </w:rPr>
        <w:t>я</w:t>
      </w:r>
      <w:r w:rsidRPr="00C0404E">
        <w:rPr>
          <w:rFonts w:ascii="PT Astra Serif" w:hAnsi="PT Astra Serif" w:cs="PT Astra Serif"/>
          <w:sz w:val="28"/>
          <w:szCs w:val="28"/>
        </w:rPr>
        <w:t xml:space="preserve"> координационн</w:t>
      </w:r>
      <w:r w:rsidR="009F2255">
        <w:rPr>
          <w:rFonts w:ascii="PT Astra Serif" w:hAnsi="PT Astra Serif" w:cs="PT Astra Serif"/>
          <w:sz w:val="28"/>
          <w:szCs w:val="28"/>
        </w:rPr>
        <w:t>ого</w:t>
      </w:r>
      <w:r w:rsidRPr="00C0404E">
        <w:rPr>
          <w:rFonts w:ascii="PT Astra Serif" w:hAnsi="PT Astra Serif" w:cs="PT Astra Serif"/>
          <w:sz w:val="28"/>
          <w:szCs w:val="28"/>
        </w:rPr>
        <w:t xml:space="preserve"> орган</w:t>
      </w:r>
      <w:r w:rsidR="009F2255">
        <w:rPr>
          <w:rFonts w:ascii="PT Astra Serif" w:hAnsi="PT Astra Serif" w:cs="PT Astra Serif"/>
          <w:sz w:val="28"/>
          <w:szCs w:val="28"/>
        </w:rPr>
        <w:t>а</w:t>
      </w:r>
      <w:r w:rsidRPr="00C0404E">
        <w:rPr>
          <w:rFonts w:ascii="PT Astra Serif" w:hAnsi="PT Astra Serif" w:cs="PT Astra Serif"/>
          <w:sz w:val="28"/>
          <w:szCs w:val="28"/>
        </w:rPr>
        <w:t xml:space="preserve"> на объектовом уровне – комисси</w:t>
      </w:r>
      <w:r w:rsidR="004E203B">
        <w:rPr>
          <w:rFonts w:ascii="PT Astra Serif" w:hAnsi="PT Astra Serif" w:cs="PT Astra Serif"/>
          <w:sz w:val="28"/>
          <w:szCs w:val="28"/>
        </w:rPr>
        <w:t>и</w:t>
      </w:r>
      <w:r w:rsidRPr="00C0404E">
        <w:rPr>
          <w:rFonts w:ascii="PT Astra Serif" w:hAnsi="PT Astra Serif" w:cs="PT Astra Serif"/>
          <w:sz w:val="28"/>
          <w:szCs w:val="28"/>
        </w:rPr>
        <w:t xml:space="preserve">      </w:t>
      </w:r>
      <w:r w:rsidR="009F2255">
        <w:rPr>
          <w:rFonts w:ascii="PT Astra Serif" w:hAnsi="PT Astra Serif" w:cs="PT Astra Serif"/>
          <w:sz w:val="28"/>
          <w:szCs w:val="28"/>
        </w:rPr>
        <w:t xml:space="preserve"> </w:t>
      </w:r>
      <w:r w:rsidRPr="00C0404E">
        <w:rPr>
          <w:rFonts w:ascii="PT Astra Serif" w:hAnsi="PT Astra Serif" w:cs="PT Astra Serif"/>
          <w:sz w:val="28"/>
          <w:szCs w:val="28"/>
        </w:rPr>
        <w:t>по предупреждению и ликвидации чрезвычайных ситуаций и обеспечению пожарной безопасности организаций;</w:t>
      </w:r>
    </w:p>
    <w:bookmarkEnd w:id="0"/>
    <w:p w14:paraId="355A8061" w14:textId="6F7494BF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0404E">
        <w:rPr>
          <w:rFonts w:ascii="PT Astra Serif" w:hAnsi="PT Astra Serif" w:cs="Arial"/>
          <w:sz w:val="28"/>
          <w:szCs w:val="28"/>
          <w:lang w:eastAsia="ru-RU"/>
        </w:rPr>
        <w:lastRenderedPageBreak/>
        <w:t>создани</w:t>
      </w:r>
      <w:r w:rsidR="004E203B">
        <w:rPr>
          <w:rFonts w:ascii="PT Astra Serif" w:hAnsi="PT Astra Serif" w:cs="Arial"/>
          <w:sz w:val="28"/>
          <w:szCs w:val="28"/>
          <w:lang w:eastAsia="ru-RU"/>
        </w:rPr>
        <w:t>я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 xml:space="preserve"> постоянно действующ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>его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 xml:space="preserve"> орган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>а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 xml:space="preserve"> управления единой системы    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>на объектовом уровне – структурн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>ого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 xml:space="preserve"> подразделени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>я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 xml:space="preserve"> организаци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>и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>, специально уполномоченн</w:t>
      </w:r>
      <w:r w:rsidR="009F2255">
        <w:rPr>
          <w:rFonts w:ascii="PT Astra Serif" w:hAnsi="PT Astra Serif" w:cs="Arial"/>
          <w:sz w:val="28"/>
          <w:szCs w:val="28"/>
          <w:lang w:eastAsia="ru-RU"/>
        </w:rPr>
        <w:t>ого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 xml:space="preserve"> на решение задач</w:t>
      </w:r>
      <w:r w:rsidRPr="00C0404E">
        <w:rPr>
          <w:rFonts w:ascii="PT Astra Serif" w:hAnsi="PT Astra Serif"/>
          <w:sz w:val="28"/>
          <w:szCs w:val="28"/>
        </w:rPr>
        <w:t xml:space="preserve"> в области защиты населения и территорий   от чрезвычайных ситуаций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>;</w:t>
      </w:r>
    </w:p>
    <w:p w14:paraId="6BFBEC4B" w14:textId="6B11A7E3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bCs/>
          <w:sz w:val="28"/>
          <w:szCs w:val="28"/>
        </w:rPr>
        <w:t>создани</w:t>
      </w:r>
      <w:r w:rsidR="004E203B">
        <w:rPr>
          <w:rFonts w:ascii="PT Astra Serif" w:hAnsi="PT Astra Serif"/>
          <w:bCs/>
          <w:sz w:val="28"/>
          <w:szCs w:val="28"/>
        </w:rPr>
        <w:t>я</w:t>
      </w:r>
      <w:r w:rsidRPr="00C0404E">
        <w:rPr>
          <w:rFonts w:ascii="PT Astra Serif" w:hAnsi="PT Astra Serif"/>
          <w:bCs/>
          <w:sz w:val="28"/>
          <w:szCs w:val="28"/>
        </w:rPr>
        <w:t xml:space="preserve"> органа повседневного управления или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подразделени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организации, обеспечивающе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го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его деятельность в области защиты населения        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3AA4D808" w14:textId="4F8EC340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организаци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подготовки </w:t>
      </w:r>
      <w:r w:rsidR="009F2255" w:rsidRPr="00C0404E">
        <w:rPr>
          <w:rFonts w:ascii="PT Astra Serif" w:hAnsi="PT Astra Serif"/>
          <w:sz w:val="28"/>
          <w:szCs w:val="28"/>
          <w:shd w:val="clear" w:color="auto" w:fill="FFFFFF"/>
        </w:rPr>
        <w:t>(обучени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9F2255" w:rsidRPr="00C0404E">
        <w:rPr>
          <w:rFonts w:ascii="PT Astra Serif" w:hAnsi="PT Astra Serif"/>
          <w:sz w:val="28"/>
          <w:szCs w:val="28"/>
          <w:shd w:val="clear" w:color="auto" w:fill="FFFFFF"/>
        </w:rPr>
        <w:t>, практически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х</w:t>
      </w:r>
      <w:r w:rsidR="009F2255"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заняти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й</w:t>
      </w:r>
      <w:r w:rsidR="009F2255" w:rsidRPr="00C0404E">
        <w:rPr>
          <w:rFonts w:ascii="PT Astra Serif" w:hAnsi="PT Astra Serif"/>
          <w:sz w:val="28"/>
          <w:szCs w:val="28"/>
          <w:shd w:val="clear" w:color="auto" w:fill="FFFFFF"/>
        </w:rPr>
        <w:t>, повышени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9F2255"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квалификации)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в области защиты населения и территорий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от чрезвычайных ситуаций, которую проходят руководители организаций, уполномоченные должностные лица и работники, председатели комиссий</w:t>
      </w:r>
      <w:r w:rsidRPr="00C0404E">
        <w:rPr>
          <w:rFonts w:ascii="PT Astra Serif" w:hAnsi="PT Astra Serif"/>
        </w:rPr>
        <w:t xml:space="preserve">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по предупреждению 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 xml:space="preserve">     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и ликвидации 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чрезвычайных ситуаций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и обеспечению пожарной безопасности организаций;</w:t>
      </w:r>
    </w:p>
    <w:p w14:paraId="61007C34" w14:textId="19E22CEA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предоставлени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в установленном порядке информации в области защиты населения и территорий от чрезвычайных ситуаций, организаци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оповещения работников организации об угрозе возникновения или возникновения чрезвычайной ситуации, приём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, сбор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, передач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и обмен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информации                           в установленном порядке дежурной службой с использованием технических средств связи и информирования, систем оповещения;</w:t>
      </w:r>
    </w:p>
    <w:p w14:paraId="6AA9B3CD" w14:textId="79A0234C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порядк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создания и использования резервов материальных ресурсов         для ликвидации чрезвычайных ситуаций, которые включают продовольствие, пищевое сырьё,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ресурсы;</w:t>
      </w:r>
    </w:p>
    <w:p w14:paraId="0B63A24E" w14:textId="4F292C95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финансировани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расходов по созданию, хранению, использованию                 и восполнению резервов материальных ресурсов за счёт средств организаций;</w:t>
      </w:r>
    </w:p>
    <w:p w14:paraId="08565438" w14:textId="68FACB44" w:rsidR="00C0404E" w:rsidRPr="00C0404E" w:rsidRDefault="004E203B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поряд</w:t>
      </w:r>
      <w:r w:rsidR="00C0404E" w:rsidRPr="00C0404E">
        <w:rPr>
          <w:rFonts w:ascii="PT Astra Serif" w:hAnsi="PT Astra Serif"/>
          <w:sz w:val="28"/>
          <w:szCs w:val="28"/>
          <w:shd w:val="clear" w:color="auto" w:fill="FFFFFF"/>
        </w:rPr>
        <w:t>к</w:t>
      </w:r>
      <w:r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C0404E"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создания, использования и восполнения резервов финансовых ресурсов для ликвидации чрезвычайных ситуаций;</w:t>
      </w:r>
    </w:p>
    <w:p w14:paraId="72E99F90" w14:textId="6BC3FD20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разработк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планов действий по предупреждению и ликвидации чрезвычайных ситуаций;</w:t>
      </w:r>
    </w:p>
    <w:p w14:paraId="079B5280" w14:textId="68BFCAA1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разработк</w:t>
      </w:r>
      <w:r w:rsidR="004E203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планов по предупреждению и ликвидации разливов нефти           и нефтепродуктов, проведени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комплексных учений и подтверждени</w:t>
      </w:r>
      <w:r w:rsidR="009F2255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 xml:space="preserve"> готовности организации к локализации и ликвидации разлива нефтепродуктов.</w:t>
      </w:r>
    </w:p>
    <w:p w14:paraId="4EE0A079" w14:textId="2B05AC22" w:rsidR="00C0404E" w:rsidRPr="00C0404E" w:rsidRDefault="004E203B" w:rsidP="00C040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</w:t>
      </w:r>
      <w:r w:rsidR="00C0404E" w:rsidRPr="00C0404E">
        <w:rPr>
          <w:rFonts w:ascii="PT Astra Serif" w:hAnsi="PT Astra Serif" w:cs="Arial"/>
          <w:sz w:val="28"/>
          <w:szCs w:val="28"/>
        </w:rPr>
        <w:t>рганом</w:t>
      </w:r>
      <w:r>
        <w:rPr>
          <w:rFonts w:ascii="PT Astra Serif" w:hAnsi="PT Astra Serif" w:cs="Arial"/>
          <w:sz w:val="28"/>
          <w:szCs w:val="28"/>
        </w:rPr>
        <w:t>,</w:t>
      </w:r>
      <w:r w:rsidR="00C0404E" w:rsidRPr="00C0404E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у</w:t>
      </w:r>
      <w:r w:rsidRPr="00C0404E">
        <w:rPr>
          <w:rFonts w:ascii="PT Astra Serif" w:hAnsi="PT Astra Serif" w:cs="Arial"/>
          <w:sz w:val="28"/>
          <w:szCs w:val="28"/>
        </w:rPr>
        <w:t xml:space="preserve">полномоченным </w:t>
      </w:r>
      <w:r w:rsidR="00C0404E" w:rsidRPr="00C0404E">
        <w:rPr>
          <w:rFonts w:ascii="PT Astra Serif" w:hAnsi="PT Astra Serif" w:cs="Arial"/>
          <w:sz w:val="28"/>
          <w:szCs w:val="28"/>
        </w:rPr>
        <w:t>на осуществление регионального государственного надзора на территории Ульяновской области</w:t>
      </w:r>
      <w:r>
        <w:rPr>
          <w:rFonts w:ascii="PT Astra Serif" w:hAnsi="PT Astra Serif" w:cs="Arial"/>
          <w:sz w:val="28"/>
          <w:szCs w:val="28"/>
        </w:rPr>
        <w:t>,</w:t>
      </w:r>
      <w:r w:rsidR="00C0404E" w:rsidRPr="00C0404E">
        <w:rPr>
          <w:rFonts w:ascii="PT Astra Serif" w:hAnsi="PT Astra Serif" w:cs="Arial"/>
          <w:sz w:val="28"/>
          <w:szCs w:val="28"/>
        </w:rPr>
        <w:t xml:space="preserve"> является Правительство Ульяновской области.</w:t>
      </w:r>
    </w:p>
    <w:p w14:paraId="1A792C5C" w14:textId="6173F038" w:rsidR="00C0404E" w:rsidRPr="00C0404E" w:rsidRDefault="00C0404E" w:rsidP="00C040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404E">
        <w:rPr>
          <w:rFonts w:ascii="PT Astra Serif" w:hAnsi="PT Astra Serif"/>
          <w:sz w:val="28"/>
          <w:szCs w:val="28"/>
        </w:rPr>
        <w:t xml:space="preserve">В соответствии с Положением региональный государственный надзор </w:t>
      </w:r>
      <w:r w:rsidR="004E203B" w:rsidRPr="00C0404E">
        <w:rPr>
          <w:rFonts w:ascii="PT Astra Serif" w:hAnsi="PT Astra Serif"/>
          <w:sz w:val="28"/>
          <w:szCs w:val="28"/>
        </w:rPr>
        <w:t xml:space="preserve">осуществляет </w:t>
      </w:r>
      <w:r w:rsidRPr="00C0404E">
        <w:rPr>
          <w:rFonts w:ascii="PT Astra Serif" w:hAnsi="PT Astra Serif"/>
          <w:sz w:val="28"/>
          <w:szCs w:val="28"/>
        </w:rPr>
        <w:t xml:space="preserve">департамент 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lastRenderedPageBreak/>
        <w:t>общественной безопасности администрации Губернатора Ульяновской области (далее – департамент). Деятельность департамента направлена</w:t>
      </w:r>
      <w:r w:rsidR="004E203B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      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на </w:t>
      </w:r>
      <w:r w:rsidRPr="00C0404E">
        <w:rPr>
          <w:rFonts w:ascii="PT Astra Serif" w:hAnsi="PT Astra Serif"/>
          <w:sz w:val="28"/>
          <w:szCs w:val="28"/>
        </w:rPr>
        <w:t>предупреждение, выявление и пресечение нарушений юридическими лицами, индивидуальными предпринимателями и физическими лицами (далее – контролируемые лица) обязательных требований.</w:t>
      </w:r>
    </w:p>
    <w:p w14:paraId="3981FD9C" w14:textId="41F41765" w:rsidR="003D557A" w:rsidRPr="009F2255" w:rsidRDefault="003D557A" w:rsidP="00296463">
      <w:pPr>
        <w:pStyle w:val="af7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b/>
          <w:sz w:val="28"/>
          <w:szCs w:val="28"/>
        </w:rPr>
      </w:pPr>
      <w:r w:rsidRPr="009F2255">
        <w:rPr>
          <w:rStyle w:val="ad"/>
          <w:rFonts w:ascii="PT Astra Serif" w:hAnsi="PT Astra Serif" w:cs="Arial"/>
          <w:b w:val="0"/>
          <w:sz w:val="28"/>
          <w:szCs w:val="28"/>
          <w:bdr w:val="none" w:sz="0" w:space="0" w:color="auto" w:frame="1"/>
        </w:rPr>
        <w:t>1. Общие сведения о контрольных (надзорных) мероприятиях.</w:t>
      </w:r>
    </w:p>
    <w:p w14:paraId="4AEB156D" w14:textId="269EB1F9" w:rsidR="003D557A" w:rsidRPr="00112733" w:rsidRDefault="003D557A" w:rsidP="00C04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0404E">
        <w:rPr>
          <w:rFonts w:ascii="PT Astra Serif" w:hAnsi="PT Astra Serif"/>
          <w:sz w:val="28"/>
          <w:szCs w:val="28"/>
        </w:rPr>
        <w:t>1.1</w:t>
      </w:r>
      <w:r w:rsidR="004E203B">
        <w:rPr>
          <w:rFonts w:ascii="PT Astra Serif" w:hAnsi="PT Astra Serif"/>
          <w:sz w:val="28"/>
          <w:szCs w:val="28"/>
        </w:rPr>
        <w:t xml:space="preserve">. Пунктом </w:t>
      </w:r>
      <w:r w:rsidR="004E203B" w:rsidRPr="009F2255">
        <w:rPr>
          <w:rFonts w:ascii="PT Astra Serif" w:hAnsi="PT Astra Serif"/>
          <w:sz w:val="28"/>
          <w:szCs w:val="28"/>
        </w:rPr>
        <w:t>11</w:t>
      </w:r>
      <w:r w:rsidR="009F2255" w:rsidRPr="009F2255">
        <w:rPr>
          <w:rFonts w:ascii="PT Astra Serif" w:hAnsi="PT Astra Serif"/>
          <w:sz w:val="28"/>
          <w:szCs w:val="28"/>
          <w:vertAlign w:val="superscript"/>
        </w:rPr>
        <w:t>3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 постановления Правительства Р</w:t>
      </w:r>
      <w:r w:rsidR="00884D45">
        <w:rPr>
          <w:rFonts w:ascii="PT Astra Serif" w:hAnsi="PT Astra Serif" w:cs="PT Astra Serif"/>
          <w:sz w:val="28"/>
          <w:szCs w:val="28"/>
          <w:lang w:eastAsia="ru-RU"/>
        </w:rPr>
        <w:t xml:space="preserve">оссийской 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>Ф</w:t>
      </w:r>
      <w:r w:rsidR="00884D45">
        <w:rPr>
          <w:rFonts w:ascii="PT Astra Serif" w:hAnsi="PT Astra Serif" w:cs="PT Astra Serif"/>
          <w:sz w:val="28"/>
          <w:szCs w:val="28"/>
          <w:lang w:eastAsia="ru-RU"/>
        </w:rPr>
        <w:t>едерации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65A6C">
        <w:rPr>
          <w:rFonts w:ascii="PT Astra Serif" w:hAnsi="PT Astra Serif" w:cs="PT Astra Serif"/>
          <w:sz w:val="28"/>
          <w:szCs w:val="28"/>
          <w:lang w:eastAsia="ru-RU"/>
        </w:rPr>
        <w:t xml:space="preserve">     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от 10.03.2022 </w:t>
      </w:r>
      <w:r w:rsidR="00B410E7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 336 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 xml:space="preserve">(ред. от 14.12.2023) «Об особенностях организации </w:t>
      </w:r>
      <w:r w:rsidR="004512EB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 xml:space="preserve">и осуществления государственного контроля (надзора), муниципального контроля» </w:t>
      </w:r>
      <w:r w:rsidR="004512EB">
        <w:rPr>
          <w:rFonts w:ascii="PT Astra Serif" w:hAnsi="PT Astra Serif" w:cs="PT Astra Serif"/>
          <w:sz w:val="28"/>
          <w:szCs w:val="28"/>
          <w:lang w:eastAsia="ru-RU"/>
        </w:rPr>
        <w:t xml:space="preserve">(далее – постановление Правительства Российской Федерации № 336) 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>установлено, что до 2030 года плановые контрольные (надзорные) мероприятия</w:t>
      </w:r>
      <w:r w:rsidR="00B410E7">
        <w:rPr>
          <w:rFonts w:ascii="PT Astra Serif" w:hAnsi="PT Astra Serif" w:cs="PT Astra Serif"/>
          <w:sz w:val="28"/>
          <w:szCs w:val="28"/>
          <w:lang w:eastAsia="ru-RU"/>
        </w:rPr>
        <w:t xml:space="preserve"> не проводятся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B410E7">
        <w:rPr>
          <w:rFonts w:ascii="PT Astra Serif" w:hAnsi="PT Astra Serif" w:cs="PT Astra Serif"/>
          <w:sz w:val="28"/>
          <w:szCs w:val="28"/>
          <w:lang w:eastAsia="ru-RU"/>
        </w:rPr>
        <w:t xml:space="preserve">за исключением 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>плановы</w:t>
      </w:r>
      <w:r w:rsidR="00B410E7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 xml:space="preserve"> провер</w:t>
      </w:r>
      <w:r w:rsidR="00B410E7"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>к в отношении объектов контроля, отнес</w:t>
      </w:r>
      <w:r w:rsidR="00B410E7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>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14:paraId="37A1C293" w14:textId="22EF1546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Основаниями для проведения внеплановых контрольных (надзорных) мероприятий и внеплановых </w:t>
      </w:r>
      <w:r w:rsidR="004512EB">
        <w:rPr>
          <w:rFonts w:ascii="PT Astra Serif" w:hAnsi="PT Astra Serif"/>
          <w:sz w:val="28"/>
          <w:szCs w:val="28"/>
        </w:rPr>
        <w:t>проверок, указанных в пункте 3 п</w:t>
      </w:r>
      <w:r w:rsidRPr="00112733">
        <w:rPr>
          <w:rFonts w:ascii="PT Astra Serif" w:hAnsi="PT Astra Serif"/>
          <w:sz w:val="28"/>
          <w:szCs w:val="28"/>
        </w:rPr>
        <w:t>остановления Правительства Российской Федерации № 336</w:t>
      </w:r>
      <w:r w:rsidR="00965A6C">
        <w:rPr>
          <w:rFonts w:ascii="PT Astra Serif" w:hAnsi="PT Astra Serif"/>
          <w:sz w:val="28"/>
          <w:szCs w:val="28"/>
        </w:rPr>
        <w:t>,</w:t>
      </w:r>
      <w:r w:rsidRPr="00112733">
        <w:rPr>
          <w:rFonts w:ascii="PT Astra Serif" w:hAnsi="PT Astra Serif"/>
          <w:sz w:val="28"/>
          <w:szCs w:val="28"/>
        </w:rPr>
        <w:t xml:space="preserve"> являются:</w:t>
      </w:r>
    </w:p>
    <w:p w14:paraId="53B26249" w14:textId="6084CCD6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наличие у Правительства Ульяновской области сведений о причинении вреда (ущерба) или об угрозе причинения вреда (ущерба) охраняемым законом ценностям либо выявление соответствия объекта надзора параметрам, утверждённым индикаторами риска нарушения обязательных требований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112733">
        <w:rPr>
          <w:rFonts w:ascii="PT Astra Serif" w:hAnsi="PT Astra Serif"/>
          <w:sz w:val="28"/>
          <w:szCs w:val="28"/>
        </w:rPr>
        <w:t xml:space="preserve">  в области защиты населения и территорий от чрезвычайных </w:t>
      </w:r>
      <w:proofErr w:type="gramStart"/>
      <w:r w:rsidRPr="00112733">
        <w:rPr>
          <w:rFonts w:ascii="PT Astra Serif" w:hAnsi="PT Astra Serif"/>
          <w:sz w:val="28"/>
          <w:szCs w:val="28"/>
        </w:rPr>
        <w:t xml:space="preserve">ситуаций,   </w:t>
      </w:r>
      <w:proofErr w:type="gramEnd"/>
      <w:r w:rsidRPr="00112733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112733">
        <w:rPr>
          <w:rFonts w:ascii="PT Astra Serif" w:hAnsi="PT Astra Serif"/>
          <w:sz w:val="28"/>
          <w:szCs w:val="28"/>
        </w:rPr>
        <w:t>или отклонения объекта надзора от таких параметров;</w:t>
      </w:r>
    </w:p>
    <w:p w14:paraId="7D715F09" w14:textId="61B30B6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наступление сроков проведения контрольных (надзорных) мероприятий, включённых в план проведения контрольных (надзорных) мероприятий;</w:t>
      </w:r>
    </w:p>
    <w:p w14:paraId="0157D848" w14:textId="134CB67E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поручение Президента Российской Федерации, поручение Правительства Российской Федерации о проведении контрольных (надзорных) мероприятий </w:t>
      </w:r>
      <w:r w:rsidR="004512EB">
        <w:rPr>
          <w:rFonts w:ascii="PT Astra Serif" w:hAnsi="PT Astra Serif"/>
          <w:sz w:val="28"/>
          <w:szCs w:val="28"/>
        </w:rPr>
        <w:t xml:space="preserve">      </w:t>
      </w:r>
      <w:r w:rsidRPr="00112733">
        <w:rPr>
          <w:rFonts w:ascii="PT Astra Serif" w:hAnsi="PT Astra Serif"/>
          <w:sz w:val="28"/>
          <w:szCs w:val="28"/>
        </w:rPr>
        <w:t>в отношении конкретных контролируемых лиц;</w:t>
      </w:r>
    </w:p>
    <w:p w14:paraId="2210E6F3" w14:textId="41309A49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112733">
        <w:rPr>
          <w:rFonts w:ascii="PT Astra Serif" w:hAnsi="PT Astra Serif"/>
          <w:sz w:val="28"/>
          <w:szCs w:val="28"/>
        </w:rPr>
        <w:t>и свобод человека и гражданина по поступившим в органы прокуратуры материалам и обращениям;</w:t>
      </w:r>
    </w:p>
    <w:p w14:paraId="7D78B2DE" w14:textId="009BC3DB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истечение срока исполнения предписания об устранении выявленного нарушения обязательных требований в области защиты населения и территорий от чрезвычайных ситуаций.</w:t>
      </w:r>
    </w:p>
    <w:p w14:paraId="1A72FC01" w14:textId="7FFCF70D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Основания для проведения внеплановых контрольных (надзорных) мероприятий и внеплановых проверок, указанных в пункте 3 </w:t>
      </w:r>
      <w:r w:rsidR="00965A6C">
        <w:rPr>
          <w:rFonts w:ascii="PT Astra Serif" w:hAnsi="PT Astra Serif"/>
          <w:sz w:val="28"/>
          <w:szCs w:val="28"/>
        </w:rPr>
        <w:t>п</w:t>
      </w:r>
      <w:r w:rsidRPr="00112733">
        <w:rPr>
          <w:rFonts w:ascii="PT Astra Serif" w:hAnsi="PT Astra Serif"/>
          <w:sz w:val="28"/>
          <w:szCs w:val="28"/>
        </w:rPr>
        <w:t xml:space="preserve">остановления Правительства Российской Федерации </w:t>
      </w:r>
      <w:r w:rsidR="004512EB">
        <w:rPr>
          <w:rFonts w:ascii="PT Astra Serif" w:hAnsi="PT Astra Serif"/>
          <w:sz w:val="28"/>
          <w:szCs w:val="28"/>
        </w:rPr>
        <w:t>№ 336</w:t>
      </w:r>
      <w:r w:rsidRPr="00112733">
        <w:rPr>
          <w:rFonts w:ascii="PT Astra Serif" w:hAnsi="PT Astra Serif"/>
          <w:sz w:val="28"/>
          <w:szCs w:val="28"/>
        </w:rPr>
        <w:t>, в 2023 году не выявлялись.</w:t>
      </w:r>
    </w:p>
    <w:p w14:paraId="483A6C48" w14:textId="66BA9276" w:rsidR="003D557A" w:rsidRDefault="00C0404E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D557A" w:rsidRPr="00112733">
        <w:rPr>
          <w:rFonts w:ascii="PT Astra Serif" w:hAnsi="PT Astra Serif"/>
          <w:sz w:val="28"/>
          <w:szCs w:val="28"/>
        </w:rPr>
        <w:t>.2</w:t>
      </w:r>
      <w:r w:rsidR="004512EB">
        <w:rPr>
          <w:rFonts w:ascii="PT Astra Serif" w:hAnsi="PT Astra Serif"/>
          <w:sz w:val="28"/>
          <w:szCs w:val="28"/>
        </w:rPr>
        <w:t>.</w:t>
      </w:r>
      <w:r w:rsidR="003D557A" w:rsidRPr="00112733">
        <w:rPr>
          <w:rFonts w:ascii="PT Astra Serif" w:hAnsi="PT Astra Serif"/>
          <w:sz w:val="28"/>
          <w:szCs w:val="28"/>
        </w:rPr>
        <w:t xml:space="preserve"> В 2023 году плановые контрольные (надзорные) мероприятия,</w:t>
      </w:r>
      <w:r w:rsidR="003E69ED">
        <w:rPr>
          <w:rFonts w:ascii="PT Astra Serif" w:hAnsi="PT Astra Serif"/>
          <w:sz w:val="28"/>
          <w:szCs w:val="28"/>
        </w:rPr>
        <w:t xml:space="preserve"> в том числе с использованием средств дистанционного </w:t>
      </w:r>
      <w:proofErr w:type="gramStart"/>
      <w:r w:rsidR="003E69ED">
        <w:rPr>
          <w:rFonts w:ascii="PT Astra Serif" w:hAnsi="PT Astra Serif"/>
          <w:sz w:val="28"/>
          <w:szCs w:val="28"/>
        </w:rPr>
        <w:t>взаимодействия,</w:t>
      </w:r>
      <w:r w:rsidR="007A150A">
        <w:rPr>
          <w:rFonts w:ascii="PT Astra Serif" w:hAnsi="PT Astra Serif"/>
          <w:sz w:val="28"/>
          <w:szCs w:val="28"/>
        </w:rPr>
        <w:t xml:space="preserve"> </w:t>
      </w:r>
      <w:r w:rsidR="00965A6C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965A6C">
        <w:rPr>
          <w:rFonts w:ascii="PT Astra Serif" w:hAnsi="PT Astra Serif"/>
          <w:sz w:val="28"/>
          <w:szCs w:val="28"/>
        </w:rPr>
        <w:t xml:space="preserve">                           </w:t>
      </w:r>
      <w:r w:rsidR="007A150A">
        <w:rPr>
          <w:rFonts w:ascii="PT Astra Serif" w:hAnsi="PT Astra Serif"/>
          <w:sz w:val="28"/>
          <w:szCs w:val="28"/>
        </w:rPr>
        <w:t xml:space="preserve">не проводились. </w:t>
      </w:r>
    </w:p>
    <w:p w14:paraId="6D852137" w14:textId="311E67DD" w:rsidR="00F01C5A" w:rsidRPr="00865879" w:rsidRDefault="00F01C5A" w:rsidP="00F01C5A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65879">
        <w:rPr>
          <w:rFonts w:ascii="PT Astra Serif" w:hAnsi="PT Astra Serif" w:cs="Arial"/>
          <w:sz w:val="28"/>
          <w:szCs w:val="28"/>
        </w:rPr>
        <w:t>Ввиду отсутствия выявленных на</w:t>
      </w:r>
      <w:r w:rsidR="004512EB">
        <w:rPr>
          <w:rFonts w:ascii="PT Astra Serif" w:hAnsi="PT Astra Serif" w:cs="Arial"/>
          <w:sz w:val="28"/>
          <w:szCs w:val="28"/>
        </w:rPr>
        <w:t>рушений обязательных требований</w:t>
      </w:r>
      <w:r w:rsidRPr="00865879">
        <w:rPr>
          <w:rFonts w:ascii="PT Astra Serif" w:hAnsi="PT Astra Serif" w:cs="Arial"/>
          <w:sz w:val="28"/>
          <w:szCs w:val="28"/>
        </w:rPr>
        <w:t xml:space="preserve"> мер</w:t>
      </w:r>
      <w:r w:rsidR="004512EB">
        <w:rPr>
          <w:rFonts w:ascii="PT Astra Serif" w:hAnsi="PT Astra Serif" w:cs="Arial"/>
          <w:sz w:val="28"/>
          <w:szCs w:val="28"/>
        </w:rPr>
        <w:t>ы</w:t>
      </w:r>
      <w:r w:rsidRPr="00865879">
        <w:rPr>
          <w:rFonts w:ascii="PT Astra Serif" w:hAnsi="PT Astra Serif" w:cs="Arial"/>
          <w:sz w:val="28"/>
          <w:szCs w:val="28"/>
        </w:rPr>
        <w:t xml:space="preserve"> по их пресечению, устранению их последствий и (или) по восстановлению </w:t>
      </w:r>
      <w:r w:rsidRPr="00865879">
        <w:rPr>
          <w:rFonts w:ascii="PT Astra Serif" w:hAnsi="PT Astra Serif" w:cs="Arial"/>
          <w:sz w:val="28"/>
          <w:szCs w:val="28"/>
        </w:rPr>
        <w:lastRenderedPageBreak/>
        <w:t xml:space="preserve">правового положения, существовавшего до возникновения таких </w:t>
      </w:r>
      <w:proofErr w:type="gramStart"/>
      <w:r w:rsidRPr="00865879">
        <w:rPr>
          <w:rFonts w:ascii="PT Astra Serif" w:hAnsi="PT Astra Serif" w:cs="Arial"/>
          <w:sz w:val="28"/>
          <w:szCs w:val="28"/>
        </w:rPr>
        <w:t xml:space="preserve">нарушений,   </w:t>
      </w:r>
      <w:proofErr w:type="gramEnd"/>
      <w:r w:rsidRPr="00865879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   </w:t>
      </w:r>
      <w:r w:rsidRPr="00865879">
        <w:rPr>
          <w:rFonts w:ascii="PT Astra Serif" w:hAnsi="PT Astra Serif" w:cs="Arial"/>
          <w:sz w:val="28"/>
          <w:szCs w:val="28"/>
        </w:rPr>
        <w:t>в 2023 году не применял</w:t>
      </w:r>
      <w:r w:rsidR="004512EB">
        <w:rPr>
          <w:rFonts w:ascii="PT Astra Serif" w:hAnsi="PT Astra Serif" w:cs="Arial"/>
          <w:sz w:val="28"/>
          <w:szCs w:val="28"/>
        </w:rPr>
        <w:t>и</w:t>
      </w:r>
      <w:r w:rsidRPr="00865879">
        <w:rPr>
          <w:rFonts w:ascii="PT Astra Serif" w:hAnsi="PT Astra Serif" w:cs="Arial"/>
          <w:sz w:val="28"/>
          <w:szCs w:val="28"/>
        </w:rPr>
        <w:t>сь.</w:t>
      </w:r>
    </w:p>
    <w:p w14:paraId="275830EB" w14:textId="77777777" w:rsidR="00F01C5A" w:rsidRDefault="00F01C5A" w:rsidP="00F01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об ущербе охраняемым законом ценностям в 2023 году                      в департамент не поступали.</w:t>
      </w:r>
    </w:p>
    <w:p w14:paraId="45DDEACA" w14:textId="1E91986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1.3</w:t>
      </w:r>
      <w:r w:rsidR="00965A6C">
        <w:rPr>
          <w:rFonts w:ascii="PT Astra Serif" w:hAnsi="PT Astra Serif" w:cs="PT Astra Serif"/>
          <w:sz w:val="28"/>
          <w:szCs w:val="28"/>
        </w:rPr>
        <w:t>.</w:t>
      </w:r>
      <w:r w:rsidRPr="001A5576">
        <w:rPr>
          <w:rFonts w:ascii="PT Astra Serif" w:hAnsi="PT Astra Serif" w:cs="PT Astra Serif"/>
          <w:sz w:val="28"/>
          <w:szCs w:val="28"/>
        </w:rPr>
        <w:t xml:space="preserve"> С учётом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регионального государственного надзора подлежат отнесению к следующим категориям риска:</w:t>
      </w:r>
    </w:p>
    <w:p w14:paraId="6D851D40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1) к категории значительного риска:</w:t>
      </w:r>
    </w:p>
    <w:p w14:paraId="26C0003C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а) деятельность организаций и граждан, эксплуатирующих опасные производственные объекты 3-го и (или) 4-го классов опасности;</w:t>
      </w:r>
    </w:p>
    <w:p w14:paraId="2ED5CB80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б) деятельность организаций и граждан, осуществляющих эксплуатацию централизованных систем холодного водоснабжения и (или) водоотведения, отдельных объектов таких систем; горячего водоснабжения, отдельных объектов таких систем;</w:t>
      </w:r>
    </w:p>
    <w:p w14:paraId="5AECAED6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2) к категории среднего риска:</w:t>
      </w:r>
    </w:p>
    <w:p w14:paraId="44FC3091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 xml:space="preserve">а) деятельность организаций, входящих в состав сил и средств постоянной готовности Ульяновской территориальной подсистемы единой государственной системы предупреждения и ликвидации чрезвычайных </w:t>
      </w:r>
      <w:proofErr w:type="gramStart"/>
      <w:r w:rsidRPr="001A5576">
        <w:rPr>
          <w:rFonts w:ascii="PT Astra Serif" w:hAnsi="PT Astra Serif" w:cs="PT Astra Serif"/>
          <w:sz w:val="28"/>
          <w:szCs w:val="28"/>
        </w:rPr>
        <w:t xml:space="preserve">ситуаций,   </w:t>
      </w:r>
      <w:proofErr w:type="gramEnd"/>
      <w:r w:rsidRPr="001A5576">
        <w:rPr>
          <w:rFonts w:ascii="PT Astra Serif" w:hAnsi="PT Astra Serif" w:cs="PT Astra Serif"/>
          <w:sz w:val="28"/>
          <w:szCs w:val="28"/>
        </w:rPr>
        <w:t xml:space="preserve">                             за исключением организаций, в отношении которых осуществляется федеральный государственный надзор;</w:t>
      </w:r>
    </w:p>
    <w:p w14:paraId="19E008F0" w14:textId="50A532FB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 xml:space="preserve">б) деятельность организаций и граждан, осуществляющих эксплуатацию объектов, на которых возможно одновременное пребывание от 1000 </w:t>
      </w:r>
      <w:r w:rsidR="004512EB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1A5576">
        <w:rPr>
          <w:rFonts w:ascii="PT Astra Serif" w:hAnsi="PT Astra Serif" w:cs="PT Astra Serif"/>
          <w:sz w:val="28"/>
          <w:szCs w:val="28"/>
        </w:rPr>
        <w:t>до 5000 человек;</w:t>
      </w:r>
    </w:p>
    <w:p w14:paraId="42C3A5FF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3) к категории низкого риска – деятельность иных юридических лиц, индивидуальных предпринимателей.</w:t>
      </w:r>
    </w:p>
    <w:p w14:paraId="66C3F410" w14:textId="517EC8AF" w:rsidR="001A5576" w:rsidRPr="001A5576" w:rsidRDefault="005F3128" w:rsidP="001A55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1A5576" w:rsidRPr="001A5576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4</w:t>
      </w:r>
      <w:r w:rsidR="004512EB">
        <w:rPr>
          <w:rFonts w:ascii="PT Astra Serif" w:hAnsi="PT Astra Serif" w:cs="Arial"/>
          <w:sz w:val="28"/>
          <w:szCs w:val="28"/>
        </w:rPr>
        <w:t>.</w:t>
      </w:r>
      <w:r w:rsidR="001A5576" w:rsidRPr="001A5576">
        <w:rPr>
          <w:rFonts w:ascii="PT Astra Serif" w:hAnsi="PT Astra Serif" w:cs="Arial"/>
          <w:sz w:val="28"/>
          <w:szCs w:val="28"/>
        </w:rPr>
        <w:t xml:space="preserve"> </w:t>
      </w:r>
      <w:r w:rsidR="004512EB">
        <w:rPr>
          <w:rFonts w:ascii="PT Astra Serif" w:hAnsi="PT Astra Serif" w:cs="Arial"/>
          <w:sz w:val="28"/>
          <w:szCs w:val="28"/>
        </w:rPr>
        <w:t>Д</w:t>
      </w:r>
      <w:r w:rsidR="001A5576" w:rsidRPr="001A5576">
        <w:rPr>
          <w:rFonts w:ascii="PT Astra Serif" w:hAnsi="PT Astra Serif"/>
          <w:sz w:val="28"/>
          <w:szCs w:val="28"/>
        </w:rPr>
        <w:t xml:space="preserve">епартамент производит </w:t>
      </w:r>
      <w:r w:rsidR="004512EB">
        <w:rPr>
          <w:rFonts w:ascii="PT Astra Serif" w:hAnsi="PT Astra Serif"/>
          <w:sz w:val="28"/>
          <w:szCs w:val="28"/>
        </w:rPr>
        <w:t>е</w:t>
      </w:r>
      <w:r w:rsidR="004512EB" w:rsidRPr="001A5576">
        <w:rPr>
          <w:rFonts w:ascii="PT Astra Serif" w:hAnsi="PT Astra Serif"/>
          <w:sz w:val="28"/>
          <w:szCs w:val="28"/>
        </w:rPr>
        <w:t xml:space="preserve">жегодно </w:t>
      </w:r>
      <w:r w:rsidR="001A5576" w:rsidRPr="001A5576">
        <w:rPr>
          <w:rFonts w:ascii="PT Astra Serif" w:hAnsi="PT Astra Serif"/>
          <w:sz w:val="28"/>
          <w:szCs w:val="28"/>
        </w:rPr>
        <w:t>актуализацию перечня объектов надзора на основании сведений из реестра опасных производственных объектов, предоставленных Средне-Поволжским управлением Федеральной службы           по экологическому, технологическому и атомному надзору, о производственных объектах 3 и 4 класса опасности, расположенных на территории Ульяновской области.</w:t>
      </w:r>
    </w:p>
    <w:p w14:paraId="0676EE25" w14:textId="0A62CDAE" w:rsidR="001A5576" w:rsidRPr="001A5576" w:rsidRDefault="001A5576" w:rsidP="001A557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5576">
        <w:rPr>
          <w:rFonts w:ascii="PT Astra Serif" w:hAnsi="PT Astra Serif"/>
          <w:sz w:val="28"/>
          <w:szCs w:val="28"/>
        </w:rPr>
        <w:t>В соответстви</w:t>
      </w:r>
      <w:r w:rsidR="004512EB">
        <w:rPr>
          <w:rFonts w:ascii="PT Astra Serif" w:hAnsi="PT Astra Serif"/>
          <w:sz w:val="28"/>
          <w:szCs w:val="28"/>
        </w:rPr>
        <w:t>и</w:t>
      </w:r>
      <w:r w:rsidRPr="001A5576">
        <w:rPr>
          <w:rFonts w:ascii="PT Astra Serif" w:hAnsi="PT Astra Serif"/>
          <w:sz w:val="28"/>
          <w:szCs w:val="28"/>
        </w:rPr>
        <w:t xml:space="preserve"> с распоряжением Правительства Ульяновской области        от 09.11.2023 № 537-пр «Об утверждении перечней объектов регионального надзора в области защиты населения и территорий от чрезвычайных ситуаций природного и техногенного характера» на учёте департамента в 2023 году состо</w:t>
      </w:r>
      <w:r w:rsidR="00965A6C">
        <w:rPr>
          <w:rFonts w:ascii="PT Astra Serif" w:hAnsi="PT Astra Serif"/>
          <w:sz w:val="28"/>
          <w:szCs w:val="28"/>
        </w:rPr>
        <w:t>я</w:t>
      </w:r>
      <w:r w:rsidRPr="001A5576">
        <w:rPr>
          <w:rFonts w:ascii="PT Astra Serif" w:hAnsi="PT Astra Serif"/>
          <w:sz w:val="28"/>
          <w:szCs w:val="28"/>
        </w:rPr>
        <w:t xml:space="preserve">т 522 объекта надзора, отнесённых к категории значительного риска </w:t>
      </w:r>
      <w:r w:rsidR="004512EB">
        <w:rPr>
          <w:rFonts w:ascii="PT Astra Serif" w:hAnsi="PT Astra Serif"/>
          <w:sz w:val="28"/>
          <w:szCs w:val="28"/>
        </w:rPr>
        <w:t xml:space="preserve">          </w:t>
      </w:r>
      <w:r w:rsidRPr="001A5576">
        <w:rPr>
          <w:rFonts w:ascii="PT Astra Serif" w:hAnsi="PT Astra Serif"/>
          <w:sz w:val="28"/>
          <w:szCs w:val="28"/>
        </w:rPr>
        <w:t>(</w:t>
      </w:r>
      <w:r w:rsidR="004512EB">
        <w:rPr>
          <w:rFonts w:ascii="PT Astra Serif" w:hAnsi="PT Astra Serif"/>
          <w:sz w:val="28"/>
          <w:szCs w:val="28"/>
        </w:rPr>
        <w:t>в 2022 году</w:t>
      </w:r>
      <w:r w:rsidRPr="001A5576">
        <w:rPr>
          <w:rFonts w:ascii="PT Astra Serif" w:hAnsi="PT Astra Serif"/>
          <w:sz w:val="28"/>
          <w:szCs w:val="28"/>
        </w:rPr>
        <w:t xml:space="preserve"> – 500</w:t>
      </w:r>
      <w:r w:rsidR="004512EB">
        <w:rPr>
          <w:rFonts w:ascii="PT Astra Serif" w:hAnsi="PT Astra Serif"/>
          <w:sz w:val="28"/>
          <w:szCs w:val="28"/>
        </w:rPr>
        <w:t xml:space="preserve"> объектов надзора</w:t>
      </w:r>
      <w:r w:rsidRPr="001A5576">
        <w:rPr>
          <w:rFonts w:ascii="PT Astra Serif" w:hAnsi="PT Astra Serif"/>
          <w:sz w:val="28"/>
          <w:szCs w:val="28"/>
        </w:rPr>
        <w:t xml:space="preserve">) и 5 объектов надзора, отнесённых </w:t>
      </w:r>
      <w:r w:rsidR="004512EB">
        <w:rPr>
          <w:rFonts w:ascii="PT Astra Serif" w:hAnsi="PT Astra Serif"/>
          <w:sz w:val="28"/>
          <w:szCs w:val="28"/>
        </w:rPr>
        <w:t xml:space="preserve">                     </w:t>
      </w:r>
      <w:r w:rsidRPr="001A5576">
        <w:rPr>
          <w:rFonts w:ascii="PT Astra Serif" w:hAnsi="PT Astra Serif"/>
          <w:sz w:val="28"/>
          <w:szCs w:val="28"/>
        </w:rPr>
        <w:t>к категории среднего риска (</w:t>
      </w:r>
      <w:r w:rsidR="004512EB">
        <w:rPr>
          <w:rFonts w:ascii="PT Astra Serif" w:hAnsi="PT Astra Serif"/>
          <w:sz w:val="28"/>
          <w:szCs w:val="28"/>
        </w:rPr>
        <w:t>в 2022 году</w:t>
      </w:r>
      <w:r w:rsidRPr="001A5576">
        <w:rPr>
          <w:rFonts w:ascii="PT Astra Serif" w:hAnsi="PT Astra Serif"/>
          <w:sz w:val="28"/>
          <w:szCs w:val="28"/>
        </w:rPr>
        <w:t xml:space="preserve"> – 0). </w:t>
      </w:r>
      <w:r w:rsidR="00296463">
        <w:rPr>
          <w:rFonts w:ascii="PT Astra Serif" w:hAnsi="PT Astra Serif"/>
          <w:sz w:val="28"/>
          <w:szCs w:val="28"/>
        </w:rPr>
        <w:t xml:space="preserve"> </w:t>
      </w:r>
    </w:p>
    <w:p w14:paraId="3C1BED5E" w14:textId="346B1382" w:rsidR="006B3654" w:rsidRDefault="001A5576" w:rsidP="006B365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категория риска объектов </w:t>
      </w:r>
      <w:r w:rsidRPr="001A5576">
        <w:rPr>
          <w:rFonts w:ascii="PT Astra Serif" w:hAnsi="PT Astra Serif"/>
          <w:sz w:val="28"/>
          <w:szCs w:val="28"/>
        </w:rPr>
        <w:t>регионального государственного надзора</w:t>
      </w:r>
      <w:r>
        <w:rPr>
          <w:rFonts w:ascii="PT Astra Serif" w:hAnsi="PT Astra Serif"/>
          <w:sz w:val="28"/>
          <w:szCs w:val="28"/>
        </w:rPr>
        <w:t xml:space="preserve"> не изменялась.</w:t>
      </w:r>
    </w:p>
    <w:p w14:paraId="1BCDB647" w14:textId="65106514" w:rsidR="003E69ED" w:rsidRPr="00965A6C" w:rsidRDefault="003E69ED" w:rsidP="002964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A6C">
        <w:rPr>
          <w:rFonts w:ascii="PT Astra Serif" w:hAnsi="PT Astra Serif"/>
          <w:sz w:val="28"/>
          <w:szCs w:val="28"/>
        </w:rPr>
        <w:t xml:space="preserve">2. Сведения о проведённых </w:t>
      </w:r>
      <w:r w:rsidRPr="00965A6C">
        <w:rPr>
          <w:rFonts w:ascii="PT Astra Serif" w:hAnsi="PT Astra Serif" w:cs="PT Astra Serif"/>
          <w:sz w:val="28"/>
          <w:szCs w:val="28"/>
        </w:rPr>
        <w:t>профилактических мероприяти</w:t>
      </w:r>
      <w:r w:rsidR="007A150A" w:rsidRPr="00965A6C">
        <w:rPr>
          <w:rFonts w:ascii="PT Astra Serif" w:hAnsi="PT Astra Serif" w:cs="PT Astra Serif"/>
          <w:sz w:val="28"/>
          <w:szCs w:val="28"/>
        </w:rPr>
        <w:t>ях</w:t>
      </w:r>
      <w:r w:rsidRPr="00965A6C">
        <w:rPr>
          <w:rFonts w:ascii="PT Astra Serif" w:hAnsi="PT Astra Serif"/>
          <w:sz w:val="28"/>
          <w:szCs w:val="28"/>
        </w:rPr>
        <w:t xml:space="preserve">. </w:t>
      </w:r>
    </w:p>
    <w:p w14:paraId="3DD686CD" w14:textId="6D6F77A8" w:rsidR="003E69ED" w:rsidRPr="003E69ED" w:rsidRDefault="003E69ED" w:rsidP="0029646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E69ED">
        <w:rPr>
          <w:rFonts w:ascii="PT Astra Serif" w:hAnsi="PT Astra Serif" w:cs="Arial"/>
          <w:sz w:val="28"/>
          <w:szCs w:val="28"/>
        </w:rPr>
        <w:lastRenderedPageBreak/>
        <w:tab/>
        <w:t xml:space="preserve">2.1. </w:t>
      </w:r>
      <w:r w:rsidRPr="003E69ED">
        <w:rPr>
          <w:rFonts w:ascii="PT Astra Serif" w:hAnsi="PT Astra Serif"/>
          <w:sz w:val="28"/>
          <w:szCs w:val="28"/>
        </w:rPr>
        <w:t>В целях осуществления мероприятий, направленных                                     на профилактику рисков причинения в</w:t>
      </w:r>
      <w:r w:rsidR="001C39E0">
        <w:rPr>
          <w:rFonts w:ascii="PT Astra Serif" w:hAnsi="PT Astra Serif"/>
          <w:sz w:val="28"/>
          <w:szCs w:val="28"/>
        </w:rPr>
        <w:t xml:space="preserve">реда охраняемым законом </w:t>
      </w:r>
      <w:proofErr w:type="gramStart"/>
      <w:r w:rsidR="001C39E0">
        <w:rPr>
          <w:rFonts w:ascii="PT Astra Serif" w:hAnsi="PT Astra Serif"/>
          <w:sz w:val="28"/>
          <w:szCs w:val="28"/>
        </w:rPr>
        <w:t xml:space="preserve">ценностям, </w:t>
      </w:r>
      <w:r w:rsidRPr="003E69ED">
        <w:rPr>
          <w:rFonts w:ascii="PT Astra Serif" w:hAnsi="PT Astra Serif"/>
          <w:sz w:val="28"/>
          <w:szCs w:val="28"/>
        </w:rPr>
        <w:t xml:space="preserve">  </w:t>
      </w:r>
      <w:proofErr w:type="gramEnd"/>
      <w:r w:rsidRPr="003E69ED">
        <w:rPr>
          <w:rFonts w:ascii="PT Astra Serif" w:hAnsi="PT Astra Serif"/>
          <w:sz w:val="28"/>
          <w:szCs w:val="28"/>
        </w:rPr>
        <w:t xml:space="preserve">        в соответствии со статьёй </w:t>
      </w:r>
      <w:r w:rsidR="001C39E0">
        <w:rPr>
          <w:rFonts w:ascii="PT Astra Serif" w:hAnsi="PT Astra Serif"/>
          <w:sz w:val="28"/>
          <w:szCs w:val="28"/>
        </w:rPr>
        <w:t>44 Федерального закона № 248-ФЗ</w:t>
      </w:r>
      <w:r w:rsidRPr="003E69ED">
        <w:rPr>
          <w:rFonts w:ascii="PT Astra Serif" w:hAnsi="PT Astra Serif"/>
          <w:sz w:val="28"/>
          <w:szCs w:val="28"/>
        </w:rPr>
        <w:t xml:space="preserve"> ежегодно утверждается </w:t>
      </w:r>
      <w:r w:rsidR="001C39E0">
        <w:rPr>
          <w:rFonts w:ascii="PT Astra Serif" w:hAnsi="PT Astra Serif"/>
          <w:sz w:val="28"/>
          <w:szCs w:val="28"/>
        </w:rPr>
        <w:t>п</w:t>
      </w:r>
      <w:r w:rsidRPr="003E69ED">
        <w:rPr>
          <w:rFonts w:ascii="PT Astra Serif" w:hAnsi="PT Astra Serif"/>
          <w:sz w:val="28"/>
          <w:szCs w:val="28"/>
        </w:rPr>
        <w:t>рограмма профилактики</w:t>
      </w:r>
      <w:r w:rsidR="00965A6C">
        <w:rPr>
          <w:rFonts w:ascii="PT Astra Serif" w:hAnsi="PT Astra Serif"/>
          <w:sz w:val="28"/>
          <w:szCs w:val="28"/>
        </w:rPr>
        <w:t xml:space="preserve"> рисков причинения вреда охраняемым законом ценностям</w:t>
      </w:r>
      <w:r w:rsidRPr="003E69ED">
        <w:rPr>
          <w:rFonts w:ascii="PT Astra Serif" w:hAnsi="PT Astra Serif"/>
          <w:sz w:val="28"/>
          <w:szCs w:val="28"/>
        </w:rPr>
        <w:t xml:space="preserve">. </w:t>
      </w:r>
      <w:r w:rsidRPr="003E69ED">
        <w:rPr>
          <w:rFonts w:ascii="PT Astra Serif" w:hAnsi="PT Astra Serif" w:cs="Arial"/>
          <w:sz w:val="28"/>
          <w:szCs w:val="28"/>
        </w:rPr>
        <w:t xml:space="preserve">В 2023 году все мероприятия Программы 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 xml:space="preserve">профилактики рисков причинения вреда (ущерба) охраняемым законом ценностям </w:t>
      </w:r>
      <w:r w:rsidR="00965A6C">
        <w:rPr>
          <w:rFonts w:ascii="PT Astra Serif" w:hAnsi="PT Astra Serif"/>
          <w:bCs/>
          <w:spacing w:val="-6"/>
          <w:sz w:val="28"/>
          <w:szCs w:val="20"/>
        </w:rPr>
        <w:t xml:space="preserve">                                  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 xml:space="preserve">по региональному государственному надзору в области защиты населения </w:t>
      </w:r>
      <w:r w:rsidR="00965A6C">
        <w:rPr>
          <w:rFonts w:ascii="PT Astra Serif" w:hAnsi="PT Astra Serif"/>
          <w:bCs/>
          <w:spacing w:val="-6"/>
          <w:sz w:val="28"/>
          <w:szCs w:val="20"/>
        </w:rPr>
        <w:t xml:space="preserve">                       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 xml:space="preserve">и территорий от чрезвычайных ситуаций на территории Ульяновской области </w:t>
      </w:r>
      <w:r w:rsidR="00965A6C">
        <w:rPr>
          <w:rFonts w:ascii="PT Astra Serif" w:hAnsi="PT Astra Serif"/>
          <w:bCs/>
          <w:spacing w:val="-6"/>
          <w:sz w:val="28"/>
          <w:szCs w:val="20"/>
        </w:rPr>
        <w:t xml:space="preserve">             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 xml:space="preserve">на 2023 год, </w:t>
      </w:r>
      <w:r w:rsidRPr="003E69ED">
        <w:rPr>
          <w:rFonts w:ascii="PT Astra Serif" w:hAnsi="PT Astra Serif" w:cs="Arial"/>
          <w:sz w:val="28"/>
          <w:szCs w:val="28"/>
        </w:rPr>
        <w:t>утверждённой распоряжением Правительства Ульяновской области о</w:t>
      </w:r>
      <w:r w:rsidRPr="003E69ED">
        <w:rPr>
          <w:rFonts w:ascii="PT Astra Serif" w:eastAsia="Times New Roman" w:hAnsi="PT Astra Serif" w:cs="Arial"/>
          <w:sz w:val="28"/>
          <w:szCs w:val="28"/>
          <w:lang w:eastAsia="ru-RU"/>
        </w:rPr>
        <w:t>т 20</w:t>
      </w:r>
      <w:r w:rsidRPr="003E69ED">
        <w:rPr>
          <w:rFonts w:ascii="PT Astra Serif" w:hAnsi="PT Astra Serif" w:cs="Arial"/>
          <w:sz w:val="28"/>
          <w:szCs w:val="28"/>
        </w:rPr>
        <w:t>.12.</w:t>
      </w:r>
      <w:r w:rsidRPr="003E69ED">
        <w:rPr>
          <w:rFonts w:ascii="PT Astra Serif" w:eastAsia="Times New Roman" w:hAnsi="PT Astra Serif" w:cs="Arial"/>
          <w:sz w:val="28"/>
          <w:szCs w:val="28"/>
          <w:lang w:eastAsia="ru-RU"/>
        </w:rPr>
        <w:t>2022 № 669-пр</w:t>
      </w:r>
      <w:r w:rsidRPr="003E69ED">
        <w:rPr>
          <w:rFonts w:ascii="PT Astra Serif" w:hAnsi="PT Astra Serif" w:cs="Arial"/>
          <w:sz w:val="28"/>
          <w:szCs w:val="28"/>
        </w:rPr>
        <w:t xml:space="preserve">, реализованы. </w:t>
      </w:r>
    </w:p>
    <w:p w14:paraId="69FE4B79" w14:textId="690CCCC6" w:rsidR="003E69ED" w:rsidRPr="003E69ED" w:rsidRDefault="00965A6C" w:rsidP="003E69ED">
      <w:pPr>
        <w:suppressAutoHyphens/>
        <w:spacing w:after="0" w:line="240" w:lineRule="auto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3E69ED" w:rsidRPr="003E69ED">
        <w:rPr>
          <w:rFonts w:ascii="PT Astra Serif" w:hAnsi="PT Astra Serif"/>
          <w:sz w:val="28"/>
          <w:szCs w:val="28"/>
        </w:rPr>
        <w:t xml:space="preserve">аспоряжением Правительства Ульяновской области от 12.12.2023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3E69ED" w:rsidRPr="003E69ED">
        <w:rPr>
          <w:rFonts w:ascii="PT Astra Serif" w:hAnsi="PT Astra Serif"/>
          <w:sz w:val="28"/>
          <w:szCs w:val="28"/>
        </w:rPr>
        <w:t>№ 615-пр</w:t>
      </w:r>
      <w:r w:rsidR="001C39E0">
        <w:rPr>
          <w:rFonts w:ascii="PT Astra Serif" w:hAnsi="PT Astra Serif"/>
          <w:sz w:val="28"/>
          <w:szCs w:val="28"/>
        </w:rPr>
        <w:t xml:space="preserve"> </w:t>
      </w:r>
      <w:r w:rsidRPr="003E69ED">
        <w:rPr>
          <w:rFonts w:ascii="PT Astra Serif" w:hAnsi="PT Astra Serif"/>
          <w:sz w:val="28"/>
          <w:szCs w:val="28"/>
        </w:rPr>
        <w:t xml:space="preserve">утверждена </w:t>
      </w:r>
      <w:r>
        <w:rPr>
          <w:rFonts w:ascii="PT Astra Serif" w:hAnsi="PT Astra Serif"/>
          <w:sz w:val="28"/>
          <w:szCs w:val="28"/>
        </w:rPr>
        <w:t xml:space="preserve">и </w:t>
      </w:r>
      <w:r w:rsidRPr="003E69ED">
        <w:rPr>
          <w:rFonts w:ascii="PT Astra Serif" w:hAnsi="PT Astra Serif"/>
          <w:sz w:val="28"/>
          <w:szCs w:val="28"/>
        </w:rPr>
        <w:t>размещена на официальном сайте Губернатора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3E69ED">
        <w:rPr>
          <w:rFonts w:ascii="PT Astra Serif" w:hAnsi="PT Astra Serif"/>
          <w:sz w:val="28"/>
          <w:szCs w:val="28"/>
        </w:rPr>
        <w:t>и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3E69ED">
        <w:rPr>
          <w:rFonts w:ascii="PT Astra Serif" w:hAnsi="PT Astra Serif"/>
          <w:sz w:val="28"/>
          <w:szCs w:val="28"/>
        </w:rPr>
        <w:t>в информационно-коммуникационной сети «Интернет» (далее – официальный сайт) с р</w:t>
      </w:r>
      <w:r w:rsidRPr="003E69ED">
        <w:rPr>
          <w:rFonts w:ascii="PT Astra Serif" w:hAnsi="PT Astra Serif" w:cs="Arial"/>
          <w:bCs/>
          <w:sz w:val="28"/>
          <w:szCs w:val="28"/>
        </w:rPr>
        <w:t>езультатами общественного обсуждения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 xml:space="preserve"> </w:t>
      </w:r>
      <w:r w:rsidR="003E69ED" w:rsidRPr="003E69ED">
        <w:rPr>
          <w:rFonts w:ascii="PT Astra Serif" w:hAnsi="PT Astra Serif"/>
          <w:bCs/>
          <w:spacing w:val="-6"/>
          <w:sz w:val="28"/>
          <w:szCs w:val="20"/>
        </w:rPr>
        <w:t>Программ</w:t>
      </w:r>
      <w:r w:rsidR="001C39E0">
        <w:rPr>
          <w:rFonts w:ascii="PT Astra Serif" w:hAnsi="PT Astra Serif"/>
          <w:bCs/>
          <w:spacing w:val="-6"/>
          <w:sz w:val="28"/>
          <w:szCs w:val="20"/>
        </w:rPr>
        <w:t>а</w:t>
      </w:r>
      <w:r w:rsidR="003E69ED" w:rsidRPr="003E69ED">
        <w:rPr>
          <w:rFonts w:ascii="PT Astra Serif" w:hAnsi="PT Astra Serif"/>
          <w:bCs/>
          <w:spacing w:val="-6"/>
          <w:sz w:val="28"/>
          <w:szCs w:val="20"/>
        </w:rPr>
        <w:t xml:space="preserve"> профилактики рисков причинения вреда (ущерба) охраняемым законом ценностям по региональному государственному надзору</w:t>
      </w:r>
      <w:r w:rsidR="001C39E0">
        <w:rPr>
          <w:rFonts w:ascii="PT Astra Serif" w:hAnsi="PT Astra Serif"/>
          <w:bCs/>
          <w:spacing w:val="-6"/>
          <w:sz w:val="28"/>
          <w:szCs w:val="20"/>
        </w:rPr>
        <w:t xml:space="preserve"> </w:t>
      </w:r>
      <w:r>
        <w:rPr>
          <w:rFonts w:ascii="PT Astra Serif" w:hAnsi="PT Astra Serif"/>
          <w:bCs/>
          <w:spacing w:val="-6"/>
          <w:sz w:val="28"/>
          <w:szCs w:val="20"/>
        </w:rPr>
        <w:t xml:space="preserve">             </w:t>
      </w:r>
      <w:r w:rsidR="003E69ED" w:rsidRPr="003E69ED">
        <w:rPr>
          <w:rFonts w:ascii="PT Astra Serif" w:hAnsi="PT Astra Serif"/>
          <w:bCs/>
          <w:spacing w:val="-6"/>
          <w:sz w:val="28"/>
          <w:szCs w:val="20"/>
        </w:rPr>
        <w:t>в области защиты населения территорий от чрезвычайных ситуаций на территории Ульяновской области на 2024 год</w:t>
      </w:r>
      <w:r w:rsidR="003E69ED" w:rsidRPr="003E69ED">
        <w:rPr>
          <w:rFonts w:ascii="PT Astra Serif" w:hAnsi="PT Astra Serif" w:cs="Arial"/>
          <w:bCs/>
          <w:sz w:val="28"/>
          <w:szCs w:val="28"/>
        </w:rPr>
        <w:t xml:space="preserve">. </w:t>
      </w:r>
    </w:p>
    <w:p w14:paraId="5BA25B77" w14:textId="17769292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Pr="003E69ED">
        <w:rPr>
          <w:rFonts w:ascii="PT Astra Serif" w:hAnsi="PT Astra Serif" w:cs="Arial"/>
          <w:sz w:val="28"/>
          <w:szCs w:val="28"/>
        </w:rPr>
        <w:t>.2</w:t>
      </w:r>
      <w:r w:rsidR="001C39E0">
        <w:rPr>
          <w:rFonts w:ascii="PT Astra Serif" w:hAnsi="PT Astra Serif" w:cs="Arial"/>
          <w:sz w:val="28"/>
          <w:szCs w:val="28"/>
        </w:rPr>
        <w:t>.</w:t>
      </w:r>
      <w:r w:rsidRPr="003E69ED">
        <w:rPr>
          <w:rFonts w:ascii="PT Astra Serif" w:hAnsi="PT Astra Serif" w:cs="Arial"/>
          <w:sz w:val="28"/>
          <w:szCs w:val="28"/>
        </w:rPr>
        <w:t xml:space="preserve"> В </w:t>
      </w:r>
      <w:r w:rsidRPr="003E69ED">
        <w:rPr>
          <w:rFonts w:ascii="PT Astra Serif" w:hAnsi="PT Astra Serif"/>
          <w:sz w:val="28"/>
          <w:szCs w:val="28"/>
        </w:rPr>
        <w:t xml:space="preserve">2023 году </w:t>
      </w:r>
      <w:r w:rsidR="001C39E0">
        <w:rPr>
          <w:rFonts w:ascii="PT Astra Serif" w:hAnsi="PT Astra Serif"/>
          <w:sz w:val="28"/>
          <w:szCs w:val="28"/>
        </w:rPr>
        <w:t xml:space="preserve">в </w:t>
      </w:r>
      <w:r w:rsidR="001C39E0" w:rsidRPr="003E69ED">
        <w:rPr>
          <w:rFonts w:ascii="PT Astra Serif" w:hAnsi="PT Astra Serif" w:cs="Arial"/>
          <w:sz w:val="28"/>
          <w:szCs w:val="28"/>
        </w:rPr>
        <w:t xml:space="preserve">профилактических целях </w:t>
      </w:r>
      <w:r w:rsidR="00965A6C" w:rsidRPr="00595FB6">
        <w:rPr>
          <w:rFonts w:ascii="PT Astra Serif" w:hAnsi="PT Astra Serif" w:cs="PT Astra Serif"/>
          <w:sz w:val="28"/>
          <w:szCs w:val="28"/>
        </w:rPr>
        <w:t>осуществлялось</w:t>
      </w:r>
      <w:r w:rsidR="00965A6C" w:rsidRPr="003E69ED">
        <w:rPr>
          <w:rFonts w:ascii="PT Astra Serif" w:hAnsi="PT Astra Serif" w:cs="PT Astra Serif"/>
          <w:sz w:val="28"/>
          <w:szCs w:val="28"/>
        </w:rPr>
        <w:t xml:space="preserve"> </w:t>
      </w:r>
      <w:r w:rsidRPr="003E69ED">
        <w:rPr>
          <w:rFonts w:ascii="PT Astra Serif" w:hAnsi="PT Astra Serif" w:cs="PT Astra Serif"/>
          <w:sz w:val="28"/>
          <w:szCs w:val="28"/>
        </w:rPr>
        <w:t xml:space="preserve">информирование контролируемых лиц по вопросам соблюдения обязательных требований </w:t>
      </w:r>
      <w:r w:rsidRPr="003E69ED">
        <w:rPr>
          <w:rFonts w:ascii="PT Astra Serif" w:hAnsi="PT Astra Serif"/>
          <w:sz w:val="28"/>
          <w:szCs w:val="28"/>
        </w:rPr>
        <w:t>в разделе «Региональный государственный надзор в области защиты населения и территорий от чрезвычайных ситуаций» официального сайта</w:t>
      </w:r>
      <w:r w:rsidR="00595FB6">
        <w:rPr>
          <w:rFonts w:ascii="PT Astra Serif" w:hAnsi="PT Astra Serif"/>
          <w:sz w:val="28"/>
          <w:szCs w:val="28"/>
        </w:rPr>
        <w:t>, в том числе размещались</w:t>
      </w:r>
      <w:r w:rsidRPr="003E69ED">
        <w:rPr>
          <w:rFonts w:ascii="PT Astra Serif" w:hAnsi="PT Astra Serif"/>
          <w:sz w:val="28"/>
          <w:szCs w:val="28"/>
        </w:rPr>
        <w:t>:</w:t>
      </w:r>
    </w:p>
    <w:p w14:paraId="7E9BBD64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E69ED">
        <w:rPr>
          <w:rFonts w:ascii="PT Astra Serif" w:hAnsi="PT Astra Serif"/>
          <w:sz w:val="28"/>
          <w:szCs w:val="28"/>
          <w:shd w:val="clear" w:color="auto" w:fill="FFFFFF"/>
        </w:rPr>
        <w:t>тексты нормативных правовых актов, регулирующих осуществление регионального государственного контроля (надзора);</w:t>
      </w:r>
    </w:p>
    <w:p w14:paraId="37BDAB60" w14:textId="106BA162" w:rsidR="003E69ED" w:rsidRPr="003E69ED" w:rsidRDefault="00C2409A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hyperlink r:id="rId8" w:history="1">
        <w:r w:rsidR="003E69ED" w:rsidRPr="003E69ED">
          <w:rPr>
            <w:rStyle w:val="ae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перечень</w:t>
        </w:r>
      </w:hyperlink>
      <w:r w:rsidR="003E69ED" w:rsidRPr="003E69ED">
        <w:rPr>
          <w:rFonts w:ascii="PT Astra Serif" w:hAnsi="PT Astra Serif"/>
          <w:sz w:val="28"/>
          <w:szCs w:val="28"/>
          <w:shd w:val="clear" w:color="auto" w:fill="FFFFFF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</w:t>
      </w:r>
      <w:r w:rsidR="00F5323D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3E69ED" w:rsidRPr="003E69ED">
        <w:rPr>
          <w:rFonts w:ascii="PT Astra Serif" w:hAnsi="PT Astra Serif"/>
          <w:sz w:val="28"/>
          <w:szCs w:val="28"/>
          <w:shd w:val="clear" w:color="auto" w:fill="FFFFFF"/>
        </w:rPr>
        <w:t xml:space="preserve"> о мерах ответственности, применяемых при нарушении обязательных требований, с текстами </w:t>
      </w:r>
      <w:r w:rsidR="003E69ED" w:rsidRPr="003E69ED">
        <w:rPr>
          <w:rFonts w:ascii="PT Astra Serif" w:hAnsi="PT Astra Serif"/>
          <w:sz w:val="28"/>
          <w:szCs w:val="28"/>
          <w:shd w:val="clear" w:color="auto" w:fill="FFFFFF"/>
        </w:rPr>
        <w:br/>
        <w:t>в действующей редакции;</w:t>
      </w:r>
    </w:p>
    <w:p w14:paraId="02645A12" w14:textId="6FB65248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список контрольных вопросов (утверждённый проверочный лист), применяемых при осуществлении регионального государственного надзора, </w:t>
      </w:r>
      <w:r w:rsidRPr="003E69ED">
        <w:rPr>
          <w:rFonts w:ascii="PT Astra Serif" w:hAnsi="PT Astra Serif"/>
          <w:sz w:val="28"/>
          <w:szCs w:val="28"/>
        </w:rPr>
        <w:br/>
        <w:t xml:space="preserve">позволяющих проводить </w:t>
      </w:r>
      <w:proofErr w:type="spellStart"/>
      <w:r w:rsidRPr="003E69ED">
        <w:rPr>
          <w:rFonts w:ascii="PT Astra Serif" w:hAnsi="PT Astra Serif"/>
          <w:sz w:val="28"/>
          <w:szCs w:val="28"/>
        </w:rPr>
        <w:t>самообследование</w:t>
      </w:r>
      <w:proofErr w:type="spellEnd"/>
      <w:r w:rsidRPr="003E69ED">
        <w:rPr>
          <w:rFonts w:ascii="PT Astra Serif" w:hAnsi="PT Astra Serif"/>
          <w:sz w:val="28"/>
          <w:szCs w:val="28"/>
        </w:rPr>
        <w:t xml:space="preserve"> используемого объекта;</w:t>
      </w:r>
    </w:p>
    <w:p w14:paraId="5EE00FFF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приложение (</w:t>
      </w:r>
      <w:proofErr w:type="spellStart"/>
      <w:r w:rsidRPr="003E69ED">
        <w:rPr>
          <w:rFonts w:ascii="PT Astra Serif" w:hAnsi="PT Astra Serif"/>
          <w:sz w:val="28"/>
          <w:szCs w:val="28"/>
        </w:rPr>
        <w:t>виджет</w:t>
      </w:r>
      <w:proofErr w:type="spellEnd"/>
      <w:r w:rsidRPr="003E69ED">
        <w:rPr>
          <w:rFonts w:ascii="PT Astra Serif" w:hAnsi="PT Astra Serif"/>
          <w:sz w:val="28"/>
          <w:szCs w:val="28"/>
        </w:rPr>
        <w:t>) перечней объектов регионального государственного надзора в области защиты населения и территорий от чрезвычайных ситуаций природного и техногенного характера;</w:t>
      </w:r>
    </w:p>
    <w:p w14:paraId="54D290F7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программа профилактики рисков причинения вреда;</w:t>
      </w:r>
    </w:p>
    <w:p w14:paraId="2D1030B8" w14:textId="77777777" w:rsidR="003E69ED" w:rsidRPr="003E69ED" w:rsidRDefault="003E69ED" w:rsidP="003E69ED">
      <w:pPr>
        <w:pStyle w:val="a7"/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14:paraId="6129C647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руководство по соблюдению обязательных требований, установленных </w:t>
      </w:r>
      <w:r w:rsidRPr="003E69ED">
        <w:rPr>
          <w:rFonts w:ascii="PT Astra Serif" w:hAnsi="PT Astra Serif"/>
          <w:sz w:val="28"/>
          <w:szCs w:val="28"/>
        </w:rPr>
        <w:br/>
        <w:t xml:space="preserve">в области защиты населения и территорий от чрезвычайных ситуаций природного и техногенного характера; </w:t>
      </w:r>
    </w:p>
    <w:p w14:paraId="1AA87DEB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справочная информация об органе государственной власти, уполномоченном на осуществление регионального государственного надзора; </w:t>
      </w:r>
    </w:p>
    <w:p w14:paraId="4CF357F8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lastRenderedPageBreak/>
        <w:t xml:space="preserve">нормативные правовые акты Ульяновской области, в соответствии </w:t>
      </w:r>
      <w:r w:rsidRPr="003E69ED">
        <w:rPr>
          <w:rFonts w:ascii="PT Astra Serif" w:hAnsi="PT Astra Serif"/>
          <w:sz w:val="28"/>
          <w:szCs w:val="28"/>
        </w:rPr>
        <w:br/>
        <w:t xml:space="preserve">с которыми осуществляется региональный государственный надзор; </w:t>
      </w:r>
    </w:p>
    <w:p w14:paraId="2E829664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обзор результатов обобщения и анализа правоприменительной практики при осуществлении регионального государственного надзора за 2022 год.</w:t>
      </w:r>
    </w:p>
    <w:p w14:paraId="62D0573D" w14:textId="0E99E9E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В 2023 году департаментом проведено 26 профилактических мероприятий в рамках регионального государственного надзора: 19 профилактических визитов, 7 консультаций, предостережения о недопустимости нарушения обязательных требований не объявлялись. Принято и внесено</w:t>
      </w:r>
      <w:r w:rsidR="00595FB6">
        <w:rPr>
          <w:rFonts w:ascii="PT Astra Serif" w:hAnsi="PT Astra Serif"/>
          <w:sz w:val="28"/>
          <w:szCs w:val="28"/>
        </w:rPr>
        <w:t xml:space="preserve"> 6</w:t>
      </w:r>
      <w:r w:rsidRPr="003E69ED">
        <w:rPr>
          <w:rFonts w:ascii="PT Astra Serif" w:hAnsi="PT Astra Serif"/>
          <w:sz w:val="28"/>
          <w:szCs w:val="28"/>
        </w:rPr>
        <w:t xml:space="preserve"> изменений                 в нормативные правовые акты Ульяновской области.</w:t>
      </w:r>
    </w:p>
    <w:p w14:paraId="6DAFA1FD" w14:textId="579458A3" w:rsidR="003E69ED" w:rsidRDefault="003E69ED" w:rsidP="003E69ED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bCs/>
          <w:sz w:val="28"/>
          <w:szCs w:val="28"/>
        </w:rPr>
        <w:t xml:space="preserve">При осуществлении контроля без взаимодействия </w:t>
      </w:r>
      <w:r w:rsidRPr="003E69ED">
        <w:rPr>
          <w:rFonts w:ascii="PT Astra Serif" w:hAnsi="PT Astra Serif" w:cs="PT Astra Serif"/>
          <w:sz w:val="28"/>
          <w:szCs w:val="28"/>
          <w:lang w:eastAsia="ru-RU"/>
        </w:rPr>
        <w:t>с контролируемым лицом сотрудниками департамента</w:t>
      </w:r>
      <w:r w:rsidR="00F5323D" w:rsidRPr="00F5323D">
        <w:rPr>
          <w:rFonts w:ascii="PT Astra Serif" w:hAnsi="PT Astra Serif"/>
          <w:bCs/>
          <w:sz w:val="28"/>
          <w:szCs w:val="28"/>
        </w:rPr>
        <w:t xml:space="preserve"> </w:t>
      </w:r>
      <w:r w:rsidR="00F5323D" w:rsidRPr="003E69ED">
        <w:rPr>
          <w:rFonts w:ascii="PT Astra Serif" w:hAnsi="PT Astra Serif"/>
          <w:bCs/>
          <w:sz w:val="28"/>
          <w:szCs w:val="28"/>
        </w:rPr>
        <w:t>проводится наблюдение</w:t>
      </w:r>
      <w:r w:rsidRPr="003E69ED">
        <w:rPr>
          <w:rFonts w:ascii="PT Astra Serif" w:hAnsi="PT Astra Serif" w:cs="PT Astra Serif"/>
          <w:sz w:val="28"/>
          <w:szCs w:val="28"/>
          <w:lang w:eastAsia="ru-RU"/>
        </w:rPr>
        <w:t xml:space="preserve">, по итогам </w:t>
      </w:r>
      <w:r w:rsidR="00595FB6">
        <w:rPr>
          <w:rFonts w:ascii="PT Astra Serif" w:hAnsi="PT Astra Serif" w:cs="PT Astra Serif"/>
          <w:sz w:val="28"/>
          <w:szCs w:val="28"/>
          <w:lang w:eastAsia="ru-RU"/>
        </w:rPr>
        <w:t>которого</w:t>
      </w:r>
      <w:r w:rsidRPr="003E69E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3E69ED">
        <w:rPr>
          <w:rFonts w:ascii="PT Astra Serif" w:hAnsi="PT Astra Serif"/>
          <w:sz w:val="28"/>
          <w:szCs w:val="28"/>
        </w:rPr>
        <w:t xml:space="preserve">выявленных правонарушений обязательных требований, установленных </w:t>
      </w:r>
      <w:r w:rsidR="00595FB6">
        <w:rPr>
          <w:rFonts w:ascii="PT Astra Serif" w:hAnsi="PT Astra Serif"/>
          <w:sz w:val="28"/>
          <w:szCs w:val="28"/>
        </w:rPr>
        <w:t xml:space="preserve">                </w:t>
      </w:r>
      <w:r w:rsidRPr="003E69ED">
        <w:rPr>
          <w:rFonts w:ascii="PT Astra Serif" w:hAnsi="PT Astra Serif"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характера, не установлено. </w:t>
      </w:r>
    </w:p>
    <w:p w14:paraId="43D87A46" w14:textId="2110130A" w:rsidR="007A150A" w:rsidRPr="00F5323D" w:rsidRDefault="001A5576" w:rsidP="00595FB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323D">
        <w:rPr>
          <w:rFonts w:ascii="PT Astra Serif" w:hAnsi="PT Astra Serif"/>
          <w:sz w:val="28"/>
          <w:szCs w:val="28"/>
        </w:rPr>
        <w:t>3. Общие сведения о результатах досудебного и судебного обжалования решений контрольных (надзорных) органов, действий (бездействия) их должностных лиц.</w:t>
      </w:r>
    </w:p>
    <w:p w14:paraId="3C5B6EF5" w14:textId="7E0296B6" w:rsidR="00DC4BEB" w:rsidRPr="00D26ECD" w:rsidRDefault="00DC4BEB" w:rsidP="00DC4BEB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3.1</w:t>
      </w:r>
      <w:r w:rsidR="00595FB6">
        <w:rPr>
          <w:rFonts w:ascii="PT Astra Serif" w:hAnsi="PT Astra Serif" w:cs="Arial"/>
          <w:sz w:val="28"/>
          <w:szCs w:val="28"/>
        </w:rPr>
        <w:t>.</w:t>
      </w:r>
      <w:r w:rsidRPr="00D26ECD">
        <w:rPr>
          <w:rFonts w:ascii="PT Astra Serif" w:hAnsi="PT Astra Serif" w:cs="Arial"/>
          <w:sz w:val="28"/>
          <w:szCs w:val="28"/>
        </w:rPr>
        <w:t xml:space="preserve"> В целях координации и обеспечения работы по рассмотрению обращений контролируемых лиц, в рамках досудебного обжалования,                        в соответствии с требованиями Федерального закона № 248-ФЗ </w:t>
      </w:r>
      <w:r>
        <w:rPr>
          <w:rFonts w:ascii="PT Astra Serif" w:hAnsi="PT Astra Serif" w:cs="Arial"/>
          <w:sz w:val="28"/>
          <w:szCs w:val="28"/>
        </w:rPr>
        <w:t>р</w:t>
      </w:r>
      <w:r w:rsidRPr="00D26ECD">
        <w:rPr>
          <w:rFonts w:ascii="PT Astra Serif" w:hAnsi="PT Astra Serif" w:cs="Arial"/>
          <w:sz w:val="28"/>
          <w:szCs w:val="28"/>
        </w:rPr>
        <w:t>аспоряжение</w:t>
      </w:r>
      <w:r w:rsidR="00F5323D">
        <w:rPr>
          <w:rFonts w:ascii="PT Astra Serif" w:hAnsi="PT Astra Serif" w:cs="Arial"/>
          <w:sz w:val="28"/>
          <w:szCs w:val="28"/>
        </w:rPr>
        <w:t>м</w:t>
      </w:r>
      <w:r w:rsidRPr="00D26ECD">
        <w:rPr>
          <w:rFonts w:ascii="PT Astra Serif" w:hAnsi="PT Astra Serif" w:cs="Arial"/>
          <w:sz w:val="28"/>
          <w:szCs w:val="28"/>
        </w:rPr>
        <w:t xml:space="preserve"> Правительства Ульяновской области от 08.12.2023 № 602-пр «Об организации работы по рассмотрению обращений контролируемых лиц, поступивших </w:t>
      </w:r>
      <w:r w:rsidR="00F5323D">
        <w:rPr>
          <w:rFonts w:ascii="PT Astra Serif" w:hAnsi="PT Astra Serif" w:cs="Arial"/>
          <w:sz w:val="28"/>
          <w:szCs w:val="28"/>
        </w:rPr>
        <w:t xml:space="preserve">               </w:t>
      </w:r>
      <w:r w:rsidRPr="00D26ECD">
        <w:rPr>
          <w:rFonts w:ascii="PT Astra Serif" w:hAnsi="PT Astra Serif" w:cs="Arial"/>
          <w:sz w:val="28"/>
          <w:szCs w:val="28"/>
        </w:rPr>
        <w:t xml:space="preserve">в подсистему досудебного обжалования по региональному государственному надзору в области защиты населения и территорий от чрезвычайных ситуаций </w:t>
      </w:r>
      <w:r w:rsidR="00F5323D">
        <w:rPr>
          <w:rFonts w:ascii="PT Astra Serif" w:hAnsi="PT Astra Serif" w:cs="Arial"/>
          <w:sz w:val="28"/>
          <w:szCs w:val="28"/>
        </w:rPr>
        <w:t xml:space="preserve">  </w:t>
      </w:r>
      <w:r w:rsidRPr="00D26ECD">
        <w:rPr>
          <w:rFonts w:ascii="PT Astra Serif" w:hAnsi="PT Astra Serif" w:cs="Arial"/>
          <w:sz w:val="28"/>
          <w:szCs w:val="28"/>
        </w:rPr>
        <w:t>на территории Ульяновской области»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26ECD">
        <w:rPr>
          <w:rFonts w:ascii="PT Astra Serif" w:hAnsi="PT Astra Serif" w:cs="Arial"/>
          <w:sz w:val="28"/>
          <w:szCs w:val="28"/>
        </w:rPr>
        <w:t>у</w:t>
      </w:r>
      <w:r>
        <w:rPr>
          <w:rFonts w:ascii="PT Astra Serif" w:hAnsi="PT Astra Serif" w:cs="Arial"/>
          <w:sz w:val="28"/>
          <w:szCs w:val="28"/>
        </w:rPr>
        <w:t>твержде</w:t>
      </w:r>
      <w:r w:rsidRPr="00D26ECD">
        <w:rPr>
          <w:rFonts w:ascii="PT Astra Serif" w:hAnsi="PT Astra Serif" w:cs="Arial"/>
          <w:sz w:val="28"/>
          <w:szCs w:val="28"/>
        </w:rPr>
        <w:t>н</w:t>
      </w:r>
      <w:r>
        <w:rPr>
          <w:rFonts w:ascii="PT Astra Serif" w:hAnsi="PT Astra Serif" w:cs="Arial"/>
          <w:sz w:val="28"/>
          <w:szCs w:val="28"/>
        </w:rPr>
        <w:t>ы</w:t>
      </w:r>
      <w:r w:rsidRPr="00D26ECD">
        <w:rPr>
          <w:rFonts w:ascii="PT Astra Serif" w:hAnsi="PT Astra Serif" w:cs="Arial"/>
          <w:sz w:val="28"/>
          <w:szCs w:val="28"/>
        </w:rPr>
        <w:t xml:space="preserve"> </w:t>
      </w:r>
      <w:r w:rsidR="00595FB6">
        <w:rPr>
          <w:rFonts w:ascii="PT Astra Serif" w:hAnsi="PT Astra Serif" w:cs="Arial"/>
          <w:sz w:val="28"/>
          <w:szCs w:val="28"/>
        </w:rPr>
        <w:t>М</w:t>
      </w:r>
      <w:r w:rsidRPr="00D26ECD">
        <w:rPr>
          <w:rFonts w:ascii="PT Astra Serif" w:hAnsi="PT Astra Serif" w:cs="Arial"/>
          <w:sz w:val="28"/>
          <w:szCs w:val="28"/>
        </w:rPr>
        <w:t xml:space="preserve">етодические рекомендации по работе с подсистемой досудебного обжалования </w:t>
      </w:r>
      <w:r>
        <w:rPr>
          <w:rFonts w:ascii="PT Astra Serif" w:hAnsi="PT Astra Serif" w:cs="Arial"/>
          <w:sz w:val="28"/>
          <w:szCs w:val="28"/>
        </w:rPr>
        <w:t xml:space="preserve">и </w:t>
      </w:r>
      <w:r w:rsidR="00595FB6">
        <w:rPr>
          <w:rFonts w:ascii="PT Astra Serif" w:hAnsi="PT Astra Serif" w:cs="Arial"/>
          <w:sz w:val="28"/>
          <w:szCs w:val="28"/>
        </w:rPr>
        <w:t>П</w:t>
      </w:r>
      <w:r w:rsidRPr="00D26ECD">
        <w:rPr>
          <w:rFonts w:ascii="PT Astra Serif" w:hAnsi="PT Astra Serif" w:cs="Arial"/>
          <w:sz w:val="28"/>
          <w:szCs w:val="28"/>
        </w:rPr>
        <w:t>еречень должностных л</w:t>
      </w:r>
      <w:r>
        <w:rPr>
          <w:rFonts w:ascii="PT Astra Serif" w:hAnsi="PT Astra Serif" w:cs="Arial"/>
          <w:sz w:val="28"/>
          <w:szCs w:val="28"/>
        </w:rPr>
        <w:t>иц, ответственных за работу</w:t>
      </w:r>
      <w:r w:rsidR="00F5323D">
        <w:rPr>
          <w:rFonts w:ascii="PT Astra Serif" w:hAnsi="PT Astra Serif" w:cs="Arial"/>
          <w:sz w:val="28"/>
          <w:szCs w:val="28"/>
        </w:rPr>
        <w:t xml:space="preserve"> </w:t>
      </w:r>
      <w:r w:rsidRPr="00D26ECD">
        <w:rPr>
          <w:rFonts w:ascii="PT Astra Serif" w:hAnsi="PT Astra Serif" w:cs="Arial"/>
          <w:sz w:val="28"/>
          <w:szCs w:val="28"/>
        </w:rPr>
        <w:t xml:space="preserve">по рассмотрению обращений, поступивших </w:t>
      </w:r>
      <w:r w:rsidR="00F5323D">
        <w:rPr>
          <w:rFonts w:ascii="PT Astra Serif" w:hAnsi="PT Astra Serif" w:cs="Arial"/>
          <w:sz w:val="28"/>
          <w:szCs w:val="28"/>
        </w:rPr>
        <w:t xml:space="preserve">              </w:t>
      </w:r>
      <w:r w:rsidRPr="00D26ECD">
        <w:rPr>
          <w:rFonts w:ascii="PT Astra Serif" w:hAnsi="PT Astra Serif" w:cs="Arial"/>
          <w:sz w:val="28"/>
          <w:szCs w:val="28"/>
        </w:rPr>
        <w:t>в подс</w:t>
      </w:r>
      <w:r>
        <w:rPr>
          <w:rFonts w:ascii="PT Astra Serif" w:hAnsi="PT Astra Serif" w:cs="Arial"/>
          <w:sz w:val="28"/>
          <w:szCs w:val="28"/>
        </w:rPr>
        <w:t>истему досудебного обжалования</w:t>
      </w:r>
      <w:r w:rsidRPr="00D26ECD">
        <w:rPr>
          <w:rFonts w:ascii="PT Astra Serif" w:hAnsi="PT Astra Serif" w:cs="Arial"/>
          <w:sz w:val="28"/>
          <w:szCs w:val="28"/>
        </w:rPr>
        <w:t>.</w:t>
      </w:r>
    </w:p>
    <w:p w14:paraId="2A189ABD" w14:textId="1D152F47" w:rsidR="001A5576" w:rsidRPr="00171680" w:rsidRDefault="00DC4BEB" w:rsidP="001A557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>3.2</w:t>
      </w:r>
      <w:r w:rsidR="00595FB6">
        <w:rPr>
          <w:rFonts w:ascii="PT Astra Serif" w:hAnsi="PT Astra Serif" w:cs="Arial"/>
          <w:color w:val="212121"/>
          <w:sz w:val="28"/>
          <w:szCs w:val="28"/>
        </w:rPr>
        <w:t>.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="001A5576" w:rsidRPr="001A5576">
        <w:rPr>
          <w:rFonts w:ascii="PT Astra Serif" w:hAnsi="PT Astra Serif" w:cs="Arial"/>
          <w:color w:val="212121"/>
          <w:sz w:val="28"/>
          <w:szCs w:val="28"/>
        </w:rPr>
        <w:t>Досудебное и судебное обжалование юридическими лицами                               и индивидуальными предпринимателями решений органа, осуществляющего региональный государственный надзор, действий (бездействия) должностных лиц департамента в 2023 году не осуществлялось.</w:t>
      </w:r>
    </w:p>
    <w:p w14:paraId="07BEDFA5" w14:textId="0C49B981" w:rsidR="007A150A" w:rsidRPr="00F5323D" w:rsidRDefault="001A5576" w:rsidP="00D160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323D">
        <w:rPr>
          <w:rFonts w:ascii="PT Astra Serif" w:hAnsi="PT Astra Serif"/>
          <w:sz w:val="28"/>
          <w:szCs w:val="28"/>
        </w:rPr>
        <w:t xml:space="preserve">4. Сведения о </w:t>
      </w:r>
      <w:proofErr w:type="spellStart"/>
      <w:r w:rsidR="00DC4BEB" w:rsidRPr="00F5323D">
        <w:rPr>
          <w:rFonts w:ascii="PT Astra Serif" w:hAnsi="PT Astra Serif"/>
          <w:sz w:val="28"/>
          <w:szCs w:val="28"/>
        </w:rPr>
        <w:t>цифровизации</w:t>
      </w:r>
      <w:proofErr w:type="spellEnd"/>
      <w:r w:rsidR="00DC4BEB" w:rsidRPr="00F5323D">
        <w:rPr>
          <w:rFonts w:ascii="PT Astra Serif" w:hAnsi="PT Astra Serif"/>
          <w:sz w:val="28"/>
          <w:szCs w:val="28"/>
        </w:rPr>
        <w:t xml:space="preserve"> регионального государственного надзора.</w:t>
      </w:r>
    </w:p>
    <w:p w14:paraId="6BC70D40" w14:textId="2A1B4053" w:rsidR="00D16076" w:rsidRPr="00D26ECD" w:rsidRDefault="00DC4BEB" w:rsidP="00DC4BEB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DC4BEB">
        <w:rPr>
          <w:rFonts w:ascii="PT Astra Serif" w:hAnsi="PT Astra Serif" w:cs="Arial"/>
          <w:sz w:val="28"/>
          <w:szCs w:val="28"/>
        </w:rPr>
        <w:t>4.1</w:t>
      </w:r>
      <w:r w:rsidR="00D16076">
        <w:rPr>
          <w:rFonts w:ascii="PT Astra Serif" w:hAnsi="PT Astra Serif" w:cs="Arial"/>
          <w:sz w:val="28"/>
          <w:szCs w:val="28"/>
        </w:rPr>
        <w:t>.</w:t>
      </w:r>
      <w:r w:rsidRPr="00DC4BEB">
        <w:rPr>
          <w:rFonts w:ascii="PT Astra Serif" w:hAnsi="PT Astra Serif" w:cs="Arial"/>
          <w:sz w:val="28"/>
          <w:szCs w:val="28"/>
        </w:rPr>
        <w:t> </w:t>
      </w:r>
      <w:r w:rsidRPr="00DC4BEB">
        <w:rPr>
          <w:rFonts w:ascii="PT Astra Serif" w:hAnsi="PT Astra Serif" w:cs="PT Astra Serif"/>
          <w:sz w:val="28"/>
          <w:szCs w:val="28"/>
        </w:rPr>
        <w:t xml:space="preserve">В целях обеспечения информационной открытости деятельности </w:t>
      </w:r>
      <w:r w:rsidR="00D16076">
        <w:rPr>
          <w:rFonts w:ascii="PT Astra Serif" w:hAnsi="PT Astra Serif" w:cs="PT Astra Serif"/>
          <w:sz w:val="28"/>
          <w:szCs w:val="28"/>
        </w:rPr>
        <w:t xml:space="preserve">контрольно-надзорных </w:t>
      </w:r>
      <w:r w:rsidRPr="00DC4BEB">
        <w:rPr>
          <w:rFonts w:ascii="PT Astra Serif" w:hAnsi="PT Astra Serif" w:cs="PT Astra Serif"/>
          <w:sz w:val="28"/>
          <w:szCs w:val="28"/>
        </w:rPr>
        <w:t>органов,</w:t>
      </w:r>
      <w:r w:rsidRPr="00D26ECD">
        <w:rPr>
          <w:rFonts w:ascii="PT Astra Serif" w:hAnsi="PT Astra Serif" w:cs="PT Astra Serif"/>
          <w:sz w:val="28"/>
          <w:szCs w:val="28"/>
        </w:rPr>
        <w:t xml:space="preserve"> повышения качества и доступности предоставляемых государственных</w:t>
      </w:r>
      <w:r w:rsidR="00D16076">
        <w:rPr>
          <w:rFonts w:ascii="PT Astra Serif" w:hAnsi="PT Astra Serif" w:cs="PT Astra Serif"/>
          <w:sz w:val="28"/>
          <w:szCs w:val="28"/>
        </w:rPr>
        <w:t xml:space="preserve"> </w:t>
      </w:r>
      <w:r w:rsidRPr="00D26ECD">
        <w:rPr>
          <w:rFonts w:ascii="PT Astra Serif" w:hAnsi="PT Astra Serif" w:cs="PT Astra Serif"/>
          <w:sz w:val="28"/>
          <w:szCs w:val="28"/>
        </w:rPr>
        <w:t>и муниципальных услуг п</w:t>
      </w:r>
      <w:r w:rsidRPr="00D26ECD">
        <w:rPr>
          <w:rFonts w:ascii="PT Astra Serif" w:hAnsi="PT Astra Serif" w:cs="Arial"/>
          <w:sz w:val="28"/>
          <w:szCs w:val="28"/>
        </w:rPr>
        <w:t>ри осуществлении регионального государственного надзора используются государственные информационные системы: федеральная государственная информационная система «Федеральный реестр государственных и</w:t>
      </w:r>
      <w:r w:rsidR="00F5323D">
        <w:rPr>
          <w:rFonts w:ascii="PT Astra Serif" w:hAnsi="PT Astra Serif" w:cs="Arial"/>
          <w:sz w:val="28"/>
          <w:szCs w:val="28"/>
        </w:rPr>
        <w:t xml:space="preserve"> муниципальных услуг (функций)»,</w:t>
      </w:r>
      <w:r w:rsidRPr="00D26ECD">
        <w:rPr>
          <w:rFonts w:ascii="PT Astra Serif" w:hAnsi="PT Astra Serif" w:cs="Arial"/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(функций)».</w:t>
      </w:r>
    </w:p>
    <w:p w14:paraId="64379960" w14:textId="3B29C2FA" w:rsidR="00DC4BEB" w:rsidRDefault="00DC4BEB" w:rsidP="00DC4BEB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D26ECD">
        <w:rPr>
          <w:rFonts w:ascii="PT Astra Serif" w:hAnsi="PT Astra Serif" w:cs="Arial"/>
          <w:sz w:val="28"/>
          <w:szCs w:val="28"/>
        </w:rPr>
        <w:t xml:space="preserve">Ведение департаментом реестра </w:t>
      </w:r>
      <w:r>
        <w:rPr>
          <w:rFonts w:ascii="PT Astra Serif" w:hAnsi="PT Astra Serif" w:cs="Arial"/>
          <w:sz w:val="28"/>
          <w:szCs w:val="28"/>
        </w:rPr>
        <w:t xml:space="preserve">объектов контроля </w:t>
      </w:r>
      <w:r w:rsidRPr="00D26ECD">
        <w:rPr>
          <w:rFonts w:ascii="PT Astra Serif" w:hAnsi="PT Astra Serif" w:cs="Arial"/>
          <w:sz w:val="28"/>
          <w:szCs w:val="28"/>
        </w:rPr>
        <w:t>осуществляется в ГИС ТОР КНД, которая</w:t>
      </w:r>
      <w:r w:rsidRPr="00D26ECD">
        <w:rPr>
          <w:rFonts w:ascii="PT Astra Serif" w:hAnsi="PT Astra Serif"/>
        </w:rPr>
        <w:t xml:space="preserve"> </w:t>
      </w:r>
      <w:r w:rsidRPr="00D26ECD">
        <w:rPr>
          <w:rFonts w:ascii="PT Astra Serif" w:hAnsi="PT Astra Serif"/>
          <w:sz w:val="28"/>
          <w:szCs w:val="28"/>
        </w:rPr>
        <w:t xml:space="preserve">является </w:t>
      </w:r>
      <w:r w:rsidRPr="00D26ECD">
        <w:rPr>
          <w:rFonts w:ascii="PT Astra Serif" w:hAnsi="PT Astra Serif" w:cs="Arial"/>
          <w:sz w:val="28"/>
          <w:szCs w:val="28"/>
        </w:rPr>
        <w:t>платформой для автоматизации процессов контрольно-надзорной деяте</w:t>
      </w:r>
      <w:r w:rsidR="00AD7FDE">
        <w:rPr>
          <w:rFonts w:ascii="PT Astra Serif" w:hAnsi="PT Astra Serif" w:cs="Arial"/>
          <w:sz w:val="28"/>
          <w:szCs w:val="28"/>
        </w:rPr>
        <w:t>льности</w:t>
      </w:r>
      <w:r w:rsidRPr="00D26ECD">
        <w:rPr>
          <w:rFonts w:ascii="PT Astra Serif" w:hAnsi="PT Astra Serif" w:cs="Arial"/>
          <w:sz w:val="28"/>
          <w:szCs w:val="28"/>
        </w:rPr>
        <w:t xml:space="preserve"> и информационной подсистемой </w:t>
      </w:r>
      <w:r w:rsidRPr="00D26ECD">
        <w:rPr>
          <w:rFonts w:ascii="PT Astra Serif" w:hAnsi="PT Astra Serif" w:cs="Arial"/>
          <w:sz w:val="28"/>
          <w:szCs w:val="28"/>
        </w:rPr>
        <w:lastRenderedPageBreak/>
        <w:t>государственных информационных систем «Единый реестр контрольных (надзорных) мероприятий» (ЕРКНМ) и «</w:t>
      </w:r>
      <w:r w:rsidRPr="00D26ECD">
        <w:rPr>
          <w:rFonts w:ascii="PT Astra Serif" w:hAnsi="PT Astra Serif" w:cs="Arial"/>
          <w:sz w:val="28"/>
          <w:szCs w:val="28"/>
          <w:shd w:val="clear" w:color="auto" w:fill="FFFFFF"/>
        </w:rPr>
        <w:t>Единый реестр видов контроля» (ЕРВК), которая предназначена для формирования единого информационного пространства для всех пользователей подсистемы – сотрудников органов исполнительной власти субъекта Российской Федерации.</w:t>
      </w:r>
    </w:p>
    <w:p w14:paraId="67FE980C" w14:textId="72C70C69" w:rsidR="007A150A" w:rsidRPr="00F5323D" w:rsidRDefault="0057555E" w:rsidP="00AD7FD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323D">
        <w:rPr>
          <w:rFonts w:ascii="PT Astra Serif" w:hAnsi="PT Astra Serif"/>
          <w:sz w:val="28"/>
          <w:szCs w:val="28"/>
        </w:rPr>
        <w:t>5. Общие сведения о кадровом обеспечении в контрольно-надзорном органе.</w:t>
      </w:r>
    </w:p>
    <w:p w14:paraId="5A5894F1" w14:textId="21B6FA48" w:rsidR="0057555E" w:rsidRPr="0057555E" w:rsidRDefault="00AD7FD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Д</w:t>
      </w:r>
      <w:r w:rsidR="0057555E"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олжностными лицами, </w:t>
      </w:r>
      <w:r>
        <w:rPr>
          <w:rFonts w:ascii="PT Astra Serif" w:hAnsi="PT Astra Serif" w:cs="PT Astra Serif"/>
          <w:sz w:val="28"/>
          <w:szCs w:val="28"/>
          <w:lang w:eastAsia="ru-RU"/>
        </w:rPr>
        <w:t>у</w:t>
      </w: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полномоченными </w:t>
      </w:r>
      <w:r w:rsidR="0057555E"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на осуществление регионального государственного надзора, являются 6 должностных лиц департамента: </w:t>
      </w:r>
    </w:p>
    <w:p w14:paraId="1356D89D" w14:textId="727F6DF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начальник департамента; </w:t>
      </w:r>
    </w:p>
    <w:p w14:paraId="05C0CA91" w14:textId="095631BB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заместитель начальника департамента; </w:t>
      </w:r>
    </w:p>
    <w:p w14:paraId="5027D3BF" w14:textId="430B2849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главный советник департамента; </w:t>
      </w:r>
    </w:p>
    <w:p w14:paraId="22F333A2" w14:textId="67A0CBE5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два ведущих консультанта департамента; </w:t>
      </w:r>
    </w:p>
    <w:p w14:paraId="6710A13F" w14:textId="6C3EBC19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>консультант департамента.</w:t>
      </w:r>
    </w:p>
    <w:p w14:paraId="0406CE19" w14:textId="027807F8" w:rsidR="0057555E" w:rsidRPr="0057555E" w:rsidRDefault="0057555E" w:rsidP="0057555E">
      <w:pPr>
        <w:pStyle w:val="af7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7555E">
        <w:rPr>
          <w:rFonts w:ascii="PT Astra Serif" w:hAnsi="PT Astra Serif" w:cs="Arial"/>
          <w:sz w:val="28"/>
          <w:szCs w:val="28"/>
        </w:rPr>
        <w:t>Все государственные служащие, осуществляющие полномочия                       по региональному государственному надзору</w:t>
      </w:r>
      <w:r w:rsidR="00AD7FDE">
        <w:rPr>
          <w:rFonts w:ascii="PT Astra Serif" w:hAnsi="PT Astra Serif" w:cs="Arial"/>
          <w:sz w:val="28"/>
          <w:szCs w:val="28"/>
        </w:rPr>
        <w:t>,</w:t>
      </w:r>
      <w:r w:rsidRPr="0057555E">
        <w:rPr>
          <w:rFonts w:ascii="PT Astra Serif" w:hAnsi="PT Astra Serif" w:cs="Arial"/>
          <w:sz w:val="28"/>
          <w:szCs w:val="28"/>
        </w:rPr>
        <w:t xml:space="preserve"> имеют высшее образование.             В 2023 году мероприятия по повышению квалификации должностных лиц департамента проводились в рамках мероприятий, реализуемых Правительс</w:t>
      </w:r>
      <w:r w:rsidR="00AD7FDE">
        <w:rPr>
          <w:rFonts w:ascii="PT Astra Serif" w:hAnsi="PT Astra Serif" w:cs="Arial"/>
          <w:sz w:val="28"/>
          <w:szCs w:val="28"/>
        </w:rPr>
        <w:t>твом Ульяновской области. Также</w:t>
      </w:r>
      <w:r w:rsidRPr="0057555E">
        <w:rPr>
          <w:rFonts w:ascii="PT Astra Serif" w:hAnsi="PT Astra Serif" w:cs="Arial"/>
          <w:sz w:val="28"/>
          <w:szCs w:val="28"/>
        </w:rPr>
        <w:t xml:space="preserve"> в феврале 2023 года ведущие консультанты департамента (2 чел.) прошли обучение по программе подготовки «Курс инспектора контрольно-надзорного органа </w:t>
      </w:r>
      <w:r w:rsidR="00F5323D">
        <w:rPr>
          <w:rFonts w:ascii="PT Astra Serif" w:hAnsi="PT Astra Serif" w:cs="Arial"/>
          <w:sz w:val="28"/>
          <w:szCs w:val="28"/>
        </w:rPr>
        <w:t xml:space="preserve">– </w:t>
      </w:r>
      <w:r w:rsidRPr="0057555E">
        <w:rPr>
          <w:rFonts w:ascii="PT Astra Serif" w:hAnsi="PT Astra Serif" w:cs="Arial"/>
          <w:sz w:val="28"/>
          <w:szCs w:val="28"/>
        </w:rPr>
        <w:t>пользователя государственной информационной систем</w:t>
      </w:r>
      <w:r w:rsidR="00F5323D">
        <w:rPr>
          <w:rFonts w:ascii="PT Astra Serif" w:hAnsi="PT Astra Serif" w:cs="Arial"/>
          <w:sz w:val="28"/>
          <w:szCs w:val="28"/>
        </w:rPr>
        <w:t>ы</w:t>
      </w:r>
      <w:r w:rsidRPr="0057555E">
        <w:rPr>
          <w:rFonts w:ascii="PT Astra Serif" w:hAnsi="PT Astra Serif" w:cs="Arial"/>
          <w:sz w:val="28"/>
          <w:szCs w:val="28"/>
        </w:rPr>
        <w:t xml:space="preserve"> «Типовое облачное решение по автоматизации контрольной-надзорной деятельности ГИС ТОР КНД». </w:t>
      </w:r>
    </w:p>
    <w:p w14:paraId="2917027C" w14:textId="141D5141" w:rsidR="0057555E" w:rsidRPr="0057555E" w:rsidRDefault="0057555E" w:rsidP="0057555E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57555E">
        <w:rPr>
          <w:rFonts w:ascii="PT Astra Serif" w:hAnsi="PT Astra Serif"/>
          <w:sz w:val="28"/>
          <w:szCs w:val="28"/>
        </w:rPr>
        <w:t>Финансирование контрольно-надзорной деятельности департамента ведётся в рамках расходных обязательств Правительства Ульяновской области.</w:t>
      </w:r>
    </w:p>
    <w:p w14:paraId="7B84DECF" w14:textId="3A61C58B" w:rsidR="0057555E" w:rsidRPr="00F5323D" w:rsidRDefault="00AD7FD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b/>
          <w:color w:val="212121"/>
          <w:sz w:val="28"/>
          <w:szCs w:val="28"/>
        </w:rPr>
      </w:pPr>
      <w:r w:rsidRPr="00F5323D">
        <w:rPr>
          <w:rFonts w:ascii="PT Astra Serif" w:hAnsi="PT Astra Serif"/>
          <w:b/>
          <w:sz w:val="28"/>
          <w:szCs w:val="28"/>
        </w:rPr>
        <w:tab/>
      </w:r>
      <w:r w:rsidRPr="00F5323D">
        <w:rPr>
          <w:rFonts w:ascii="PT Astra Serif" w:hAnsi="PT Astra Serif"/>
          <w:sz w:val="28"/>
          <w:szCs w:val="28"/>
        </w:rPr>
        <w:t xml:space="preserve">6. </w:t>
      </w:r>
      <w:r w:rsidR="0057555E" w:rsidRPr="00F5323D">
        <w:rPr>
          <w:rStyle w:val="ad"/>
          <w:rFonts w:ascii="PT Astra Serif" w:hAnsi="PT Astra Serif" w:cs="Arial"/>
          <w:b w:val="0"/>
          <w:color w:val="212121"/>
          <w:sz w:val="28"/>
          <w:szCs w:val="28"/>
          <w:bdr w:val="none" w:sz="0" w:space="0" w:color="auto" w:frame="1"/>
        </w:rPr>
        <w:t>Выводы и предложения по итогам организации и осуществления регионального государственного надзора.</w:t>
      </w:r>
    </w:p>
    <w:p w14:paraId="3364ACAD" w14:textId="77777777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> </w:t>
      </w:r>
      <w:r>
        <w:rPr>
          <w:rFonts w:ascii="PT Astra Serif" w:hAnsi="PT Astra Serif" w:cs="Arial"/>
          <w:color w:val="212121"/>
          <w:sz w:val="28"/>
          <w:szCs w:val="28"/>
        </w:rPr>
        <w:tab/>
      </w:r>
      <w:r w:rsidRPr="00865879">
        <w:rPr>
          <w:rFonts w:ascii="PT Astra Serif" w:hAnsi="PT Astra Serif" w:cs="Arial"/>
          <w:color w:val="212121"/>
          <w:sz w:val="28"/>
          <w:szCs w:val="28"/>
        </w:rPr>
        <w:t>Привед</w:t>
      </w:r>
      <w:r>
        <w:rPr>
          <w:rFonts w:ascii="PT Astra Serif" w:hAnsi="PT Astra Serif" w:cs="Arial"/>
          <w:color w:val="212121"/>
          <w:sz w:val="28"/>
          <w:szCs w:val="28"/>
        </w:rPr>
        <w:t>ё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нные выше данные дают основание признать деятельность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>по осуществлению регионального государственного надзора в области защиты населения и территорий от чрезвычайных ситуаций на территории Ульяновской области удовлетворительной.</w:t>
      </w:r>
    </w:p>
    <w:p w14:paraId="38413DE4" w14:textId="6F7DD74A" w:rsidR="0057555E" w:rsidRPr="00865879" w:rsidRDefault="00F5323D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>В связи с</w:t>
      </w:r>
      <w:r w:rsidR="0057555E" w:rsidRPr="00865879">
        <w:rPr>
          <w:rFonts w:ascii="PT Astra Serif" w:hAnsi="PT Astra Serif" w:cs="Arial"/>
          <w:color w:val="212121"/>
          <w:sz w:val="28"/>
          <w:szCs w:val="28"/>
        </w:rPr>
        <w:t xml:space="preserve"> выше</w:t>
      </w:r>
      <w:r>
        <w:rPr>
          <w:rFonts w:ascii="PT Astra Serif" w:hAnsi="PT Astra Serif" w:cs="Arial"/>
          <w:color w:val="212121"/>
          <w:sz w:val="28"/>
          <w:szCs w:val="28"/>
        </w:rPr>
        <w:t>изложенным в</w:t>
      </w:r>
      <w:r w:rsidR="0057555E" w:rsidRPr="00865879">
        <w:rPr>
          <w:rFonts w:ascii="PT Astra Serif" w:hAnsi="PT Astra Serif" w:cs="Arial"/>
          <w:color w:val="212121"/>
          <w:sz w:val="28"/>
          <w:szCs w:val="28"/>
        </w:rPr>
        <w:t xml:space="preserve"> 202</w:t>
      </w:r>
      <w:r w:rsidR="0057555E">
        <w:rPr>
          <w:rFonts w:ascii="PT Astra Serif" w:hAnsi="PT Astra Serif" w:cs="Arial"/>
          <w:color w:val="212121"/>
          <w:sz w:val="28"/>
          <w:szCs w:val="28"/>
        </w:rPr>
        <w:t>4</w:t>
      </w:r>
      <w:r w:rsidR="0057555E" w:rsidRPr="00865879">
        <w:rPr>
          <w:rFonts w:ascii="PT Astra Serif" w:hAnsi="PT Astra Serif" w:cs="Arial"/>
          <w:color w:val="212121"/>
          <w:sz w:val="28"/>
          <w:szCs w:val="28"/>
        </w:rPr>
        <w:t xml:space="preserve"> году Правительству Ульяновской области необходимо провести следующие мероприятия:</w:t>
      </w:r>
    </w:p>
    <w:p w14:paraId="39F033E3" w14:textId="49B91B28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>организовать работу по повышению уровня профессиональной подготовки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(обучению)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 должностных лиц, осуществляющих региональный государственный надзор в области защиты населения и территорий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    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>от чрезвычайных ситуаций</w:t>
      </w:r>
      <w:r w:rsidR="00F5323D">
        <w:rPr>
          <w:rFonts w:ascii="PT Astra Serif" w:hAnsi="PT Astra Serif" w:cs="Arial"/>
          <w:color w:val="212121"/>
          <w:sz w:val="28"/>
          <w:szCs w:val="28"/>
        </w:rPr>
        <w:t>,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на курсах повышения квалификации</w:t>
      </w:r>
      <w:r w:rsidRPr="00865879">
        <w:rPr>
          <w:rFonts w:ascii="PT Astra Serif" w:hAnsi="PT Astra Serif" w:cs="Arial"/>
          <w:color w:val="212121"/>
          <w:sz w:val="28"/>
          <w:szCs w:val="28"/>
        </w:rPr>
        <w:t>;</w:t>
      </w:r>
    </w:p>
    <w:p w14:paraId="4F03600F" w14:textId="6E796B79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внести </w:t>
      </w:r>
      <w:r>
        <w:rPr>
          <w:rFonts w:ascii="PT Astra Serif" w:hAnsi="PT Astra Serif" w:cs="Arial"/>
          <w:color w:val="212121"/>
          <w:sz w:val="28"/>
          <w:szCs w:val="28"/>
        </w:rPr>
        <w:t>изменени</w:t>
      </w:r>
      <w:r w:rsidR="00F5323D">
        <w:rPr>
          <w:rFonts w:ascii="PT Astra Serif" w:hAnsi="PT Astra Serif" w:cs="Arial"/>
          <w:color w:val="212121"/>
          <w:sz w:val="28"/>
          <w:szCs w:val="28"/>
        </w:rPr>
        <w:t>я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в </w:t>
      </w:r>
      <w:r>
        <w:rPr>
          <w:rFonts w:ascii="PT Astra Serif" w:hAnsi="PT Astra Serif" w:cs="Arial"/>
          <w:color w:val="212121"/>
          <w:sz w:val="28"/>
          <w:szCs w:val="28"/>
        </w:rPr>
        <w:t>Положение о региональном государственном надзоре в области защиты населения и территорий от чрезвычайных происшествий          на территории Ульяновской области и утвердить индикаторы риска нарушения обязательных требований;</w:t>
      </w:r>
    </w:p>
    <w:p w14:paraId="4F88FC0F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актуализировать и разместить на сайте Губернатора и Правительства Ульяновской области перечень правовых актов, содержащих обязательные </w:t>
      </w:r>
      <w:r w:rsidRPr="00865879">
        <w:rPr>
          <w:rFonts w:ascii="PT Astra Serif" w:hAnsi="PT Astra Serif" w:cs="Arial"/>
          <w:color w:val="212121"/>
          <w:sz w:val="28"/>
          <w:szCs w:val="28"/>
        </w:rPr>
        <w:lastRenderedPageBreak/>
        <w:t xml:space="preserve">требования, соблюдение которых оценивается при осуществлении регионального государственного надзора в области защиты населения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 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и территорий от чрезвычайных ситуаций на территории Ульяновской области; </w:t>
      </w:r>
    </w:p>
    <w:p w14:paraId="553AB8C5" w14:textId="32F3BA6C" w:rsidR="0057555E" w:rsidRPr="003374F4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74F4">
        <w:rPr>
          <w:rFonts w:ascii="PT Astra Serif" w:hAnsi="PT Astra Serif" w:cs="Arial"/>
          <w:sz w:val="28"/>
          <w:szCs w:val="28"/>
        </w:rPr>
        <w:t xml:space="preserve">обеспечить внесение </w:t>
      </w:r>
      <w:r w:rsidRPr="003374F4">
        <w:rPr>
          <w:rFonts w:ascii="PT Astra Serif" w:hAnsi="PT Astra Serif"/>
          <w:sz w:val="28"/>
          <w:szCs w:val="28"/>
        </w:rPr>
        <w:t>обязательных требований</w:t>
      </w:r>
      <w:r w:rsidRPr="003374F4">
        <w:rPr>
          <w:rFonts w:ascii="PT Astra Serif" w:hAnsi="PT Astra Serif" w:cs="Arial"/>
          <w:sz w:val="28"/>
          <w:szCs w:val="28"/>
        </w:rPr>
        <w:t xml:space="preserve"> в реестр обязательных требований государственной информационной системы «Типовое облачное решение по автоматизации контрольной (надзорной) д</w:t>
      </w:r>
      <w:r w:rsidR="0077769F">
        <w:rPr>
          <w:rFonts w:ascii="PT Astra Serif" w:hAnsi="PT Astra Serif" w:cs="Arial"/>
          <w:sz w:val="28"/>
          <w:szCs w:val="28"/>
        </w:rPr>
        <w:t>еятельности»</w:t>
      </w:r>
      <w:r w:rsidRPr="003374F4">
        <w:rPr>
          <w:rFonts w:ascii="PT Astra Serif" w:hAnsi="PT Astra Serif" w:cs="Arial"/>
          <w:sz w:val="28"/>
          <w:szCs w:val="28"/>
        </w:rPr>
        <w:t xml:space="preserve">, использование ГИС ТОР КНД в рамках реализации всех видов регионального государственного контроля (надзора), </w:t>
      </w:r>
      <w:r w:rsidRPr="003374F4">
        <w:rPr>
          <w:rFonts w:ascii="PT Astra Serif" w:hAnsi="PT Astra Serif"/>
          <w:sz w:val="28"/>
          <w:szCs w:val="28"/>
        </w:rPr>
        <w:t>поддержание справочников в актуальном состоянии в части кодексов об административных правонарушениях субъектов Российско</w:t>
      </w:r>
      <w:r w:rsidR="0077769F">
        <w:rPr>
          <w:rFonts w:ascii="PT Astra Serif" w:hAnsi="PT Astra Serif"/>
          <w:sz w:val="28"/>
          <w:szCs w:val="28"/>
        </w:rPr>
        <w:t>й Федерации в ТОР КНД</w:t>
      </w:r>
      <w:r w:rsidRPr="003374F4">
        <w:rPr>
          <w:rFonts w:ascii="PT Astra Serif" w:hAnsi="PT Astra Serif"/>
          <w:sz w:val="28"/>
          <w:szCs w:val="28"/>
        </w:rPr>
        <w:t>;</w:t>
      </w:r>
    </w:p>
    <w:p w14:paraId="48CF37EE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>утвердить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 в установленном порядке </w:t>
      </w:r>
      <w:r>
        <w:rPr>
          <w:rFonts w:ascii="PT Astra Serif" w:hAnsi="PT Astra Serif" w:cs="Arial"/>
          <w:color w:val="212121"/>
          <w:sz w:val="28"/>
          <w:szCs w:val="28"/>
        </w:rPr>
        <w:t>н</w:t>
      </w:r>
      <w:r w:rsidRPr="00571E90">
        <w:rPr>
          <w:rFonts w:ascii="PT Astra Serif" w:hAnsi="PT Astra Serif" w:cs="Arial"/>
          <w:color w:val="212121"/>
          <w:sz w:val="28"/>
          <w:szCs w:val="28"/>
        </w:rPr>
        <w:t>а 202</w:t>
      </w:r>
      <w:r>
        <w:rPr>
          <w:rFonts w:ascii="PT Astra Serif" w:hAnsi="PT Astra Serif" w:cs="Arial"/>
          <w:color w:val="212121"/>
          <w:sz w:val="28"/>
          <w:szCs w:val="28"/>
        </w:rPr>
        <w:t>5</w:t>
      </w:r>
      <w:r w:rsidRPr="00571E90">
        <w:rPr>
          <w:rFonts w:ascii="PT Astra Serif" w:hAnsi="PT Astra Serif" w:cs="Arial"/>
          <w:color w:val="212121"/>
          <w:sz w:val="28"/>
          <w:szCs w:val="28"/>
        </w:rPr>
        <w:t xml:space="preserve"> год Программ</w:t>
      </w:r>
      <w:r>
        <w:rPr>
          <w:rFonts w:ascii="PT Astra Serif" w:hAnsi="PT Astra Serif" w:cs="Arial"/>
          <w:color w:val="212121"/>
          <w:sz w:val="28"/>
          <w:szCs w:val="28"/>
        </w:rPr>
        <w:t>у</w:t>
      </w:r>
      <w:r w:rsidRPr="00571E90">
        <w:rPr>
          <w:rFonts w:ascii="PT Astra Serif" w:hAnsi="PT Astra Serif" w:cs="Arial"/>
          <w:color w:val="21212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    </w:t>
      </w:r>
      <w:r w:rsidRPr="00571E90">
        <w:rPr>
          <w:rFonts w:ascii="PT Astra Serif" w:hAnsi="PT Astra Serif" w:cs="Arial"/>
          <w:color w:val="212121"/>
          <w:sz w:val="28"/>
          <w:szCs w:val="28"/>
        </w:rPr>
        <w:t>по региональному государственному надзору в области защиты населения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и территорий от чрезвычайных ситуаций;</w:t>
      </w:r>
      <w:r w:rsidRPr="00571E90">
        <w:rPr>
          <w:rFonts w:ascii="PT Astra Serif" w:hAnsi="PT Astra Serif" w:cs="Arial"/>
          <w:color w:val="212121"/>
          <w:sz w:val="28"/>
          <w:szCs w:val="28"/>
        </w:rPr>
        <w:t xml:space="preserve"> </w:t>
      </w:r>
    </w:p>
    <w:p w14:paraId="50A1818C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 xml:space="preserve">актуализировать перечень опасных производственных объектов регионального государственного надзора, эксплуатирующих опасные производственные объекты </w:t>
      </w:r>
      <w:r>
        <w:rPr>
          <w:rFonts w:ascii="PT Astra Serif" w:hAnsi="PT Astra Serif" w:cs="Arial"/>
          <w:color w:val="212121"/>
          <w:sz w:val="28"/>
          <w:szCs w:val="28"/>
          <w:lang w:val="en-US"/>
        </w:rPr>
        <w:t>III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и </w:t>
      </w:r>
      <w:r>
        <w:rPr>
          <w:rFonts w:ascii="PT Astra Serif" w:hAnsi="PT Astra Serif" w:cs="Arial"/>
          <w:color w:val="212121"/>
          <w:sz w:val="28"/>
          <w:szCs w:val="28"/>
          <w:lang w:val="en-US"/>
        </w:rPr>
        <w:t>IV</w:t>
      </w:r>
      <w:r w:rsidRPr="001D717C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>
        <w:rPr>
          <w:rFonts w:ascii="PT Astra Serif" w:hAnsi="PT Astra Serif" w:cs="Arial"/>
          <w:color w:val="212121"/>
          <w:sz w:val="28"/>
          <w:szCs w:val="28"/>
        </w:rPr>
        <w:t>классов опасности, и утвердить распоряжением Правительства Ульяновской области;</w:t>
      </w:r>
    </w:p>
    <w:p w14:paraId="5EF3BAC3" w14:textId="0F24C706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утвердить распоряжением Правительства Ульяновской области </w:t>
      </w:r>
      <w:r w:rsidR="00894586">
        <w:rPr>
          <w:rFonts w:ascii="PT Astra Serif" w:hAnsi="PT Astra Serif" w:cs="Arial"/>
          <w:color w:val="212121"/>
          <w:sz w:val="28"/>
          <w:szCs w:val="28"/>
        </w:rPr>
        <w:t xml:space="preserve">      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перечень организаций, эксплуатирующих опасные производственные объекты </w:t>
      </w:r>
      <w:r w:rsidR="00894586">
        <w:rPr>
          <w:rFonts w:ascii="PT Astra Serif" w:hAnsi="PT Astra Serif" w:cs="Arial"/>
          <w:color w:val="212121"/>
          <w:sz w:val="28"/>
          <w:szCs w:val="28"/>
        </w:rPr>
        <w:t xml:space="preserve">    </w:t>
      </w:r>
      <w:r w:rsidRPr="00DB0F22">
        <w:rPr>
          <w:rFonts w:ascii="PT Astra Serif" w:hAnsi="PT Astra Serif" w:cs="Arial"/>
          <w:color w:val="212121"/>
          <w:sz w:val="28"/>
          <w:szCs w:val="28"/>
          <w:lang w:val="en-US"/>
        </w:rPr>
        <w:t>I</w:t>
      </w:r>
      <w:r w:rsidR="0089458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и </w:t>
      </w:r>
      <w:r w:rsidRPr="00DB0F22">
        <w:rPr>
          <w:rFonts w:ascii="PT Astra Serif" w:hAnsi="PT Astra Serif" w:cs="Arial"/>
          <w:color w:val="212121"/>
          <w:sz w:val="28"/>
          <w:szCs w:val="28"/>
          <w:lang w:val="en-US"/>
        </w:rPr>
        <w:t>II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классов опасности, </w:t>
      </w:r>
      <w:proofErr w:type="spellStart"/>
      <w:r w:rsidRPr="00DB0F22">
        <w:rPr>
          <w:rFonts w:ascii="PT Astra Serif" w:hAnsi="PT Astra Serif"/>
          <w:sz w:val="28"/>
          <w:szCs w:val="28"/>
        </w:rPr>
        <w:t>ядерно</w:t>
      </w:r>
      <w:proofErr w:type="spellEnd"/>
      <w:r w:rsidRPr="00DB0F22">
        <w:rPr>
          <w:rFonts w:ascii="PT Astra Serif" w:hAnsi="PT Astra Serif"/>
          <w:sz w:val="28"/>
          <w:szCs w:val="28"/>
        </w:rPr>
        <w:t xml:space="preserve"> опасные объекты,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DB0F22">
        <w:rPr>
          <w:rFonts w:ascii="PT Astra Serif" w:hAnsi="PT Astra Serif"/>
          <w:sz w:val="28"/>
          <w:szCs w:val="28"/>
        </w:rPr>
        <w:t>гидротехнические сооружения высокой опасности,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в районах размещения которых должны создаваться локальные </w:t>
      </w:r>
      <w:r>
        <w:rPr>
          <w:rFonts w:ascii="PT Astra Serif" w:hAnsi="PT Astra Serif" w:cs="Arial"/>
          <w:color w:val="212121"/>
          <w:sz w:val="28"/>
          <w:szCs w:val="28"/>
        </w:rPr>
        <w:t>системы оповещения населения</w:t>
      </w:r>
      <w:r w:rsidR="00296463">
        <w:rPr>
          <w:rFonts w:ascii="PT Astra Serif" w:hAnsi="PT Astra Serif" w:cs="Arial"/>
          <w:color w:val="212121"/>
          <w:sz w:val="28"/>
          <w:szCs w:val="28"/>
        </w:rPr>
        <w:t>;</w:t>
      </w:r>
    </w:p>
    <w:p w14:paraId="090CB384" w14:textId="655BF7B4" w:rsidR="00296463" w:rsidRDefault="00296463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>обеспечить внесение обязательных требований в реестр обязательных требований в порядке</w:t>
      </w:r>
      <w:r w:rsidR="0031354A">
        <w:rPr>
          <w:rFonts w:ascii="PT Astra Serif" w:hAnsi="PT Astra Serif" w:cs="Arial"/>
          <w:color w:val="212121"/>
          <w:sz w:val="28"/>
          <w:szCs w:val="28"/>
        </w:rPr>
        <w:t>,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установленном Правилами формирования, ведения </w:t>
      </w:r>
      <w:r w:rsidR="0031354A">
        <w:rPr>
          <w:rFonts w:ascii="PT Astra Serif" w:hAnsi="PT Astra Serif" w:cs="Arial"/>
          <w:color w:val="212121"/>
          <w:sz w:val="28"/>
          <w:szCs w:val="28"/>
        </w:rPr>
        <w:t xml:space="preserve">              </w:t>
      </w:r>
      <w:r>
        <w:rPr>
          <w:rFonts w:ascii="PT Astra Serif" w:hAnsi="PT Astra Serif" w:cs="Arial"/>
          <w:color w:val="212121"/>
          <w:sz w:val="28"/>
          <w:szCs w:val="28"/>
        </w:rPr>
        <w:t>и актуализации</w:t>
      </w:r>
      <w:r w:rsidRPr="00296463">
        <w:t xml:space="preserve"> </w:t>
      </w:r>
      <w:r w:rsidRPr="00296463">
        <w:rPr>
          <w:rFonts w:ascii="PT Astra Serif" w:hAnsi="PT Astra Serif" w:cs="Arial"/>
          <w:color w:val="212121"/>
          <w:sz w:val="28"/>
          <w:szCs w:val="28"/>
        </w:rPr>
        <w:t>реестр</w:t>
      </w:r>
      <w:r>
        <w:rPr>
          <w:rFonts w:ascii="PT Astra Serif" w:hAnsi="PT Astra Serif" w:cs="Arial"/>
          <w:color w:val="212121"/>
          <w:sz w:val="28"/>
          <w:szCs w:val="28"/>
        </w:rPr>
        <w:t>а</w:t>
      </w:r>
      <w:r w:rsidRPr="00296463">
        <w:rPr>
          <w:rFonts w:ascii="PT Astra Serif" w:hAnsi="PT Astra Serif" w:cs="Arial"/>
          <w:color w:val="212121"/>
          <w:sz w:val="28"/>
          <w:szCs w:val="28"/>
        </w:rPr>
        <w:t xml:space="preserve"> обязательных требований</w:t>
      </w:r>
      <w:r>
        <w:rPr>
          <w:rFonts w:ascii="PT Astra Serif" w:hAnsi="PT Astra Serif" w:cs="Arial"/>
          <w:color w:val="212121"/>
          <w:sz w:val="28"/>
          <w:szCs w:val="28"/>
        </w:rPr>
        <w:t>, у</w:t>
      </w:r>
      <w:r w:rsidR="0031354A">
        <w:rPr>
          <w:rFonts w:ascii="PT Astra Serif" w:hAnsi="PT Astra Serif" w:cs="Arial"/>
          <w:color w:val="212121"/>
          <w:sz w:val="28"/>
          <w:szCs w:val="28"/>
        </w:rPr>
        <w:t xml:space="preserve">тверждёнными </w:t>
      </w:r>
      <w:r>
        <w:rPr>
          <w:rFonts w:ascii="PT Astra Serif" w:hAnsi="PT Astra Serif" w:cs="Arial"/>
          <w:color w:val="212121"/>
          <w:sz w:val="28"/>
          <w:szCs w:val="28"/>
        </w:rPr>
        <w:t>постановлением Правительства Российской Федерации от 06.0</w:t>
      </w:r>
      <w:r w:rsidR="0031354A">
        <w:rPr>
          <w:rFonts w:ascii="PT Astra Serif" w:hAnsi="PT Astra Serif" w:cs="Arial"/>
          <w:color w:val="212121"/>
          <w:sz w:val="28"/>
          <w:szCs w:val="28"/>
        </w:rPr>
        <w:t>2.2021 № 128;</w:t>
      </w:r>
    </w:p>
    <w:p w14:paraId="63C8C1EC" w14:textId="7F2AFC24" w:rsidR="0031354A" w:rsidRPr="00DB0F22" w:rsidRDefault="0031354A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 xml:space="preserve">обеспечить тестирование в системе дистанционного обучения ТОР КНД инспекторского состава департамента на знание базовых требований регулирования сферы контрольной (надзорной) деятельности до 03.12.2024. </w:t>
      </w:r>
    </w:p>
    <w:p w14:paraId="4750C20D" w14:textId="79C98EC8" w:rsidR="0057555E" w:rsidRPr="00E70088" w:rsidRDefault="0057555E" w:rsidP="005755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0088">
        <w:rPr>
          <w:rFonts w:ascii="PT Astra Serif" w:hAnsi="PT Astra Serif"/>
          <w:sz w:val="28"/>
          <w:szCs w:val="28"/>
        </w:rPr>
        <w:t>Предложение о внесении изменений в законодательство Российской Федерации о государственном контроле (надзоре):</w:t>
      </w:r>
    </w:p>
    <w:p w14:paraId="00314631" w14:textId="5DE35F93" w:rsidR="0057555E" w:rsidRPr="0082386D" w:rsidRDefault="0057555E" w:rsidP="0057555E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386D">
        <w:rPr>
          <w:rStyle w:val="ad"/>
          <w:rFonts w:ascii="PT Astra Serif" w:hAnsi="PT Astra Serif" w:cs="Arial"/>
          <w:color w:val="212121"/>
          <w:sz w:val="28"/>
          <w:szCs w:val="28"/>
          <w:bdr w:val="none" w:sz="0" w:space="0" w:color="auto" w:frame="1"/>
        </w:rPr>
        <w:t> </w:t>
      </w:r>
      <w:r w:rsidR="00E70088" w:rsidRPr="00E70088">
        <w:rPr>
          <w:rStyle w:val="ad"/>
          <w:rFonts w:ascii="PT Astra Serif" w:hAnsi="PT Astra Serif" w:cs="Arial"/>
          <w:b w:val="0"/>
          <w:color w:val="212121"/>
          <w:sz w:val="28"/>
          <w:szCs w:val="28"/>
          <w:bdr w:val="none" w:sz="0" w:space="0" w:color="auto" w:frame="1"/>
        </w:rPr>
        <w:t>в</w:t>
      </w:r>
      <w:r w:rsidRPr="0082386D">
        <w:rPr>
          <w:rFonts w:ascii="PT Astra Serif" w:hAnsi="PT Astra Serif"/>
          <w:sz w:val="28"/>
          <w:szCs w:val="28"/>
        </w:rPr>
        <w:t xml:space="preserve"> соответствии со статьёй 14 Федерального закона </w:t>
      </w:r>
      <w:r>
        <w:rPr>
          <w:rFonts w:ascii="PT Astra Serif" w:hAnsi="PT Astra Serif"/>
          <w:sz w:val="28"/>
          <w:szCs w:val="28"/>
        </w:rPr>
        <w:t>№</w:t>
      </w:r>
      <w:r w:rsidRPr="0082386D">
        <w:rPr>
          <w:rFonts w:ascii="PT Astra Serif" w:hAnsi="PT Astra Serif"/>
          <w:sz w:val="28"/>
          <w:szCs w:val="28"/>
        </w:rPr>
        <w:t xml:space="preserve"> 68-ФЗ организации обязаны </w:t>
      </w:r>
      <w:r w:rsidRPr="0082386D">
        <w:rPr>
          <w:rFonts w:ascii="PT Astra Serif" w:hAnsi="PT Astra Serif" w:cs="PT Astra Serif"/>
          <w:sz w:val="28"/>
          <w:szCs w:val="28"/>
        </w:rPr>
        <w:t>создавать и поддерживать</w:t>
      </w:r>
      <w:r w:rsidR="0077769F">
        <w:rPr>
          <w:rFonts w:ascii="PT Astra Serif" w:hAnsi="PT Astra Serif" w:cs="PT Astra Serif"/>
          <w:sz w:val="28"/>
          <w:szCs w:val="28"/>
        </w:rPr>
        <w:t xml:space="preserve"> </w:t>
      </w:r>
      <w:r w:rsidRPr="0082386D">
        <w:rPr>
          <w:rFonts w:ascii="PT Astra Serif" w:hAnsi="PT Astra Serif" w:cs="PT Astra Serif"/>
          <w:sz w:val="28"/>
          <w:szCs w:val="28"/>
        </w:rPr>
        <w:t>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Федерации.</w:t>
      </w:r>
    </w:p>
    <w:p w14:paraId="7D5E74A1" w14:textId="55935D52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Согласно Методическим рекомендациям по созданию и реконструкции систем оповещения населения (утв. </w:t>
      </w:r>
      <w:r w:rsidR="00E70088">
        <w:rPr>
          <w:rFonts w:ascii="PT Astra Serif" w:hAnsi="PT Astra Serif" w:cs="Arial"/>
          <w:sz w:val="28"/>
          <w:szCs w:val="28"/>
        </w:rPr>
        <w:t xml:space="preserve">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           и поддержания в постоянной готовности систем оповещения населения                  от </w:t>
      </w:r>
      <w:r w:rsidRPr="0082386D">
        <w:rPr>
          <w:rFonts w:ascii="PT Astra Serif" w:hAnsi="PT Astra Serif" w:cs="Arial"/>
          <w:sz w:val="28"/>
          <w:szCs w:val="28"/>
        </w:rPr>
        <w:t xml:space="preserve">19.02.2021 </w:t>
      </w:r>
      <w:r>
        <w:rPr>
          <w:rFonts w:ascii="PT Astra Serif" w:hAnsi="PT Astra Serif" w:cs="Arial"/>
          <w:sz w:val="28"/>
          <w:szCs w:val="28"/>
        </w:rPr>
        <w:t>№</w:t>
      </w:r>
      <w:r w:rsidRPr="0082386D">
        <w:rPr>
          <w:rFonts w:ascii="PT Astra Serif" w:hAnsi="PT Astra Serif" w:cs="Arial"/>
          <w:sz w:val="28"/>
          <w:szCs w:val="28"/>
        </w:rPr>
        <w:t xml:space="preserve"> 1) </w:t>
      </w:r>
      <w:r w:rsidR="00F264FA">
        <w:rPr>
          <w:rFonts w:ascii="PT Astra Serif" w:hAnsi="PT Astra Serif" w:cs="Arial"/>
          <w:sz w:val="28"/>
          <w:szCs w:val="28"/>
        </w:rPr>
        <w:t>л</w:t>
      </w:r>
      <w:r w:rsidRPr="0082386D">
        <w:rPr>
          <w:rFonts w:ascii="PT Astra Serif" w:hAnsi="PT Astra Serif" w:cs="Arial"/>
          <w:sz w:val="28"/>
          <w:szCs w:val="28"/>
        </w:rPr>
        <w:t xml:space="preserve">окальные системы оповещения создают организации, эксплуатирующие опасные производственные объекты I и II классов опасности, особо </w:t>
      </w:r>
      <w:proofErr w:type="spellStart"/>
      <w:r w:rsidRPr="0082386D">
        <w:rPr>
          <w:rFonts w:ascii="PT Astra Serif" w:hAnsi="PT Astra Serif" w:cs="Arial"/>
          <w:sz w:val="28"/>
          <w:szCs w:val="28"/>
        </w:rPr>
        <w:t>радиационно</w:t>
      </w:r>
      <w:proofErr w:type="spellEnd"/>
      <w:r w:rsidRPr="0082386D">
        <w:rPr>
          <w:rFonts w:ascii="PT Astra Serif" w:hAnsi="PT Astra Serif" w:cs="Arial"/>
          <w:sz w:val="28"/>
          <w:szCs w:val="28"/>
        </w:rPr>
        <w:t xml:space="preserve"> опасные и </w:t>
      </w:r>
      <w:proofErr w:type="spellStart"/>
      <w:r w:rsidRPr="0082386D">
        <w:rPr>
          <w:rFonts w:ascii="PT Astra Serif" w:hAnsi="PT Astra Serif" w:cs="Arial"/>
          <w:sz w:val="28"/>
          <w:szCs w:val="28"/>
        </w:rPr>
        <w:t>ядерно</w:t>
      </w:r>
      <w:proofErr w:type="spellEnd"/>
      <w:r w:rsidRPr="0082386D">
        <w:rPr>
          <w:rFonts w:ascii="PT Astra Serif" w:hAnsi="PT Astra Serif" w:cs="Arial"/>
          <w:sz w:val="28"/>
          <w:szCs w:val="28"/>
        </w:rPr>
        <w:t xml:space="preserve"> опасные производства и объекты, </w:t>
      </w:r>
      <w:r w:rsidRPr="0082386D">
        <w:rPr>
          <w:rFonts w:ascii="PT Astra Serif" w:hAnsi="PT Astra Serif" w:cs="Arial"/>
          <w:sz w:val="28"/>
          <w:szCs w:val="28"/>
        </w:rPr>
        <w:lastRenderedPageBreak/>
        <w:t>последствия аварий на которых могут причинять вред жизни и здоровью населения, проживающего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82386D">
        <w:rPr>
          <w:rFonts w:ascii="PT Astra Serif" w:hAnsi="PT Astra Serif" w:cs="Arial"/>
          <w:sz w:val="28"/>
          <w:szCs w:val="28"/>
        </w:rPr>
        <w:t xml:space="preserve">или осуществляющего хозяйственную деятельность </w:t>
      </w:r>
      <w:r w:rsidR="00894586">
        <w:rPr>
          <w:rFonts w:ascii="PT Astra Serif" w:hAnsi="PT Astra Serif" w:cs="Arial"/>
          <w:sz w:val="28"/>
          <w:szCs w:val="28"/>
        </w:rPr>
        <w:t xml:space="preserve"> </w:t>
      </w:r>
      <w:r w:rsidRPr="0082386D">
        <w:rPr>
          <w:rFonts w:ascii="PT Astra Serif" w:hAnsi="PT Astra Serif" w:cs="Arial"/>
          <w:sz w:val="28"/>
          <w:szCs w:val="28"/>
        </w:rPr>
        <w:t xml:space="preserve">в зонах воздействия поражающих факторов за пределами их территорий, гидротехнические сооружения чрезвычайно высокой опасности </w:t>
      </w:r>
      <w:r w:rsidR="00894586">
        <w:rPr>
          <w:rFonts w:ascii="PT Astra Serif" w:hAnsi="PT Astra Serif" w:cs="Arial"/>
          <w:sz w:val="28"/>
          <w:szCs w:val="28"/>
        </w:rPr>
        <w:t xml:space="preserve">                                    </w:t>
      </w:r>
      <w:r w:rsidRPr="0082386D">
        <w:rPr>
          <w:rFonts w:ascii="PT Astra Serif" w:hAnsi="PT Astra Serif" w:cs="Arial"/>
          <w:sz w:val="28"/>
          <w:szCs w:val="28"/>
        </w:rPr>
        <w:t>и гидротехнические сооружения высокой опасности.</w:t>
      </w:r>
    </w:p>
    <w:p w14:paraId="2BAD327C" w14:textId="1B718507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>Перечень организаций, а также объектов, сооружений, в районах размещения которых должны создаваться локальные системы оповещения</w:t>
      </w:r>
      <w:r w:rsidR="00F264FA">
        <w:rPr>
          <w:rFonts w:ascii="PT Astra Serif" w:hAnsi="PT Astra Serif" w:cs="Arial"/>
          <w:sz w:val="28"/>
          <w:szCs w:val="28"/>
        </w:rPr>
        <w:t xml:space="preserve">, </w:t>
      </w:r>
      <w:r w:rsidRPr="0082386D">
        <w:rPr>
          <w:rFonts w:ascii="PT Astra Serif" w:hAnsi="PT Astra Serif" w:cs="Arial"/>
          <w:sz w:val="28"/>
          <w:szCs w:val="28"/>
        </w:rPr>
        <w:t xml:space="preserve">разрабатывается органами государственной власти субъектов Российской Федерации совместно с органами местного самоуправления, территориальными органами МЧС России и </w:t>
      </w:r>
      <w:proofErr w:type="spellStart"/>
      <w:r w:rsidRPr="0082386D">
        <w:rPr>
          <w:rFonts w:ascii="PT Astra Serif" w:hAnsi="PT Astra Serif" w:cs="Arial"/>
          <w:sz w:val="28"/>
          <w:szCs w:val="28"/>
        </w:rPr>
        <w:t>Ростехнадзора</w:t>
      </w:r>
      <w:proofErr w:type="spellEnd"/>
      <w:r w:rsidRPr="0082386D">
        <w:rPr>
          <w:rFonts w:ascii="PT Astra Serif" w:hAnsi="PT Astra Serif" w:cs="Arial"/>
          <w:sz w:val="28"/>
          <w:szCs w:val="28"/>
        </w:rPr>
        <w:t xml:space="preserve">. Указанный перечень утверждается органами государственной власти субъектов Российской Федерации либо </w:t>
      </w:r>
      <w:r>
        <w:rPr>
          <w:rFonts w:ascii="PT Astra Serif" w:hAnsi="PT Astra Serif" w:cs="Arial"/>
          <w:sz w:val="28"/>
          <w:szCs w:val="28"/>
        </w:rPr>
        <w:t xml:space="preserve">           </w:t>
      </w:r>
      <w:r w:rsidRPr="0082386D">
        <w:rPr>
          <w:rFonts w:ascii="PT Astra Serif" w:hAnsi="PT Astra Serif" w:cs="Arial"/>
          <w:sz w:val="28"/>
          <w:szCs w:val="28"/>
        </w:rPr>
        <w:t>на заседании КЧС и ОПБ субъектов Российской Федерации.</w:t>
      </w:r>
    </w:p>
    <w:p w14:paraId="2E7699C9" w14:textId="0496073F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Постановлением Правительства Российской Федерации от 17.08.2016 </w:t>
      </w:r>
      <w:r>
        <w:rPr>
          <w:rFonts w:ascii="PT Astra Serif" w:hAnsi="PT Astra Serif" w:cs="Arial"/>
          <w:sz w:val="28"/>
          <w:szCs w:val="28"/>
        </w:rPr>
        <w:t>№</w:t>
      </w:r>
      <w:r w:rsidRPr="0082386D">
        <w:rPr>
          <w:rFonts w:ascii="PT Astra Serif" w:hAnsi="PT Astra Serif" w:cs="Arial"/>
          <w:sz w:val="28"/>
          <w:szCs w:val="28"/>
        </w:rPr>
        <w:t xml:space="preserve">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вместе с Правилами отнесения деятельности юридических лиц и индивидуальных предпринимателей </w:t>
      </w:r>
      <w:r>
        <w:rPr>
          <w:rFonts w:ascii="PT Astra Serif" w:hAnsi="PT Astra Serif" w:cs="Arial"/>
          <w:sz w:val="28"/>
          <w:szCs w:val="28"/>
        </w:rPr>
        <w:t xml:space="preserve">                      </w:t>
      </w:r>
      <w:r w:rsidRPr="0082386D">
        <w:rPr>
          <w:rFonts w:ascii="PT Astra Serif" w:hAnsi="PT Astra Serif" w:cs="Arial"/>
          <w:sz w:val="28"/>
          <w:szCs w:val="28"/>
        </w:rPr>
        <w:t>и (или) используемых ими производственных объектов к определ</w:t>
      </w:r>
      <w:r w:rsidR="00894586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>нной категории риска или определ</w:t>
      </w:r>
      <w:r w:rsidR="00894586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 xml:space="preserve">нному классу (категории) опасности утверждён </w:t>
      </w:r>
      <w:hyperlink r:id="rId9" w:history="1">
        <w:r w:rsidRPr="0082386D">
          <w:rPr>
            <w:rFonts w:ascii="PT Astra Serif" w:hAnsi="PT Astra Serif" w:cs="Arial"/>
            <w:sz w:val="28"/>
            <w:szCs w:val="28"/>
          </w:rPr>
          <w:t>перечень</w:t>
        </w:r>
      </w:hyperlink>
      <w:r w:rsidRPr="0082386D">
        <w:rPr>
          <w:rFonts w:ascii="PT Astra Serif" w:hAnsi="PT Astra Serif" w:cs="Arial"/>
          <w:sz w:val="28"/>
          <w:szCs w:val="28"/>
        </w:rPr>
        <w:t xml:space="preserve"> видов федерального государственного контроля (надзора), </w:t>
      </w:r>
      <w:r>
        <w:rPr>
          <w:rFonts w:ascii="PT Astra Serif" w:hAnsi="PT Astra Serif" w:cs="Arial"/>
          <w:sz w:val="28"/>
          <w:szCs w:val="28"/>
        </w:rPr>
        <w:t xml:space="preserve">      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в отношении которых применяется риск-ориентированный подход, включая </w:t>
      </w:r>
      <w:r>
        <w:rPr>
          <w:rFonts w:ascii="PT Astra Serif" w:hAnsi="PT Astra Serif" w:cs="Arial"/>
          <w:sz w:val="28"/>
          <w:szCs w:val="28"/>
        </w:rPr>
        <w:t xml:space="preserve">  </w:t>
      </w:r>
      <w:r w:rsidR="00F264FA">
        <w:rPr>
          <w:rFonts w:ascii="PT Astra Serif" w:hAnsi="PT Astra Serif" w:cs="Arial"/>
          <w:sz w:val="28"/>
          <w:szCs w:val="28"/>
        </w:rPr>
        <w:t>ф</w:t>
      </w:r>
      <w:r w:rsidRPr="0082386D">
        <w:rPr>
          <w:rFonts w:ascii="PT Astra Serif" w:hAnsi="PT Astra Serif" w:cs="Arial"/>
          <w:sz w:val="28"/>
          <w:szCs w:val="28"/>
        </w:rPr>
        <w:t>едеральный государственный надзор в области защиты населения и территорий от чрезвычайных ситуаций природного и техногенного характера.</w:t>
      </w:r>
    </w:p>
    <w:p w14:paraId="16F68C96" w14:textId="4ABBEFC5" w:rsidR="0057555E" w:rsidRPr="0082386D" w:rsidRDefault="0057555E" w:rsidP="0057555E">
      <w:pPr>
        <w:pStyle w:val="af7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Риск-ориентированный подход представляет собой метод организации </w:t>
      </w:r>
      <w:r>
        <w:rPr>
          <w:rFonts w:ascii="PT Astra Serif" w:hAnsi="PT Astra Serif" w:cs="Arial"/>
          <w:sz w:val="28"/>
          <w:szCs w:val="28"/>
        </w:rPr>
        <w:t xml:space="preserve">        </w:t>
      </w:r>
      <w:r w:rsidRPr="0082386D">
        <w:rPr>
          <w:rFonts w:ascii="PT Astra Serif" w:hAnsi="PT Astra Serif" w:cs="Arial"/>
          <w:sz w:val="28"/>
          <w:szCs w:val="28"/>
        </w:rPr>
        <w:t xml:space="preserve">и осуществления государственного контроля (надзора), при котором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</w:t>
      </w:r>
      <w:r>
        <w:rPr>
          <w:rFonts w:ascii="PT Astra Serif" w:hAnsi="PT Astra Serif" w:cs="Arial"/>
          <w:sz w:val="28"/>
          <w:szCs w:val="28"/>
        </w:rPr>
        <w:t xml:space="preserve">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при осуществлении такой деятельности производственных объектов </w:t>
      </w:r>
      <w:r>
        <w:rPr>
          <w:rFonts w:ascii="PT Astra Serif" w:hAnsi="PT Astra Serif" w:cs="Arial"/>
          <w:sz w:val="28"/>
          <w:szCs w:val="28"/>
        </w:rPr>
        <w:t xml:space="preserve">                          </w:t>
      </w:r>
      <w:r w:rsidR="00F264FA">
        <w:rPr>
          <w:rFonts w:ascii="PT Astra Serif" w:hAnsi="PT Astra Serif" w:cs="Arial"/>
          <w:sz w:val="28"/>
          <w:szCs w:val="28"/>
        </w:rPr>
        <w:t>к определё</w:t>
      </w:r>
      <w:r w:rsidRPr="0082386D">
        <w:rPr>
          <w:rFonts w:ascii="PT Astra Serif" w:hAnsi="PT Astra Serif" w:cs="Arial"/>
          <w:sz w:val="28"/>
          <w:szCs w:val="28"/>
        </w:rPr>
        <w:t>нной категории риска либо определ</w:t>
      </w:r>
      <w:r w:rsidR="00F264FA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>нному классу (категории) опасности.</w:t>
      </w:r>
    </w:p>
    <w:p w14:paraId="0B7C24CC" w14:textId="76D4592C" w:rsidR="0057555E" w:rsidRPr="0082386D" w:rsidRDefault="0057555E" w:rsidP="0057555E">
      <w:pPr>
        <w:pStyle w:val="af7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>Отнесение же к определ</w:t>
      </w:r>
      <w:r w:rsidR="00F264FA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>нному классу опасности осуществляется органом государственного контроля с уч</w:t>
      </w:r>
      <w:r w:rsidR="00F264FA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 xml:space="preserve">том тяжести потенциальных негативных последствий вследствие несоблюдения юридическими лицами, индивидуальными предпринимателями обязательных требований </w:t>
      </w:r>
      <w:r>
        <w:rPr>
          <w:rFonts w:ascii="PT Astra Serif" w:hAnsi="PT Astra Serif" w:cs="Arial"/>
          <w:sz w:val="28"/>
          <w:szCs w:val="28"/>
        </w:rPr>
        <w:t xml:space="preserve">           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в соответствии с правилами отнесения деятельности юридических лиц </w:t>
      </w:r>
      <w:r>
        <w:rPr>
          <w:rFonts w:ascii="PT Astra Serif" w:hAnsi="PT Astra Serif" w:cs="Arial"/>
          <w:sz w:val="28"/>
          <w:szCs w:val="28"/>
        </w:rPr>
        <w:t xml:space="preserve">                     </w:t>
      </w:r>
      <w:r w:rsidRPr="0082386D">
        <w:rPr>
          <w:rFonts w:ascii="PT Astra Serif" w:hAnsi="PT Astra Serif" w:cs="Arial"/>
          <w:sz w:val="28"/>
          <w:szCs w:val="28"/>
        </w:rPr>
        <w:t>и индивидуальных предпринимателей и (или) используемых ими производственных объектов к определ</w:t>
      </w:r>
      <w:r w:rsidR="00F264FA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 xml:space="preserve">нной категории риска 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</w:t>
      </w:r>
      <w:r w:rsidRPr="0082386D">
        <w:rPr>
          <w:rFonts w:ascii="PT Astra Serif" w:hAnsi="PT Astra Serif" w:cs="Arial"/>
          <w:sz w:val="28"/>
          <w:szCs w:val="28"/>
        </w:rPr>
        <w:t>или определ</w:t>
      </w:r>
      <w:r w:rsidR="00F264FA">
        <w:rPr>
          <w:rFonts w:ascii="PT Astra Serif" w:hAnsi="PT Astra Serif" w:cs="Arial"/>
          <w:sz w:val="28"/>
          <w:szCs w:val="28"/>
        </w:rPr>
        <w:t>ё</w:t>
      </w:r>
      <w:r w:rsidRPr="0082386D">
        <w:rPr>
          <w:rFonts w:ascii="PT Astra Serif" w:hAnsi="PT Astra Serif" w:cs="Arial"/>
          <w:sz w:val="28"/>
          <w:szCs w:val="28"/>
        </w:rPr>
        <w:t>нному классу (категории) опасности.</w:t>
      </w:r>
    </w:p>
    <w:p w14:paraId="349C5278" w14:textId="6C86943F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Исходя из вышеизложенного предлагаем </w:t>
      </w:r>
      <w:r w:rsidR="00F264FA">
        <w:rPr>
          <w:rFonts w:ascii="PT Astra Serif" w:hAnsi="PT Astra Serif" w:cs="Arial"/>
          <w:sz w:val="28"/>
          <w:szCs w:val="28"/>
        </w:rPr>
        <w:t>п</w:t>
      </w:r>
      <w:r w:rsidRPr="0082386D">
        <w:rPr>
          <w:rFonts w:ascii="PT Astra Serif" w:hAnsi="PT Astra Serif" w:cs="Arial"/>
          <w:sz w:val="28"/>
          <w:szCs w:val="28"/>
        </w:rPr>
        <w:t>еречень организаций, а также объектов, сооружений, в районах размещения которых должны создаваться локальные системы оповещения</w:t>
      </w:r>
      <w:r w:rsidR="00F264FA">
        <w:rPr>
          <w:rFonts w:ascii="PT Astra Serif" w:hAnsi="PT Astra Serif" w:cs="Arial"/>
          <w:sz w:val="28"/>
          <w:szCs w:val="28"/>
        </w:rPr>
        <w:t>,</w:t>
      </w:r>
      <w:r w:rsidRPr="0082386D">
        <w:rPr>
          <w:rFonts w:ascii="PT Astra Serif" w:hAnsi="PT Astra Serif" w:cs="Arial"/>
          <w:sz w:val="28"/>
          <w:szCs w:val="28"/>
        </w:rPr>
        <w:t xml:space="preserve"> разрабатывать и утверждать территориальными органами МЧС России, </w:t>
      </w:r>
      <w:r w:rsidRPr="0082386D">
        <w:rPr>
          <w:rFonts w:ascii="PT Astra Serif" w:hAnsi="PT Astra Serif" w:cs="PT Astra Serif"/>
          <w:sz w:val="28"/>
          <w:szCs w:val="26"/>
        </w:rPr>
        <w:t xml:space="preserve">уполномоченными на осуществление </w:t>
      </w:r>
      <w:r w:rsidRPr="0082386D">
        <w:rPr>
          <w:rFonts w:ascii="PT Astra Serif" w:hAnsi="PT Astra Serif" w:cs="PT Astra Serif"/>
          <w:sz w:val="28"/>
          <w:szCs w:val="26"/>
        </w:rPr>
        <w:lastRenderedPageBreak/>
        <w:t xml:space="preserve">федерального государственного надзора в области защиты населения </w:t>
      </w:r>
      <w:r w:rsidR="00BF3DFE">
        <w:rPr>
          <w:rFonts w:ascii="PT Astra Serif" w:hAnsi="PT Astra Serif" w:cs="PT Astra Serif"/>
          <w:sz w:val="28"/>
          <w:szCs w:val="26"/>
        </w:rPr>
        <w:t xml:space="preserve">                         </w:t>
      </w:r>
      <w:r w:rsidRPr="0082386D">
        <w:rPr>
          <w:rFonts w:ascii="PT Astra Serif" w:hAnsi="PT Astra Serif" w:cs="PT Astra Serif"/>
          <w:sz w:val="28"/>
          <w:szCs w:val="26"/>
        </w:rPr>
        <w:t xml:space="preserve">и территорий от чрезвычайных ситуаций, </w:t>
      </w:r>
      <w:r w:rsidRPr="0082386D">
        <w:rPr>
          <w:rFonts w:ascii="PT Astra Serif" w:hAnsi="PT Astra Serif" w:cs="Arial"/>
          <w:sz w:val="28"/>
          <w:szCs w:val="28"/>
        </w:rPr>
        <w:t>что обеспечит реализацию риск</w:t>
      </w:r>
      <w:r w:rsidRPr="0082386D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Pr="0082386D">
        <w:rPr>
          <w:rFonts w:ascii="PT Astra Serif" w:hAnsi="PT Astra Serif" w:cs="Arial"/>
          <w:sz w:val="28"/>
          <w:szCs w:val="28"/>
        </w:rPr>
        <w:t>ориентированного подход</w:t>
      </w:r>
      <w:r w:rsidRPr="0082386D">
        <w:rPr>
          <w:rFonts w:ascii="PT Astra Serif" w:hAnsi="PT Astra Serif" w:cs="Arial"/>
          <w:sz w:val="28"/>
          <w:szCs w:val="28"/>
          <w:shd w:val="clear" w:color="auto" w:fill="FFFFFF"/>
        </w:rPr>
        <w:t>а.</w:t>
      </w:r>
    </w:p>
    <w:p w14:paraId="6C148D73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</w:p>
    <w:p w14:paraId="6B835608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</w:p>
    <w:p w14:paraId="01F2328C" w14:textId="77777777" w:rsidR="00BF3DFE" w:rsidRPr="00865879" w:rsidRDefault="00BF3DF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</w:p>
    <w:p w14:paraId="2888686B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141A9FEC" w14:textId="77777777" w:rsidR="0057555E" w:rsidRPr="00621ECA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по вопросам общественной безопасности </w:t>
      </w:r>
    </w:p>
    <w:p w14:paraId="5C75EC69" w14:textId="77777777" w:rsidR="0057555E" w:rsidRDefault="0057555E" w:rsidP="0057555E">
      <w:pPr>
        <w:pStyle w:val="1"/>
        <w:spacing w:before="0" w:after="0"/>
        <w:rPr>
          <w:rFonts w:ascii="PT Astra Serif" w:hAnsi="PT Astra Serif" w:cs="Times New Roman"/>
          <w:b w:val="0"/>
          <w:sz w:val="28"/>
          <w:szCs w:val="28"/>
        </w:rPr>
      </w:pPr>
      <w:r w:rsidRPr="00621ECA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Губернатора </w:t>
      </w:r>
    </w:p>
    <w:p w14:paraId="32FB6385" w14:textId="77777777" w:rsidR="0057555E" w:rsidRPr="00621ECA" w:rsidRDefault="0057555E" w:rsidP="0057555E">
      <w:pPr>
        <w:pStyle w:val="1"/>
        <w:spacing w:before="0" w:after="0"/>
        <w:rPr>
          <w:rFonts w:ascii="PT Astra Serif" w:hAnsi="PT Astra Serif" w:cs="Times New Roman"/>
          <w:b w:val="0"/>
          <w:sz w:val="28"/>
          <w:szCs w:val="28"/>
        </w:rPr>
      </w:pPr>
      <w:r w:rsidRPr="00621ECA">
        <w:rPr>
          <w:rFonts w:ascii="PT Astra Serif" w:hAnsi="PT Astra Serif" w:cs="Times New Roman"/>
          <w:b w:val="0"/>
          <w:sz w:val="28"/>
          <w:szCs w:val="28"/>
        </w:rPr>
        <w:t>Ульяновской области</w:t>
      </w:r>
      <w:r w:rsidRPr="00621ECA">
        <w:rPr>
          <w:rFonts w:ascii="PT Astra Serif" w:hAnsi="PT Astra Serif" w:cs="Times New Roman"/>
          <w:b w:val="0"/>
          <w:sz w:val="28"/>
          <w:szCs w:val="28"/>
        </w:rPr>
        <w:tab/>
        <w:t xml:space="preserve">                        </w:t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  <w:t xml:space="preserve"> </w:t>
      </w:r>
      <w:proofErr w:type="spellStart"/>
      <w:r w:rsidRPr="00621ECA">
        <w:rPr>
          <w:rFonts w:ascii="PT Astra Serif" w:hAnsi="PT Astra Serif" w:cs="Times New Roman"/>
          <w:b w:val="0"/>
          <w:sz w:val="28"/>
          <w:szCs w:val="28"/>
        </w:rPr>
        <w:t>А.Е.Мурашов</w:t>
      </w:r>
      <w:proofErr w:type="spellEnd"/>
    </w:p>
    <w:p w14:paraId="7125A3F4" w14:textId="77777777" w:rsidR="0057555E" w:rsidRDefault="0057555E" w:rsidP="0057555E">
      <w:pPr>
        <w:spacing w:after="0" w:line="240" w:lineRule="auto"/>
        <w:rPr>
          <w:sz w:val="28"/>
          <w:szCs w:val="28"/>
        </w:rPr>
      </w:pPr>
    </w:p>
    <w:p w14:paraId="4389C980" w14:textId="77777777" w:rsidR="00BF3DFE" w:rsidRPr="00621ECA" w:rsidRDefault="00BF3DFE" w:rsidP="0057555E">
      <w:pPr>
        <w:spacing w:after="0" w:line="240" w:lineRule="auto"/>
        <w:rPr>
          <w:sz w:val="28"/>
          <w:szCs w:val="28"/>
        </w:rPr>
      </w:pPr>
    </w:p>
    <w:p w14:paraId="4C0FC226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>Начальник департамента</w:t>
      </w:r>
      <w:r w:rsidRPr="00621ECA">
        <w:rPr>
          <w:rFonts w:ascii="PT Astra Serif" w:hAnsi="PT Astra Serif"/>
          <w:bCs/>
          <w:sz w:val="28"/>
          <w:szCs w:val="28"/>
        </w:rPr>
        <w:t xml:space="preserve"> </w:t>
      </w:r>
    </w:p>
    <w:p w14:paraId="1398050C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по вопросам гражданской обороны, </w:t>
      </w:r>
    </w:p>
    <w:p w14:paraId="4A065DA6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предупреждения и ликвидации чрезвычайных ситуаций </w:t>
      </w:r>
    </w:p>
    <w:p w14:paraId="71437D4C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и по обеспечению контрольной (надзорной) деятельности </w:t>
      </w:r>
    </w:p>
    <w:p w14:paraId="452ABE33" w14:textId="77777777" w:rsidR="0057555E" w:rsidRPr="00621ECA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и профилактической работы в области защиты населения </w:t>
      </w:r>
    </w:p>
    <w:p w14:paraId="13CF9275" w14:textId="77777777" w:rsidR="0057555E" w:rsidRPr="00621ECA" w:rsidRDefault="0057555E" w:rsidP="0057555E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>и территорий от чрезвычайных ситуаций</w:t>
      </w:r>
    </w:p>
    <w:p w14:paraId="1D324382" w14:textId="77777777" w:rsidR="0057555E" w:rsidRPr="00621ECA" w:rsidRDefault="0057555E" w:rsidP="0057555E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управления по вопросам общественной безопасности </w:t>
      </w:r>
    </w:p>
    <w:p w14:paraId="2C54A420" w14:textId="77777777" w:rsidR="0057555E" w:rsidRDefault="0057555E" w:rsidP="0057555E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43C2D89F" w14:textId="4629278E" w:rsidR="0057555E" w:rsidRDefault="0057555E" w:rsidP="005755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Ульяновской области    </w:t>
      </w:r>
      <w:r w:rsidRPr="00621ECA">
        <w:rPr>
          <w:rFonts w:ascii="PT Astra Serif" w:hAnsi="PT Astra Serif"/>
          <w:sz w:val="28"/>
          <w:szCs w:val="28"/>
        </w:rPr>
        <w:tab/>
      </w:r>
      <w:r w:rsidRPr="00621ECA">
        <w:rPr>
          <w:rFonts w:ascii="PT Astra Serif" w:hAnsi="PT Astra Serif"/>
          <w:sz w:val="28"/>
          <w:szCs w:val="28"/>
        </w:rPr>
        <w:tab/>
      </w:r>
      <w:r w:rsidRPr="00621ECA">
        <w:rPr>
          <w:rFonts w:ascii="PT Astra Serif" w:hAnsi="PT Astra Serif"/>
          <w:sz w:val="28"/>
          <w:szCs w:val="28"/>
        </w:rPr>
        <w:tab/>
        <w:t xml:space="preserve">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621ECA">
        <w:rPr>
          <w:rFonts w:ascii="PT Astra Serif" w:hAnsi="PT Astra Serif"/>
          <w:sz w:val="28"/>
          <w:szCs w:val="28"/>
        </w:rPr>
        <w:t>В.В.Земсков</w:t>
      </w:r>
      <w:proofErr w:type="spellEnd"/>
    </w:p>
    <w:p w14:paraId="4A6E703B" w14:textId="77777777" w:rsidR="005F3128" w:rsidRDefault="005F3128" w:rsidP="005755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sectPr w:rsidR="005F3128" w:rsidSect="00682F4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126B" w14:textId="77777777" w:rsidR="005B1C7C" w:rsidRDefault="005B1C7C" w:rsidP="00543DCF">
      <w:pPr>
        <w:spacing w:after="0" w:line="240" w:lineRule="auto"/>
      </w:pPr>
      <w:r>
        <w:separator/>
      </w:r>
    </w:p>
  </w:endnote>
  <w:endnote w:type="continuationSeparator" w:id="0">
    <w:p w14:paraId="4EB48793" w14:textId="77777777" w:rsidR="005B1C7C" w:rsidRDefault="005B1C7C" w:rsidP="0054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A8533" w14:textId="77777777" w:rsidR="005B1C7C" w:rsidRDefault="005B1C7C" w:rsidP="00543DCF">
      <w:pPr>
        <w:spacing w:after="0" w:line="240" w:lineRule="auto"/>
      </w:pPr>
      <w:r>
        <w:separator/>
      </w:r>
    </w:p>
  </w:footnote>
  <w:footnote w:type="continuationSeparator" w:id="0">
    <w:p w14:paraId="13896F0A" w14:textId="77777777" w:rsidR="005B1C7C" w:rsidRDefault="005B1C7C" w:rsidP="0054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212BA" w14:textId="01E1D907" w:rsidR="005B1C7C" w:rsidRPr="001F459C" w:rsidRDefault="005B1C7C" w:rsidP="001F459C">
    <w:pPr>
      <w:pStyle w:val="a9"/>
      <w:jc w:val="center"/>
      <w:rPr>
        <w:rFonts w:ascii="PT Astra Serif" w:hAnsi="PT Astra Serif"/>
        <w:sz w:val="28"/>
        <w:szCs w:val="28"/>
      </w:rPr>
    </w:pPr>
    <w:r w:rsidRPr="00F53E27">
      <w:rPr>
        <w:rFonts w:ascii="PT Astra Serif" w:hAnsi="PT Astra Serif"/>
        <w:sz w:val="28"/>
        <w:szCs w:val="28"/>
      </w:rPr>
      <w:fldChar w:fldCharType="begin"/>
    </w:r>
    <w:r w:rsidRPr="00F53E27">
      <w:rPr>
        <w:rFonts w:ascii="PT Astra Serif" w:hAnsi="PT Astra Serif"/>
        <w:sz w:val="28"/>
        <w:szCs w:val="28"/>
      </w:rPr>
      <w:instrText>PAGE   \* MERGEFORMAT</w:instrText>
    </w:r>
    <w:r w:rsidRPr="00F53E27">
      <w:rPr>
        <w:rFonts w:ascii="PT Astra Serif" w:hAnsi="PT Astra Serif"/>
        <w:sz w:val="28"/>
        <w:szCs w:val="28"/>
      </w:rPr>
      <w:fldChar w:fldCharType="separate"/>
    </w:r>
    <w:r w:rsidR="00C845FD">
      <w:rPr>
        <w:rFonts w:ascii="PT Astra Serif" w:hAnsi="PT Astra Serif"/>
        <w:noProof/>
        <w:sz w:val="28"/>
        <w:szCs w:val="28"/>
      </w:rPr>
      <w:t>2</w:t>
    </w:r>
    <w:r w:rsidRPr="00F53E2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C3100"/>
    <w:multiLevelType w:val="hybridMultilevel"/>
    <w:tmpl w:val="A77E158C"/>
    <w:lvl w:ilvl="0" w:tplc="D57A2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31546"/>
    <w:multiLevelType w:val="multilevel"/>
    <w:tmpl w:val="C304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54C58"/>
    <w:multiLevelType w:val="hybridMultilevel"/>
    <w:tmpl w:val="4C0026FE"/>
    <w:lvl w:ilvl="0" w:tplc="25A4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A13378"/>
    <w:multiLevelType w:val="hybridMultilevel"/>
    <w:tmpl w:val="E266E160"/>
    <w:lvl w:ilvl="0" w:tplc="D048E7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2D6160"/>
    <w:multiLevelType w:val="hybridMultilevel"/>
    <w:tmpl w:val="5C6C1000"/>
    <w:lvl w:ilvl="0" w:tplc="403C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6F6BB5"/>
    <w:multiLevelType w:val="hybridMultilevel"/>
    <w:tmpl w:val="D1B6C878"/>
    <w:lvl w:ilvl="0" w:tplc="8C74E8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BD90DDB"/>
    <w:multiLevelType w:val="multilevel"/>
    <w:tmpl w:val="674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A6"/>
    <w:rsid w:val="00001B7C"/>
    <w:rsid w:val="000055C2"/>
    <w:rsid w:val="0000775B"/>
    <w:rsid w:val="00010C80"/>
    <w:rsid w:val="00011E71"/>
    <w:rsid w:val="00014AFC"/>
    <w:rsid w:val="00021B69"/>
    <w:rsid w:val="00022417"/>
    <w:rsid w:val="000242DF"/>
    <w:rsid w:val="000244A0"/>
    <w:rsid w:val="00025473"/>
    <w:rsid w:val="00030AEA"/>
    <w:rsid w:val="000425ED"/>
    <w:rsid w:val="0004335C"/>
    <w:rsid w:val="000444CC"/>
    <w:rsid w:val="00045441"/>
    <w:rsid w:val="00045D06"/>
    <w:rsid w:val="00047186"/>
    <w:rsid w:val="00047E3E"/>
    <w:rsid w:val="000532F1"/>
    <w:rsid w:val="00060A4B"/>
    <w:rsid w:val="00063A43"/>
    <w:rsid w:val="00064B29"/>
    <w:rsid w:val="00066ABA"/>
    <w:rsid w:val="00066BF1"/>
    <w:rsid w:val="0007556F"/>
    <w:rsid w:val="00082DFA"/>
    <w:rsid w:val="000838F3"/>
    <w:rsid w:val="00085B0A"/>
    <w:rsid w:val="00087E6E"/>
    <w:rsid w:val="00092DE9"/>
    <w:rsid w:val="00095610"/>
    <w:rsid w:val="0009754F"/>
    <w:rsid w:val="000A1B8D"/>
    <w:rsid w:val="000A5E18"/>
    <w:rsid w:val="000B36BB"/>
    <w:rsid w:val="000B5C4B"/>
    <w:rsid w:val="000B6601"/>
    <w:rsid w:val="000C66D2"/>
    <w:rsid w:val="000D02B7"/>
    <w:rsid w:val="000D553A"/>
    <w:rsid w:val="000D6FCA"/>
    <w:rsid w:val="000D728D"/>
    <w:rsid w:val="000D7AD3"/>
    <w:rsid w:val="000D7E43"/>
    <w:rsid w:val="000E7C69"/>
    <w:rsid w:val="000E7C6A"/>
    <w:rsid w:val="000F0CF0"/>
    <w:rsid w:val="000F2E6F"/>
    <w:rsid w:val="000F752D"/>
    <w:rsid w:val="00101081"/>
    <w:rsid w:val="001029D3"/>
    <w:rsid w:val="00110272"/>
    <w:rsid w:val="00111894"/>
    <w:rsid w:val="00112733"/>
    <w:rsid w:val="001129C3"/>
    <w:rsid w:val="00117B87"/>
    <w:rsid w:val="0012078A"/>
    <w:rsid w:val="0012265D"/>
    <w:rsid w:val="0013382B"/>
    <w:rsid w:val="0013498B"/>
    <w:rsid w:val="00136311"/>
    <w:rsid w:val="00142710"/>
    <w:rsid w:val="001459A4"/>
    <w:rsid w:val="00147255"/>
    <w:rsid w:val="00147DD2"/>
    <w:rsid w:val="001502D5"/>
    <w:rsid w:val="00150E59"/>
    <w:rsid w:val="00151332"/>
    <w:rsid w:val="00154100"/>
    <w:rsid w:val="00156FDE"/>
    <w:rsid w:val="00157E79"/>
    <w:rsid w:val="001607A8"/>
    <w:rsid w:val="001609A4"/>
    <w:rsid w:val="001610E9"/>
    <w:rsid w:val="00171680"/>
    <w:rsid w:val="0017194A"/>
    <w:rsid w:val="00172684"/>
    <w:rsid w:val="00173758"/>
    <w:rsid w:val="001843A7"/>
    <w:rsid w:val="00190DD5"/>
    <w:rsid w:val="00194594"/>
    <w:rsid w:val="00196043"/>
    <w:rsid w:val="001A1737"/>
    <w:rsid w:val="001A22DC"/>
    <w:rsid w:val="001A5576"/>
    <w:rsid w:val="001A76D5"/>
    <w:rsid w:val="001C0B4C"/>
    <w:rsid w:val="001C0EEC"/>
    <w:rsid w:val="001C39E0"/>
    <w:rsid w:val="001C521B"/>
    <w:rsid w:val="001C745E"/>
    <w:rsid w:val="001C7539"/>
    <w:rsid w:val="001D0469"/>
    <w:rsid w:val="001D08F9"/>
    <w:rsid w:val="001D1FCA"/>
    <w:rsid w:val="001D5320"/>
    <w:rsid w:val="001D5662"/>
    <w:rsid w:val="001D717C"/>
    <w:rsid w:val="001E0751"/>
    <w:rsid w:val="001E2806"/>
    <w:rsid w:val="001E526C"/>
    <w:rsid w:val="001F245B"/>
    <w:rsid w:val="001F459C"/>
    <w:rsid w:val="00203B22"/>
    <w:rsid w:val="00203BF5"/>
    <w:rsid w:val="00203D67"/>
    <w:rsid w:val="00204261"/>
    <w:rsid w:val="00204288"/>
    <w:rsid w:val="00215129"/>
    <w:rsid w:val="00216A85"/>
    <w:rsid w:val="00220039"/>
    <w:rsid w:val="00222EDE"/>
    <w:rsid w:val="002268C3"/>
    <w:rsid w:val="00227D69"/>
    <w:rsid w:val="0024264D"/>
    <w:rsid w:val="00244981"/>
    <w:rsid w:val="00247E19"/>
    <w:rsid w:val="00255E95"/>
    <w:rsid w:val="0026087F"/>
    <w:rsid w:val="00262C6B"/>
    <w:rsid w:val="0026329D"/>
    <w:rsid w:val="00264D5D"/>
    <w:rsid w:val="00271E7D"/>
    <w:rsid w:val="00273988"/>
    <w:rsid w:val="002767C8"/>
    <w:rsid w:val="002768F1"/>
    <w:rsid w:val="0028007C"/>
    <w:rsid w:val="0028129E"/>
    <w:rsid w:val="0028633B"/>
    <w:rsid w:val="00286BD0"/>
    <w:rsid w:val="0029575A"/>
    <w:rsid w:val="00295BBA"/>
    <w:rsid w:val="00296463"/>
    <w:rsid w:val="00296597"/>
    <w:rsid w:val="002B02E9"/>
    <w:rsid w:val="002B15D3"/>
    <w:rsid w:val="002B3A3C"/>
    <w:rsid w:val="002B5CA1"/>
    <w:rsid w:val="002B6700"/>
    <w:rsid w:val="002B7D0D"/>
    <w:rsid w:val="002B7FEC"/>
    <w:rsid w:val="002C3404"/>
    <w:rsid w:val="002C5083"/>
    <w:rsid w:val="002C57C8"/>
    <w:rsid w:val="002C6B31"/>
    <w:rsid w:val="002C6DDF"/>
    <w:rsid w:val="002D40F4"/>
    <w:rsid w:val="002D5DBA"/>
    <w:rsid w:val="002E2F9F"/>
    <w:rsid w:val="002F754D"/>
    <w:rsid w:val="00301350"/>
    <w:rsid w:val="00302FEB"/>
    <w:rsid w:val="00302FF1"/>
    <w:rsid w:val="003050F6"/>
    <w:rsid w:val="00307601"/>
    <w:rsid w:val="0031354A"/>
    <w:rsid w:val="00314CC6"/>
    <w:rsid w:val="00316CDA"/>
    <w:rsid w:val="00317A0B"/>
    <w:rsid w:val="003204EA"/>
    <w:rsid w:val="003235D5"/>
    <w:rsid w:val="00323C93"/>
    <w:rsid w:val="00325AD4"/>
    <w:rsid w:val="00330A79"/>
    <w:rsid w:val="00331153"/>
    <w:rsid w:val="00333815"/>
    <w:rsid w:val="00336656"/>
    <w:rsid w:val="003374F4"/>
    <w:rsid w:val="0034060B"/>
    <w:rsid w:val="00341FD1"/>
    <w:rsid w:val="003547A5"/>
    <w:rsid w:val="00354AFA"/>
    <w:rsid w:val="00355FF4"/>
    <w:rsid w:val="0036268F"/>
    <w:rsid w:val="0036335D"/>
    <w:rsid w:val="0037048F"/>
    <w:rsid w:val="0037096E"/>
    <w:rsid w:val="003714E2"/>
    <w:rsid w:val="003731AD"/>
    <w:rsid w:val="003742E2"/>
    <w:rsid w:val="00377F73"/>
    <w:rsid w:val="00380F6F"/>
    <w:rsid w:val="00382929"/>
    <w:rsid w:val="00385FD9"/>
    <w:rsid w:val="00393D83"/>
    <w:rsid w:val="0039691E"/>
    <w:rsid w:val="00397B7A"/>
    <w:rsid w:val="003A1712"/>
    <w:rsid w:val="003A4A0C"/>
    <w:rsid w:val="003B2B9C"/>
    <w:rsid w:val="003C14E7"/>
    <w:rsid w:val="003C2EF2"/>
    <w:rsid w:val="003C40A4"/>
    <w:rsid w:val="003D557A"/>
    <w:rsid w:val="003D70B4"/>
    <w:rsid w:val="003D7E67"/>
    <w:rsid w:val="003E035A"/>
    <w:rsid w:val="003E04FD"/>
    <w:rsid w:val="003E1D16"/>
    <w:rsid w:val="003E2499"/>
    <w:rsid w:val="003E35CD"/>
    <w:rsid w:val="003E69ED"/>
    <w:rsid w:val="003E71A5"/>
    <w:rsid w:val="003F2E1A"/>
    <w:rsid w:val="003F4F14"/>
    <w:rsid w:val="003F61F3"/>
    <w:rsid w:val="00400773"/>
    <w:rsid w:val="0040215A"/>
    <w:rsid w:val="00402C49"/>
    <w:rsid w:val="004051F6"/>
    <w:rsid w:val="00414B9E"/>
    <w:rsid w:val="004245C6"/>
    <w:rsid w:val="00426A33"/>
    <w:rsid w:val="004326EF"/>
    <w:rsid w:val="00433B86"/>
    <w:rsid w:val="00446F75"/>
    <w:rsid w:val="004512EB"/>
    <w:rsid w:val="00451D1B"/>
    <w:rsid w:val="00456B81"/>
    <w:rsid w:val="00464535"/>
    <w:rsid w:val="00474F39"/>
    <w:rsid w:val="00476F48"/>
    <w:rsid w:val="00481F9A"/>
    <w:rsid w:val="00483B26"/>
    <w:rsid w:val="00484DD0"/>
    <w:rsid w:val="00486732"/>
    <w:rsid w:val="0049043C"/>
    <w:rsid w:val="00493547"/>
    <w:rsid w:val="00494952"/>
    <w:rsid w:val="0049593B"/>
    <w:rsid w:val="00495ABD"/>
    <w:rsid w:val="004A3717"/>
    <w:rsid w:val="004A3FB2"/>
    <w:rsid w:val="004A7DB7"/>
    <w:rsid w:val="004B0080"/>
    <w:rsid w:val="004B01D6"/>
    <w:rsid w:val="004B34D6"/>
    <w:rsid w:val="004B5F4E"/>
    <w:rsid w:val="004C03D9"/>
    <w:rsid w:val="004C03EB"/>
    <w:rsid w:val="004C279D"/>
    <w:rsid w:val="004D1B93"/>
    <w:rsid w:val="004D2778"/>
    <w:rsid w:val="004E203B"/>
    <w:rsid w:val="004F10EA"/>
    <w:rsid w:val="004F2126"/>
    <w:rsid w:val="004F5AF7"/>
    <w:rsid w:val="005024BA"/>
    <w:rsid w:val="00502B5D"/>
    <w:rsid w:val="00506D8E"/>
    <w:rsid w:val="0051221F"/>
    <w:rsid w:val="00513B34"/>
    <w:rsid w:val="00516FC3"/>
    <w:rsid w:val="005179E9"/>
    <w:rsid w:val="00523450"/>
    <w:rsid w:val="00526EE1"/>
    <w:rsid w:val="00534F90"/>
    <w:rsid w:val="00537D5A"/>
    <w:rsid w:val="00543DCF"/>
    <w:rsid w:val="005462DF"/>
    <w:rsid w:val="005515F8"/>
    <w:rsid w:val="005522AD"/>
    <w:rsid w:val="00553A6C"/>
    <w:rsid w:val="00556DD2"/>
    <w:rsid w:val="00571E90"/>
    <w:rsid w:val="0057555E"/>
    <w:rsid w:val="005862A4"/>
    <w:rsid w:val="00595FB6"/>
    <w:rsid w:val="005965C0"/>
    <w:rsid w:val="005A006A"/>
    <w:rsid w:val="005A2200"/>
    <w:rsid w:val="005A4B80"/>
    <w:rsid w:val="005A7756"/>
    <w:rsid w:val="005B1C7C"/>
    <w:rsid w:val="005C2D80"/>
    <w:rsid w:val="005C3800"/>
    <w:rsid w:val="005D0B5A"/>
    <w:rsid w:val="005D138C"/>
    <w:rsid w:val="005D4317"/>
    <w:rsid w:val="005D5224"/>
    <w:rsid w:val="005E0585"/>
    <w:rsid w:val="005E57B7"/>
    <w:rsid w:val="005E6C59"/>
    <w:rsid w:val="005E7687"/>
    <w:rsid w:val="005F3128"/>
    <w:rsid w:val="005F50C2"/>
    <w:rsid w:val="005F5271"/>
    <w:rsid w:val="0062146D"/>
    <w:rsid w:val="00621ECA"/>
    <w:rsid w:val="00622BF4"/>
    <w:rsid w:val="0062436F"/>
    <w:rsid w:val="00627A58"/>
    <w:rsid w:val="0064020D"/>
    <w:rsid w:val="006425A5"/>
    <w:rsid w:val="00644A58"/>
    <w:rsid w:val="00645FD7"/>
    <w:rsid w:val="00647E18"/>
    <w:rsid w:val="00650224"/>
    <w:rsid w:val="00651230"/>
    <w:rsid w:val="00652EF0"/>
    <w:rsid w:val="00653829"/>
    <w:rsid w:val="00653F6A"/>
    <w:rsid w:val="006545F6"/>
    <w:rsid w:val="00661C59"/>
    <w:rsid w:val="00664CDC"/>
    <w:rsid w:val="006674CB"/>
    <w:rsid w:val="006722C0"/>
    <w:rsid w:val="00675555"/>
    <w:rsid w:val="006755CF"/>
    <w:rsid w:val="00677AD3"/>
    <w:rsid w:val="00682F45"/>
    <w:rsid w:val="00683AA2"/>
    <w:rsid w:val="00686F8D"/>
    <w:rsid w:val="006915B3"/>
    <w:rsid w:val="00696CCF"/>
    <w:rsid w:val="00697079"/>
    <w:rsid w:val="00697B17"/>
    <w:rsid w:val="006A12DB"/>
    <w:rsid w:val="006A1FFA"/>
    <w:rsid w:val="006A301B"/>
    <w:rsid w:val="006A37C9"/>
    <w:rsid w:val="006A7872"/>
    <w:rsid w:val="006B1AAA"/>
    <w:rsid w:val="006B3654"/>
    <w:rsid w:val="006B3B6D"/>
    <w:rsid w:val="006B6091"/>
    <w:rsid w:val="006C1024"/>
    <w:rsid w:val="006C1CFB"/>
    <w:rsid w:val="006C4046"/>
    <w:rsid w:val="006C582C"/>
    <w:rsid w:val="006C5BD5"/>
    <w:rsid w:val="006C6C38"/>
    <w:rsid w:val="006D101A"/>
    <w:rsid w:val="006D123F"/>
    <w:rsid w:val="006D236D"/>
    <w:rsid w:val="006D3AED"/>
    <w:rsid w:val="006D5D10"/>
    <w:rsid w:val="006D6E25"/>
    <w:rsid w:val="006E3A6F"/>
    <w:rsid w:val="006E4388"/>
    <w:rsid w:val="006E7019"/>
    <w:rsid w:val="006F0E6F"/>
    <w:rsid w:val="006F33CF"/>
    <w:rsid w:val="006F69DB"/>
    <w:rsid w:val="00700578"/>
    <w:rsid w:val="007036BF"/>
    <w:rsid w:val="0070413D"/>
    <w:rsid w:val="00706188"/>
    <w:rsid w:val="00712949"/>
    <w:rsid w:val="00721727"/>
    <w:rsid w:val="00721DAA"/>
    <w:rsid w:val="00722182"/>
    <w:rsid w:val="00734497"/>
    <w:rsid w:val="00736953"/>
    <w:rsid w:val="00742CFD"/>
    <w:rsid w:val="0074716C"/>
    <w:rsid w:val="00762F78"/>
    <w:rsid w:val="007630EE"/>
    <w:rsid w:val="00767AB4"/>
    <w:rsid w:val="00770333"/>
    <w:rsid w:val="007770CB"/>
    <w:rsid w:val="0077769F"/>
    <w:rsid w:val="00780D65"/>
    <w:rsid w:val="00785A7C"/>
    <w:rsid w:val="00785CC2"/>
    <w:rsid w:val="007957F1"/>
    <w:rsid w:val="00796569"/>
    <w:rsid w:val="007A150A"/>
    <w:rsid w:val="007A1C13"/>
    <w:rsid w:val="007A3E12"/>
    <w:rsid w:val="007A6B7D"/>
    <w:rsid w:val="007A7F0D"/>
    <w:rsid w:val="007B0109"/>
    <w:rsid w:val="007B123D"/>
    <w:rsid w:val="007B1437"/>
    <w:rsid w:val="007C222D"/>
    <w:rsid w:val="007C41BC"/>
    <w:rsid w:val="007C45F1"/>
    <w:rsid w:val="007C68E8"/>
    <w:rsid w:val="007D0FC4"/>
    <w:rsid w:val="007D147A"/>
    <w:rsid w:val="007D275F"/>
    <w:rsid w:val="007D3BD5"/>
    <w:rsid w:val="007D5401"/>
    <w:rsid w:val="007D6935"/>
    <w:rsid w:val="007E2F9A"/>
    <w:rsid w:val="007E50EF"/>
    <w:rsid w:val="007F3A8A"/>
    <w:rsid w:val="007F43D3"/>
    <w:rsid w:val="007F6D3A"/>
    <w:rsid w:val="0080087D"/>
    <w:rsid w:val="008045FF"/>
    <w:rsid w:val="00806697"/>
    <w:rsid w:val="008219BD"/>
    <w:rsid w:val="0082386D"/>
    <w:rsid w:val="008266E4"/>
    <w:rsid w:val="008312F4"/>
    <w:rsid w:val="00837912"/>
    <w:rsid w:val="008434F9"/>
    <w:rsid w:val="00843896"/>
    <w:rsid w:val="00846D51"/>
    <w:rsid w:val="00847260"/>
    <w:rsid w:val="00847B2E"/>
    <w:rsid w:val="008513BA"/>
    <w:rsid w:val="00851E50"/>
    <w:rsid w:val="00865786"/>
    <w:rsid w:val="00865879"/>
    <w:rsid w:val="00867030"/>
    <w:rsid w:val="0088280E"/>
    <w:rsid w:val="0088447E"/>
    <w:rsid w:val="00884D45"/>
    <w:rsid w:val="0089125C"/>
    <w:rsid w:val="00892368"/>
    <w:rsid w:val="00893D0A"/>
    <w:rsid w:val="00894586"/>
    <w:rsid w:val="008A047A"/>
    <w:rsid w:val="008A5055"/>
    <w:rsid w:val="008A71DD"/>
    <w:rsid w:val="008B0D59"/>
    <w:rsid w:val="008B147C"/>
    <w:rsid w:val="008B5CB5"/>
    <w:rsid w:val="008C03F7"/>
    <w:rsid w:val="008D45FA"/>
    <w:rsid w:val="008D79EB"/>
    <w:rsid w:val="008E08B8"/>
    <w:rsid w:val="008E3853"/>
    <w:rsid w:val="008F2907"/>
    <w:rsid w:val="008F7C2F"/>
    <w:rsid w:val="008F7C37"/>
    <w:rsid w:val="00904476"/>
    <w:rsid w:val="0090565B"/>
    <w:rsid w:val="00911E40"/>
    <w:rsid w:val="0091497E"/>
    <w:rsid w:val="009206E2"/>
    <w:rsid w:val="0092112D"/>
    <w:rsid w:val="00922792"/>
    <w:rsid w:val="00926AC8"/>
    <w:rsid w:val="00926B15"/>
    <w:rsid w:val="00930660"/>
    <w:rsid w:val="00930DA3"/>
    <w:rsid w:val="009332CC"/>
    <w:rsid w:val="009334E7"/>
    <w:rsid w:val="00936C15"/>
    <w:rsid w:val="0094108E"/>
    <w:rsid w:val="009415EC"/>
    <w:rsid w:val="00945C3F"/>
    <w:rsid w:val="00946332"/>
    <w:rsid w:val="009508CC"/>
    <w:rsid w:val="00955C6F"/>
    <w:rsid w:val="00956DAC"/>
    <w:rsid w:val="00962171"/>
    <w:rsid w:val="00963831"/>
    <w:rsid w:val="00965A6C"/>
    <w:rsid w:val="00967331"/>
    <w:rsid w:val="00970714"/>
    <w:rsid w:val="00971DD0"/>
    <w:rsid w:val="009762BD"/>
    <w:rsid w:val="00976B46"/>
    <w:rsid w:val="0098092A"/>
    <w:rsid w:val="00984B5D"/>
    <w:rsid w:val="00986811"/>
    <w:rsid w:val="009924B6"/>
    <w:rsid w:val="009A622A"/>
    <w:rsid w:val="009B2C46"/>
    <w:rsid w:val="009B3DBB"/>
    <w:rsid w:val="009B4D24"/>
    <w:rsid w:val="009B7C96"/>
    <w:rsid w:val="009C15E6"/>
    <w:rsid w:val="009C5493"/>
    <w:rsid w:val="009C61B1"/>
    <w:rsid w:val="009C6324"/>
    <w:rsid w:val="009C6769"/>
    <w:rsid w:val="009D5FF6"/>
    <w:rsid w:val="009D70EB"/>
    <w:rsid w:val="009F2255"/>
    <w:rsid w:val="009F4F48"/>
    <w:rsid w:val="009F6341"/>
    <w:rsid w:val="009F651C"/>
    <w:rsid w:val="009F752A"/>
    <w:rsid w:val="00A02F73"/>
    <w:rsid w:val="00A07954"/>
    <w:rsid w:val="00A162A6"/>
    <w:rsid w:val="00A306F6"/>
    <w:rsid w:val="00A31247"/>
    <w:rsid w:val="00A31ABF"/>
    <w:rsid w:val="00A356BB"/>
    <w:rsid w:val="00A363BF"/>
    <w:rsid w:val="00A3698C"/>
    <w:rsid w:val="00A378ED"/>
    <w:rsid w:val="00A4211F"/>
    <w:rsid w:val="00A42980"/>
    <w:rsid w:val="00A43896"/>
    <w:rsid w:val="00A44FBC"/>
    <w:rsid w:val="00A45893"/>
    <w:rsid w:val="00A55493"/>
    <w:rsid w:val="00A61C88"/>
    <w:rsid w:val="00A626CE"/>
    <w:rsid w:val="00A62C79"/>
    <w:rsid w:val="00A6604B"/>
    <w:rsid w:val="00A80090"/>
    <w:rsid w:val="00A81864"/>
    <w:rsid w:val="00A81F11"/>
    <w:rsid w:val="00A847B4"/>
    <w:rsid w:val="00A8538C"/>
    <w:rsid w:val="00A862AB"/>
    <w:rsid w:val="00A961D1"/>
    <w:rsid w:val="00AA1C72"/>
    <w:rsid w:val="00AA72F5"/>
    <w:rsid w:val="00AB6C49"/>
    <w:rsid w:val="00AC04DB"/>
    <w:rsid w:val="00AC1A29"/>
    <w:rsid w:val="00AC7524"/>
    <w:rsid w:val="00AD1077"/>
    <w:rsid w:val="00AD7FDE"/>
    <w:rsid w:val="00AE006F"/>
    <w:rsid w:val="00AE195E"/>
    <w:rsid w:val="00AF4B6D"/>
    <w:rsid w:val="00AF52AA"/>
    <w:rsid w:val="00AF7832"/>
    <w:rsid w:val="00B02C02"/>
    <w:rsid w:val="00B05096"/>
    <w:rsid w:val="00B07295"/>
    <w:rsid w:val="00B13A54"/>
    <w:rsid w:val="00B13F0E"/>
    <w:rsid w:val="00B16135"/>
    <w:rsid w:val="00B2766C"/>
    <w:rsid w:val="00B34FBB"/>
    <w:rsid w:val="00B358C3"/>
    <w:rsid w:val="00B35DBE"/>
    <w:rsid w:val="00B36EA2"/>
    <w:rsid w:val="00B378F5"/>
    <w:rsid w:val="00B410E7"/>
    <w:rsid w:val="00B448FC"/>
    <w:rsid w:val="00B473A1"/>
    <w:rsid w:val="00B551C3"/>
    <w:rsid w:val="00B57DE7"/>
    <w:rsid w:val="00B70A8D"/>
    <w:rsid w:val="00B7133C"/>
    <w:rsid w:val="00B71E18"/>
    <w:rsid w:val="00B7305B"/>
    <w:rsid w:val="00B7349E"/>
    <w:rsid w:val="00B74452"/>
    <w:rsid w:val="00B82BD4"/>
    <w:rsid w:val="00B83CCB"/>
    <w:rsid w:val="00B83FDA"/>
    <w:rsid w:val="00B876A1"/>
    <w:rsid w:val="00B87EB9"/>
    <w:rsid w:val="00B91CFA"/>
    <w:rsid w:val="00B93105"/>
    <w:rsid w:val="00BA1F3C"/>
    <w:rsid w:val="00BA57AC"/>
    <w:rsid w:val="00BA667F"/>
    <w:rsid w:val="00BA6A9E"/>
    <w:rsid w:val="00BB53F4"/>
    <w:rsid w:val="00BC0C51"/>
    <w:rsid w:val="00BC2A74"/>
    <w:rsid w:val="00BC3BA8"/>
    <w:rsid w:val="00BD2620"/>
    <w:rsid w:val="00BD4900"/>
    <w:rsid w:val="00BE0B55"/>
    <w:rsid w:val="00BE1337"/>
    <w:rsid w:val="00BE5601"/>
    <w:rsid w:val="00BE6AA3"/>
    <w:rsid w:val="00BF0E6F"/>
    <w:rsid w:val="00BF3382"/>
    <w:rsid w:val="00BF3DFE"/>
    <w:rsid w:val="00C0404E"/>
    <w:rsid w:val="00C054F2"/>
    <w:rsid w:val="00C05BC0"/>
    <w:rsid w:val="00C15EDB"/>
    <w:rsid w:val="00C324A8"/>
    <w:rsid w:val="00C35E6A"/>
    <w:rsid w:val="00C36198"/>
    <w:rsid w:val="00C429F6"/>
    <w:rsid w:val="00C4494C"/>
    <w:rsid w:val="00C44989"/>
    <w:rsid w:val="00C63BA5"/>
    <w:rsid w:val="00C70BA5"/>
    <w:rsid w:val="00C7141E"/>
    <w:rsid w:val="00C8036A"/>
    <w:rsid w:val="00C845FD"/>
    <w:rsid w:val="00C8630B"/>
    <w:rsid w:val="00C871F1"/>
    <w:rsid w:val="00C87C9F"/>
    <w:rsid w:val="00C92422"/>
    <w:rsid w:val="00C95AA6"/>
    <w:rsid w:val="00CA0E1E"/>
    <w:rsid w:val="00CA0F52"/>
    <w:rsid w:val="00CA5029"/>
    <w:rsid w:val="00CA6429"/>
    <w:rsid w:val="00CB0281"/>
    <w:rsid w:val="00CB12E1"/>
    <w:rsid w:val="00CB5D40"/>
    <w:rsid w:val="00CB6D4B"/>
    <w:rsid w:val="00CC0A3D"/>
    <w:rsid w:val="00CC10D5"/>
    <w:rsid w:val="00CC5A84"/>
    <w:rsid w:val="00CC5B0F"/>
    <w:rsid w:val="00CD255D"/>
    <w:rsid w:val="00CD2EC7"/>
    <w:rsid w:val="00CD3656"/>
    <w:rsid w:val="00CD7F7C"/>
    <w:rsid w:val="00CF12CE"/>
    <w:rsid w:val="00CF1ED6"/>
    <w:rsid w:val="00CF5A9D"/>
    <w:rsid w:val="00D01F01"/>
    <w:rsid w:val="00D06006"/>
    <w:rsid w:val="00D1013D"/>
    <w:rsid w:val="00D155E1"/>
    <w:rsid w:val="00D16076"/>
    <w:rsid w:val="00D2051C"/>
    <w:rsid w:val="00D244BB"/>
    <w:rsid w:val="00D2510C"/>
    <w:rsid w:val="00D26ECD"/>
    <w:rsid w:val="00D31CA7"/>
    <w:rsid w:val="00D3410E"/>
    <w:rsid w:val="00D343F5"/>
    <w:rsid w:val="00D41A7E"/>
    <w:rsid w:val="00D43C6E"/>
    <w:rsid w:val="00D524D1"/>
    <w:rsid w:val="00D56848"/>
    <w:rsid w:val="00D6226C"/>
    <w:rsid w:val="00D65155"/>
    <w:rsid w:val="00D65A83"/>
    <w:rsid w:val="00D67E03"/>
    <w:rsid w:val="00D72961"/>
    <w:rsid w:val="00D73AED"/>
    <w:rsid w:val="00D75042"/>
    <w:rsid w:val="00D851BC"/>
    <w:rsid w:val="00D86605"/>
    <w:rsid w:val="00D90322"/>
    <w:rsid w:val="00D94846"/>
    <w:rsid w:val="00D956C8"/>
    <w:rsid w:val="00D965C6"/>
    <w:rsid w:val="00DA1F74"/>
    <w:rsid w:val="00DA3563"/>
    <w:rsid w:val="00DA4330"/>
    <w:rsid w:val="00DA4D32"/>
    <w:rsid w:val="00DA58EB"/>
    <w:rsid w:val="00DA673C"/>
    <w:rsid w:val="00DA6C21"/>
    <w:rsid w:val="00DB0F22"/>
    <w:rsid w:val="00DB1390"/>
    <w:rsid w:val="00DB3A13"/>
    <w:rsid w:val="00DB5226"/>
    <w:rsid w:val="00DB5A9B"/>
    <w:rsid w:val="00DC2B03"/>
    <w:rsid w:val="00DC4BEB"/>
    <w:rsid w:val="00DC6569"/>
    <w:rsid w:val="00DD2AE1"/>
    <w:rsid w:val="00DD57E2"/>
    <w:rsid w:val="00DD6A35"/>
    <w:rsid w:val="00DF435C"/>
    <w:rsid w:val="00DF46C0"/>
    <w:rsid w:val="00DF73D5"/>
    <w:rsid w:val="00E02839"/>
    <w:rsid w:val="00E037BF"/>
    <w:rsid w:val="00E063A7"/>
    <w:rsid w:val="00E07DE9"/>
    <w:rsid w:val="00E12D12"/>
    <w:rsid w:val="00E156AB"/>
    <w:rsid w:val="00E20470"/>
    <w:rsid w:val="00E23122"/>
    <w:rsid w:val="00E31400"/>
    <w:rsid w:val="00E35AE7"/>
    <w:rsid w:val="00E45898"/>
    <w:rsid w:val="00E46904"/>
    <w:rsid w:val="00E5576B"/>
    <w:rsid w:val="00E577A9"/>
    <w:rsid w:val="00E6068C"/>
    <w:rsid w:val="00E61CD0"/>
    <w:rsid w:val="00E70088"/>
    <w:rsid w:val="00E74BA6"/>
    <w:rsid w:val="00E80EF5"/>
    <w:rsid w:val="00E8516C"/>
    <w:rsid w:val="00E90654"/>
    <w:rsid w:val="00E92739"/>
    <w:rsid w:val="00E9397A"/>
    <w:rsid w:val="00E95E95"/>
    <w:rsid w:val="00E9622A"/>
    <w:rsid w:val="00E96C62"/>
    <w:rsid w:val="00EA2C11"/>
    <w:rsid w:val="00EA65F1"/>
    <w:rsid w:val="00EB3948"/>
    <w:rsid w:val="00EB5B9C"/>
    <w:rsid w:val="00EB6832"/>
    <w:rsid w:val="00EC17D3"/>
    <w:rsid w:val="00ED1726"/>
    <w:rsid w:val="00ED43A8"/>
    <w:rsid w:val="00ED7F82"/>
    <w:rsid w:val="00EE025E"/>
    <w:rsid w:val="00EE1651"/>
    <w:rsid w:val="00EE2755"/>
    <w:rsid w:val="00EE3324"/>
    <w:rsid w:val="00EE458C"/>
    <w:rsid w:val="00EF1034"/>
    <w:rsid w:val="00EF1B6F"/>
    <w:rsid w:val="00EF2745"/>
    <w:rsid w:val="00EF2E86"/>
    <w:rsid w:val="00F0058E"/>
    <w:rsid w:val="00F01C5A"/>
    <w:rsid w:val="00F020FA"/>
    <w:rsid w:val="00F025EF"/>
    <w:rsid w:val="00F02C13"/>
    <w:rsid w:val="00F0483D"/>
    <w:rsid w:val="00F05C1F"/>
    <w:rsid w:val="00F17840"/>
    <w:rsid w:val="00F207B6"/>
    <w:rsid w:val="00F2168C"/>
    <w:rsid w:val="00F23408"/>
    <w:rsid w:val="00F2583B"/>
    <w:rsid w:val="00F264FA"/>
    <w:rsid w:val="00F26B02"/>
    <w:rsid w:val="00F30699"/>
    <w:rsid w:val="00F30884"/>
    <w:rsid w:val="00F32D4A"/>
    <w:rsid w:val="00F4170B"/>
    <w:rsid w:val="00F438A9"/>
    <w:rsid w:val="00F4444C"/>
    <w:rsid w:val="00F453A8"/>
    <w:rsid w:val="00F455D8"/>
    <w:rsid w:val="00F51350"/>
    <w:rsid w:val="00F5323D"/>
    <w:rsid w:val="00F53E27"/>
    <w:rsid w:val="00F5429B"/>
    <w:rsid w:val="00F54B92"/>
    <w:rsid w:val="00F66B3C"/>
    <w:rsid w:val="00F82BE9"/>
    <w:rsid w:val="00F916EA"/>
    <w:rsid w:val="00F91B75"/>
    <w:rsid w:val="00F944C1"/>
    <w:rsid w:val="00F94DC2"/>
    <w:rsid w:val="00FA12DA"/>
    <w:rsid w:val="00FA19F6"/>
    <w:rsid w:val="00FA2761"/>
    <w:rsid w:val="00FA375F"/>
    <w:rsid w:val="00FB01F8"/>
    <w:rsid w:val="00FC026D"/>
    <w:rsid w:val="00FC389F"/>
    <w:rsid w:val="00FC3CCD"/>
    <w:rsid w:val="00FD28E1"/>
    <w:rsid w:val="00FD3EDC"/>
    <w:rsid w:val="00FD41DA"/>
    <w:rsid w:val="00FD65CE"/>
    <w:rsid w:val="00FD67FE"/>
    <w:rsid w:val="00FD7897"/>
    <w:rsid w:val="00FE3C36"/>
    <w:rsid w:val="00FE477C"/>
    <w:rsid w:val="00FE612A"/>
    <w:rsid w:val="00FE7B79"/>
    <w:rsid w:val="00FF0C8B"/>
    <w:rsid w:val="00FF125A"/>
    <w:rsid w:val="00FF24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8BD"/>
  <w15:docId w15:val="{6CC86DF6-2639-4870-8506-C6290DCF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B3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iPriority w:val="99"/>
    <w:unhideWhenUsed/>
    <w:rsid w:val="00A1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3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43DCF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a5">
    <w:name w:val="Текст сноски Знак"/>
    <w:link w:val="a4"/>
    <w:semiHidden/>
    <w:rsid w:val="00543DCF"/>
    <w:rPr>
      <w:rFonts w:ascii="Times New Roman" w:eastAsia="SimSun" w:hAnsi="Times New Roman"/>
      <w:lang w:eastAsia="zh-CN"/>
    </w:rPr>
  </w:style>
  <w:style w:type="character" w:styleId="a6">
    <w:name w:val="footnote reference"/>
    <w:semiHidden/>
    <w:rsid w:val="00543DCF"/>
    <w:rPr>
      <w:vertAlign w:val="superscript"/>
    </w:rPr>
  </w:style>
  <w:style w:type="paragraph" w:styleId="a7">
    <w:name w:val="List Paragraph"/>
    <w:basedOn w:val="a"/>
    <w:uiPriority w:val="34"/>
    <w:qFormat/>
    <w:rsid w:val="00806697"/>
    <w:pPr>
      <w:ind w:left="720"/>
      <w:contextualSpacing/>
    </w:pPr>
  </w:style>
  <w:style w:type="paragraph" w:customStyle="1" w:styleId="12">
    <w:name w:val="Абзац списка1"/>
    <w:basedOn w:val="a"/>
    <w:rsid w:val="00B71E18"/>
    <w:pPr>
      <w:ind w:left="720"/>
    </w:pPr>
    <w:rPr>
      <w:rFonts w:eastAsia="Times New Roman"/>
    </w:rPr>
  </w:style>
  <w:style w:type="paragraph" w:customStyle="1" w:styleId="ConsPlusNormal">
    <w:name w:val="ConsPlusNormal"/>
    <w:rsid w:val="00286B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8A047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B7305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B7305B"/>
    <w:rPr>
      <w:sz w:val="22"/>
      <w:szCs w:val="22"/>
      <w:lang w:eastAsia="en-US"/>
    </w:rPr>
  </w:style>
  <w:style w:type="character" w:styleId="ad">
    <w:name w:val="Strong"/>
    <w:uiPriority w:val="22"/>
    <w:qFormat/>
    <w:rsid w:val="008F2907"/>
    <w:rPr>
      <w:b/>
      <w:bCs/>
    </w:rPr>
  </w:style>
  <w:style w:type="character" w:styleId="ae">
    <w:name w:val="Hyperlink"/>
    <w:uiPriority w:val="99"/>
    <w:rsid w:val="00DF435C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rsid w:val="003731A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Основной текст Знак"/>
    <w:link w:val="af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3731A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2">
    <w:name w:val="Основной текст с отступом Знак"/>
    <w:link w:val="af1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rsid w:val="001609A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f3">
    <w:name w:val="Subtitle"/>
    <w:basedOn w:val="a"/>
    <w:link w:val="af4"/>
    <w:uiPriority w:val="11"/>
    <w:qFormat/>
    <w:rsid w:val="00095610"/>
    <w:pPr>
      <w:overflowPunct w:val="0"/>
      <w:autoSpaceDE w:val="0"/>
      <w:autoSpaceDN w:val="0"/>
      <w:adjustRightInd w:val="0"/>
      <w:spacing w:after="0" w:line="360" w:lineRule="auto"/>
      <w:ind w:firstLine="720"/>
      <w:jc w:val="center"/>
      <w:textAlignment w:val="baseline"/>
    </w:pPr>
    <w:rPr>
      <w:rFonts w:ascii="Times New Roman" w:eastAsia="Times New Roman" w:hAnsi="Times New Roman"/>
      <w:b/>
      <w:bCs/>
      <w:sz w:val="36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095610"/>
    <w:rPr>
      <w:rFonts w:ascii="Times New Roman" w:eastAsia="Times New Roman" w:hAnsi="Times New Roman"/>
      <w:b/>
      <w:bCs/>
      <w:sz w:val="36"/>
    </w:rPr>
  </w:style>
  <w:style w:type="paragraph" w:styleId="af5">
    <w:name w:val="Balloon Text"/>
    <w:basedOn w:val="a"/>
    <w:link w:val="af6"/>
    <w:uiPriority w:val="99"/>
    <w:semiHidden/>
    <w:unhideWhenUsed/>
    <w:rsid w:val="003E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E35C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66B3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7">
    <w:name w:val="Normal (Web)"/>
    <w:basedOn w:val="a"/>
    <w:uiPriority w:val="99"/>
    <w:unhideWhenUsed/>
    <w:rsid w:val="00664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F3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B13F0E"/>
    <w:rPr>
      <w:color w:val="954F72" w:themeColor="followedHyperlink"/>
      <w:u w:val="single"/>
    </w:rPr>
  </w:style>
  <w:style w:type="character" w:styleId="af9">
    <w:name w:val="Emphasis"/>
    <w:basedOn w:val="a0"/>
    <w:uiPriority w:val="20"/>
    <w:qFormat/>
    <w:rsid w:val="00C36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4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131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1B9E7AA9169ED3A7DEE038AABA5EC48EC8970AD5F941FF2110F709FD518D0505009A1CA09BB5DAD112665BD9D1C3D9E3BCDEBD206C7B6i6k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BEBC4-2AAA-4FC6-B434-C62A0DD7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</dc:creator>
  <cp:lastModifiedBy>Ергин Андрей Вилорикович</cp:lastModifiedBy>
  <cp:revision>7</cp:revision>
  <cp:lastPrinted>2024-03-22T07:52:00Z</cp:lastPrinted>
  <dcterms:created xsi:type="dcterms:W3CDTF">2024-03-18T12:14:00Z</dcterms:created>
  <dcterms:modified xsi:type="dcterms:W3CDTF">2024-03-22T08:02:00Z</dcterms:modified>
</cp:coreProperties>
</file>