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357417B1" w:rsidR="00696E0C" w:rsidRPr="003B0C38" w:rsidRDefault="00BB1B68" w:rsidP="00885409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67264C">
        <w:rPr>
          <w:rFonts w:ascii="PT Astra Serif" w:hAnsi="PT Astra Serif"/>
          <w:szCs w:val="27"/>
          <w:u w:val="single"/>
        </w:rPr>
        <w:br/>
      </w:r>
      <w:r w:rsidR="00F74DE6" w:rsidRPr="00F74DE6">
        <w:rPr>
          <w:rFonts w:ascii="PT Astra Serif" w:hAnsi="PT Astra Serif"/>
          <w:szCs w:val="27"/>
          <w:u w:val="single"/>
        </w:rPr>
        <w:t>«</w:t>
      </w:r>
      <w:r w:rsidR="00885409" w:rsidRPr="00885409">
        <w:rPr>
          <w:rFonts w:ascii="PT Astra Serif" w:hAnsi="PT Astra Serif"/>
          <w:szCs w:val="27"/>
          <w:u w:val="single"/>
        </w:rPr>
        <w:t xml:space="preserve">Об утверждении границ зон охраны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="00885409" w:rsidRPr="00885409">
        <w:rPr>
          <w:rFonts w:ascii="PT Astra Serif" w:hAnsi="PT Astra Serif"/>
          <w:szCs w:val="27"/>
          <w:u w:val="single"/>
        </w:rPr>
        <w:t>М.И.Калинин</w:t>
      </w:r>
      <w:proofErr w:type="spellEnd"/>
      <w:r w:rsidR="00885409" w:rsidRPr="00885409">
        <w:rPr>
          <w:rFonts w:ascii="PT Astra Serif" w:hAnsi="PT Astra Serif"/>
          <w:szCs w:val="27"/>
          <w:u w:val="single"/>
        </w:rPr>
        <w:t xml:space="preserve">», расположенного по адресу: Ульяновская область, г. Ульяновск, </w:t>
      </w:r>
      <w:r w:rsidR="00885409">
        <w:rPr>
          <w:rFonts w:ascii="PT Astra Serif" w:hAnsi="PT Astra Serif"/>
          <w:szCs w:val="27"/>
          <w:u w:val="single"/>
        </w:rPr>
        <w:br/>
      </w:r>
      <w:r w:rsidR="00885409" w:rsidRPr="00885409">
        <w:rPr>
          <w:rFonts w:ascii="PT Astra Serif" w:hAnsi="PT Astra Serif"/>
          <w:szCs w:val="27"/>
          <w:u w:val="single"/>
        </w:rPr>
        <w:t xml:space="preserve">ул. Железнодорожная, д. 48, и требований к градостроительным регламентам </w:t>
      </w:r>
      <w:r w:rsidR="00885409">
        <w:rPr>
          <w:rFonts w:ascii="PT Astra Serif" w:hAnsi="PT Astra Serif"/>
          <w:szCs w:val="27"/>
          <w:u w:val="single"/>
        </w:rPr>
        <w:br/>
      </w:r>
      <w:r w:rsidR="00885409" w:rsidRPr="00885409">
        <w:rPr>
          <w:rFonts w:ascii="PT Astra Serif" w:hAnsi="PT Astra Serif"/>
          <w:szCs w:val="27"/>
          <w:u w:val="single"/>
        </w:rPr>
        <w:t>в границах территорий данных зон</w:t>
      </w:r>
      <w:r w:rsidR="00F74DE6" w:rsidRPr="00F74DE6">
        <w:rPr>
          <w:rFonts w:ascii="PT Astra Serif" w:hAnsi="PT Astra Serif"/>
          <w:szCs w:val="27"/>
          <w:u w:val="single"/>
        </w:rPr>
        <w:t xml:space="preserve">»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2561CC60" w:rsidR="009C3204" w:rsidRPr="003B0C38" w:rsidRDefault="00885409" w:rsidP="00885409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1" w:name="_Hlk160033266"/>
      <w:r>
        <w:rPr>
          <w:rFonts w:ascii="PT Astra Serif" w:hAnsi="PT Astra Serif"/>
          <w:u w:val="single"/>
        </w:rPr>
        <w:t>Отсутствие</w:t>
      </w:r>
      <w:r w:rsidR="00B64590">
        <w:rPr>
          <w:rFonts w:ascii="PT Astra Serif" w:hAnsi="PT Astra Serif"/>
          <w:u w:val="single"/>
        </w:rPr>
        <w:t xml:space="preserve"> </w:t>
      </w:r>
      <w:r w:rsidRPr="00885409">
        <w:rPr>
          <w:rFonts w:ascii="PT Astra Serif" w:hAnsi="PT Astra Serif"/>
          <w:u w:val="single"/>
        </w:rPr>
        <w:t xml:space="preserve">границ зон охраны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Pr="00885409">
        <w:rPr>
          <w:rFonts w:ascii="PT Astra Serif" w:hAnsi="PT Astra Serif"/>
          <w:u w:val="single"/>
        </w:rPr>
        <w:t>М.И.Калинин</w:t>
      </w:r>
      <w:proofErr w:type="spellEnd"/>
      <w:r w:rsidRPr="00885409">
        <w:rPr>
          <w:rFonts w:ascii="PT Astra Serif" w:hAnsi="PT Astra Serif"/>
          <w:u w:val="single"/>
        </w:rPr>
        <w:t>», расположенного по адресу: Улья</w:t>
      </w:r>
      <w:r>
        <w:rPr>
          <w:rFonts w:ascii="PT Astra Serif" w:hAnsi="PT Astra Serif"/>
          <w:u w:val="single"/>
        </w:rPr>
        <w:t xml:space="preserve">новская область, г. Ульяновск, </w:t>
      </w:r>
      <w:r>
        <w:rPr>
          <w:rFonts w:ascii="PT Astra Serif" w:hAnsi="PT Astra Serif"/>
          <w:u w:val="single"/>
        </w:rPr>
        <w:br/>
      </w:r>
      <w:r w:rsidRPr="00885409">
        <w:rPr>
          <w:rFonts w:ascii="PT Astra Serif" w:hAnsi="PT Astra Serif"/>
          <w:u w:val="single"/>
        </w:rPr>
        <w:t xml:space="preserve">ул. Железнодорожная, д. 48, и требований к градостроительным регламентам </w:t>
      </w:r>
      <w:r>
        <w:rPr>
          <w:rFonts w:ascii="PT Astra Serif" w:hAnsi="PT Astra Serif"/>
          <w:u w:val="single"/>
        </w:rPr>
        <w:br/>
      </w:r>
      <w:r w:rsidRPr="00885409">
        <w:rPr>
          <w:rFonts w:ascii="PT Astra Serif" w:hAnsi="PT Astra Serif"/>
          <w:u w:val="single"/>
        </w:rPr>
        <w:t>в границах территорий данных зон</w:t>
      </w:r>
    </w:p>
    <w:bookmarkEnd w:id="1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4D3F77CA" w:rsidR="00A826DF" w:rsidRDefault="00F74DE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 xml:space="preserve">азработан в целях комплексного сохранения </w:t>
      </w:r>
      <w:r w:rsidR="00885409">
        <w:rPr>
          <w:rFonts w:ascii="PT Astra Serif" w:hAnsi="PT Astra Serif"/>
          <w:u w:val="single"/>
        </w:rPr>
        <w:t xml:space="preserve">на территории </w:t>
      </w:r>
      <w:r w:rsidRPr="00F74DE6">
        <w:rPr>
          <w:rFonts w:ascii="PT Astra Serif" w:hAnsi="PT Astra Serif"/>
          <w:u w:val="single"/>
        </w:rPr>
        <w:t>муниципального образования «</w:t>
      </w:r>
      <w:r w:rsidR="00885409">
        <w:rPr>
          <w:rFonts w:ascii="PT Astra Serif" w:hAnsi="PT Astra Serif"/>
          <w:u w:val="single"/>
        </w:rPr>
        <w:t>город Ульяновск</w:t>
      </w:r>
      <w:r w:rsidRPr="00F74DE6">
        <w:rPr>
          <w:rFonts w:ascii="PT Astra Serif" w:hAnsi="PT Astra Serif"/>
          <w:u w:val="single"/>
        </w:rPr>
        <w:t>» объектов культурного наследия (памятников истории и культуры)</w:t>
      </w:r>
      <w:r w:rsidR="00885409">
        <w:rPr>
          <w:rFonts w:ascii="PT Astra Serif" w:hAnsi="PT Astra Serif"/>
          <w:u w:val="single"/>
        </w:rPr>
        <w:t xml:space="preserve"> народов Российской Федерации</w:t>
      </w:r>
      <w:r w:rsidR="003B0C38" w:rsidRPr="003B0C38">
        <w:rPr>
          <w:rFonts w:ascii="PT Astra Serif" w:hAnsi="PT Astra Serif"/>
          <w:u w:val="single"/>
        </w:rPr>
        <w:t>_________________________</w:t>
      </w:r>
    </w:p>
    <w:p w14:paraId="1D294C3E" w14:textId="77777777" w:rsidR="005E3A0D" w:rsidRDefault="005E3A0D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1434479A" w:rsidR="005E0414" w:rsidRDefault="00BE0C5C" w:rsidP="00885409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2" w:name="_Hlk160033418"/>
      <w:r w:rsidRPr="00BE0C5C">
        <w:rPr>
          <w:rFonts w:ascii="PT Astra Serif" w:eastAsiaTheme="minorHAnsi" w:hAnsi="PT Astra Serif" w:cs="PT Astra Serif"/>
          <w:u w:val="single"/>
          <w:lang w:eastAsia="en-US"/>
        </w:rPr>
        <w:t>Проект предусматривает установление зон охраны территории объекта культурного наследия регионального значения</w:t>
      </w:r>
      <w:r w:rsidR="00885409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 xml:space="preserve">«Здание депо железнодорожной станции Ульяновск-1, где 9 мая 1919 года на собрании железнодорожников </w:t>
      </w:r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lastRenderedPageBreak/>
        <w:t xml:space="preserve">выступал </w:t>
      </w:r>
      <w:proofErr w:type="spellStart"/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>М.И.Калинин</w:t>
      </w:r>
      <w:proofErr w:type="spellEnd"/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>», расположенного по адресу: Улья</w:t>
      </w:r>
      <w:r w:rsidR="00885409">
        <w:rPr>
          <w:rFonts w:ascii="PT Astra Serif" w:eastAsiaTheme="minorHAnsi" w:hAnsi="PT Astra Serif" w:cs="PT Astra Serif"/>
          <w:u w:val="single"/>
          <w:lang w:eastAsia="en-US"/>
        </w:rPr>
        <w:t xml:space="preserve">новская область, г. Ульяновск, </w:t>
      </w:r>
      <w:r w:rsidR="00885409" w:rsidRPr="00885409">
        <w:rPr>
          <w:rFonts w:ascii="PT Astra Serif" w:eastAsiaTheme="minorHAnsi" w:hAnsi="PT Astra Serif" w:cs="PT Astra Serif"/>
          <w:u w:val="single"/>
          <w:lang w:eastAsia="en-US"/>
        </w:rPr>
        <w:t>ул. Железнодорожная, д. 48, и требований к градостроительным регламентам в границах территорий данных зон</w:t>
      </w:r>
      <w:r w:rsidR="00F74DE6" w:rsidRPr="00F74DE6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2AB8B035" w14:textId="77777777" w:rsidR="00BE0C5C" w:rsidRPr="00B64590" w:rsidRDefault="00BE0C5C" w:rsidP="00B6459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bookmarkEnd w:id="2"/>
    <w:p w14:paraId="32C65614" w14:textId="2E4C6C69" w:rsidR="00980174" w:rsidRPr="008B21D9" w:rsidRDefault="00696E0C" w:rsidP="008B21D9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="008B21D9">
        <w:rPr>
          <w:rFonts w:ascii="PT Astra Serif" w:hAnsi="PT Astra Serif"/>
        </w:rPr>
        <w:t xml:space="preserve"> с 07.08.2025 по 16.08.2025</w:t>
      </w:r>
      <w:r w:rsidR="00980174">
        <w:rPr>
          <w:rFonts w:ascii="PT Astra Serif" w:hAnsi="PT Astra Serif" w:cs="PT Astra Serif"/>
        </w:rPr>
        <w:t>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6555DDA" w14:textId="4F687176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8B21D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8B21D9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2F5B712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proofErr w:type="spellStart"/>
      <w:r w:rsidR="00047C9C">
        <w:rPr>
          <w:rFonts w:ascii="PT Astra Serif" w:hAnsi="PT Astra Serif"/>
          <w:u w:val="single"/>
          <w:lang w:val="en-US"/>
        </w:rPr>
        <w:t>ulgov</w:t>
      </w:r>
      <w:proofErr w:type="spellEnd"/>
      <w:r w:rsidR="00047C9C" w:rsidRPr="00047C9C">
        <w:rPr>
          <w:rFonts w:ascii="PT Astra Serif" w:hAnsi="PT Astra Serif"/>
          <w:u w:val="single"/>
        </w:rPr>
        <w:t>.</w:t>
      </w:r>
      <w:proofErr w:type="spellStart"/>
      <w:r w:rsidR="00047C9C">
        <w:rPr>
          <w:rFonts w:ascii="PT Astra Serif" w:hAnsi="PT Astra Serif"/>
          <w:u w:val="single"/>
          <w:lang w:val="en-US"/>
        </w:rPr>
        <w:t>ru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</w:rPr>
        <w:t>экономика/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proofErr w:type="spellStart"/>
      <w:r w:rsidR="00047C9C">
        <w:rPr>
          <w:rFonts w:ascii="PT Astra Serif" w:hAnsi="PT Astra Serif"/>
          <w:u w:val="single"/>
          <w:lang w:val="en-US"/>
        </w:rPr>
        <w:t>publ</w:t>
      </w:r>
      <w:proofErr w:type="spellEnd"/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consult</w:t>
      </w:r>
      <w:r w:rsidR="00047C9C" w:rsidRPr="00047C9C">
        <w:rPr>
          <w:rFonts w:ascii="PT Astra Serif" w:hAnsi="PT Astra Serif"/>
          <w:u w:val="single"/>
        </w:rPr>
        <w:t>-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Pr="00696E0C">
        <w:rPr>
          <w:rFonts w:ascii="PT Astra Serif" w:hAnsi="PT Astra Serif"/>
        </w:rPr>
        <w:t>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699D3B0A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885409">
        <w:rPr>
          <w:rFonts w:ascii="PT Astra Serif" w:hAnsi="PT Astra Serif"/>
          <w:u w:val="single"/>
        </w:rPr>
        <w:t>Володина Дарья Владимировна</w:t>
      </w:r>
    </w:p>
    <w:p w14:paraId="6E5E9ABA" w14:textId="1A78CE7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885409">
        <w:rPr>
          <w:rFonts w:ascii="PT Astra Serif" w:hAnsi="PT Astra Serif"/>
          <w:u w:val="single"/>
        </w:rPr>
        <w:t>Консультант</w:t>
      </w:r>
      <w:r w:rsidR="005E3A0D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7B2F078B" w:rsidR="00696E0C" w:rsidRPr="00067B4F" w:rsidRDefault="00047C9C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3" w:name="_Hlk146872952"/>
      <w:r>
        <w:rPr>
          <w:rFonts w:ascii="PT Astra Serif" w:hAnsi="PT Astra Serif"/>
          <w:u w:val="single"/>
        </w:rPr>
        <w:t xml:space="preserve">Отсутствие </w:t>
      </w:r>
      <w:proofErr w:type="gramStart"/>
      <w:r>
        <w:rPr>
          <w:rFonts w:ascii="PT Astra Serif" w:hAnsi="PT Astra Serif"/>
          <w:u w:val="single"/>
        </w:rPr>
        <w:t>зон охраны территории объекта культурного наследия регионального</w:t>
      </w:r>
      <w:proofErr w:type="gramEnd"/>
      <w:r>
        <w:rPr>
          <w:rFonts w:ascii="PT Astra Serif" w:hAnsi="PT Astra Serif"/>
          <w:u w:val="single"/>
        </w:rPr>
        <w:t xml:space="preserve"> значения</w:t>
      </w:r>
      <w:r w:rsidR="007B27A4">
        <w:rPr>
          <w:rFonts w:ascii="PT Astra Serif" w:hAnsi="PT Astra Serif"/>
          <w:u w:val="single"/>
        </w:rPr>
        <w:t xml:space="preserve"> </w:t>
      </w:r>
      <w:r w:rsidR="00885409" w:rsidRPr="00885409">
        <w:rPr>
          <w:rFonts w:ascii="PT Astra Serif" w:hAnsi="PT Astra Serif"/>
          <w:u w:val="single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885409" w:rsidRPr="00885409">
        <w:rPr>
          <w:rFonts w:ascii="PT Astra Serif" w:hAnsi="PT Astra Serif"/>
          <w:u w:val="single"/>
        </w:rPr>
        <w:t>М.И.Калинин</w:t>
      </w:r>
      <w:proofErr w:type="spellEnd"/>
      <w:r w:rsidR="00885409" w:rsidRPr="00885409">
        <w:rPr>
          <w:rFonts w:ascii="PT Astra Serif" w:hAnsi="PT Astra Serif"/>
          <w:u w:val="single"/>
        </w:rPr>
        <w:t xml:space="preserve">», расположенного по адресу: Ульяновская область, г. Ульяновск, </w:t>
      </w:r>
      <w:r>
        <w:rPr>
          <w:rFonts w:ascii="PT Astra Serif" w:hAnsi="PT Astra Serif"/>
          <w:u w:val="single"/>
        </w:rPr>
        <w:br/>
      </w:r>
      <w:r w:rsidR="00885409" w:rsidRPr="00885409">
        <w:rPr>
          <w:rFonts w:ascii="PT Astra Serif" w:hAnsi="PT Astra Serif"/>
          <w:u w:val="single"/>
        </w:rPr>
        <w:t xml:space="preserve">ул. Железнодорожная, д. 48, и требований к градостроительным регламентам </w:t>
      </w:r>
      <w:r>
        <w:rPr>
          <w:rFonts w:ascii="PT Astra Serif" w:hAnsi="PT Astra Serif"/>
          <w:u w:val="single"/>
        </w:rPr>
        <w:br/>
      </w:r>
      <w:r w:rsidR="00885409" w:rsidRPr="00885409">
        <w:rPr>
          <w:rFonts w:ascii="PT Astra Serif" w:hAnsi="PT Astra Serif"/>
          <w:u w:val="single"/>
        </w:rPr>
        <w:t>в границах территорий данных зон</w:t>
      </w:r>
      <w:r w:rsidR="005E3A0D" w:rsidRPr="005E3A0D">
        <w:rPr>
          <w:rFonts w:ascii="PT Astra Serif" w:hAnsi="PT Astra Serif"/>
          <w:u w:val="single"/>
        </w:rPr>
        <w:t>»</w:t>
      </w:r>
      <w:r w:rsidR="00067B4F" w:rsidRPr="00067B4F">
        <w:rPr>
          <w:rFonts w:ascii="PT Astra Serif" w:hAnsi="PT Astra Serif"/>
          <w:u w:val="single"/>
        </w:rPr>
        <w:t xml:space="preserve">. </w:t>
      </w:r>
    </w:p>
    <w:bookmarkEnd w:id="3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0C25103D" w:rsidR="00696E0C" w:rsidRDefault="00BE0C5C" w:rsidP="00885409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>Проект предусматривает установление зон охраны территории объекта культурного наследия регионального значения</w:t>
      </w:r>
      <w:r w:rsidR="00885409">
        <w:rPr>
          <w:rFonts w:ascii="PT Astra Serif" w:hAnsi="PT Astra Serif"/>
          <w:u w:val="single"/>
        </w:rPr>
        <w:t xml:space="preserve"> </w:t>
      </w:r>
      <w:r w:rsidR="00885409" w:rsidRPr="00885409">
        <w:rPr>
          <w:rFonts w:ascii="PT Astra Serif" w:hAnsi="PT Astra Serif"/>
          <w:u w:val="single"/>
        </w:rPr>
        <w:t xml:space="preserve">«Здание депо железнодорожной станции Ульяновск-1, где 9 мая 1919 года на собрании железнодорожников </w:t>
      </w:r>
      <w:r w:rsidR="00885409" w:rsidRPr="00885409">
        <w:rPr>
          <w:rFonts w:ascii="PT Astra Serif" w:hAnsi="PT Astra Serif"/>
          <w:u w:val="single"/>
        </w:rPr>
        <w:lastRenderedPageBreak/>
        <w:t xml:space="preserve">выступал </w:t>
      </w:r>
      <w:proofErr w:type="spellStart"/>
      <w:r w:rsidR="00885409" w:rsidRPr="00885409">
        <w:rPr>
          <w:rFonts w:ascii="PT Astra Serif" w:hAnsi="PT Astra Serif"/>
          <w:u w:val="single"/>
        </w:rPr>
        <w:t>М.И.Калинин</w:t>
      </w:r>
      <w:proofErr w:type="spellEnd"/>
      <w:r w:rsidR="00885409" w:rsidRPr="00885409">
        <w:rPr>
          <w:rFonts w:ascii="PT Astra Serif" w:hAnsi="PT Astra Serif"/>
          <w:u w:val="single"/>
        </w:rPr>
        <w:t>», расположенного п</w:t>
      </w:r>
      <w:r w:rsidR="00885409">
        <w:rPr>
          <w:rFonts w:ascii="PT Astra Serif" w:hAnsi="PT Astra Serif"/>
          <w:u w:val="single"/>
        </w:rPr>
        <w:t xml:space="preserve">о адресу: Ульяновская область, </w:t>
      </w:r>
      <w:r w:rsidR="00885409">
        <w:rPr>
          <w:rFonts w:ascii="PT Astra Serif" w:hAnsi="PT Astra Serif"/>
          <w:u w:val="single"/>
        </w:rPr>
        <w:br/>
      </w:r>
      <w:r w:rsidR="00885409" w:rsidRPr="00885409">
        <w:rPr>
          <w:rFonts w:ascii="PT Astra Serif" w:hAnsi="PT Astra Serif"/>
          <w:u w:val="single"/>
        </w:rPr>
        <w:t>г. Ульяновск, ул. Железнодорожная, д. 48, и требований к градостроительным регламентам в границах территорий данных зон</w:t>
      </w:r>
      <w:r w:rsidRPr="00BE0C5C">
        <w:rPr>
          <w:rFonts w:ascii="PT Astra Serif" w:hAnsi="PT Astra Serif"/>
          <w:u w:val="single"/>
        </w:rPr>
        <w:t>.</w:t>
      </w:r>
    </w:p>
    <w:p w14:paraId="2502B612" w14:textId="77777777" w:rsidR="00BE0C5C" w:rsidRPr="00BE0C5C" w:rsidRDefault="00BE0C5C" w:rsidP="00BE0C5C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0F9C24" w14:textId="149DA6E7" w:rsidR="00BE0C5C" w:rsidRDefault="00BE0C5C" w:rsidP="003B1236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>Проект предусматривает установление зон</w:t>
      </w:r>
      <w:r w:rsidR="003B1236">
        <w:rPr>
          <w:rFonts w:ascii="PT Astra Serif" w:hAnsi="PT Astra Serif"/>
          <w:u w:val="single"/>
        </w:rPr>
        <w:t xml:space="preserve"> </w:t>
      </w:r>
      <w:r w:rsidR="003B1236" w:rsidRPr="003B1236">
        <w:rPr>
          <w:rFonts w:ascii="PT Astra Serif" w:hAnsi="PT Astra Serif"/>
          <w:u w:val="single"/>
        </w:rPr>
        <w:t xml:space="preserve">охраны территории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="003B1236" w:rsidRPr="003B1236">
        <w:rPr>
          <w:rFonts w:ascii="PT Astra Serif" w:hAnsi="PT Astra Serif"/>
          <w:u w:val="single"/>
        </w:rPr>
        <w:t>М.И.Калинин</w:t>
      </w:r>
      <w:proofErr w:type="spellEnd"/>
      <w:r w:rsidR="003B1236" w:rsidRPr="003B1236">
        <w:rPr>
          <w:rFonts w:ascii="PT Astra Serif" w:hAnsi="PT Astra Serif"/>
          <w:u w:val="single"/>
        </w:rPr>
        <w:t>», расположенного п</w:t>
      </w:r>
      <w:r w:rsidR="003B1236">
        <w:rPr>
          <w:rFonts w:ascii="PT Astra Serif" w:hAnsi="PT Astra Serif"/>
          <w:u w:val="single"/>
        </w:rPr>
        <w:t xml:space="preserve">о адресу: Ульяновская область, </w:t>
      </w:r>
      <w:r w:rsidR="003B1236">
        <w:rPr>
          <w:rFonts w:ascii="PT Astra Serif" w:hAnsi="PT Astra Serif"/>
          <w:u w:val="single"/>
        </w:rPr>
        <w:br/>
      </w:r>
      <w:r w:rsidR="003B1236" w:rsidRPr="003B1236">
        <w:rPr>
          <w:rFonts w:ascii="PT Astra Serif" w:hAnsi="PT Astra Serif"/>
          <w:u w:val="single"/>
        </w:rPr>
        <w:t>г. Ульяновск, ул. Железнодорожная, д. 48, и требований к градостроительным регламентам в границах территорий данных зон</w:t>
      </w:r>
      <w:r w:rsidRPr="00BE0C5C">
        <w:rPr>
          <w:rFonts w:ascii="PT Astra Serif" w:hAnsi="PT Astra Serif"/>
          <w:u w:val="single"/>
        </w:rPr>
        <w:t>.</w:t>
      </w:r>
    </w:p>
    <w:p w14:paraId="57D5D61B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067B4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4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4"/>
    <w:p w14:paraId="4183AAD7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18875456" w14:textId="09CF3C99" w:rsidR="00067B4F" w:rsidRPr="003B1236" w:rsidRDefault="00370253" w:rsidP="003B1236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370253">
        <w:rPr>
          <w:rFonts w:ascii="PT Astra Serif" w:hAnsi="PT Astra Serif" w:cs="Arial"/>
          <w:u w:val="single"/>
        </w:rPr>
        <w:t>Проект постановления Правительства Ульяновской области</w:t>
      </w:r>
      <w:r w:rsidR="003B1236">
        <w:rPr>
          <w:rFonts w:ascii="PT Astra Serif" w:hAnsi="PT Astra Serif" w:cs="Arial"/>
          <w:u w:val="single"/>
        </w:rPr>
        <w:t xml:space="preserve"> разработан и</w:t>
      </w:r>
      <w:r w:rsidRPr="00370253">
        <w:rPr>
          <w:rFonts w:ascii="PT Astra Serif" w:hAnsi="PT Astra Serif" w:cs="Arial"/>
          <w:u w:val="single"/>
        </w:rPr>
        <w:t xml:space="preserve"> </w:t>
      </w:r>
      <w:bookmarkStart w:id="5" w:name="_Hlk160033641"/>
      <w:r w:rsidR="00067B4F" w:rsidRPr="00067B4F">
        <w:rPr>
          <w:rFonts w:ascii="PT Astra Serif" w:hAnsi="PT Astra Serif" w:cs="Arial"/>
          <w:u w:val="single"/>
        </w:rPr>
        <w:t xml:space="preserve">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</w:t>
      </w:r>
      <w:r w:rsidR="00067B4F" w:rsidRPr="00067B4F">
        <w:rPr>
          <w:rFonts w:ascii="PT Astra Serif" w:hAnsi="PT Astra Serif" w:cs="Arial"/>
          <w:u w:val="single"/>
        </w:rPr>
        <w:lastRenderedPageBreak/>
        <w:t>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Pr="00370253">
        <w:rPr>
          <w:rFonts w:ascii="PT Astra Serif" w:hAnsi="PT Astra Serif" w:cs="Arial"/>
          <w:u w:val="single"/>
        </w:rPr>
        <w:t xml:space="preserve"> (далее – проект постановления) </w:t>
      </w:r>
      <w:r w:rsidR="00067B4F" w:rsidRPr="00067B4F">
        <w:rPr>
          <w:rFonts w:ascii="PT Astra Serif" w:hAnsi="PT Astra Serif"/>
          <w:u w:val="single"/>
        </w:rPr>
        <w:t xml:space="preserve">Проект </w:t>
      </w:r>
      <w:r w:rsidR="003B1236">
        <w:rPr>
          <w:rFonts w:ascii="PT Astra Serif" w:hAnsi="PT Astra Serif"/>
          <w:u w:val="single"/>
        </w:rPr>
        <w:t xml:space="preserve">постановления </w:t>
      </w:r>
      <w:r w:rsidR="00067B4F" w:rsidRPr="00067B4F">
        <w:rPr>
          <w:rFonts w:ascii="PT Astra Serif" w:hAnsi="PT Astra Serif"/>
          <w:u w:val="single"/>
        </w:rPr>
        <w:t>предусматривает установление</w:t>
      </w:r>
      <w:r w:rsidR="003B1236" w:rsidRPr="003B1236">
        <w:rPr>
          <w:rFonts w:ascii="PT Astra Serif" w:hAnsi="PT Astra Serif"/>
          <w:u w:val="single"/>
        </w:rPr>
        <w:t xml:space="preserve"> зон охраны территории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="003B1236" w:rsidRPr="003B1236">
        <w:rPr>
          <w:rFonts w:ascii="PT Astra Serif" w:hAnsi="PT Astra Serif"/>
          <w:u w:val="single"/>
        </w:rPr>
        <w:t>М.И.Калинин</w:t>
      </w:r>
      <w:proofErr w:type="spellEnd"/>
      <w:r w:rsidR="003B1236" w:rsidRPr="003B1236">
        <w:rPr>
          <w:rFonts w:ascii="PT Astra Serif" w:hAnsi="PT Astra Serif"/>
          <w:u w:val="single"/>
        </w:rPr>
        <w:t>», расположенного п</w:t>
      </w:r>
      <w:r w:rsidR="003B1236">
        <w:rPr>
          <w:rFonts w:ascii="PT Astra Serif" w:hAnsi="PT Astra Serif"/>
          <w:u w:val="single"/>
        </w:rPr>
        <w:t xml:space="preserve">о адресу: Ульяновская область, </w:t>
      </w:r>
      <w:r w:rsidR="003B1236" w:rsidRPr="003B1236">
        <w:rPr>
          <w:rFonts w:ascii="PT Astra Serif" w:hAnsi="PT Astra Serif"/>
          <w:u w:val="single"/>
        </w:rPr>
        <w:t>г. Ульяновск, ул. Железнодорожная, д. 48, и требований к градостроительным регламентам в границах территорий данных зон</w:t>
      </w:r>
      <w:r w:rsidR="003B1236">
        <w:rPr>
          <w:rFonts w:ascii="PT Astra Serif" w:hAnsi="PT Astra Serif"/>
          <w:u w:val="single"/>
        </w:rPr>
        <w:t>.</w:t>
      </w:r>
      <w:r w:rsidR="00067B4F" w:rsidRPr="00067B4F">
        <w:rPr>
          <w:rFonts w:ascii="PT Astra Serif" w:hAnsi="PT Astra Serif"/>
          <w:u w:val="single"/>
        </w:rPr>
        <w:t xml:space="preserve"> </w:t>
      </w:r>
    </w:p>
    <w:bookmarkEnd w:id="5"/>
    <w:p w14:paraId="44FC3353" w14:textId="1ABB261C" w:rsid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04F6C424" w:rsidR="00076D5E" w:rsidRPr="00370253" w:rsidRDefault="00067B4F" w:rsidP="00370253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</w:t>
      </w:r>
      <w:r w:rsidR="0067264C">
        <w:rPr>
          <w:rFonts w:ascii="PT Astra Serif" w:hAnsi="PT Astra Serif" w:cs="Arial"/>
          <w:u w:val="single"/>
        </w:rPr>
        <w:br/>
      </w:r>
      <w:r w:rsidRPr="00067B4F">
        <w:rPr>
          <w:rFonts w:ascii="PT Astra Serif" w:hAnsi="PT Astra Serif" w:cs="Arial"/>
          <w:u w:val="single"/>
        </w:rPr>
        <w:t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</w:t>
      </w:r>
      <w:r w:rsidR="003B1236">
        <w:rPr>
          <w:rFonts w:ascii="PT Astra Serif" w:hAnsi="PT Astra Serif" w:cs="Arial"/>
          <w:u w:val="single"/>
        </w:rPr>
        <w:t xml:space="preserve">редусматривает установление </w:t>
      </w:r>
      <w:r w:rsidR="003B1236" w:rsidRPr="003B1236">
        <w:rPr>
          <w:rFonts w:ascii="PT Astra Serif" w:hAnsi="PT Astra Serif" w:cs="Arial"/>
          <w:u w:val="single"/>
        </w:rPr>
        <w:t xml:space="preserve">зон охраны территории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="003B1236" w:rsidRPr="003B1236">
        <w:rPr>
          <w:rFonts w:ascii="PT Astra Serif" w:hAnsi="PT Astra Serif" w:cs="Arial"/>
          <w:u w:val="single"/>
        </w:rPr>
        <w:t>М.И.Калинин</w:t>
      </w:r>
      <w:proofErr w:type="spellEnd"/>
      <w:r w:rsidR="003B1236" w:rsidRPr="003B1236">
        <w:rPr>
          <w:rFonts w:ascii="PT Astra Serif" w:hAnsi="PT Astra Serif" w:cs="Arial"/>
          <w:u w:val="single"/>
        </w:rPr>
        <w:t>», расположенного по адресу: Ульяновская область, г. Ульяновск, ул. Железнодорожная, д. 48, и требований к градостроительным регламентам в границах территорий данных зон</w:t>
      </w:r>
      <w:r w:rsidR="003B1236">
        <w:rPr>
          <w:rFonts w:ascii="PT Astra Serif" w:hAnsi="PT Astra Serif" w:cs="Arial"/>
          <w:u w:val="single"/>
        </w:rPr>
        <w:t>.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регулирования по годам, периодичность мониторинга достижения целей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7B85683" w14:textId="77777777" w:rsidR="00BE0C5C" w:rsidRDefault="00067B4F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lastRenderedPageBreak/>
              <w:t>Проект предусматривает установление зон охраны</w:t>
            </w:r>
          </w:p>
          <w:p w14:paraId="14CCC0F5" w14:textId="517E3EB5" w:rsidR="003B1236" w:rsidRDefault="003B1236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B1236">
              <w:rPr>
                <w:rFonts w:ascii="PT Astra Serif" w:hAnsi="PT Astra Serif"/>
                <w:sz w:val="24"/>
                <w:szCs w:val="24"/>
              </w:rPr>
              <w:t xml:space="preserve">территории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      </w:r>
            <w:proofErr w:type="spellStart"/>
            <w:r w:rsidRPr="003B1236">
              <w:rPr>
                <w:rFonts w:ascii="PT Astra Serif" w:hAnsi="PT Astra Serif"/>
                <w:sz w:val="24"/>
                <w:szCs w:val="24"/>
              </w:rPr>
              <w:t>М.И.Калинин</w:t>
            </w:r>
            <w:proofErr w:type="spellEnd"/>
            <w:r w:rsidRPr="003B1236">
              <w:rPr>
                <w:rFonts w:ascii="PT Astra Serif" w:hAnsi="PT Astra Serif"/>
                <w:sz w:val="24"/>
                <w:szCs w:val="24"/>
              </w:rPr>
              <w:t>», расположенного по адресу: Ульяновская область, г. Ульяновск, ул. Железнодорожная, д. 48, и требований к градостроительным регламентам в границах территорий данных зон.</w:t>
            </w:r>
          </w:p>
          <w:p w14:paraId="623B8534" w14:textId="7D93EF2E" w:rsidR="00696E0C" w:rsidRPr="000C249D" w:rsidRDefault="00696E0C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78BED0CC" w:rsidR="007929BD" w:rsidRPr="003B1236" w:rsidRDefault="00067B4F" w:rsidP="003B1236">
      <w:pPr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зон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охраны</w:t>
      </w:r>
      <w:r w:rsid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 xml:space="preserve">территории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М.И.Калинин</w:t>
      </w:r>
      <w:proofErr w:type="spellEnd"/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», расположенного по адресу: Ульяновская область, г. Ульяновск, ул. Железнодорожная, д. 48, и требований к градостроительным регламентам в границах территорий данных зон.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0906BE43" w:rsidR="00696E0C" w:rsidRPr="00696E0C" w:rsidRDefault="007B27A4" w:rsidP="00384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_____</w:t>
      </w:r>
      <w:r w:rsidR="00696E0C"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7B8EAE52" w14:textId="77777777" w:rsidR="000C63A0" w:rsidRPr="000C63A0" w:rsidRDefault="000C63A0" w:rsidP="000C63A0">
      <w:pPr>
        <w:spacing w:line="230" w:lineRule="auto"/>
        <w:jc w:val="both"/>
        <w:rPr>
          <w:rFonts w:ascii="PT Astra Serif" w:hAnsi="PT Astra Serif" w:cs="PT Astra Serif"/>
          <w:u w:val="single"/>
        </w:rPr>
      </w:pPr>
    </w:p>
    <w:p w14:paraId="4692AE13" w14:textId="5572FA89" w:rsidR="006240E1" w:rsidRDefault="000C63A0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0C63A0">
        <w:rPr>
          <w:rFonts w:ascii="PT Astra Serif" w:hAnsi="PT Astra Serif" w:cs="PT Astra Serif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>
        <w:rPr>
          <w:rFonts w:ascii="PT Astra Serif" w:hAnsi="PT Astra Serif" w:cs="PT Astra Serif"/>
          <w:u w:val="single"/>
        </w:rPr>
        <w:t>«</w:t>
      </w:r>
      <w:r w:rsidRPr="000C63A0">
        <w:rPr>
          <w:rFonts w:ascii="PT Astra Serif" w:hAnsi="PT Astra Serif" w:cs="PT Astra Serif"/>
          <w:u w:val="single"/>
        </w:rPr>
        <w:t xml:space="preserve">Об утверждении границ зон охраны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Pr="000C63A0">
        <w:rPr>
          <w:rFonts w:ascii="PT Astra Serif" w:hAnsi="PT Astra Serif" w:cs="PT Astra Serif"/>
          <w:u w:val="single"/>
        </w:rPr>
        <w:t>М.И.Калинин</w:t>
      </w:r>
      <w:proofErr w:type="spellEnd"/>
      <w:r w:rsidRPr="000C63A0">
        <w:rPr>
          <w:rFonts w:ascii="PT Astra Serif" w:hAnsi="PT Astra Serif" w:cs="PT Astra Serif"/>
          <w:u w:val="single"/>
        </w:rPr>
        <w:t>», расположенного по адресу: Улья</w:t>
      </w:r>
      <w:r>
        <w:rPr>
          <w:rFonts w:ascii="PT Astra Serif" w:hAnsi="PT Astra Serif" w:cs="PT Astra Serif"/>
          <w:u w:val="single"/>
        </w:rPr>
        <w:t xml:space="preserve">новская область, г. Ульяновск, </w:t>
      </w:r>
      <w:r w:rsidRPr="000C63A0">
        <w:rPr>
          <w:rFonts w:ascii="PT Astra Serif" w:hAnsi="PT Astra Serif" w:cs="PT Astra Serif"/>
          <w:u w:val="single"/>
        </w:rPr>
        <w:t>ул. Железнодорожная, д. 48, и требований к градостроительным регламентам в границах территорий данных зон</w:t>
      </w:r>
      <w:r>
        <w:rPr>
          <w:rFonts w:ascii="PT Astra Serif" w:hAnsi="PT Astra Serif" w:cs="PT Astra Serif"/>
          <w:u w:val="single"/>
        </w:rPr>
        <w:t>»</w:t>
      </w:r>
      <w:r w:rsidRPr="000C63A0">
        <w:rPr>
          <w:rFonts w:ascii="PT Astra Serif" w:hAnsi="PT Astra Serif" w:cs="PT Astra Serif"/>
          <w:u w:val="single"/>
        </w:rPr>
        <w:t xml:space="preserve"> «не потребуется.</w:t>
      </w:r>
    </w:p>
    <w:p w14:paraId="119D4AD7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2459"/>
      </w:tblGrid>
      <w:tr w:rsidR="004E03DA" w:rsidRPr="004E03DA" w14:paraId="6B0E87DD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B27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4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7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8.3. Количественная оценка расходов и возможных доходов, тыс. рублей</w:t>
            </w:r>
          </w:p>
        </w:tc>
      </w:tr>
      <w:tr w:rsidR="004E03DA" w:rsidRPr="004E03DA" w14:paraId="548710CF" w14:textId="77777777" w:rsidTr="004E03DA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A5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lastRenderedPageBreak/>
              <w:t>Наименование государственного органа (органа местного самоуправления) (от 1 до К)</w:t>
            </w:r>
          </w:p>
        </w:tc>
      </w:tr>
      <w:tr w:rsidR="004E03DA" w:rsidRPr="004E03DA" w14:paraId="4BF48E6B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58E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90F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7E785A36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гг.;</w:t>
            </w:r>
          </w:p>
          <w:p w14:paraId="6A29B87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3F7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624947F7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A1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1C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2B33A86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гг.:</w:t>
            </w:r>
          </w:p>
          <w:p w14:paraId="77D083D5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B5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2AAE6128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AA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B8C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29638A0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75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BD2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D806487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3BA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возможных к получению доходов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D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</w:tbl>
    <w:p w14:paraId="7BFE0C03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p w14:paraId="617B3096" w14:textId="77777777" w:rsidR="000C63A0" w:rsidRDefault="000C63A0" w:rsidP="000C63A0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16DC52F9" w14:textId="6AB24E02" w:rsidR="00145721" w:rsidRPr="00145721" w:rsidRDefault="00145721" w:rsidP="00145721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Требования </w:t>
      </w:r>
      <w:r w:rsidRPr="00145721">
        <w:rPr>
          <w:rFonts w:ascii="PT Astra Serif" w:hAnsi="PT Astra Serif"/>
        </w:rPr>
        <w:t xml:space="preserve">к градостроительным регламентам в границах зон охраны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Pr="00145721">
        <w:rPr>
          <w:rFonts w:ascii="PT Astra Serif" w:hAnsi="PT Astra Serif"/>
        </w:rPr>
        <w:t>М.И.Калинин</w:t>
      </w:r>
      <w:proofErr w:type="spellEnd"/>
      <w:r w:rsidRPr="00145721">
        <w:rPr>
          <w:rFonts w:ascii="PT Astra Serif" w:hAnsi="PT Astra Serif"/>
        </w:rPr>
        <w:t>», расположенного по адресу: Ульяновская область, г. Ульяновск,</w:t>
      </w:r>
      <w:r>
        <w:rPr>
          <w:rFonts w:ascii="PT Astra Serif" w:hAnsi="PT Astra Serif"/>
        </w:rPr>
        <w:t xml:space="preserve"> </w:t>
      </w:r>
      <w:r w:rsidRPr="00145721">
        <w:rPr>
          <w:rFonts w:ascii="PT Astra Serif" w:hAnsi="PT Astra Serif"/>
        </w:rPr>
        <w:t>ул. Железнодорожная, д. 48</w:t>
      </w:r>
      <w:r>
        <w:rPr>
          <w:rFonts w:ascii="PT Astra Serif" w:hAnsi="PT Astra Serif"/>
        </w:rPr>
        <w:t>:</w:t>
      </w:r>
    </w:p>
    <w:p w14:paraId="40927730" w14:textId="5525DAF3" w:rsidR="00DE536C" w:rsidRPr="007B27A4" w:rsidRDefault="00DE536C" w:rsidP="00145721">
      <w:pPr>
        <w:spacing w:line="230" w:lineRule="auto"/>
        <w:jc w:val="both"/>
        <w:rPr>
          <w:rFonts w:ascii="PT Astra Serif" w:hAnsi="PT Astra Serif"/>
        </w:rPr>
      </w:pPr>
      <w:r w:rsidRPr="007B27A4">
        <w:rPr>
          <w:rFonts w:ascii="PT Astra Serif" w:hAnsi="PT Astra Serif"/>
        </w:rPr>
        <w:t>В границах ОЗР</w:t>
      </w:r>
      <w:r w:rsidR="00145721" w:rsidRPr="007B27A4">
        <w:rPr>
          <w:rFonts w:ascii="PT Astra Serif" w:hAnsi="PT Astra Serif"/>
        </w:rPr>
        <w:t xml:space="preserve"> </w:t>
      </w:r>
      <w:r w:rsidRPr="007B27A4">
        <w:rPr>
          <w:rFonts w:ascii="PT Astra Serif" w:hAnsi="PT Astra Serif"/>
        </w:rPr>
        <w:t>- охранной зоны запрещается:</w:t>
      </w:r>
    </w:p>
    <w:p w14:paraId="4DF33724" w14:textId="77777777" w:rsidR="00DE536C" w:rsidRPr="00145721" w:rsidRDefault="00DE536C" w:rsidP="00DE536C">
      <w:pPr>
        <w:spacing w:line="230" w:lineRule="auto"/>
        <w:jc w:val="both"/>
        <w:rPr>
          <w:rFonts w:ascii="PT Astra Serif" w:hAnsi="PT Astra Serif"/>
        </w:rPr>
      </w:pPr>
      <w:r w:rsidRPr="00145721">
        <w:rPr>
          <w:rFonts w:ascii="PT Astra Serif" w:hAnsi="PT Astra Serif"/>
        </w:rPr>
        <w:lastRenderedPageBreak/>
        <w:t xml:space="preserve">1) строительство объектов капитального строительства, за исключением  линейных объектов, в случае если их запрет не установлен подпунктом 4 настоящих требований, и применения специальных мер, направленных </w:t>
      </w:r>
    </w:p>
    <w:p w14:paraId="06973D98" w14:textId="77777777" w:rsidR="00DE536C" w:rsidRPr="00145721" w:rsidRDefault="00DE536C" w:rsidP="00DE536C">
      <w:pPr>
        <w:spacing w:line="230" w:lineRule="auto"/>
        <w:jc w:val="both"/>
        <w:rPr>
          <w:rFonts w:ascii="PT Astra Serif" w:hAnsi="PT Astra Serif"/>
        </w:rPr>
      </w:pPr>
      <w:r w:rsidRPr="00145721">
        <w:rPr>
          <w:rFonts w:ascii="PT Astra Serif" w:hAnsi="PT Astra Serif"/>
        </w:rPr>
        <w:t xml:space="preserve">на сохранение и восстановление (регенерацию) </w:t>
      </w:r>
      <w:proofErr w:type="gramStart"/>
      <w:r w:rsidRPr="00145721">
        <w:rPr>
          <w:rFonts w:ascii="PT Astra Serif" w:hAnsi="PT Astra Serif"/>
        </w:rPr>
        <w:t>историко-градостроительной</w:t>
      </w:r>
      <w:proofErr w:type="gramEnd"/>
      <w:r w:rsidRPr="00145721">
        <w:rPr>
          <w:rFonts w:ascii="PT Astra Serif" w:hAnsi="PT Astra Serif"/>
        </w:rPr>
        <w:t xml:space="preserve"> </w:t>
      </w:r>
    </w:p>
    <w:p w14:paraId="732297B4" w14:textId="77777777" w:rsidR="00DE536C" w:rsidRPr="00145721" w:rsidRDefault="00DE536C" w:rsidP="00DE536C">
      <w:pPr>
        <w:spacing w:line="230" w:lineRule="auto"/>
        <w:jc w:val="both"/>
        <w:rPr>
          <w:rFonts w:ascii="PT Astra Serif" w:hAnsi="PT Astra Serif"/>
        </w:rPr>
      </w:pPr>
      <w:proofErr w:type="gramStart"/>
      <w:r w:rsidRPr="00145721">
        <w:rPr>
          <w:rFonts w:ascii="PT Astra Serif" w:hAnsi="PT Astra Serif"/>
        </w:rPr>
        <w:t>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14:paraId="1122CA08" w14:textId="77777777" w:rsidR="00DE536C" w:rsidRPr="00145721" w:rsidRDefault="00DE536C" w:rsidP="00DE536C">
      <w:pPr>
        <w:spacing w:line="230" w:lineRule="auto"/>
        <w:jc w:val="both"/>
        <w:rPr>
          <w:rFonts w:ascii="PT Astra Serif" w:hAnsi="PT Astra Serif"/>
        </w:rPr>
      </w:pPr>
      <w:r w:rsidRPr="00145721">
        <w:rPr>
          <w:rFonts w:ascii="PT Astra Serif" w:hAnsi="PT Astra Serif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39EEDDE0" w14:textId="7EAD4F1F" w:rsidR="006240E1" w:rsidRPr="00145721" w:rsidRDefault="00DE536C" w:rsidP="00DE536C">
      <w:pPr>
        <w:spacing w:line="230" w:lineRule="auto"/>
        <w:jc w:val="both"/>
        <w:rPr>
          <w:rFonts w:ascii="PT Astra Serif" w:hAnsi="PT Astra Serif"/>
          <w:sz w:val="24"/>
        </w:rPr>
      </w:pPr>
      <w:r w:rsidRPr="00145721">
        <w:rPr>
          <w:rFonts w:ascii="PT Astra Serif" w:hAnsi="PT Astra Serif"/>
        </w:rPr>
        <w:t xml:space="preserve">3) размещение </w:t>
      </w:r>
      <w:proofErr w:type="spellStart"/>
      <w:r w:rsidRPr="00145721">
        <w:rPr>
          <w:rFonts w:ascii="PT Astra Serif" w:hAnsi="PT Astra Serif"/>
        </w:rPr>
        <w:t>взрыво</w:t>
      </w:r>
      <w:proofErr w:type="spellEnd"/>
      <w:r w:rsidRPr="00145721">
        <w:rPr>
          <w:rFonts w:ascii="PT Astra Serif" w:hAnsi="PT Astra Serif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284D7585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23F26A23" w14:textId="4DF008E7" w:rsidR="00145721" w:rsidRPr="00145721" w:rsidRDefault="00145721" w:rsidP="00145721">
      <w:pPr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lastRenderedPageBreak/>
        <w:t xml:space="preserve">_Присутствуют. </w:t>
      </w:r>
      <w:r w:rsidRPr="00145721">
        <w:rPr>
          <w:rFonts w:ascii="PT Astra Serif" w:hAnsi="PT Astra Serif"/>
          <w:u w:val="single"/>
        </w:rPr>
        <w:t xml:space="preserve">Требования к градостроительным регламентам в границах зон охраны объекта культурного наследия регионального значения «Здание депо железнодорожной станции Ульяновск-1, где 9 мая 1919 года на собрании железнодорожников выступал </w:t>
      </w:r>
      <w:proofErr w:type="spellStart"/>
      <w:r w:rsidRPr="00145721">
        <w:rPr>
          <w:rFonts w:ascii="PT Astra Serif" w:hAnsi="PT Astra Serif"/>
          <w:u w:val="single"/>
        </w:rPr>
        <w:t>М.И.Калинин</w:t>
      </w:r>
      <w:proofErr w:type="spellEnd"/>
      <w:r w:rsidRPr="00145721">
        <w:rPr>
          <w:rFonts w:ascii="PT Astra Serif" w:hAnsi="PT Astra Serif"/>
          <w:u w:val="single"/>
        </w:rPr>
        <w:t>», расположенного по адресу: Ульяновская область, г. Ульяновск, ул. Железнодорожная, д. 48:</w:t>
      </w:r>
    </w:p>
    <w:p w14:paraId="25DE96E2" w14:textId="77777777" w:rsidR="00145721" w:rsidRPr="00145721" w:rsidRDefault="00145721" w:rsidP="00145721">
      <w:pPr>
        <w:jc w:val="both"/>
        <w:rPr>
          <w:rFonts w:ascii="PT Astra Serif" w:hAnsi="PT Astra Serif"/>
          <w:u w:val="single"/>
        </w:rPr>
      </w:pPr>
      <w:r w:rsidRPr="00145721">
        <w:rPr>
          <w:rFonts w:ascii="PT Astra Serif" w:hAnsi="PT Astra Serif"/>
          <w:u w:val="single"/>
        </w:rPr>
        <w:t>В границах ОЗР - охранной зоны запрещается:</w:t>
      </w:r>
    </w:p>
    <w:p w14:paraId="674F3198" w14:textId="77777777" w:rsidR="00145721" w:rsidRPr="00145721" w:rsidRDefault="00145721" w:rsidP="00145721">
      <w:pPr>
        <w:jc w:val="both"/>
        <w:rPr>
          <w:rFonts w:ascii="PT Astra Serif" w:hAnsi="PT Astra Serif"/>
          <w:u w:val="single"/>
        </w:rPr>
      </w:pPr>
      <w:r w:rsidRPr="00145721">
        <w:rPr>
          <w:rFonts w:ascii="PT Astra Serif" w:hAnsi="PT Astra Serif"/>
          <w:u w:val="single"/>
        </w:rPr>
        <w:t xml:space="preserve">1) строительство объектов капитального строительства, за исключением  линейных объектов, в случае если их запрет не установлен подпунктом 4 настоящих требований, и применения специальных мер, направленных </w:t>
      </w:r>
    </w:p>
    <w:p w14:paraId="642E77B9" w14:textId="77777777" w:rsidR="00145721" w:rsidRPr="00145721" w:rsidRDefault="00145721" w:rsidP="00145721">
      <w:pPr>
        <w:jc w:val="both"/>
        <w:rPr>
          <w:rFonts w:ascii="PT Astra Serif" w:hAnsi="PT Astra Serif"/>
          <w:u w:val="single"/>
        </w:rPr>
      </w:pPr>
      <w:r w:rsidRPr="00145721">
        <w:rPr>
          <w:rFonts w:ascii="PT Astra Serif" w:hAnsi="PT Astra Serif"/>
          <w:u w:val="single"/>
        </w:rPr>
        <w:t xml:space="preserve">на сохранение и восстановление (регенерацию) </w:t>
      </w:r>
      <w:proofErr w:type="gramStart"/>
      <w:r w:rsidRPr="00145721">
        <w:rPr>
          <w:rFonts w:ascii="PT Astra Serif" w:hAnsi="PT Astra Serif"/>
          <w:u w:val="single"/>
        </w:rPr>
        <w:t>историко-градостроительной</w:t>
      </w:r>
      <w:proofErr w:type="gramEnd"/>
      <w:r w:rsidRPr="00145721">
        <w:rPr>
          <w:rFonts w:ascii="PT Astra Serif" w:hAnsi="PT Astra Serif"/>
          <w:u w:val="single"/>
        </w:rPr>
        <w:t xml:space="preserve"> </w:t>
      </w:r>
    </w:p>
    <w:p w14:paraId="65B3D670" w14:textId="77777777" w:rsidR="00145721" w:rsidRPr="00145721" w:rsidRDefault="00145721" w:rsidP="00145721">
      <w:pPr>
        <w:jc w:val="both"/>
        <w:rPr>
          <w:rFonts w:ascii="PT Astra Serif" w:hAnsi="PT Astra Serif"/>
          <w:u w:val="single"/>
        </w:rPr>
      </w:pPr>
      <w:proofErr w:type="gramStart"/>
      <w:r w:rsidRPr="00145721">
        <w:rPr>
          <w:rFonts w:ascii="PT Astra Serif" w:hAnsi="PT Astra Serif"/>
          <w:u w:val="single"/>
        </w:rPr>
        <w:t>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14:paraId="3F36658C" w14:textId="77777777" w:rsidR="00145721" w:rsidRPr="00145721" w:rsidRDefault="00145721" w:rsidP="00145721">
      <w:pPr>
        <w:rPr>
          <w:rFonts w:ascii="PT Astra Serif" w:hAnsi="PT Astra Serif"/>
          <w:u w:val="single"/>
        </w:rPr>
      </w:pPr>
      <w:r w:rsidRPr="00145721">
        <w:rPr>
          <w:rFonts w:ascii="PT Astra Serif" w:hAnsi="PT Astra Serif"/>
          <w:u w:val="single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6B25F546" w14:textId="5507CBA2" w:rsidR="00696E0C" w:rsidRPr="00902A07" w:rsidRDefault="00145721" w:rsidP="00145721">
      <w:pPr>
        <w:rPr>
          <w:rFonts w:ascii="PT Astra Serif" w:hAnsi="PT Astra Serif"/>
          <w:u w:val="single"/>
        </w:rPr>
      </w:pPr>
      <w:r w:rsidRPr="00145721">
        <w:rPr>
          <w:rFonts w:ascii="PT Astra Serif" w:hAnsi="PT Astra Serif"/>
          <w:u w:val="single"/>
        </w:rPr>
        <w:t xml:space="preserve">3) размещение </w:t>
      </w:r>
      <w:proofErr w:type="spellStart"/>
      <w:r w:rsidRPr="00145721">
        <w:rPr>
          <w:rFonts w:ascii="PT Astra Serif" w:hAnsi="PT Astra Serif"/>
          <w:u w:val="single"/>
        </w:rPr>
        <w:t>взрыво</w:t>
      </w:r>
      <w:proofErr w:type="spellEnd"/>
      <w:r w:rsidRPr="00145721">
        <w:rPr>
          <w:rFonts w:ascii="PT Astra Serif" w:hAnsi="PT Astra Serif"/>
          <w:u w:val="single"/>
        </w:rPr>
        <w:t xml:space="preserve"> - и пожароопасных объектов, угрожающих сохранности объектов культурного наследия, выявленны</w:t>
      </w:r>
      <w:r>
        <w:rPr>
          <w:rFonts w:ascii="PT Astra Serif" w:hAnsi="PT Astra Serif"/>
          <w:u w:val="single"/>
        </w:rPr>
        <w:t>х объектов культурного наследия.</w:t>
      </w:r>
      <w:r w:rsidR="00696E0C" w:rsidRPr="00902A07">
        <w:rPr>
          <w:rFonts w:ascii="PT Astra Serif" w:hAnsi="PT Astra Serif"/>
          <w:u w:val="single"/>
        </w:rPr>
        <w:t>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6A9EBB6C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1B2354" w:rsidRPr="00370253">
        <w:rPr>
          <w:rFonts w:ascii="PT Astra Serif" w:hAnsi="PT Astra Serif"/>
        </w:rPr>
        <w:t xml:space="preserve"> </w:t>
      </w:r>
      <w:proofErr w:type="gramStart"/>
      <w:r w:rsidR="00696E0C" w:rsidRPr="00370253">
        <w:rPr>
          <w:rFonts w:ascii="PT Astra Serif" w:hAnsi="PT Astra Serif"/>
        </w:rPr>
        <w:t>г</w:t>
      </w:r>
      <w:proofErr w:type="gramEnd"/>
      <w:r w:rsidR="00696E0C" w:rsidRPr="00370253">
        <w:rPr>
          <w:rFonts w:ascii="PT Astra Serif" w:hAnsi="PT Astra Serif"/>
        </w:rPr>
        <w:t>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6891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 xml:space="preserve">сего замечаний и предложений: _________,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1C64D57C" w:rsidR="00696E0C" w:rsidRPr="00145721" w:rsidRDefault="00145721" w:rsidP="00DD7147">
      <w:pPr>
        <w:spacing w:line="235" w:lineRule="auto"/>
        <w:ind w:firstLine="709"/>
        <w:rPr>
          <w:rFonts w:ascii="PT Astra Serif" w:hAnsi="PT Astra Serif"/>
          <w:lang w:val="en-US"/>
        </w:rPr>
      </w:pPr>
      <w:r w:rsidRPr="00145721">
        <w:rPr>
          <w:rFonts w:ascii="PT Astra Serif" w:hAnsi="PT Astra Serif"/>
          <w:lang w:val="en-US"/>
        </w:rPr>
        <w:t>ulgov.ru/</w:t>
      </w:r>
      <w:r w:rsidRPr="00145721">
        <w:rPr>
          <w:rFonts w:ascii="PT Astra Serif" w:hAnsi="PT Astra Serif"/>
        </w:rPr>
        <w:t>экономика</w:t>
      </w:r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publ</w:t>
      </w:r>
      <w:proofErr w:type="spellEnd"/>
      <w:r w:rsidRPr="00145721">
        <w:rPr>
          <w:rFonts w:ascii="PT Astra Serif" w:hAnsi="PT Astra Serif"/>
          <w:lang w:val="en-US"/>
        </w:rPr>
        <w:t>-consult-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="00227C82" w:rsidRPr="00145721">
        <w:rPr>
          <w:rFonts w:ascii="PT Astra Serif" w:hAnsi="PT Astra Serif"/>
          <w:lang w:val="en-US"/>
        </w:rPr>
        <w:t>___________________</w:t>
      </w:r>
      <w:r>
        <w:rPr>
          <w:rFonts w:ascii="PT Astra Serif" w:hAnsi="PT Astra Serif"/>
          <w:lang w:val="en-US"/>
        </w:rPr>
        <w:t>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 xml:space="preserve">ачальник управления по охране </w:t>
            </w:r>
            <w:proofErr w:type="gramStart"/>
            <w:r w:rsidR="001B2354">
              <w:rPr>
                <w:rFonts w:ascii="PT Astra Serif" w:hAnsi="PT Astra Serif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767FD6AF" w14:textId="77777777" w:rsidR="000304BC" w:rsidRPr="00696E0C" w:rsidRDefault="000304BC" w:rsidP="00E5577A">
            <w:pPr>
              <w:ind w:left="-108"/>
              <w:rPr>
                <w:rFonts w:ascii="PT Astra Serif" w:hAnsi="PT Astra Serif"/>
              </w:rPr>
            </w:pPr>
          </w:p>
          <w:p w14:paraId="42E4948C" w14:textId="020335C5" w:rsidR="00696E0C" w:rsidRPr="001B2354" w:rsidRDefault="000C63A0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Еремина Л.В.</w:t>
            </w:r>
            <w:r w:rsidR="00902A07"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B7553C9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Pr="00696E0C">
              <w:rPr>
                <w:rFonts w:ascii="PT Astra Serif" w:hAnsi="PT Astra Serif"/>
              </w:rPr>
              <w:t xml:space="preserve">_      </w:t>
            </w:r>
            <w:r w:rsidR="00145721">
              <w:rPr>
                <w:rFonts w:ascii="PT Astra Serif" w:hAnsi="PT Astra Serif"/>
              </w:rPr>
              <w:t xml:space="preserve">                  </w:t>
            </w:r>
            <w:r w:rsidRPr="00696E0C">
              <w:rPr>
                <w:rFonts w:ascii="PT Astra Serif" w:hAnsi="PT Astra Serif"/>
              </w:rPr>
              <w:t>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8E590D" w:rsidRDefault="008E590D">
      <w:r>
        <w:separator/>
      </w:r>
    </w:p>
  </w:endnote>
  <w:endnote w:type="continuationSeparator" w:id="0">
    <w:p w14:paraId="5CA5F187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2E8A2090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8E590D" w:rsidRDefault="008E590D">
      <w:r>
        <w:separator/>
      </w:r>
    </w:p>
  </w:footnote>
  <w:footnote w:type="continuationSeparator" w:id="0">
    <w:p w14:paraId="0F8EDE1C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19648D">
          <w:rPr>
            <w:rFonts w:ascii="PT Astra Serif" w:hAnsi="PT Astra Serif"/>
            <w:noProof/>
          </w:rPr>
          <w:t>11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4B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C9C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B4F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3A0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5721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648D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1236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03D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3A0D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64C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27A4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5409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21D9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C74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0C5C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C7DFF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36C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AF30-232E-4BE5-8B09-74839B40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2520</Words>
  <Characters>20182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22657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2024-03-11T12:21:00Z</cp:lastPrinted>
  <dcterms:created xsi:type="dcterms:W3CDTF">2025-08-25T05:51:00Z</dcterms:created>
  <dcterms:modified xsi:type="dcterms:W3CDTF">2025-08-25T05:51:00Z</dcterms:modified>
</cp:coreProperties>
</file>