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A7" w:rsidRPr="00724F85" w:rsidRDefault="00582D79" w:rsidP="00273F36">
      <w:pPr>
        <w:pStyle w:val="PTASTRA"/>
        <w:jc w:val="right"/>
        <w:rPr>
          <w:bCs/>
          <w:color w:val="000000"/>
          <w:szCs w:val="28"/>
        </w:rPr>
      </w:pPr>
      <w:bookmarkStart w:id="0" w:name="_GoBack"/>
      <w:bookmarkEnd w:id="0"/>
      <w:r w:rsidRPr="00724F85">
        <w:rPr>
          <w:bCs/>
          <w:color w:val="000000"/>
          <w:szCs w:val="28"/>
        </w:rPr>
        <w:t>ПРОЕКТ</w:t>
      </w: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
          <w:color w:val="000000"/>
          <w:szCs w:val="28"/>
        </w:rPr>
      </w:pPr>
    </w:p>
    <w:p w:rsidR="00746DA7" w:rsidRPr="00724F85" w:rsidRDefault="00746DA7" w:rsidP="00273F36">
      <w:pPr>
        <w:pStyle w:val="PTASTRA"/>
        <w:jc w:val="center"/>
        <w:rPr>
          <w:b/>
          <w:color w:val="000000"/>
          <w:szCs w:val="28"/>
        </w:rPr>
      </w:pPr>
    </w:p>
    <w:p w:rsidR="00746DA7" w:rsidRPr="00724F85" w:rsidRDefault="00F17FA7" w:rsidP="00273F36">
      <w:pPr>
        <w:pStyle w:val="PTASTRA"/>
        <w:jc w:val="center"/>
        <w:rPr>
          <w:b/>
          <w:color w:val="000000"/>
          <w:spacing w:val="2"/>
          <w:szCs w:val="28"/>
        </w:rPr>
      </w:pPr>
      <w:r w:rsidRPr="00724F85">
        <w:rPr>
          <w:b/>
          <w:color w:val="000000"/>
          <w:spacing w:val="2"/>
          <w:szCs w:val="28"/>
        </w:rPr>
        <w:t xml:space="preserve">О внесении изменений в постановление </w:t>
      </w:r>
    </w:p>
    <w:p w:rsidR="00746DA7" w:rsidRPr="00724F85" w:rsidRDefault="00F17FA7" w:rsidP="00273F36">
      <w:pPr>
        <w:pStyle w:val="PTASTRA"/>
        <w:jc w:val="center"/>
        <w:rPr>
          <w:b/>
          <w:color w:val="000000"/>
          <w:szCs w:val="28"/>
        </w:rPr>
      </w:pPr>
      <w:r w:rsidRPr="00724F85">
        <w:rPr>
          <w:b/>
          <w:color w:val="000000"/>
          <w:spacing w:val="2"/>
          <w:szCs w:val="28"/>
        </w:rPr>
        <w:t>Правительства Ульяновской области от 14.03.2023 № 114-П</w:t>
      </w:r>
    </w:p>
    <w:p w:rsidR="00746DA7" w:rsidRPr="00724F85" w:rsidRDefault="00746DA7" w:rsidP="00273F36">
      <w:pPr>
        <w:pStyle w:val="PTASTRA"/>
        <w:jc w:val="center"/>
        <w:rPr>
          <w:b/>
          <w:color w:val="000000"/>
          <w:szCs w:val="28"/>
        </w:rPr>
      </w:pPr>
    </w:p>
    <w:p w:rsidR="00746DA7" w:rsidRPr="00724F85" w:rsidRDefault="00F17FA7" w:rsidP="00273F36">
      <w:pPr>
        <w:pStyle w:val="PTASTRA"/>
        <w:ind w:firstLine="709"/>
        <w:rPr>
          <w:color w:val="000000"/>
          <w:szCs w:val="28"/>
        </w:rPr>
      </w:pPr>
      <w:r w:rsidRPr="00724F85">
        <w:rPr>
          <w:color w:val="000000"/>
          <w:szCs w:val="28"/>
        </w:rPr>
        <w:t xml:space="preserve">Правительство Ульяновской области </w:t>
      </w:r>
      <w:proofErr w:type="gramStart"/>
      <w:r w:rsidRPr="00724F85">
        <w:rPr>
          <w:color w:val="000000"/>
          <w:szCs w:val="28"/>
        </w:rPr>
        <w:t>п</w:t>
      </w:r>
      <w:proofErr w:type="gramEnd"/>
      <w:r w:rsidRPr="00724F85">
        <w:rPr>
          <w:color w:val="000000"/>
          <w:szCs w:val="28"/>
        </w:rPr>
        <w:t xml:space="preserve"> о с т а н о в л я е т:</w:t>
      </w:r>
    </w:p>
    <w:p w:rsidR="00746DA7" w:rsidRPr="00724F85" w:rsidRDefault="00F17FA7" w:rsidP="00273F36">
      <w:pPr>
        <w:pStyle w:val="PTASTRA"/>
        <w:ind w:firstLine="709"/>
        <w:rPr>
          <w:color w:val="000000"/>
          <w:szCs w:val="28"/>
        </w:rPr>
      </w:pPr>
      <w:r w:rsidRPr="00724F85">
        <w:rPr>
          <w:color w:val="000000"/>
          <w:szCs w:val="28"/>
        </w:rPr>
        <w:t>1. Внести в постановление Правительства Ульяновской области</w:t>
      </w:r>
      <w:r w:rsidRPr="00724F85">
        <w:rPr>
          <w:color w:val="000000"/>
          <w:szCs w:val="28"/>
        </w:rPr>
        <w:br/>
        <w:t>от 14.03.2023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724F85">
        <w:rPr>
          <w:color w:val="000000"/>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746DA7" w:rsidRPr="00724F85" w:rsidRDefault="00F17FA7" w:rsidP="00273F36">
      <w:pPr>
        <w:pStyle w:val="PTASTRA"/>
        <w:ind w:firstLine="709"/>
        <w:rPr>
          <w:color w:val="000000"/>
          <w:szCs w:val="28"/>
        </w:rPr>
      </w:pPr>
      <w:r w:rsidRPr="00724F85">
        <w:rPr>
          <w:color w:val="000000"/>
          <w:szCs w:val="28"/>
        </w:rPr>
        <w:t xml:space="preserve">1) в </w:t>
      </w:r>
      <w:r w:rsidR="002B3F08" w:rsidRPr="00724F85">
        <w:rPr>
          <w:color w:val="000000"/>
          <w:szCs w:val="28"/>
        </w:rPr>
        <w:t>п</w:t>
      </w:r>
      <w:r w:rsidR="007143CD" w:rsidRPr="00724F85">
        <w:rPr>
          <w:color w:val="000000"/>
          <w:szCs w:val="28"/>
        </w:rPr>
        <w:t>риложении</w:t>
      </w:r>
      <w:r w:rsidRPr="00724F85">
        <w:rPr>
          <w:color w:val="000000"/>
          <w:szCs w:val="28"/>
        </w:rPr>
        <w:t xml:space="preserve"> </w:t>
      </w:r>
      <w:r w:rsidR="007143CD" w:rsidRPr="00724F85">
        <w:rPr>
          <w:color w:val="000000"/>
          <w:szCs w:val="28"/>
        </w:rPr>
        <w:t xml:space="preserve">№ </w:t>
      </w:r>
      <w:r w:rsidRPr="00724F85">
        <w:rPr>
          <w:color w:val="000000"/>
          <w:szCs w:val="28"/>
        </w:rPr>
        <w:t>1:</w:t>
      </w:r>
    </w:p>
    <w:p w:rsidR="007143CD" w:rsidRPr="00724F85" w:rsidRDefault="007143CD" w:rsidP="00273F36">
      <w:pPr>
        <w:pStyle w:val="PTASTRA"/>
        <w:ind w:firstLine="709"/>
        <w:rPr>
          <w:color w:val="000000"/>
          <w:szCs w:val="28"/>
        </w:rPr>
      </w:pPr>
      <w:r w:rsidRPr="00724F85">
        <w:rPr>
          <w:color w:val="000000"/>
          <w:szCs w:val="28"/>
        </w:rPr>
        <w:t>а) в разделе 3:</w:t>
      </w:r>
    </w:p>
    <w:p w:rsidR="002D323D" w:rsidRPr="00724F85" w:rsidRDefault="002D323D" w:rsidP="00273F36">
      <w:pPr>
        <w:pStyle w:val="PTASTRA"/>
        <w:ind w:firstLine="709"/>
        <w:rPr>
          <w:color w:val="000000"/>
          <w:szCs w:val="28"/>
        </w:rPr>
      </w:pPr>
      <w:r w:rsidRPr="00724F85">
        <w:rPr>
          <w:color w:val="000000"/>
          <w:szCs w:val="28"/>
        </w:rPr>
        <w:t>пункт 3.5 изложить в следующей редакции:</w:t>
      </w:r>
    </w:p>
    <w:p w:rsidR="002D323D" w:rsidRPr="00724F85" w:rsidRDefault="002D323D" w:rsidP="00273F36">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w:t>
      </w:r>
      <w:r w:rsidR="00273F36" w:rsidRPr="00724F85">
        <w:rPr>
          <w:rFonts w:ascii="PT Astra Serif" w:hAnsi="PT Astra Serif"/>
          <w:sz w:val="28"/>
          <w:szCs w:val="28"/>
        </w:rPr>
        <w:t>редставлена только одна заявка,</w:t>
      </w:r>
      <w:r w:rsidR="00273F36" w:rsidRPr="00724F85">
        <w:rPr>
          <w:rFonts w:ascii="PT Astra Serif" w:hAnsi="PT Astra Serif"/>
          <w:sz w:val="28"/>
          <w:szCs w:val="28"/>
        </w:rPr>
        <w:br/>
      </w:r>
      <w:r w:rsidRPr="00724F85">
        <w:rPr>
          <w:rFonts w:ascii="PT Astra Serif" w:hAnsi="PT Astra Serif"/>
          <w:sz w:val="28"/>
          <w:szCs w:val="28"/>
        </w:rPr>
        <w:t>то отбор проводится в соответствии</w:t>
      </w:r>
      <w:r w:rsidR="00273F36" w:rsidRPr="00724F85">
        <w:rPr>
          <w:rFonts w:ascii="PT Astra Serif" w:hAnsi="PT Astra Serif"/>
          <w:sz w:val="28"/>
          <w:szCs w:val="28"/>
        </w:rPr>
        <w:t xml:space="preserve"> с настоящими Правилами, а если</w:t>
      </w:r>
      <w:r w:rsidR="00273F36" w:rsidRPr="00724F85">
        <w:rPr>
          <w:rFonts w:ascii="PT Astra Serif" w:hAnsi="PT Astra Serif"/>
          <w:sz w:val="28"/>
          <w:szCs w:val="28"/>
        </w:rPr>
        <w:br/>
      </w:r>
      <w:r w:rsidRPr="00724F85">
        <w:rPr>
          <w:rFonts w:ascii="PT Astra Serif" w:hAnsi="PT Astra Serif"/>
          <w:sz w:val="28"/>
          <w:szCs w:val="28"/>
        </w:rPr>
        <w:t>по истечении указанного срока будет установлено, что заявки не представлены, отбор признаётся несостоявшимся.</w:t>
      </w:r>
    </w:p>
    <w:p w:rsidR="002D323D" w:rsidRPr="00724F85" w:rsidRDefault="002D323D" w:rsidP="00273F36">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w:t>
      </w:r>
      <w:proofErr w:type="gramStart"/>
      <w:r w:rsidRPr="00724F85">
        <w:rPr>
          <w:rFonts w:ascii="PT Astra Serif" w:hAnsi="PT Astra Serif"/>
          <w:sz w:val="28"/>
          <w:szCs w:val="28"/>
        </w:rPr>
        <w:t>несостоявшимся</w:t>
      </w:r>
      <w:proofErr w:type="gramEnd"/>
      <w:r w:rsidRPr="00724F85">
        <w:rPr>
          <w:rFonts w:ascii="PT Astra Serif" w:hAnsi="PT Astra Serif"/>
          <w:sz w:val="28"/>
          <w:szCs w:val="28"/>
        </w:rPr>
        <w:t xml:space="preserve">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Протокол вскр</w:t>
      </w:r>
      <w:r w:rsidR="00402149" w:rsidRPr="00724F85">
        <w:rPr>
          <w:rFonts w:ascii="PT Astra Serif" w:hAnsi="PT Astra Serif"/>
          <w:sz w:val="28"/>
          <w:szCs w:val="28"/>
        </w:rPr>
        <w:t>ытия заявок, содержащий решение</w:t>
      </w:r>
      <w:r w:rsidR="00402149" w:rsidRPr="00724F85">
        <w:rPr>
          <w:rFonts w:ascii="PT Astra Serif" w:hAnsi="PT Astra Serif"/>
          <w:sz w:val="28"/>
          <w:szCs w:val="28"/>
        </w:rPr>
        <w:br/>
      </w:r>
      <w:r w:rsidRPr="00724F85">
        <w:rPr>
          <w:rFonts w:ascii="PT Astra Serif" w:hAnsi="PT Astra Serif"/>
          <w:sz w:val="28"/>
          <w:szCs w:val="28"/>
        </w:rP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w:t>
      </w:r>
      <w:r w:rsidR="00402149" w:rsidRPr="00724F85">
        <w:rPr>
          <w:rFonts w:ascii="PT Astra Serif" w:hAnsi="PT Astra Serif"/>
          <w:sz w:val="28"/>
          <w:szCs w:val="28"/>
        </w:rPr>
        <w:t>ся на едином портале</w:t>
      </w:r>
      <w:r w:rsidR="00402149" w:rsidRPr="00724F85">
        <w:rPr>
          <w:rFonts w:ascii="PT Astra Serif" w:hAnsi="PT Astra Serif"/>
          <w:sz w:val="28"/>
          <w:szCs w:val="28"/>
        </w:rPr>
        <w:br/>
      </w:r>
      <w:r w:rsidRPr="00724F85">
        <w:rPr>
          <w:rFonts w:ascii="PT Astra Serif" w:hAnsi="PT Astra Serif"/>
          <w:sz w:val="28"/>
          <w:szCs w:val="28"/>
        </w:rPr>
        <w:t>не позднее 1-го рабочего дня, следующего за днём его подписания</w:t>
      </w:r>
      <w:proofErr w:type="gramStart"/>
      <w:r w:rsidRPr="00724F85">
        <w:rPr>
          <w:rFonts w:ascii="PT Astra Serif" w:hAnsi="PT Astra Serif"/>
          <w:sz w:val="28"/>
          <w:szCs w:val="28"/>
        </w:rPr>
        <w:t>.»;</w:t>
      </w:r>
      <w:proofErr w:type="gramEnd"/>
    </w:p>
    <w:p w:rsidR="002D323D" w:rsidRPr="00724F85" w:rsidRDefault="002D323D" w:rsidP="00273F36">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lastRenderedPageBreak/>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2D323D" w:rsidRPr="00724F85" w:rsidRDefault="002D323D" w:rsidP="00273F36">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2D323D" w:rsidRPr="00724F85" w:rsidRDefault="002D323D" w:rsidP="00273F36">
      <w:pPr>
        <w:pStyle w:val="PTASTRA"/>
        <w:tabs>
          <w:tab w:val="left" w:pos="8060"/>
        </w:tabs>
        <w:ind w:firstLine="709"/>
        <w:rPr>
          <w:spacing w:val="-4"/>
          <w:szCs w:val="28"/>
        </w:rPr>
      </w:pPr>
      <w:r w:rsidRPr="00724F85">
        <w:rPr>
          <w:spacing w:val="-4"/>
          <w:szCs w:val="28"/>
        </w:rPr>
        <w:t>Изменение способа отбора не допускается.</w:t>
      </w:r>
      <w:r w:rsidR="00FA5907" w:rsidRPr="00724F85">
        <w:rPr>
          <w:spacing w:val="-4"/>
          <w:szCs w:val="28"/>
        </w:rPr>
        <w:tab/>
      </w:r>
    </w:p>
    <w:p w:rsidR="002D323D" w:rsidRPr="00724F85" w:rsidRDefault="002D323D" w:rsidP="00273F36">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xml:space="preserve">. В случае внесения изменений в объявление не позднее наступления </w:t>
      </w:r>
      <w:proofErr w:type="gramStart"/>
      <w:r w:rsidRPr="00724F85">
        <w:rPr>
          <w:spacing w:val="-4"/>
          <w:szCs w:val="28"/>
        </w:rPr>
        <w:t>даты окончания срока приёма заявок</w:t>
      </w:r>
      <w:proofErr w:type="gramEnd"/>
      <w:r w:rsidRPr="00724F85">
        <w:rPr>
          <w:spacing w:val="-4"/>
          <w:szCs w:val="28"/>
        </w:rPr>
        <w:t xml:space="preserve">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2D323D" w:rsidRPr="00724F85" w:rsidRDefault="002D323D" w:rsidP="00273F36">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proofErr w:type="gramStart"/>
      <w:r w:rsidRPr="00724F85">
        <w:rPr>
          <w:spacing w:val="-4"/>
          <w:szCs w:val="28"/>
        </w:rPr>
        <w:t>.</w:t>
      </w:r>
      <w:r w:rsidRPr="00724F85">
        <w:rPr>
          <w:color w:val="000000"/>
          <w:szCs w:val="28"/>
        </w:rPr>
        <w:t>»</w:t>
      </w:r>
      <w:proofErr w:type="gramEnd"/>
      <w:r w:rsidRPr="00724F85">
        <w:rPr>
          <w:color w:val="000000"/>
          <w:szCs w:val="28"/>
        </w:rPr>
        <w:t>;</w:t>
      </w:r>
    </w:p>
    <w:p w:rsidR="002D323D" w:rsidRPr="00724F85" w:rsidRDefault="002D323D" w:rsidP="00273F36">
      <w:pPr>
        <w:pStyle w:val="PTASTRA"/>
        <w:ind w:firstLine="709"/>
        <w:rPr>
          <w:color w:val="000000"/>
          <w:szCs w:val="28"/>
        </w:rPr>
      </w:pPr>
      <w:r w:rsidRPr="00724F85">
        <w:rPr>
          <w:color w:val="000000"/>
          <w:szCs w:val="28"/>
        </w:rPr>
        <w:t xml:space="preserve">в абзаце восьмом пункта 3.6 слова «руководителя Министерства (уполномоченного им лица)» заменить </w:t>
      </w:r>
      <w:r w:rsidR="00C83F54" w:rsidRPr="00724F85">
        <w:rPr>
          <w:color w:val="000000"/>
          <w:szCs w:val="28"/>
        </w:rPr>
        <w:t>словами «Министра</w:t>
      </w:r>
      <w:r w:rsidR="00C83F54" w:rsidRPr="00724F85">
        <w:rPr>
          <w:color w:val="000000"/>
          <w:szCs w:val="28"/>
        </w:rPr>
        <w:br/>
      </w:r>
      <w:r w:rsidRPr="00724F85">
        <w:rPr>
          <w:color w:val="000000"/>
          <w:szCs w:val="28"/>
        </w:rPr>
        <w:t>или уполномоченного им лица»;</w:t>
      </w:r>
    </w:p>
    <w:p w:rsidR="008A50E3" w:rsidRPr="00724F85" w:rsidRDefault="008A50E3" w:rsidP="00273F36">
      <w:pPr>
        <w:pStyle w:val="PTASTRA"/>
        <w:ind w:firstLine="709"/>
        <w:rPr>
          <w:color w:val="000000"/>
          <w:szCs w:val="28"/>
        </w:rPr>
      </w:pPr>
      <w:r w:rsidRPr="00724F85">
        <w:rPr>
          <w:color w:val="000000"/>
          <w:szCs w:val="28"/>
        </w:rPr>
        <w:t xml:space="preserve">абзац третий подпункта «н» </w:t>
      </w:r>
      <w:r w:rsidR="002B3F08" w:rsidRPr="00724F85">
        <w:rPr>
          <w:color w:val="000000"/>
          <w:szCs w:val="28"/>
        </w:rPr>
        <w:t>подпункта 1 пункта 3.7 изложить</w:t>
      </w:r>
      <w:r w:rsidR="002B3F08" w:rsidRPr="00724F85">
        <w:rPr>
          <w:color w:val="000000"/>
          <w:szCs w:val="28"/>
        </w:rPr>
        <w:br/>
      </w:r>
      <w:r w:rsidRPr="00724F85">
        <w:rPr>
          <w:color w:val="000000"/>
          <w:szCs w:val="28"/>
        </w:rPr>
        <w:t>в следующей редакции:</w:t>
      </w:r>
    </w:p>
    <w:p w:rsidR="008A50E3" w:rsidRPr="00724F85" w:rsidRDefault="008A50E3" w:rsidP="00625D9D">
      <w:pPr>
        <w:pStyle w:val="PTASTRA"/>
        <w:ind w:firstLine="709"/>
        <w:rPr>
          <w:color w:val="000000"/>
          <w:szCs w:val="28"/>
        </w:rPr>
      </w:pPr>
      <w:proofErr w:type="gramStart"/>
      <w:r w:rsidRPr="00724F85">
        <w:rPr>
          <w:color w:val="000000"/>
          <w:szCs w:val="28"/>
        </w:rPr>
        <w:t>«участник отбора должен осуществить посев (посадку) картофеля и (или) овощных культур открытого грунта в отчётном году на посевных площадях земельных участков, расположенных на территории Ульяновской области,</w:t>
      </w:r>
      <w:r w:rsidRPr="00724F85">
        <w:rPr>
          <w:color w:val="000000"/>
          <w:szCs w:val="28"/>
        </w:rPr>
        <w:br/>
        <w:t>и такой участник отбора должен или планирует осуществить посев (посадку) хотя бы одной из таких сельскохозяйственных культур в текущем году (в году, следующем за годом предоставления субсидии, - в случае, если участник отбора обратился за</w:t>
      </w:r>
      <w:proofErr w:type="gramEnd"/>
      <w:r w:rsidRPr="00724F85">
        <w:rPr>
          <w:color w:val="000000"/>
          <w:szCs w:val="28"/>
        </w:rPr>
        <w:t xml:space="preserve"> получением субсидии в третьем или четвертом квартале текущего года и не осуществил посев (посадку) хотя бы одной из таких сельскохозяйственных культур в текущем году) на указанных посевных площадях</w:t>
      </w:r>
      <w:proofErr w:type="gramStart"/>
      <w:r w:rsidRPr="00724F85">
        <w:rPr>
          <w:color w:val="000000"/>
          <w:szCs w:val="28"/>
        </w:rPr>
        <w:t>;»</w:t>
      </w:r>
      <w:proofErr w:type="gramEnd"/>
      <w:r w:rsidRPr="00724F85">
        <w:rPr>
          <w:color w:val="000000"/>
          <w:szCs w:val="28"/>
        </w:rPr>
        <w:t>;</w:t>
      </w:r>
    </w:p>
    <w:p w:rsidR="00B565CA" w:rsidRPr="00724F85" w:rsidRDefault="00B565CA" w:rsidP="00625D9D">
      <w:pPr>
        <w:pStyle w:val="PTASTRA"/>
        <w:ind w:firstLine="709"/>
        <w:rPr>
          <w:color w:val="000000"/>
          <w:szCs w:val="28"/>
        </w:rPr>
      </w:pPr>
      <w:r w:rsidRPr="00724F85">
        <w:rPr>
          <w:color w:val="000000"/>
          <w:szCs w:val="28"/>
        </w:rPr>
        <w:t>в пункте 3.12:</w:t>
      </w:r>
    </w:p>
    <w:p w:rsidR="00B565CA" w:rsidRPr="00724F85" w:rsidRDefault="00B565CA" w:rsidP="00625D9D">
      <w:pPr>
        <w:pStyle w:val="PTASTRA"/>
        <w:ind w:firstLine="709"/>
        <w:rPr>
          <w:color w:val="000000"/>
          <w:szCs w:val="28"/>
        </w:rPr>
      </w:pPr>
      <w:r w:rsidRPr="00724F85">
        <w:rPr>
          <w:color w:val="000000"/>
          <w:szCs w:val="28"/>
        </w:rPr>
        <w:t>в подпункте 7 слово «заявителя» заменить словом «участника отбора»;</w:t>
      </w:r>
    </w:p>
    <w:p w:rsidR="00B565CA" w:rsidRPr="00724F85" w:rsidRDefault="00B565CA" w:rsidP="00625D9D">
      <w:pPr>
        <w:pStyle w:val="PTASTRA"/>
        <w:ind w:firstLine="709"/>
        <w:rPr>
          <w:color w:val="000000"/>
          <w:szCs w:val="28"/>
        </w:rPr>
      </w:pPr>
      <w:r w:rsidRPr="00724F85">
        <w:rPr>
          <w:color w:val="000000"/>
          <w:szCs w:val="28"/>
        </w:rPr>
        <w:t>в подпункте</w:t>
      </w:r>
      <w:r w:rsidR="008A50E3" w:rsidRPr="00724F85">
        <w:rPr>
          <w:color w:val="000000"/>
          <w:szCs w:val="28"/>
        </w:rPr>
        <w:t xml:space="preserve"> 9</w:t>
      </w:r>
      <w:r w:rsidRPr="00724F85">
        <w:rPr>
          <w:color w:val="000000"/>
          <w:szCs w:val="28"/>
        </w:rPr>
        <w:t>:</w:t>
      </w:r>
    </w:p>
    <w:p w:rsidR="00B565CA" w:rsidRPr="00724F85" w:rsidRDefault="00B565CA" w:rsidP="00625D9D">
      <w:pPr>
        <w:pStyle w:val="PTASTRA"/>
        <w:ind w:firstLine="709"/>
        <w:rPr>
          <w:color w:val="000000"/>
          <w:szCs w:val="28"/>
        </w:rPr>
      </w:pPr>
      <w:r w:rsidRPr="00724F85">
        <w:rPr>
          <w:color w:val="000000"/>
          <w:szCs w:val="28"/>
        </w:rPr>
        <w:t>в подпункте «б» слово «заявителем» заменить слов</w:t>
      </w:r>
      <w:r w:rsidR="00625D9D" w:rsidRPr="00724F85">
        <w:rPr>
          <w:color w:val="000000"/>
          <w:szCs w:val="28"/>
        </w:rPr>
        <w:t>ами</w:t>
      </w:r>
      <w:r w:rsidRPr="00724F85">
        <w:rPr>
          <w:color w:val="000000"/>
          <w:szCs w:val="28"/>
        </w:rPr>
        <w:t xml:space="preserve"> «участником отбора»;</w:t>
      </w:r>
    </w:p>
    <w:p w:rsidR="008A50E3" w:rsidRPr="00724F85" w:rsidRDefault="00B565CA" w:rsidP="00625D9D">
      <w:pPr>
        <w:pStyle w:val="PTASTRA"/>
        <w:ind w:firstLine="709"/>
        <w:rPr>
          <w:color w:val="000000"/>
          <w:szCs w:val="28"/>
        </w:rPr>
      </w:pPr>
      <w:r w:rsidRPr="00724F85">
        <w:rPr>
          <w:color w:val="000000"/>
          <w:szCs w:val="28"/>
        </w:rPr>
        <w:t>подпункт «в»</w:t>
      </w:r>
      <w:r w:rsidR="008A50E3" w:rsidRPr="00724F85">
        <w:rPr>
          <w:color w:val="000000"/>
          <w:szCs w:val="28"/>
        </w:rPr>
        <w:t xml:space="preserve"> изложить в следующей редакции:</w:t>
      </w:r>
    </w:p>
    <w:p w:rsidR="008A50E3" w:rsidRPr="00724F85" w:rsidRDefault="008A50E3" w:rsidP="00625D9D">
      <w:pPr>
        <w:ind w:firstLine="709"/>
        <w:jc w:val="both"/>
        <w:rPr>
          <w:rFonts w:ascii="PT Astra Serif" w:eastAsia="Times New Roman" w:hAnsi="PT Astra Serif" w:cs="Times New Roman"/>
          <w:sz w:val="28"/>
          <w:szCs w:val="28"/>
          <w:lang w:eastAsia="ru-RU"/>
        </w:rPr>
      </w:pPr>
      <w:proofErr w:type="gramStart"/>
      <w:r w:rsidRPr="00724F85">
        <w:rPr>
          <w:rFonts w:ascii="PT Astra Serif" w:eastAsia="Times New Roman" w:hAnsi="PT Astra Serif" w:cs="Times New Roman"/>
          <w:sz w:val="28"/>
          <w:szCs w:val="28"/>
          <w:lang w:eastAsia="ru-RU"/>
        </w:rPr>
        <w:lastRenderedPageBreak/>
        <w:t>«в) обязательства по осуществл</w:t>
      </w:r>
      <w:r w:rsidR="00C83F54" w:rsidRPr="00724F85">
        <w:rPr>
          <w:rFonts w:ascii="PT Astra Serif" w:eastAsia="Times New Roman" w:hAnsi="PT Astra Serif" w:cs="Times New Roman"/>
          <w:sz w:val="28"/>
          <w:szCs w:val="28"/>
          <w:lang w:eastAsia="ru-RU"/>
        </w:rPr>
        <w:t>ению посева (посадки) картофеля</w:t>
      </w:r>
      <w:r w:rsidR="00C83F54"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и (или) овощных культур открытого грунта в текущем году (в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w:t>
      </w:r>
      <w:r w:rsidR="00C83F54"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и не осуществил посев (посадку) хотя бы одной из таких сельскохозяйственных культур в текущем году) на посевных площадях земельных участков, расположенных</w:t>
      </w:r>
      <w:proofErr w:type="gramEnd"/>
      <w:r w:rsidRPr="00724F85">
        <w:rPr>
          <w:rFonts w:ascii="PT Astra Serif" w:eastAsia="Times New Roman" w:hAnsi="PT Astra Serif" w:cs="Times New Roman"/>
          <w:sz w:val="28"/>
          <w:szCs w:val="28"/>
          <w:lang w:eastAsia="ru-RU"/>
        </w:rPr>
        <w:t xml:space="preserve"> на территории Ульяновской области, и использованию на посев (посадку) при проведении агротехнологических работ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 (для картофеля) и ГОСТ 32592-2013, ГОСТ </w:t>
      </w:r>
      <w:proofErr w:type="gramStart"/>
      <w:r w:rsidRPr="00724F85">
        <w:rPr>
          <w:rFonts w:ascii="PT Astra Serif" w:eastAsia="Times New Roman" w:hAnsi="PT Astra Serif" w:cs="Times New Roman"/>
          <w:sz w:val="28"/>
          <w:szCs w:val="28"/>
          <w:lang w:eastAsia="ru-RU"/>
        </w:rPr>
        <w:t>Р</w:t>
      </w:r>
      <w:proofErr w:type="gramEnd"/>
      <w:r w:rsidRPr="00724F85">
        <w:rPr>
          <w:rFonts w:ascii="PT Astra Serif" w:eastAsia="Times New Roman" w:hAnsi="PT Astra Serif" w:cs="Times New Roman"/>
          <w:sz w:val="28"/>
          <w:szCs w:val="28"/>
          <w:lang w:eastAsia="ru-RU"/>
        </w:rPr>
        <w:t xml:space="preserve"> 30106-94, ГОСТ 32917-2014 (для овощных культур), составленного по форме, утвержденной правовым актом Министерства (представляется в случае, если участник отбора не осуществил посев (посадку) </w:t>
      </w:r>
      <w:r w:rsidR="00C413BC" w:rsidRPr="00724F85">
        <w:rPr>
          <w:rFonts w:ascii="PT Astra Serif" w:eastAsia="Times New Roman" w:hAnsi="PT Astra Serif" w:cs="Times New Roman"/>
          <w:sz w:val="28"/>
          <w:szCs w:val="28"/>
          <w:lang w:eastAsia="ru-RU"/>
        </w:rPr>
        <w:t>указанных сельскохозяйственных культур в текущем году)</w:t>
      </w:r>
      <w:proofErr w:type="gramStart"/>
      <w:r w:rsidRPr="00724F85">
        <w:rPr>
          <w:rFonts w:ascii="PT Astra Serif" w:eastAsia="Times New Roman" w:hAnsi="PT Astra Serif" w:cs="Times New Roman"/>
          <w:sz w:val="28"/>
          <w:szCs w:val="28"/>
          <w:lang w:eastAsia="ru-RU"/>
        </w:rPr>
        <w:t>;»</w:t>
      </w:r>
      <w:proofErr w:type="gramEnd"/>
    </w:p>
    <w:p w:rsidR="00B565CA" w:rsidRPr="00724F85" w:rsidRDefault="00B565CA" w:rsidP="00625D9D">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в подпункте «ж» подпункта 10 сло</w:t>
      </w:r>
      <w:r w:rsidR="00625D9D" w:rsidRPr="00724F85">
        <w:rPr>
          <w:rFonts w:ascii="PT Astra Serif" w:eastAsia="Times New Roman" w:hAnsi="PT Astra Serif" w:cs="Times New Roman"/>
          <w:sz w:val="28"/>
          <w:szCs w:val="28"/>
          <w:lang w:eastAsia="ru-RU"/>
        </w:rPr>
        <w:t>во «заявителем» заменить словами «участником отбора»;</w:t>
      </w:r>
    </w:p>
    <w:p w:rsidR="00625D9D" w:rsidRPr="00724F85" w:rsidRDefault="00625D9D" w:rsidP="00625D9D">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в подпункте «б» подпункта 11 слово «заявителя» заменить словами «участника отбора»;</w:t>
      </w:r>
    </w:p>
    <w:p w:rsidR="002D323D" w:rsidRPr="00724F85" w:rsidRDefault="002D323D" w:rsidP="00625D9D">
      <w:pPr>
        <w:pStyle w:val="PTASTRA"/>
        <w:ind w:firstLine="709"/>
        <w:rPr>
          <w:color w:val="000000"/>
          <w:szCs w:val="28"/>
        </w:rPr>
      </w:pPr>
      <w:r w:rsidRPr="00724F85">
        <w:rPr>
          <w:color w:val="000000"/>
          <w:szCs w:val="28"/>
        </w:rPr>
        <w:t>в пункте 3.17:</w:t>
      </w:r>
    </w:p>
    <w:p w:rsidR="002D323D" w:rsidRPr="00724F85" w:rsidRDefault="002D323D" w:rsidP="00273F36">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2D323D" w:rsidRPr="00724F85" w:rsidRDefault="002D323D" w:rsidP="00273F36">
      <w:pPr>
        <w:pStyle w:val="PTASTRA"/>
        <w:ind w:firstLine="709"/>
        <w:rPr>
          <w:color w:val="000000"/>
          <w:szCs w:val="28"/>
        </w:rPr>
      </w:pPr>
      <w:r w:rsidRPr="00724F85">
        <w:rPr>
          <w:color w:val="000000"/>
          <w:szCs w:val="28"/>
        </w:rPr>
        <w:t>дополнить абзацем шестым следующего содержания:</w:t>
      </w:r>
    </w:p>
    <w:p w:rsidR="002D323D" w:rsidRPr="00724F85" w:rsidRDefault="002D323D" w:rsidP="00273F36">
      <w:pPr>
        <w:pStyle w:val="PTASTRA"/>
        <w:ind w:firstLine="709"/>
        <w:rPr>
          <w:color w:val="000000"/>
          <w:szCs w:val="28"/>
        </w:rPr>
      </w:pPr>
      <w:r w:rsidRPr="00724F85">
        <w:rPr>
          <w:color w:val="000000"/>
          <w:szCs w:val="28"/>
        </w:rPr>
        <w:t>«Внесение изменений в протокол вскрытия заявок не допускается</w:t>
      </w:r>
      <w:proofErr w:type="gramStart"/>
      <w:r w:rsidRPr="00724F85">
        <w:rPr>
          <w:color w:val="000000"/>
          <w:szCs w:val="28"/>
        </w:rPr>
        <w:t>.»;</w:t>
      </w:r>
      <w:proofErr w:type="gramEnd"/>
    </w:p>
    <w:p w:rsidR="007143CD" w:rsidRPr="00724F85" w:rsidRDefault="007143CD" w:rsidP="00273F36">
      <w:pPr>
        <w:pStyle w:val="PTASTRA"/>
        <w:tabs>
          <w:tab w:val="left" w:pos="7157"/>
        </w:tabs>
        <w:ind w:firstLine="709"/>
        <w:rPr>
          <w:color w:val="000000"/>
          <w:szCs w:val="28"/>
        </w:rPr>
      </w:pPr>
      <w:r w:rsidRPr="00724F85">
        <w:rPr>
          <w:color w:val="000000"/>
          <w:szCs w:val="28"/>
        </w:rPr>
        <w:t>пункт 3.18 изложить в следующей редакции:</w:t>
      </w:r>
      <w:r w:rsidR="00CA432D" w:rsidRPr="00724F85">
        <w:rPr>
          <w:color w:val="000000"/>
          <w:szCs w:val="28"/>
        </w:rPr>
        <w:tab/>
      </w:r>
    </w:p>
    <w:p w:rsidR="007143CD" w:rsidRPr="00724F85" w:rsidRDefault="007143CD"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 xml:space="preserve">«3.18. </w:t>
      </w:r>
      <w:proofErr w:type="gramStart"/>
      <w:r w:rsidRPr="00724F85">
        <w:rPr>
          <w:rFonts w:ascii="PT Astra Serif" w:hAnsi="PT Astra Serif"/>
          <w:color w:val="000000"/>
          <w:sz w:val="28"/>
          <w:szCs w:val="28"/>
        </w:rPr>
        <w:t xml:space="preserve">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w:t>
      </w:r>
      <w:r w:rsidR="00273F36" w:rsidRPr="00724F85">
        <w:rPr>
          <w:rFonts w:ascii="PT Astra Serif" w:hAnsi="PT Astra Serif"/>
          <w:color w:val="000000"/>
          <w:sz w:val="28"/>
          <w:szCs w:val="28"/>
        </w:rPr>
        <w:t>срока приема заявок, указанного</w:t>
      </w:r>
      <w:r w:rsidR="00273F36" w:rsidRPr="00724F85">
        <w:rPr>
          <w:rFonts w:ascii="PT Astra Serif" w:hAnsi="PT Astra Serif"/>
          <w:color w:val="000000"/>
          <w:sz w:val="28"/>
          <w:szCs w:val="28"/>
        </w:rPr>
        <w:br/>
      </w:r>
      <w:r w:rsidRPr="00724F85">
        <w:rPr>
          <w:rFonts w:ascii="PT Astra Serif" w:hAnsi="PT Astra Serif"/>
          <w:color w:val="000000"/>
          <w:sz w:val="28"/>
          <w:szCs w:val="28"/>
        </w:rPr>
        <w:t>в объявлении, и соответствия такой заявки требованиям, предусмотренным абзацем вторым пункта 3.10 и пунктом 3.11</w:t>
      </w:r>
      <w:r w:rsidR="00273F36" w:rsidRPr="00724F85">
        <w:rPr>
          <w:rFonts w:ascii="PT Astra Serif" w:hAnsi="PT Astra Serif"/>
          <w:color w:val="000000"/>
          <w:sz w:val="28"/>
          <w:szCs w:val="28"/>
        </w:rPr>
        <w:t xml:space="preserve"> настоящего раздела и указанным</w:t>
      </w:r>
      <w:r w:rsidR="00273F36" w:rsidRPr="00724F85">
        <w:rPr>
          <w:rFonts w:ascii="PT Astra Serif" w:hAnsi="PT Astra Serif"/>
          <w:color w:val="000000"/>
          <w:sz w:val="28"/>
          <w:szCs w:val="28"/>
        </w:rPr>
        <w:br/>
      </w:r>
      <w:r w:rsidRPr="00724F85">
        <w:rPr>
          <w:rFonts w:ascii="PT Astra Serif" w:hAnsi="PT Astra Serif"/>
          <w:color w:val="000000"/>
          <w:sz w:val="28"/>
          <w:szCs w:val="28"/>
        </w:rPr>
        <w:t>в объявлении, комплектности документов, соответствия их требованиям, предусмотренным пунктом 3.12 настоящего раздела и указанным в объявлении</w:t>
      </w:r>
      <w:proofErr w:type="gramEnd"/>
      <w:r w:rsidRPr="00724F85">
        <w:rPr>
          <w:rFonts w:ascii="PT Astra Serif" w:hAnsi="PT Astra Serif"/>
          <w:color w:val="000000"/>
          <w:sz w:val="28"/>
          <w:szCs w:val="28"/>
        </w:rPr>
        <w:t>, полноты и достоверности содержащихся в них сведений, а также проводит проверку соответствия участника отбора требованиям, установленным подпунктами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 xml:space="preserve">«л»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w:t>
      </w:r>
      <w:r w:rsidR="00273F36" w:rsidRPr="00724F85">
        <w:rPr>
          <w:rFonts w:ascii="PT Astra Serif" w:hAnsi="PT Astra Serif"/>
          <w:color w:val="000000"/>
          <w:sz w:val="28"/>
          <w:szCs w:val="28"/>
        </w:rPr>
        <w:t>государственных органов</w:t>
      </w:r>
      <w:r w:rsidR="00273F36" w:rsidRPr="00724F85">
        <w:rPr>
          <w:rFonts w:ascii="PT Astra Serif" w:hAnsi="PT Astra Serif"/>
          <w:color w:val="000000"/>
          <w:sz w:val="28"/>
          <w:szCs w:val="28"/>
        </w:rPr>
        <w:br/>
      </w:r>
      <w:r w:rsidR="00CF3980" w:rsidRPr="00724F85">
        <w:rPr>
          <w:rFonts w:ascii="PT Astra Serif" w:hAnsi="PT Astra Serif"/>
          <w:color w:val="000000"/>
          <w:sz w:val="28"/>
          <w:szCs w:val="28"/>
        </w:rPr>
        <w:t>в сети «</w:t>
      </w:r>
      <w:r w:rsidRPr="00724F85">
        <w:rPr>
          <w:rFonts w:ascii="PT Astra Serif" w:hAnsi="PT Astra Serif"/>
          <w:color w:val="000000"/>
          <w:sz w:val="28"/>
          <w:szCs w:val="28"/>
        </w:rPr>
        <w:t>Интерн</w:t>
      </w:r>
      <w:r w:rsidR="00CF3980" w:rsidRPr="00724F85">
        <w:rPr>
          <w:rFonts w:ascii="PT Astra Serif" w:hAnsi="PT Astra Serif"/>
          <w:color w:val="000000"/>
          <w:sz w:val="28"/>
          <w:szCs w:val="28"/>
        </w:rPr>
        <w:t>ет»</w:t>
      </w:r>
      <w:r w:rsidRPr="00724F85">
        <w:rPr>
          <w:rFonts w:ascii="PT Astra Serif" w:hAnsi="PT Astra Serif"/>
          <w:color w:val="000000"/>
          <w:sz w:val="28"/>
          <w:szCs w:val="28"/>
        </w:rPr>
        <w:t>, направления в уполномоченные государственные органы запросов, наведения справок, а также ис</w:t>
      </w:r>
      <w:r w:rsidR="00273F36" w:rsidRPr="00724F85">
        <w:rPr>
          <w:rFonts w:ascii="PT Astra Serif" w:hAnsi="PT Astra Serif"/>
          <w:color w:val="000000"/>
          <w:sz w:val="28"/>
          <w:szCs w:val="28"/>
        </w:rPr>
        <w:t>пользования иных форм проверки,</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не </w:t>
      </w:r>
      <w:proofErr w:type="gramStart"/>
      <w:r w:rsidRPr="00724F85">
        <w:rPr>
          <w:rFonts w:ascii="PT Astra Serif" w:hAnsi="PT Astra Serif"/>
          <w:color w:val="000000"/>
          <w:sz w:val="28"/>
          <w:szCs w:val="28"/>
        </w:rPr>
        <w:t>противоречащих</w:t>
      </w:r>
      <w:proofErr w:type="gramEnd"/>
      <w:r w:rsidRPr="00724F85">
        <w:rPr>
          <w:rFonts w:ascii="PT Astra Serif" w:hAnsi="PT Astra Serif"/>
          <w:color w:val="000000"/>
          <w:sz w:val="28"/>
          <w:szCs w:val="28"/>
        </w:rPr>
        <w:t xml:space="preserve"> законодательству Российской Федерации.</w:t>
      </w:r>
    </w:p>
    <w:p w:rsidR="007143CD" w:rsidRPr="00724F85" w:rsidRDefault="007143CD"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«з»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r>
      <w:r w:rsidRPr="00724F85">
        <w:rPr>
          <w:rFonts w:ascii="PT Astra Serif" w:hAnsi="PT Astra Serif"/>
          <w:color w:val="000000"/>
          <w:sz w:val="28"/>
          <w:szCs w:val="28"/>
        </w:rPr>
        <w:lastRenderedPageBreak/>
        <w:t>в государственных информацио</w:t>
      </w:r>
      <w:r w:rsidR="00C83F54" w:rsidRPr="00724F85">
        <w:rPr>
          <w:rFonts w:ascii="PT Astra Serif" w:hAnsi="PT Astra Serif"/>
          <w:color w:val="000000"/>
          <w:sz w:val="28"/>
          <w:szCs w:val="28"/>
        </w:rPr>
        <w:t>нных системах, доступ к которым</w:t>
      </w:r>
      <w:r w:rsidR="00C83F54" w:rsidRPr="00724F85">
        <w:rPr>
          <w:rFonts w:ascii="PT Astra Serif" w:hAnsi="PT Astra Serif"/>
          <w:color w:val="000000"/>
          <w:sz w:val="28"/>
          <w:szCs w:val="28"/>
        </w:rPr>
        <w:br/>
      </w:r>
      <w:r w:rsidRPr="00724F85">
        <w:rPr>
          <w:rFonts w:ascii="PT Astra Serif" w:hAnsi="PT Astra Serif"/>
          <w:color w:val="000000"/>
          <w:sz w:val="28"/>
          <w:szCs w:val="28"/>
        </w:rP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w:t>
      </w:r>
      <w:r w:rsidR="00C83F54" w:rsidRPr="00724F85">
        <w:rPr>
          <w:rFonts w:ascii="PT Astra Serif" w:hAnsi="PT Astra Serif"/>
          <w:color w:val="000000"/>
          <w:sz w:val="28"/>
          <w:szCs w:val="28"/>
        </w:rPr>
        <w:t>казанные документы и информацию</w:t>
      </w:r>
      <w:r w:rsidR="00C83F54" w:rsidRPr="00724F85">
        <w:rPr>
          <w:rFonts w:ascii="PT Astra Serif" w:hAnsi="PT Astra Serif"/>
          <w:color w:val="000000"/>
          <w:sz w:val="28"/>
          <w:szCs w:val="28"/>
        </w:rPr>
        <w:br/>
      </w:r>
      <w:r w:rsidRPr="00724F85">
        <w:rPr>
          <w:rFonts w:ascii="PT Astra Serif" w:hAnsi="PT Astra Serif"/>
          <w:color w:val="000000"/>
          <w:sz w:val="28"/>
          <w:szCs w:val="28"/>
        </w:rPr>
        <w:t>в Министерство по собственной инициативе.</w:t>
      </w:r>
    </w:p>
    <w:p w:rsidR="007143CD" w:rsidRPr="00724F85" w:rsidRDefault="007143CD" w:rsidP="00273F36">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«а</w:t>
      </w:r>
      <w:proofErr w:type="gramStart"/>
      <w:r w:rsidRPr="00724F85">
        <w:rPr>
          <w:rFonts w:ascii="PT Astra Serif" w:hAnsi="PT Astra Serif"/>
          <w:spacing w:val="-4"/>
          <w:sz w:val="28"/>
          <w:szCs w:val="28"/>
        </w:rPr>
        <w:t>»-</w:t>
      </w:r>
      <w:proofErr w:type="gramEnd"/>
      <w:r w:rsidRPr="00724F85">
        <w:rPr>
          <w:rFonts w:ascii="PT Astra Serif" w:hAnsi="PT Astra Serif"/>
          <w:spacing w:val="-4"/>
          <w:sz w:val="28"/>
          <w:szCs w:val="28"/>
        </w:rPr>
        <w:t xml:space="preserve">«з»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7143CD" w:rsidRPr="00724F85" w:rsidRDefault="007143CD" w:rsidP="00273F36">
      <w:pPr>
        <w:ind w:firstLine="709"/>
        <w:jc w:val="both"/>
        <w:rPr>
          <w:rFonts w:ascii="PT Astra Serif" w:hAnsi="PT Astra Serif"/>
          <w:sz w:val="28"/>
          <w:szCs w:val="28"/>
        </w:rPr>
      </w:pPr>
      <w:r w:rsidRPr="00724F85">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w:t>
      </w:r>
      <w:proofErr w:type="gramStart"/>
      <w:r w:rsidRPr="00724F85">
        <w:rPr>
          <w:rFonts w:ascii="PT Astra Serif" w:hAnsi="PT Astra Serif"/>
          <w:sz w:val="28"/>
          <w:szCs w:val="28"/>
        </w:rPr>
        <w:t>»-</w:t>
      </w:r>
      <w:proofErr w:type="gramEnd"/>
      <w:r w:rsidRPr="00724F85">
        <w:rPr>
          <w:rFonts w:ascii="PT Astra Serif" w:hAnsi="PT Astra Serif"/>
          <w:sz w:val="28"/>
          <w:szCs w:val="28"/>
        </w:rPr>
        <w:t xml:space="preserve">«з»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Start"/>
      <w:r w:rsidRPr="00724F85">
        <w:rPr>
          <w:rFonts w:ascii="PT Astra Serif" w:hAnsi="PT Astra Serif"/>
          <w:sz w:val="28"/>
          <w:szCs w:val="28"/>
        </w:rPr>
        <w:t>.»</w:t>
      </w:r>
      <w:proofErr w:type="gramEnd"/>
      <w:r w:rsidRPr="00724F85">
        <w:rPr>
          <w:rFonts w:ascii="PT Astra Serif" w:hAnsi="PT Astra Serif"/>
          <w:sz w:val="28"/>
          <w:szCs w:val="28"/>
        </w:rPr>
        <w:t>;</w:t>
      </w:r>
    </w:p>
    <w:p w:rsidR="00402149" w:rsidRPr="00724F85" w:rsidRDefault="00F043B0" w:rsidP="00273F36">
      <w:pPr>
        <w:ind w:firstLine="709"/>
        <w:jc w:val="both"/>
        <w:rPr>
          <w:rFonts w:ascii="PT Astra Serif" w:hAnsi="PT Astra Serif"/>
          <w:sz w:val="28"/>
          <w:szCs w:val="28"/>
        </w:rPr>
      </w:pPr>
      <w:r w:rsidRPr="00724F85">
        <w:rPr>
          <w:rFonts w:ascii="PT Astra Serif" w:hAnsi="PT Astra Serif"/>
          <w:sz w:val="28"/>
          <w:szCs w:val="28"/>
        </w:rPr>
        <w:t>в пункте 3.20</w:t>
      </w:r>
      <w:r w:rsidR="00402149" w:rsidRPr="00724F85">
        <w:rPr>
          <w:rFonts w:ascii="PT Astra Serif" w:hAnsi="PT Astra Serif"/>
          <w:sz w:val="28"/>
          <w:szCs w:val="28"/>
        </w:rPr>
        <w:t>:</w:t>
      </w:r>
    </w:p>
    <w:p w:rsidR="00F043B0" w:rsidRPr="00724F85" w:rsidRDefault="00402149" w:rsidP="00273F36">
      <w:pPr>
        <w:ind w:firstLine="709"/>
        <w:jc w:val="both"/>
        <w:rPr>
          <w:rFonts w:ascii="PT Astra Serif" w:hAnsi="PT Astra Serif"/>
          <w:sz w:val="28"/>
          <w:szCs w:val="28"/>
        </w:rPr>
      </w:pPr>
      <w:r w:rsidRPr="00724F85">
        <w:rPr>
          <w:rFonts w:ascii="PT Astra Serif" w:hAnsi="PT Astra Serif"/>
          <w:sz w:val="28"/>
          <w:szCs w:val="28"/>
        </w:rPr>
        <w:t xml:space="preserve">в первом предложении </w:t>
      </w:r>
      <w:r w:rsidR="00F043B0" w:rsidRPr="00724F85">
        <w:rPr>
          <w:rFonts w:ascii="PT Astra Serif" w:hAnsi="PT Astra Serif"/>
          <w:sz w:val="28"/>
          <w:szCs w:val="28"/>
        </w:rPr>
        <w:t>слова «отражается в уведомлении» заменить словами «оформляется в форме уведомления»;</w:t>
      </w:r>
    </w:p>
    <w:p w:rsidR="00402149" w:rsidRPr="00724F85" w:rsidRDefault="00402149" w:rsidP="00273F36">
      <w:pPr>
        <w:ind w:firstLine="709"/>
        <w:jc w:val="both"/>
        <w:rPr>
          <w:rFonts w:ascii="PT Astra Serif" w:hAnsi="PT Astra Serif"/>
          <w:sz w:val="28"/>
          <w:szCs w:val="28"/>
        </w:rPr>
      </w:pPr>
      <w:r w:rsidRPr="00724F85">
        <w:rPr>
          <w:rFonts w:ascii="PT Astra Serif" w:hAnsi="PT Astra Serif"/>
          <w:sz w:val="28"/>
          <w:szCs w:val="28"/>
        </w:rPr>
        <w:t xml:space="preserve">дополнить </w:t>
      </w:r>
      <w:r w:rsidR="0089114F" w:rsidRPr="00724F85">
        <w:rPr>
          <w:rFonts w:ascii="PT Astra Serif" w:hAnsi="PT Astra Serif"/>
          <w:sz w:val="28"/>
          <w:szCs w:val="28"/>
        </w:rPr>
        <w:t xml:space="preserve">абзацами вторым – четвёртым </w:t>
      </w:r>
      <w:r w:rsidRPr="00724F85">
        <w:rPr>
          <w:rFonts w:ascii="PT Astra Serif" w:hAnsi="PT Astra Serif"/>
          <w:sz w:val="28"/>
          <w:szCs w:val="28"/>
        </w:rPr>
        <w:t>следующего содержания:</w:t>
      </w:r>
    </w:p>
    <w:p w:rsidR="00402149" w:rsidRPr="00724F85" w:rsidRDefault="00402149" w:rsidP="00273F36">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89114F" w:rsidRPr="00724F85" w:rsidRDefault="00402149" w:rsidP="00273F36">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402149" w:rsidRPr="00724F85" w:rsidRDefault="0089114F" w:rsidP="00273F36">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roofErr w:type="gramStart"/>
      <w:r w:rsidRPr="00724F85">
        <w:rPr>
          <w:rFonts w:eastAsia="Times New Roman" w:cs="Times New Roman"/>
          <w:szCs w:val="28"/>
        </w:rPr>
        <w:t>.</w:t>
      </w:r>
      <w:r w:rsidR="00402149" w:rsidRPr="00724F85">
        <w:rPr>
          <w:color w:val="000000"/>
          <w:szCs w:val="28"/>
        </w:rPr>
        <w:t>»;</w:t>
      </w:r>
      <w:proofErr w:type="gramEnd"/>
    </w:p>
    <w:p w:rsidR="007143CD" w:rsidRPr="00724F85" w:rsidRDefault="00CF3980" w:rsidP="00273F36">
      <w:pPr>
        <w:pStyle w:val="PTASTRA"/>
        <w:ind w:firstLine="709"/>
        <w:rPr>
          <w:color w:val="000000"/>
          <w:szCs w:val="28"/>
        </w:rPr>
      </w:pPr>
      <w:r w:rsidRPr="00724F85">
        <w:rPr>
          <w:color w:val="000000"/>
          <w:szCs w:val="28"/>
        </w:rPr>
        <w:t>пункты 3.2</w:t>
      </w:r>
      <w:r w:rsidR="00F043B0" w:rsidRPr="00724F85">
        <w:rPr>
          <w:color w:val="000000"/>
          <w:szCs w:val="28"/>
        </w:rPr>
        <w:t>4-</w:t>
      </w:r>
      <w:r w:rsidRPr="00724F85">
        <w:rPr>
          <w:color w:val="000000"/>
          <w:szCs w:val="28"/>
        </w:rPr>
        <w:t>3.26 изложить в следующей редакции:</w:t>
      </w:r>
    </w:p>
    <w:p w:rsidR="00F043B0" w:rsidRPr="00724F85" w:rsidRDefault="00CF3980" w:rsidP="00273F36">
      <w:pPr>
        <w:pStyle w:val="PTASTRA"/>
        <w:ind w:firstLine="709"/>
        <w:rPr>
          <w:color w:val="000000"/>
          <w:szCs w:val="28"/>
        </w:rPr>
      </w:pPr>
      <w:r w:rsidRPr="00724F85">
        <w:rPr>
          <w:color w:val="000000"/>
          <w:szCs w:val="28"/>
        </w:rPr>
        <w:t>«</w:t>
      </w:r>
      <w:r w:rsidR="00F043B0" w:rsidRPr="00724F85">
        <w:rPr>
          <w:color w:val="000000"/>
          <w:szCs w:val="28"/>
        </w:rPr>
        <w:t>3.24. Комиссия определяет размеры субсидий, рекомендованных Министерству к предоставлению победителям отбора.</w:t>
      </w:r>
    </w:p>
    <w:p w:rsidR="00F043B0" w:rsidRPr="00724F85" w:rsidRDefault="00F043B0" w:rsidP="00273F36">
      <w:pPr>
        <w:ind w:firstLine="709"/>
        <w:jc w:val="both"/>
        <w:rPr>
          <w:rFonts w:ascii="PT Astra Serif" w:hAnsi="PT Astra Serif"/>
          <w:sz w:val="28"/>
          <w:szCs w:val="28"/>
        </w:rPr>
      </w:pPr>
      <w:r w:rsidRPr="00724F85">
        <w:rPr>
          <w:rFonts w:ascii="PT Astra Serif" w:hAnsi="PT Astra Serif"/>
          <w:sz w:val="28"/>
          <w:szCs w:val="28"/>
        </w:rPr>
        <w:t xml:space="preserve">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w:t>
      </w:r>
      <w:r w:rsidR="00273F36" w:rsidRPr="00724F85">
        <w:rPr>
          <w:rFonts w:ascii="PT Astra Serif" w:hAnsi="PT Astra Serif"/>
          <w:sz w:val="28"/>
          <w:szCs w:val="28"/>
        </w:rPr>
        <w:t>информация о котором содержится</w:t>
      </w:r>
      <w:r w:rsidR="00273F36" w:rsidRPr="00724F85">
        <w:rPr>
          <w:rFonts w:ascii="PT Astra Serif" w:hAnsi="PT Astra Serif"/>
          <w:sz w:val="28"/>
          <w:szCs w:val="28"/>
        </w:rPr>
        <w:br/>
      </w:r>
      <w:r w:rsidRPr="00724F85">
        <w:rPr>
          <w:rFonts w:ascii="PT Astra Serif" w:hAnsi="PT Astra Serif"/>
          <w:sz w:val="28"/>
          <w:szCs w:val="28"/>
        </w:rPr>
        <w:lastRenderedPageBreak/>
        <w:t>в расчёте объёма субсидии, представленном таким по</w:t>
      </w:r>
      <w:r w:rsidR="00273F36" w:rsidRPr="00724F85">
        <w:rPr>
          <w:rFonts w:ascii="PT Astra Serif" w:hAnsi="PT Astra Serif"/>
          <w:sz w:val="28"/>
          <w:szCs w:val="28"/>
        </w:rPr>
        <w:t>бедителем отбора</w:t>
      </w:r>
      <w:r w:rsidR="00273F36" w:rsidRPr="00724F85">
        <w:rPr>
          <w:rFonts w:ascii="PT Astra Serif" w:hAnsi="PT Astra Serif"/>
          <w:sz w:val="28"/>
          <w:szCs w:val="28"/>
        </w:rPr>
        <w:br/>
      </w:r>
      <w:r w:rsidRPr="00724F85">
        <w:rPr>
          <w:rFonts w:ascii="PT Astra Serif" w:hAnsi="PT Astra Serif"/>
          <w:sz w:val="28"/>
          <w:szCs w:val="28"/>
        </w:rPr>
        <w:t>в соответствии с подпунктом 1 пункта 3.12 настоящего раздела.</w:t>
      </w:r>
    </w:p>
    <w:p w:rsidR="00F043B0" w:rsidRPr="00724F85" w:rsidRDefault="00F043B0" w:rsidP="00273F36">
      <w:pPr>
        <w:pStyle w:val="PTASTRA"/>
        <w:ind w:firstLine="709"/>
        <w:rPr>
          <w:color w:val="000000"/>
          <w:szCs w:val="28"/>
        </w:rPr>
      </w:pPr>
      <w:r w:rsidRPr="00724F85">
        <w:rPr>
          <w:color w:val="000000"/>
          <w:szCs w:val="28"/>
        </w:rPr>
        <w:t>При недостаточности бюджетны</w:t>
      </w:r>
      <w:r w:rsidR="00273F36" w:rsidRPr="00724F85">
        <w:rPr>
          <w:color w:val="000000"/>
          <w:szCs w:val="28"/>
        </w:rPr>
        <w:t>х ассигнований, предусмотренных</w:t>
      </w:r>
      <w:r w:rsidR="00273F36" w:rsidRPr="00724F85">
        <w:rPr>
          <w:color w:val="000000"/>
          <w:szCs w:val="28"/>
        </w:rPr>
        <w:br/>
      </w:r>
      <w:r w:rsidRPr="00724F85">
        <w:rPr>
          <w:color w:val="000000"/>
          <w:szCs w:val="28"/>
        </w:rPr>
        <w:t>в областном бюджете Ульяновской об</w:t>
      </w:r>
      <w:r w:rsidR="00273F36" w:rsidRPr="00724F85">
        <w:rPr>
          <w:color w:val="000000"/>
          <w:szCs w:val="28"/>
        </w:rPr>
        <w:t>ласти на текущий финансовый год</w:t>
      </w:r>
      <w:r w:rsidR="00273F36" w:rsidRPr="00724F85">
        <w:rPr>
          <w:color w:val="000000"/>
          <w:szCs w:val="28"/>
        </w:rPr>
        <w:br/>
      </w:r>
      <w:r w:rsidRPr="00724F85">
        <w:rPr>
          <w:color w:val="000000"/>
          <w:szCs w:val="28"/>
        </w:rP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w:t>
      </w: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w:t>
      </w:r>
      <w:r w:rsidR="00EB11CE" w:rsidRPr="00724F85">
        <w:rPr>
          <w:color w:val="000000"/>
          <w:szCs w:val="28"/>
          <w:lang w:eastAsia="en-US"/>
        </w:rPr>
        <w:t xml:space="preserve">рассчитывается </w:t>
      </w:r>
      <w:r w:rsidRPr="00724F85">
        <w:rPr>
          <w:color w:val="000000"/>
          <w:szCs w:val="28"/>
          <w:lang w:eastAsia="en-US"/>
        </w:rPr>
        <w:t>по формуле:</w:t>
      </w:r>
    </w:p>
    <w:p w:rsidR="00F043B0" w:rsidRPr="00724F85" w:rsidRDefault="00F043B0" w:rsidP="00273F36">
      <w:pPr>
        <w:pStyle w:val="PTASTRA"/>
        <w:ind w:firstLine="709"/>
        <w:contextualSpacing/>
        <w:jc w:val="center"/>
        <w:rPr>
          <w:color w:val="000000"/>
          <w:szCs w:val="28"/>
          <w:lang w:eastAsia="en-US"/>
        </w:rPr>
      </w:pPr>
    </w:p>
    <w:p w:rsidR="00F043B0" w:rsidRPr="00724F85" w:rsidRDefault="00F043B0" w:rsidP="00273F36">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x k, где:</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w:t>
      </w:r>
      <w:proofErr w:type="gramEnd"/>
      <w:r w:rsidRPr="00724F85">
        <w:rPr>
          <w:color w:val="000000"/>
          <w:szCs w:val="28"/>
          <w:lang w:eastAsia="en-US"/>
        </w:rPr>
        <w:t xml:space="preserve"> где:</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F043B0" w:rsidRPr="00724F85" w:rsidRDefault="00F043B0" w:rsidP="00273F36">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сумма субсидий, заявленных победителями отбора, рублей.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Решения, предусмотренные абзацем первым пункта 3.22 настоящего раздела и абзацем первым настоящего пункта, отражаются в протоколе подведения итогов отбора.</w:t>
      </w:r>
    </w:p>
    <w:p w:rsidR="00CF3980" w:rsidRPr="00724F85" w:rsidRDefault="00CF3980" w:rsidP="00273F36">
      <w:pPr>
        <w:pStyle w:val="PTASTRA"/>
        <w:ind w:firstLine="709"/>
        <w:rPr>
          <w:color w:val="000000"/>
          <w:szCs w:val="28"/>
        </w:rPr>
      </w:pPr>
      <w:r w:rsidRPr="00724F85">
        <w:rPr>
          <w:color w:val="000000"/>
          <w:szCs w:val="28"/>
        </w:rPr>
        <w:t xml:space="preserve">3.25. </w:t>
      </w:r>
      <w:proofErr w:type="gramStart"/>
      <w:r w:rsidR="00402149" w:rsidRPr="00724F85">
        <w:rPr>
          <w:color w:val="000000"/>
          <w:szCs w:val="28"/>
        </w:rPr>
        <w:t>Если иное не предусмотрено абзацем вторым настоящего пункта,</w:t>
      </w:r>
      <w:r w:rsidR="00402149" w:rsidRPr="00724F85">
        <w:rPr>
          <w:color w:val="000000"/>
          <w:szCs w:val="28"/>
        </w:rPr>
        <w:br/>
        <w:t>н</w:t>
      </w:r>
      <w:r w:rsidRPr="00724F85">
        <w:rPr>
          <w:color w:val="000000"/>
          <w:szCs w:val="28"/>
        </w:rPr>
        <w:t>а основании результатов рассмотрения заявок Министерством</w:t>
      </w:r>
      <w:r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 xml:space="preserve">дписью председателя комиссии </w:t>
      </w:r>
      <w:r w:rsidRPr="00724F85">
        <w:rPr>
          <w:color w:val="000000"/>
          <w:szCs w:val="28"/>
        </w:rPr>
        <w:t xml:space="preserve">или </w:t>
      </w:r>
      <w:r w:rsidR="00402149" w:rsidRPr="00724F85">
        <w:rPr>
          <w:color w:val="000000"/>
          <w:szCs w:val="28"/>
        </w:rPr>
        <w:t>членов комиссии,</w:t>
      </w:r>
      <w:r w:rsidR="00402149" w:rsidRPr="00724F85">
        <w:rPr>
          <w:color w:val="000000"/>
          <w:szCs w:val="28"/>
        </w:rPr>
        <w:br/>
      </w:r>
      <w:r w:rsidRPr="00724F85">
        <w:rPr>
          <w:color w:val="000000"/>
          <w:szCs w:val="28"/>
        </w:rPr>
        <w:t>и размещается на едином портале не поздне</w:t>
      </w:r>
      <w:r w:rsidR="00402149" w:rsidRPr="00724F85">
        <w:rPr>
          <w:color w:val="000000"/>
          <w:szCs w:val="28"/>
        </w:rPr>
        <w:t>е 1-го рабочего дня, следующего</w:t>
      </w:r>
      <w:r w:rsidR="00402149" w:rsidRPr="00724F85">
        <w:rPr>
          <w:color w:val="000000"/>
          <w:szCs w:val="28"/>
        </w:rPr>
        <w:br/>
      </w:r>
      <w:r w:rsidRPr="00724F85">
        <w:rPr>
          <w:color w:val="000000"/>
          <w:szCs w:val="28"/>
        </w:rPr>
        <w:t>за днем его подписания.</w:t>
      </w:r>
      <w:proofErr w:type="gramEnd"/>
    </w:p>
    <w:p w:rsidR="008A50E3" w:rsidRPr="00724F85" w:rsidRDefault="00402149" w:rsidP="00273F36">
      <w:pPr>
        <w:pStyle w:val="PTASTRA"/>
        <w:ind w:firstLine="709"/>
        <w:rPr>
          <w:color w:val="000000"/>
          <w:szCs w:val="28"/>
        </w:rPr>
      </w:pPr>
      <w:r w:rsidRPr="00724F85">
        <w:rPr>
          <w:color w:val="000000"/>
          <w:szCs w:val="28"/>
        </w:rPr>
        <w:t xml:space="preserve">В случае если в отношении всех участников отбора комиссией принято решение об отказе в признании участника отбора победителем отбора, </w:t>
      </w:r>
      <w:r w:rsidR="008A50E3" w:rsidRPr="00724F85">
        <w:rPr>
          <w:color w:val="000000"/>
          <w:szCs w:val="28"/>
        </w:rPr>
        <w:t>отбор признаётся несостоявшимся.</w:t>
      </w:r>
    </w:p>
    <w:p w:rsidR="00402149" w:rsidRPr="00724F85" w:rsidRDefault="008A50E3" w:rsidP="00273F36">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r w:rsidR="00402149" w:rsidRPr="00724F85">
        <w:rPr>
          <w:color w:val="000000"/>
          <w:szCs w:val="28"/>
        </w:rPr>
        <w:t>.</w:t>
      </w:r>
    </w:p>
    <w:p w:rsidR="00CA432D" w:rsidRPr="00724F85" w:rsidRDefault="0089114F" w:rsidP="00273F36">
      <w:pPr>
        <w:pStyle w:val="PTASTRA"/>
        <w:ind w:firstLine="709"/>
        <w:rPr>
          <w:color w:val="000000"/>
          <w:szCs w:val="28"/>
        </w:rPr>
      </w:pPr>
      <w:r w:rsidRPr="00724F85">
        <w:rPr>
          <w:rFonts w:cs="Times New Roman"/>
          <w:color w:val="000000" w:themeColor="text1"/>
          <w:spacing w:val="-4"/>
          <w:szCs w:val="28"/>
        </w:rPr>
        <w:lastRenderedPageBreak/>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CF3980" w:rsidRPr="00724F85" w:rsidRDefault="00CF3980" w:rsidP="00273F36">
      <w:pPr>
        <w:pStyle w:val="PTASTRA"/>
        <w:ind w:firstLine="709"/>
        <w:rPr>
          <w:color w:val="000000"/>
          <w:szCs w:val="28"/>
        </w:rPr>
      </w:pPr>
      <w:r w:rsidRPr="00724F85">
        <w:rPr>
          <w:color w:val="000000"/>
          <w:szCs w:val="28"/>
        </w:rPr>
        <w:t>3.26. Протокол подведения итогов отбора должен содержать:</w:t>
      </w:r>
    </w:p>
    <w:p w:rsidR="00CF3980" w:rsidRPr="00724F85" w:rsidRDefault="00CF3980" w:rsidP="00273F36">
      <w:pPr>
        <w:pStyle w:val="PTASTRA"/>
        <w:ind w:firstLine="709"/>
        <w:rPr>
          <w:color w:val="000000"/>
          <w:szCs w:val="28"/>
        </w:rPr>
      </w:pPr>
      <w:r w:rsidRPr="00724F85">
        <w:rPr>
          <w:color w:val="000000"/>
          <w:szCs w:val="28"/>
        </w:rPr>
        <w:t>дату, время и место проведения рассмотрения заявок;</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CF3980" w:rsidRPr="00724F85" w:rsidRDefault="00CF3980" w:rsidP="00273F36">
      <w:pPr>
        <w:pStyle w:val="PTASTRA"/>
        <w:ind w:firstLine="709"/>
        <w:rPr>
          <w:color w:val="000000"/>
          <w:szCs w:val="28"/>
        </w:rPr>
      </w:pPr>
      <w:r w:rsidRPr="00724F85">
        <w:rPr>
          <w:color w:val="000000"/>
          <w:szCs w:val="28"/>
        </w:rPr>
        <w:t xml:space="preserve">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w:t>
      </w:r>
      <w:r w:rsidR="00F043B0" w:rsidRPr="00724F85">
        <w:rPr>
          <w:color w:val="000000"/>
          <w:szCs w:val="28"/>
        </w:rPr>
        <w:t>рекомендованных Министерству к предоставлению победителям отбора субсидий</w:t>
      </w:r>
      <w:r w:rsidRPr="00724F85">
        <w:rPr>
          <w:color w:val="000000"/>
          <w:szCs w:val="28"/>
        </w:rPr>
        <w:t>;</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89114F" w:rsidRPr="00724F85" w:rsidRDefault="00CF3980" w:rsidP="00273F36">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CF3980" w:rsidRPr="00724F85" w:rsidRDefault="0089114F" w:rsidP="00273F36">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00273F36" w:rsidRPr="00724F85">
        <w:rPr>
          <w:rFonts w:cs="Times New Roman"/>
          <w:color w:val="000000" w:themeColor="text1"/>
          <w:spacing w:val="-4"/>
          <w:szCs w:val="28"/>
        </w:rPr>
        <w:t>допускается</w:t>
      </w:r>
      <w:r w:rsidR="00273F36" w:rsidRPr="00724F85">
        <w:rPr>
          <w:rFonts w:cs="Times New Roman"/>
          <w:color w:val="000000" w:themeColor="text1"/>
          <w:spacing w:val="-4"/>
          <w:szCs w:val="28"/>
        </w:rPr>
        <w:br/>
      </w:r>
      <w:r w:rsidRPr="00724F85">
        <w:rPr>
          <w:rFonts w:cs="Times New Roman"/>
          <w:color w:val="000000" w:themeColor="text1"/>
          <w:spacing w:val="-4"/>
          <w:szCs w:val="28"/>
        </w:rP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w:t>
      </w:r>
      <w:r w:rsidR="00273F36" w:rsidRPr="00724F85">
        <w:rPr>
          <w:rFonts w:eastAsia="Times New Roman" w:cs="Times New Roman"/>
          <w:szCs w:val="28"/>
        </w:rPr>
        <w:t>ротокола</w:t>
      </w:r>
      <w:r w:rsidR="00273F36" w:rsidRPr="00724F85">
        <w:rPr>
          <w:rFonts w:eastAsia="Times New Roman" w:cs="Times New Roman"/>
          <w:szCs w:val="28"/>
        </w:rPr>
        <w:br/>
      </w:r>
      <w:r w:rsidRPr="00724F85">
        <w:rPr>
          <w:rFonts w:eastAsia="Times New Roman" w:cs="Times New Roman"/>
          <w:szCs w:val="28"/>
        </w:rPr>
        <w:t>с указанием причин внесения изменений</w:t>
      </w:r>
      <w:proofErr w:type="gramStart"/>
      <w:r w:rsidRPr="00724F85">
        <w:rPr>
          <w:rFonts w:eastAsia="Times New Roman" w:cs="Times New Roman"/>
          <w:szCs w:val="28"/>
        </w:rPr>
        <w:t>.</w:t>
      </w:r>
      <w:r w:rsidR="008A50E3" w:rsidRPr="00724F85">
        <w:rPr>
          <w:color w:val="000000"/>
          <w:szCs w:val="28"/>
        </w:rPr>
        <w:t>»;</w:t>
      </w:r>
      <w:proofErr w:type="gramEnd"/>
    </w:p>
    <w:p w:rsidR="00582D79" w:rsidRPr="00724F85" w:rsidRDefault="00582D79" w:rsidP="00273F36">
      <w:pPr>
        <w:pStyle w:val="PTASTRA"/>
        <w:ind w:firstLine="709"/>
        <w:rPr>
          <w:color w:val="000000"/>
          <w:szCs w:val="28"/>
        </w:rPr>
      </w:pPr>
      <w:r w:rsidRPr="00724F85">
        <w:rPr>
          <w:color w:val="000000"/>
          <w:szCs w:val="28"/>
        </w:rPr>
        <w:t>в подпункте 2 пункта 3.28 слова «или недостаточность» исключить;</w:t>
      </w:r>
    </w:p>
    <w:p w:rsidR="00402149" w:rsidRPr="00724F85" w:rsidRDefault="00C413BC" w:rsidP="00273F36">
      <w:pPr>
        <w:pStyle w:val="PTASTRA"/>
        <w:ind w:firstLine="709"/>
        <w:rPr>
          <w:color w:val="000000"/>
          <w:szCs w:val="28"/>
        </w:rPr>
      </w:pPr>
      <w:r w:rsidRPr="00724F85">
        <w:rPr>
          <w:color w:val="000000"/>
          <w:szCs w:val="28"/>
        </w:rPr>
        <w:t>подпункт 3 пункта 3.29 изложить в следующей редакции:</w:t>
      </w:r>
    </w:p>
    <w:p w:rsidR="00C413BC" w:rsidRPr="00724F85" w:rsidRDefault="00C413BC" w:rsidP="00273F36">
      <w:pPr>
        <w:pStyle w:val="PTASTRA"/>
        <w:ind w:firstLine="709"/>
        <w:rPr>
          <w:color w:val="000000"/>
          <w:szCs w:val="28"/>
        </w:rPr>
      </w:pPr>
      <w:proofErr w:type="gramStart"/>
      <w:r w:rsidRPr="00724F85">
        <w:rPr>
          <w:color w:val="000000"/>
          <w:szCs w:val="28"/>
        </w:rPr>
        <w:t>«3) обязанность получателя субси</w:t>
      </w:r>
      <w:r w:rsidR="00B62957" w:rsidRPr="00724F85">
        <w:rPr>
          <w:color w:val="000000"/>
          <w:szCs w:val="28"/>
        </w:rPr>
        <w:t>дии использовать в текущем году</w:t>
      </w:r>
      <w:r w:rsidR="00B62957" w:rsidRPr="00724F85">
        <w:rPr>
          <w:color w:val="000000"/>
          <w:szCs w:val="28"/>
        </w:rPr>
        <w:br/>
      </w:r>
      <w:r w:rsidRPr="00724F85">
        <w:rPr>
          <w:color w:val="000000"/>
          <w:szCs w:val="28"/>
        </w:rPr>
        <w:t xml:space="preserve">(в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 </w:t>
      </w:r>
      <w:r w:rsidRPr="00724F85">
        <w:rPr>
          <w:rFonts w:eastAsia="Times New Roman" w:cs="Times New Roman"/>
          <w:szCs w:val="28"/>
        </w:rPr>
        <w:t>и не осуществи</w:t>
      </w:r>
      <w:r w:rsidR="00B62957" w:rsidRPr="00724F85">
        <w:rPr>
          <w:rFonts w:eastAsia="Times New Roman" w:cs="Times New Roman"/>
          <w:szCs w:val="28"/>
        </w:rPr>
        <w:t>л посев (посадку) хотя бы одной</w:t>
      </w:r>
      <w:r w:rsidR="00B62957" w:rsidRPr="00724F85">
        <w:rPr>
          <w:rFonts w:eastAsia="Times New Roman" w:cs="Times New Roman"/>
          <w:szCs w:val="28"/>
        </w:rPr>
        <w:br/>
      </w:r>
      <w:r w:rsidRPr="00724F85">
        <w:rPr>
          <w:rFonts w:eastAsia="Times New Roman" w:cs="Times New Roman"/>
          <w:szCs w:val="28"/>
        </w:rPr>
        <w:t>из указанных в настоящем подпункте сельскохозяйственных культур в текущем году</w:t>
      </w:r>
      <w:r w:rsidRPr="00724F85">
        <w:rPr>
          <w:color w:val="000000"/>
          <w:szCs w:val="28"/>
        </w:rPr>
        <w:t>) на посев (посадку) при проведении агротехнологических работ семена (посадочный материал) картофеля</w:t>
      </w:r>
      <w:proofErr w:type="gramEnd"/>
      <w:r w:rsidRPr="00724F85">
        <w:rPr>
          <w:color w:val="000000"/>
          <w:szCs w:val="28"/>
        </w:rPr>
        <w:t xml:space="preserve"> и (или) овощных </w:t>
      </w:r>
      <w:r w:rsidR="00B62957" w:rsidRPr="00724F85">
        <w:rPr>
          <w:color w:val="000000"/>
          <w:szCs w:val="28"/>
        </w:rPr>
        <w:t xml:space="preserve">культур открытого грунта, сорта </w:t>
      </w:r>
      <w:r w:rsidRPr="00724F85">
        <w:rPr>
          <w:color w:val="000000"/>
          <w:szCs w:val="28"/>
        </w:rPr>
        <w:t xml:space="preserve">и гибриды которых включены в Государственный реестр селекционных достижений, сортовые и посевные качества которых соответствуют требованиям ГОСТ 33996-2016 (для картофеля) и ГОСТ 32592-2013, ГОСТ </w:t>
      </w:r>
      <w:proofErr w:type="gramStart"/>
      <w:r w:rsidRPr="00724F85">
        <w:rPr>
          <w:color w:val="000000"/>
          <w:szCs w:val="28"/>
        </w:rPr>
        <w:t>Р</w:t>
      </w:r>
      <w:proofErr w:type="gramEnd"/>
      <w:r w:rsidRPr="00724F85">
        <w:rPr>
          <w:color w:val="000000"/>
          <w:szCs w:val="28"/>
        </w:rPr>
        <w:t xml:space="preserve"> 30106-94, ГОСТ 32917-2014 (для овощных культур) (данные условия устанавливаются в случае предоставления субсидии в целях возмещения части затрат по направлению, указанному в подпункте «б» подпункта 1 пункта 2.1 </w:t>
      </w:r>
      <w:r w:rsidRPr="00724F85">
        <w:rPr>
          <w:color w:val="000000"/>
          <w:szCs w:val="28"/>
        </w:rPr>
        <w:lastRenderedPageBreak/>
        <w:t>раздела 2 настоящих Правил, если получатель субсидии не осуществил посев (посадку) указанных сельскохозяйственных культур в текущем году)</w:t>
      </w:r>
      <w:proofErr w:type="gramStart"/>
      <w:r w:rsidRPr="00724F85">
        <w:rPr>
          <w:color w:val="000000"/>
          <w:szCs w:val="28"/>
        </w:rPr>
        <w:t>;»</w:t>
      </w:r>
      <w:proofErr w:type="gramEnd"/>
      <w:r w:rsidRPr="00724F85">
        <w:rPr>
          <w:color w:val="000000"/>
          <w:szCs w:val="28"/>
        </w:rPr>
        <w:t>;</w:t>
      </w:r>
    </w:p>
    <w:p w:rsidR="00F470C6" w:rsidRPr="00724F85" w:rsidRDefault="00C413BC" w:rsidP="00273F36">
      <w:pPr>
        <w:pStyle w:val="PTASTRA"/>
        <w:ind w:firstLine="709"/>
        <w:rPr>
          <w:color w:val="000000"/>
          <w:szCs w:val="28"/>
        </w:rPr>
      </w:pPr>
      <w:r w:rsidRPr="00724F85">
        <w:rPr>
          <w:color w:val="000000"/>
          <w:szCs w:val="28"/>
        </w:rPr>
        <w:t xml:space="preserve">б) </w:t>
      </w:r>
      <w:r w:rsidR="00F470C6" w:rsidRPr="00724F85">
        <w:rPr>
          <w:color w:val="000000"/>
          <w:szCs w:val="28"/>
        </w:rPr>
        <w:t>в разделе 4:</w:t>
      </w:r>
    </w:p>
    <w:p w:rsidR="00F470C6" w:rsidRPr="00724F85" w:rsidRDefault="00F470C6" w:rsidP="00F470C6">
      <w:pPr>
        <w:pStyle w:val="PTASTRA"/>
        <w:ind w:firstLine="709"/>
        <w:rPr>
          <w:color w:val="000000"/>
          <w:szCs w:val="28"/>
        </w:rPr>
      </w:pPr>
      <w:r w:rsidRPr="00724F85">
        <w:rPr>
          <w:color w:val="000000"/>
          <w:szCs w:val="28"/>
        </w:rPr>
        <w:t>в пункте 4.3 слова «</w:t>
      </w:r>
      <w:r w:rsidRPr="00724F85">
        <w:t>отчётным годом» заменить словами «годом получения субсидии»</w:t>
      </w:r>
      <w:r w:rsidR="00531E32" w:rsidRPr="00724F85">
        <w:t>;</w:t>
      </w:r>
    </w:p>
    <w:p w:rsidR="00C413BC" w:rsidRPr="00724F85" w:rsidRDefault="00C413BC" w:rsidP="00F470C6">
      <w:pPr>
        <w:pStyle w:val="PTASTRA"/>
        <w:ind w:firstLine="709"/>
        <w:rPr>
          <w:color w:val="000000"/>
          <w:szCs w:val="28"/>
        </w:rPr>
      </w:pPr>
      <w:r w:rsidRPr="00724F85">
        <w:rPr>
          <w:color w:val="000000"/>
          <w:szCs w:val="28"/>
        </w:rPr>
        <w:t>абзац первый пункта 4.9 изложить в следующей редакции:</w:t>
      </w:r>
    </w:p>
    <w:p w:rsidR="00C413BC" w:rsidRPr="00724F85" w:rsidRDefault="00C413BC" w:rsidP="00273F36">
      <w:pPr>
        <w:pStyle w:val="PTASTRA"/>
        <w:ind w:firstLine="709"/>
        <w:rPr>
          <w:color w:val="000000"/>
          <w:szCs w:val="28"/>
        </w:rPr>
      </w:pPr>
      <w:r w:rsidRPr="00724F85">
        <w:rPr>
          <w:color w:val="000000"/>
          <w:szCs w:val="28"/>
        </w:rPr>
        <w:t xml:space="preserve">«4.9. </w:t>
      </w:r>
      <w:proofErr w:type="gramStart"/>
      <w:r w:rsidRPr="00724F85">
        <w:rPr>
          <w:color w:val="000000"/>
          <w:szCs w:val="28"/>
        </w:rPr>
        <w:t>В случае использования получателем субсидии для п</w:t>
      </w:r>
      <w:r w:rsidR="00273F36" w:rsidRPr="00724F85">
        <w:rPr>
          <w:color w:val="000000"/>
          <w:szCs w:val="28"/>
        </w:rPr>
        <w:t>осева</w:t>
      </w:r>
      <w:r w:rsidR="00273F36" w:rsidRPr="00724F85">
        <w:rPr>
          <w:color w:val="000000"/>
          <w:szCs w:val="28"/>
        </w:rPr>
        <w:br/>
      </w:r>
      <w:r w:rsidRPr="00724F85">
        <w:rPr>
          <w:color w:val="000000"/>
          <w:szCs w:val="28"/>
        </w:rPr>
        <w:t xml:space="preserve">в текущем году </w:t>
      </w:r>
      <w:r w:rsidRPr="00724F85">
        <w:rPr>
          <w:rFonts w:eastAsia="Times New Roman" w:cs="Times New Roman"/>
          <w:szCs w:val="28"/>
        </w:rPr>
        <w:t xml:space="preserve">картофеля и (или) овощных культур открытого грунта </w:t>
      </w:r>
      <w:r w:rsidRPr="00724F85">
        <w:rPr>
          <w:color w:val="000000"/>
          <w:szCs w:val="28"/>
        </w:rPr>
        <w:t>(в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 и не</w:t>
      </w:r>
      <w:r w:rsidRPr="00724F85">
        <w:rPr>
          <w:rFonts w:eastAsia="Times New Roman" w:cs="Times New Roman"/>
          <w:szCs w:val="28"/>
        </w:rPr>
        <w:t xml:space="preserve"> осуществил посев (посадку) картофеля и (или) овощных культур открытого грунта в текущем году</w:t>
      </w:r>
      <w:r w:rsidRPr="00724F85">
        <w:rPr>
          <w:color w:val="000000"/>
          <w:szCs w:val="28"/>
        </w:rPr>
        <w:t>) на посевной площади, соответствующей фактическому</w:t>
      </w:r>
      <w:proofErr w:type="gramEnd"/>
      <w:r w:rsidRPr="00724F85">
        <w:rPr>
          <w:color w:val="000000"/>
          <w:szCs w:val="28"/>
        </w:rPr>
        <w:t xml:space="preserve"> значению результата предоставления субсидии, семян сельскохозяйственных культур, не соответствующих требованиям, предусмотренным подпунктом 3 пункта 3.29 раздела 3 настоящих Правил, и (или) неподтверждения их сортовых и (или) посевных качеств субсидия подлежит возврату в облас</w:t>
      </w:r>
      <w:r w:rsidR="00273F36" w:rsidRPr="00724F85">
        <w:rPr>
          <w:color w:val="000000"/>
          <w:szCs w:val="28"/>
        </w:rPr>
        <w:t>тной бюджет Ульяновской области</w:t>
      </w:r>
      <w:r w:rsidR="00273F36" w:rsidRPr="00724F85">
        <w:rPr>
          <w:color w:val="000000"/>
          <w:szCs w:val="28"/>
        </w:rPr>
        <w:br/>
      </w:r>
      <w:r w:rsidRPr="00724F85">
        <w:rPr>
          <w:color w:val="000000"/>
          <w:szCs w:val="28"/>
        </w:rPr>
        <w:t>в объеме (V</w:t>
      </w:r>
      <w:r w:rsidRPr="00724F85">
        <w:rPr>
          <w:color w:val="000000"/>
          <w:szCs w:val="28"/>
          <w:vertAlign w:val="subscript"/>
        </w:rPr>
        <w:t>возврата</w:t>
      </w:r>
      <w:r w:rsidRPr="00724F85">
        <w:rPr>
          <w:color w:val="000000"/>
          <w:szCs w:val="28"/>
        </w:rPr>
        <w:t>), рассчитанном по формуле</w:t>
      </w:r>
      <w:proofErr w:type="gramStart"/>
      <w:r w:rsidRPr="00724F85">
        <w:rPr>
          <w:color w:val="000000"/>
          <w:szCs w:val="28"/>
        </w:rPr>
        <w:t>:»</w:t>
      </w:r>
      <w:proofErr w:type="gramEnd"/>
      <w:r w:rsidRPr="00724F85">
        <w:rPr>
          <w:color w:val="000000"/>
          <w:szCs w:val="28"/>
        </w:rPr>
        <w:t>;</w:t>
      </w:r>
    </w:p>
    <w:p w:rsidR="00402149" w:rsidRPr="00724F85" w:rsidRDefault="00B62957" w:rsidP="00273F36">
      <w:pPr>
        <w:pStyle w:val="PTASTRA"/>
        <w:ind w:firstLine="709"/>
        <w:rPr>
          <w:color w:val="000000"/>
          <w:szCs w:val="28"/>
        </w:rPr>
      </w:pPr>
      <w:r w:rsidRPr="00724F85">
        <w:rPr>
          <w:color w:val="000000"/>
          <w:szCs w:val="28"/>
        </w:rPr>
        <w:t xml:space="preserve">2) в </w:t>
      </w:r>
      <w:r w:rsidR="002B3F08" w:rsidRPr="00724F85">
        <w:rPr>
          <w:color w:val="000000"/>
          <w:szCs w:val="28"/>
        </w:rPr>
        <w:t>п</w:t>
      </w:r>
      <w:r w:rsidR="00B565CA" w:rsidRPr="00724F85">
        <w:rPr>
          <w:color w:val="000000"/>
          <w:szCs w:val="28"/>
        </w:rPr>
        <w:t>риложении</w:t>
      </w:r>
      <w:r w:rsidRPr="00724F85">
        <w:rPr>
          <w:color w:val="000000"/>
          <w:szCs w:val="28"/>
        </w:rPr>
        <w:t xml:space="preserve"> № 2:</w:t>
      </w:r>
    </w:p>
    <w:p w:rsidR="00625D9D" w:rsidRPr="00724F85" w:rsidRDefault="00B565CA" w:rsidP="00273F36">
      <w:pPr>
        <w:pStyle w:val="PTASTRA"/>
        <w:ind w:firstLine="709"/>
        <w:rPr>
          <w:color w:val="000000"/>
          <w:szCs w:val="28"/>
        </w:rPr>
      </w:pPr>
      <w:r w:rsidRPr="00724F85">
        <w:rPr>
          <w:color w:val="000000"/>
          <w:szCs w:val="28"/>
        </w:rPr>
        <w:t xml:space="preserve">а) </w:t>
      </w:r>
      <w:r w:rsidR="00625D9D" w:rsidRPr="00724F85">
        <w:rPr>
          <w:color w:val="000000"/>
          <w:szCs w:val="28"/>
        </w:rPr>
        <w:t>в разделе 1:</w:t>
      </w:r>
    </w:p>
    <w:p w:rsidR="00625D9D" w:rsidRPr="00724F85" w:rsidRDefault="00625D9D" w:rsidP="00273F36">
      <w:pPr>
        <w:pStyle w:val="PTASTRA"/>
        <w:ind w:firstLine="709"/>
        <w:rPr>
          <w:color w:val="000000"/>
          <w:szCs w:val="28"/>
        </w:rPr>
      </w:pPr>
      <w:r w:rsidRPr="00724F85">
        <w:rPr>
          <w:color w:val="000000"/>
          <w:szCs w:val="28"/>
        </w:rPr>
        <w:t>в пункте 1.1 слова «и российским организациям, осуществляющим создание и (или) модернизацию хранилищ (далее - российские организации)</w:t>
      </w:r>
      <w:proofErr w:type="gramStart"/>
      <w:r w:rsidRPr="00724F85">
        <w:rPr>
          <w:color w:val="000000"/>
          <w:szCs w:val="28"/>
        </w:rPr>
        <w:t>,»</w:t>
      </w:r>
      <w:proofErr w:type="gramEnd"/>
      <w:r w:rsidRPr="00724F85">
        <w:rPr>
          <w:color w:val="000000"/>
          <w:szCs w:val="28"/>
        </w:rPr>
        <w:t xml:space="preserve"> исключить;</w:t>
      </w:r>
    </w:p>
    <w:p w:rsidR="00625D9D" w:rsidRPr="00724F85" w:rsidRDefault="00625D9D" w:rsidP="00273F36">
      <w:pPr>
        <w:pStyle w:val="PTASTRA"/>
        <w:ind w:firstLine="709"/>
        <w:rPr>
          <w:color w:val="000000"/>
          <w:szCs w:val="28"/>
        </w:rPr>
      </w:pPr>
      <w:r w:rsidRPr="00724F85">
        <w:rPr>
          <w:color w:val="000000"/>
          <w:szCs w:val="28"/>
        </w:rPr>
        <w:t>абзац второй пункта 1.3 признать утратившим силу;</w:t>
      </w:r>
    </w:p>
    <w:p w:rsidR="00625D9D" w:rsidRPr="00724F85" w:rsidRDefault="00625D9D" w:rsidP="00273F36">
      <w:pPr>
        <w:pStyle w:val="PTASTRA"/>
        <w:ind w:firstLine="709"/>
        <w:rPr>
          <w:color w:val="000000"/>
          <w:szCs w:val="28"/>
        </w:rPr>
      </w:pPr>
      <w:r w:rsidRPr="00724F85">
        <w:rPr>
          <w:color w:val="000000"/>
          <w:szCs w:val="28"/>
        </w:rPr>
        <w:t>в пункте 1.4 после слова «Министерства» дополнить словами «агропромышленного комплекса и развития сельских территорий Ульяновской области (далее - Министерство)»;</w:t>
      </w:r>
    </w:p>
    <w:p w:rsidR="00625D9D" w:rsidRPr="00724F85" w:rsidRDefault="00D738BE" w:rsidP="00273F36">
      <w:pPr>
        <w:pStyle w:val="PTASTRA"/>
        <w:ind w:firstLine="709"/>
        <w:rPr>
          <w:color w:val="000000"/>
          <w:szCs w:val="28"/>
        </w:rPr>
      </w:pPr>
      <w:r w:rsidRPr="00724F85">
        <w:rPr>
          <w:color w:val="000000"/>
          <w:szCs w:val="28"/>
        </w:rPr>
        <w:t xml:space="preserve">б) </w:t>
      </w:r>
      <w:r w:rsidR="00625D9D" w:rsidRPr="00724F85">
        <w:rPr>
          <w:color w:val="000000"/>
          <w:szCs w:val="28"/>
        </w:rPr>
        <w:t xml:space="preserve">в </w:t>
      </w:r>
      <w:r w:rsidR="00F470C6" w:rsidRPr="00724F85">
        <w:rPr>
          <w:color w:val="000000"/>
          <w:szCs w:val="28"/>
        </w:rPr>
        <w:t xml:space="preserve">абзаце третьем пункта 2.3 </w:t>
      </w:r>
      <w:r w:rsidR="00625D9D" w:rsidRPr="00724F85">
        <w:rPr>
          <w:color w:val="000000"/>
          <w:szCs w:val="28"/>
        </w:rPr>
        <w:t>разде</w:t>
      </w:r>
      <w:r w:rsidR="00F470C6" w:rsidRPr="00724F85">
        <w:rPr>
          <w:color w:val="000000"/>
          <w:szCs w:val="28"/>
        </w:rPr>
        <w:t>ла 2 слово «заявителем» заменить словами «сельскохозяйственным товаропроизводителем»;</w:t>
      </w:r>
    </w:p>
    <w:p w:rsidR="00B565CA" w:rsidRPr="00724F85" w:rsidRDefault="00D738BE" w:rsidP="00273F36">
      <w:pPr>
        <w:pStyle w:val="PTASTRA"/>
        <w:ind w:firstLine="709"/>
        <w:rPr>
          <w:color w:val="000000"/>
          <w:szCs w:val="28"/>
        </w:rPr>
      </w:pPr>
      <w:r w:rsidRPr="00724F85">
        <w:rPr>
          <w:color w:val="000000"/>
          <w:szCs w:val="28"/>
        </w:rPr>
        <w:t>в</w:t>
      </w:r>
      <w:r w:rsidR="00F470C6" w:rsidRPr="00724F85">
        <w:rPr>
          <w:color w:val="000000"/>
          <w:szCs w:val="28"/>
        </w:rPr>
        <w:t>) в разделе 3:</w:t>
      </w:r>
    </w:p>
    <w:p w:rsidR="00465A9B" w:rsidRPr="00724F85" w:rsidRDefault="00582D79" w:rsidP="00273F36">
      <w:pPr>
        <w:pStyle w:val="PTASTRA"/>
        <w:ind w:firstLine="709"/>
        <w:rPr>
          <w:color w:val="000000"/>
          <w:szCs w:val="28"/>
        </w:rPr>
      </w:pPr>
      <w:r w:rsidRPr="00724F85">
        <w:rPr>
          <w:color w:val="000000"/>
          <w:szCs w:val="28"/>
        </w:rPr>
        <w:t xml:space="preserve">а) </w:t>
      </w:r>
      <w:r w:rsidR="00465A9B" w:rsidRPr="00724F85">
        <w:rPr>
          <w:color w:val="000000"/>
          <w:szCs w:val="28"/>
        </w:rPr>
        <w:t>пункт 3.5 изложить в следующей редакции:</w:t>
      </w:r>
    </w:p>
    <w:p w:rsidR="00465A9B" w:rsidRPr="00724F85" w:rsidRDefault="00465A9B" w:rsidP="00273F36">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w:t>
      </w:r>
      <w:r w:rsidR="00273F36" w:rsidRPr="00724F85">
        <w:rPr>
          <w:rFonts w:ascii="PT Astra Serif" w:hAnsi="PT Astra Serif"/>
          <w:sz w:val="28"/>
          <w:szCs w:val="28"/>
        </w:rPr>
        <w:t>редставлена только одна заявка,</w:t>
      </w:r>
      <w:r w:rsidR="00273F36" w:rsidRPr="00724F85">
        <w:rPr>
          <w:rFonts w:ascii="PT Astra Serif" w:hAnsi="PT Astra Serif"/>
          <w:sz w:val="28"/>
          <w:szCs w:val="28"/>
        </w:rPr>
        <w:br/>
      </w:r>
      <w:r w:rsidRPr="00724F85">
        <w:rPr>
          <w:rFonts w:ascii="PT Astra Serif" w:hAnsi="PT Astra Serif"/>
          <w:sz w:val="28"/>
          <w:szCs w:val="28"/>
        </w:rPr>
        <w:t>то отбор проводится в соответствии</w:t>
      </w:r>
      <w:r w:rsidR="00273F36" w:rsidRPr="00724F85">
        <w:rPr>
          <w:rFonts w:ascii="PT Astra Serif" w:hAnsi="PT Astra Serif"/>
          <w:sz w:val="28"/>
          <w:szCs w:val="28"/>
        </w:rPr>
        <w:t xml:space="preserve"> с настоящими Правилами, а если</w:t>
      </w:r>
      <w:r w:rsidR="00273F36" w:rsidRPr="00724F85">
        <w:rPr>
          <w:rFonts w:ascii="PT Astra Serif" w:hAnsi="PT Astra Serif"/>
          <w:sz w:val="28"/>
          <w:szCs w:val="28"/>
        </w:rPr>
        <w:br/>
      </w:r>
      <w:r w:rsidRPr="00724F85">
        <w:rPr>
          <w:rFonts w:ascii="PT Astra Serif" w:hAnsi="PT Astra Serif"/>
          <w:sz w:val="28"/>
          <w:szCs w:val="28"/>
        </w:rPr>
        <w:t>по истечении указанного срока будет установлено, что заявки не представлены, отбор признаётся несостоявшимся.</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w:t>
      </w:r>
      <w:proofErr w:type="gramStart"/>
      <w:r w:rsidRPr="00724F85">
        <w:rPr>
          <w:rFonts w:ascii="PT Astra Serif" w:hAnsi="PT Astra Serif"/>
          <w:sz w:val="28"/>
          <w:szCs w:val="28"/>
        </w:rPr>
        <w:t>несостоявшимся</w:t>
      </w:r>
      <w:proofErr w:type="gramEnd"/>
      <w:r w:rsidRPr="00724F85">
        <w:rPr>
          <w:rFonts w:ascii="PT Astra Serif" w:hAnsi="PT Astra Serif"/>
          <w:sz w:val="28"/>
          <w:szCs w:val="28"/>
        </w:rPr>
        <w:t xml:space="preserve">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w:t>
      </w:r>
      <w:proofErr w:type="gramStart"/>
      <w:r w:rsidRPr="00724F85">
        <w:rPr>
          <w:rFonts w:ascii="PT Astra Serif" w:hAnsi="PT Astra Serif"/>
          <w:sz w:val="28"/>
          <w:szCs w:val="28"/>
        </w:rPr>
        <w:t>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roofErr w:type="gramEnd"/>
    </w:p>
    <w:p w:rsidR="00465A9B" w:rsidRPr="00724F85" w:rsidRDefault="00465A9B" w:rsidP="00273F36">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lastRenderedPageBreak/>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465A9B" w:rsidRPr="00724F85" w:rsidRDefault="00465A9B" w:rsidP="00273F36">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465A9B" w:rsidRPr="00724F85" w:rsidRDefault="00465A9B" w:rsidP="00273F36">
      <w:pPr>
        <w:pStyle w:val="PTASTRA"/>
        <w:ind w:firstLine="709"/>
        <w:rPr>
          <w:spacing w:val="-4"/>
          <w:szCs w:val="28"/>
        </w:rPr>
      </w:pPr>
      <w:r w:rsidRPr="00724F85">
        <w:rPr>
          <w:spacing w:val="-4"/>
          <w:szCs w:val="28"/>
        </w:rPr>
        <w:t>Изменение способа отбора не допускается.</w:t>
      </w:r>
    </w:p>
    <w:p w:rsidR="00465A9B" w:rsidRPr="00724F85" w:rsidRDefault="00465A9B" w:rsidP="00273F36">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xml:space="preserve">. В случае внесения изменений в объявление не позднее наступления </w:t>
      </w:r>
      <w:proofErr w:type="gramStart"/>
      <w:r w:rsidRPr="00724F85">
        <w:rPr>
          <w:spacing w:val="-4"/>
          <w:szCs w:val="28"/>
        </w:rPr>
        <w:t>даты окончания срока приёма заявок</w:t>
      </w:r>
      <w:proofErr w:type="gramEnd"/>
      <w:r w:rsidRPr="00724F85">
        <w:rPr>
          <w:spacing w:val="-4"/>
          <w:szCs w:val="28"/>
        </w:rPr>
        <w:t xml:space="preserve">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465A9B" w:rsidRPr="00724F85" w:rsidRDefault="00465A9B" w:rsidP="00273F36">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proofErr w:type="gramStart"/>
      <w:r w:rsidRPr="00724F85">
        <w:rPr>
          <w:spacing w:val="-4"/>
          <w:szCs w:val="28"/>
        </w:rPr>
        <w:t>.</w:t>
      </w:r>
      <w:r w:rsidRPr="00724F85">
        <w:rPr>
          <w:color w:val="000000"/>
          <w:szCs w:val="28"/>
        </w:rPr>
        <w:t>»</w:t>
      </w:r>
      <w:proofErr w:type="gramEnd"/>
      <w:r w:rsidRPr="00724F85">
        <w:rPr>
          <w:color w:val="000000"/>
          <w:szCs w:val="28"/>
        </w:rPr>
        <w:t>;</w:t>
      </w:r>
    </w:p>
    <w:p w:rsidR="00465A9B" w:rsidRPr="00724F85" w:rsidRDefault="00465A9B" w:rsidP="00273F36">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w:t>
      </w:r>
      <w:r w:rsidR="008253D5" w:rsidRPr="00724F85">
        <w:rPr>
          <w:color w:val="000000"/>
          <w:szCs w:val="28"/>
        </w:rPr>
        <w:t>Министра</w:t>
      </w:r>
      <w:r w:rsidR="008253D5" w:rsidRPr="00724F85">
        <w:rPr>
          <w:color w:val="000000"/>
          <w:szCs w:val="28"/>
        </w:rPr>
        <w:br/>
      </w:r>
      <w:r w:rsidRPr="00724F85">
        <w:rPr>
          <w:color w:val="000000"/>
          <w:szCs w:val="28"/>
        </w:rPr>
        <w:t>или уполномоченного им лица»;</w:t>
      </w:r>
    </w:p>
    <w:p w:rsidR="00D738BE" w:rsidRPr="00724F85" w:rsidRDefault="00D738BE" w:rsidP="00273F36">
      <w:pPr>
        <w:pStyle w:val="PTASTRA"/>
        <w:ind w:firstLine="709"/>
        <w:rPr>
          <w:color w:val="000000"/>
          <w:szCs w:val="28"/>
        </w:rPr>
      </w:pPr>
      <w:r w:rsidRPr="00724F85">
        <w:rPr>
          <w:color w:val="000000"/>
          <w:szCs w:val="28"/>
        </w:rPr>
        <w:t>в пункте 3.9 слова «участника отбора - сельскохозяйственного товаропроизводителя» заменить словами «участника отбора»;</w:t>
      </w:r>
    </w:p>
    <w:p w:rsidR="00B565CA" w:rsidRPr="00724F85" w:rsidRDefault="00B565CA" w:rsidP="00B565CA">
      <w:pPr>
        <w:pStyle w:val="PTASTRA"/>
        <w:ind w:firstLine="709"/>
        <w:rPr>
          <w:color w:val="000000"/>
          <w:szCs w:val="28"/>
        </w:rPr>
      </w:pPr>
      <w:r w:rsidRPr="00724F85">
        <w:rPr>
          <w:color w:val="000000"/>
          <w:szCs w:val="28"/>
        </w:rPr>
        <w:t>в подпункте 7 пункта 3.12 слово «заявителя» заменить словами «участника отбора»;</w:t>
      </w:r>
    </w:p>
    <w:p w:rsidR="00465A9B" w:rsidRPr="00724F85" w:rsidRDefault="00465A9B" w:rsidP="00273F36">
      <w:pPr>
        <w:pStyle w:val="PTASTRA"/>
        <w:ind w:firstLine="709"/>
        <w:rPr>
          <w:color w:val="000000"/>
          <w:szCs w:val="28"/>
        </w:rPr>
      </w:pPr>
      <w:r w:rsidRPr="00724F85">
        <w:rPr>
          <w:color w:val="000000"/>
          <w:szCs w:val="28"/>
        </w:rPr>
        <w:t>в пункте 3.17:</w:t>
      </w:r>
    </w:p>
    <w:p w:rsidR="00465A9B" w:rsidRPr="00724F85" w:rsidRDefault="00465A9B" w:rsidP="00273F36">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465A9B" w:rsidRPr="00724F85" w:rsidRDefault="00465A9B" w:rsidP="00273F36">
      <w:pPr>
        <w:pStyle w:val="PTASTRA"/>
        <w:ind w:firstLine="709"/>
        <w:rPr>
          <w:color w:val="000000"/>
          <w:szCs w:val="28"/>
        </w:rPr>
      </w:pPr>
      <w:r w:rsidRPr="00724F85">
        <w:rPr>
          <w:color w:val="000000"/>
          <w:szCs w:val="28"/>
        </w:rPr>
        <w:t>дополнить абзацем шестым следующего содержания:</w:t>
      </w:r>
    </w:p>
    <w:p w:rsidR="00465A9B" w:rsidRPr="00724F85" w:rsidRDefault="00465A9B" w:rsidP="00273F36">
      <w:pPr>
        <w:pStyle w:val="PTASTRA"/>
        <w:ind w:firstLine="709"/>
        <w:rPr>
          <w:color w:val="000000"/>
          <w:szCs w:val="28"/>
        </w:rPr>
      </w:pPr>
      <w:r w:rsidRPr="00724F85">
        <w:rPr>
          <w:color w:val="000000"/>
          <w:szCs w:val="28"/>
        </w:rPr>
        <w:t>«Внесение изменений в протокол вскрытия заявок не допускается</w:t>
      </w:r>
      <w:proofErr w:type="gramStart"/>
      <w:r w:rsidRPr="00724F85">
        <w:rPr>
          <w:color w:val="000000"/>
          <w:szCs w:val="28"/>
        </w:rPr>
        <w:t>.»;</w:t>
      </w:r>
      <w:proofErr w:type="gramEnd"/>
    </w:p>
    <w:p w:rsidR="00465A9B" w:rsidRPr="00724F85" w:rsidRDefault="00465A9B" w:rsidP="00273F36">
      <w:pPr>
        <w:pStyle w:val="PTASTRA"/>
        <w:ind w:firstLine="709"/>
        <w:rPr>
          <w:color w:val="000000"/>
          <w:szCs w:val="28"/>
        </w:rPr>
      </w:pPr>
      <w:r w:rsidRPr="00724F85">
        <w:rPr>
          <w:color w:val="000000"/>
          <w:szCs w:val="28"/>
        </w:rPr>
        <w:t>пункт 3.18 изложить в следующей редакции:</w:t>
      </w:r>
    </w:p>
    <w:p w:rsidR="00465A9B" w:rsidRPr="00724F85" w:rsidRDefault="00465A9B"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 xml:space="preserve">«3.18. </w:t>
      </w:r>
      <w:proofErr w:type="gramStart"/>
      <w:r w:rsidRPr="00724F85">
        <w:rPr>
          <w:rFonts w:ascii="PT Astra Serif" w:hAnsi="PT Astra Serif"/>
          <w:color w:val="000000"/>
          <w:sz w:val="28"/>
          <w:szCs w:val="28"/>
        </w:rPr>
        <w:t xml:space="preserve">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w:t>
      </w:r>
      <w:r w:rsidR="00273F36" w:rsidRPr="00724F85">
        <w:rPr>
          <w:rFonts w:ascii="PT Astra Serif" w:hAnsi="PT Astra Serif"/>
          <w:color w:val="000000"/>
          <w:sz w:val="28"/>
          <w:szCs w:val="28"/>
        </w:rPr>
        <w:t>срока приема заявок, указанного</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в объявлении, и соответствия такой заявки требованиям, предусмотренным </w:t>
      </w:r>
      <w:r w:rsidRPr="00724F85">
        <w:rPr>
          <w:rFonts w:ascii="PT Astra Serif" w:hAnsi="PT Astra Serif"/>
          <w:color w:val="000000"/>
          <w:sz w:val="28"/>
          <w:szCs w:val="28"/>
        </w:rPr>
        <w:lastRenderedPageBreak/>
        <w:t>абзацем вторым пункта 3.10 и пунктом 3.11</w:t>
      </w:r>
      <w:r w:rsidR="00273F36" w:rsidRPr="00724F85">
        <w:rPr>
          <w:rFonts w:ascii="PT Astra Serif" w:hAnsi="PT Astra Serif"/>
          <w:color w:val="000000"/>
          <w:sz w:val="28"/>
          <w:szCs w:val="28"/>
        </w:rPr>
        <w:t xml:space="preserve"> настоящего раздела и указанным</w:t>
      </w:r>
      <w:r w:rsidR="00273F36" w:rsidRPr="00724F85">
        <w:rPr>
          <w:rFonts w:ascii="PT Astra Serif" w:hAnsi="PT Astra Serif"/>
          <w:color w:val="000000"/>
          <w:sz w:val="28"/>
          <w:szCs w:val="28"/>
        </w:rPr>
        <w:br/>
      </w:r>
      <w:r w:rsidRPr="00724F85">
        <w:rPr>
          <w:rFonts w:ascii="PT Astra Serif" w:hAnsi="PT Astra Serif"/>
          <w:color w:val="000000"/>
          <w:sz w:val="28"/>
          <w:szCs w:val="28"/>
        </w:rPr>
        <w:t>в объявлении, комплектности документов, соответствия их требованиям, предусмотренным пунктом 3.12 настоящего раздела и указанным в объявлении</w:t>
      </w:r>
      <w:proofErr w:type="gramEnd"/>
      <w:r w:rsidRPr="00724F85">
        <w:rPr>
          <w:rFonts w:ascii="PT Astra Serif" w:hAnsi="PT Astra Serif"/>
          <w:color w:val="000000"/>
          <w:sz w:val="28"/>
          <w:szCs w:val="28"/>
        </w:rPr>
        <w:t>, полноты и достоверности содержащихся в них сведений, а также проводит проверку соответствия участника отбора требованиям, установленным подпунктами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 xml:space="preserve">«л»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w:t>
      </w:r>
      <w:r w:rsidR="00273F36" w:rsidRPr="00724F85">
        <w:rPr>
          <w:rFonts w:ascii="PT Astra Serif" w:hAnsi="PT Astra Serif"/>
          <w:color w:val="000000"/>
          <w:sz w:val="28"/>
          <w:szCs w:val="28"/>
        </w:rPr>
        <w:t>государственных органов</w:t>
      </w:r>
      <w:r w:rsidR="00273F36" w:rsidRPr="00724F85">
        <w:rPr>
          <w:rFonts w:ascii="PT Astra Serif" w:hAnsi="PT Astra Serif"/>
          <w:color w:val="000000"/>
          <w:sz w:val="28"/>
          <w:szCs w:val="28"/>
        </w:rPr>
        <w:br/>
      </w:r>
      <w:r w:rsidRPr="00724F85">
        <w:rPr>
          <w:rFonts w:ascii="PT Astra Serif" w:hAnsi="PT Astra Serif"/>
          <w:color w:val="000000"/>
          <w:sz w:val="28"/>
          <w:szCs w:val="28"/>
        </w:rPr>
        <w:t>в сети «Интернет», направления в уполномоченные государственные органы запросов, наведения справок, а также ис</w:t>
      </w:r>
      <w:r w:rsidR="00273F36" w:rsidRPr="00724F85">
        <w:rPr>
          <w:rFonts w:ascii="PT Astra Serif" w:hAnsi="PT Astra Serif"/>
          <w:color w:val="000000"/>
          <w:sz w:val="28"/>
          <w:szCs w:val="28"/>
        </w:rPr>
        <w:t>пользования иных форм проверки,</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не </w:t>
      </w:r>
      <w:proofErr w:type="gramStart"/>
      <w:r w:rsidRPr="00724F85">
        <w:rPr>
          <w:rFonts w:ascii="PT Astra Serif" w:hAnsi="PT Astra Serif"/>
          <w:color w:val="000000"/>
          <w:sz w:val="28"/>
          <w:szCs w:val="28"/>
        </w:rPr>
        <w:t>противоречащих</w:t>
      </w:r>
      <w:proofErr w:type="gramEnd"/>
      <w:r w:rsidRPr="00724F85">
        <w:rPr>
          <w:rFonts w:ascii="PT Astra Serif" w:hAnsi="PT Astra Serif"/>
          <w:color w:val="000000"/>
          <w:sz w:val="28"/>
          <w:szCs w:val="28"/>
        </w:rPr>
        <w:t xml:space="preserve"> законодательству Российской Федерации.</w:t>
      </w:r>
    </w:p>
    <w:p w:rsidR="00465A9B" w:rsidRPr="00724F85" w:rsidRDefault="00465A9B"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«з»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t>в государственных информацио</w:t>
      </w:r>
      <w:r w:rsidR="00273F36" w:rsidRPr="00724F85">
        <w:rPr>
          <w:rFonts w:ascii="PT Astra Serif" w:hAnsi="PT Astra Serif"/>
          <w:color w:val="000000"/>
          <w:sz w:val="28"/>
          <w:szCs w:val="28"/>
        </w:rPr>
        <w:t>нных системах, доступ к которым</w:t>
      </w:r>
      <w:r w:rsidR="00273F36" w:rsidRPr="00724F85">
        <w:rPr>
          <w:rFonts w:ascii="PT Astra Serif" w:hAnsi="PT Astra Serif"/>
          <w:color w:val="000000"/>
          <w:sz w:val="28"/>
          <w:szCs w:val="28"/>
        </w:rPr>
        <w:br/>
      </w:r>
      <w:r w:rsidRPr="00724F85">
        <w:rPr>
          <w:rFonts w:ascii="PT Astra Serif" w:hAnsi="PT Astra Serif"/>
          <w:color w:val="000000"/>
          <w:sz w:val="28"/>
          <w:szCs w:val="28"/>
        </w:rP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w:t>
      </w:r>
      <w:r w:rsidR="00273F36" w:rsidRPr="00724F85">
        <w:rPr>
          <w:rFonts w:ascii="PT Astra Serif" w:hAnsi="PT Astra Serif"/>
          <w:color w:val="000000"/>
          <w:sz w:val="28"/>
          <w:szCs w:val="28"/>
        </w:rPr>
        <w:t>казанные документы и информацию</w:t>
      </w:r>
      <w:r w:rsidR="00273F36" w:rsidRPr="00724F85">
        <w:rPr>
          <w:rFonts w:ascii="PT Astra Serif" w:hAnsi="PT Astra Serif"/>
          <w:color w:val="000000"/>
          <w:sz w:val="28"/>
          <w:szCs w:val="28"/>
        </w:rPr>
        <w:br/>
      </w:r>
      <w:r w:rsidRPr="00724F85">
        <w:rPr>
          <w:rFonts w:ascii="PT Astra Serif" w:hAnsi="PT Astra Serif"/>
          <w:color w:val="000000"/>
          <w:sz w:val="28"/>
          <w:szCs w:val="28"/>
        </w:rPr>
        <w:t>в Министерство по собственной инициативе.</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«а</w:t>
      </w:r>
      <w:proofErr w:type="gramStart"/>
      <w:r w:rsidRPr="00724F85">
        <w:rPr>
          <w:rFonts w:ascii="PT Astra Serif" w:hAnsi="PT Astra Serif"/>
          <w:spacing w:val="-4"/>
          <w:sz w:val="28"/>
          <w:szCs w:val="28"/>
        </w:rPr>
        <w:t>»-</w:t>
      </w:r>
      <w:proofErr w:type="gramEnd"/>
      <w:r w:rsidRPr="00724F85">
        <w:rPr>
          <w:rFonts w:ascii="PT Astra Serif" w:hAnsi="PT Astra Serif"/>
          <w:spacing w:val="-4"/>
          <w:sz w:val="28"/>
          <w:szCs w:val="28"/>
        </w:rPr>
        <w:t xml:space="preserve">«з»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w:t>
      </w:r>
      <w:proofErr w:type="gramStart"/>
      <w:r w:rsidRPr="00724F85">
        <w:rPr>
          <w:rFonts w:ascii="PT Astra Serif" w:hAnsi="PT Astra Serif"/>
          <w:sz w:val="28"/>
          <w:szCs w:val="28"/>
        </w:rPr>
        <w:t>»-</w:t>
      </w:r>
      <w:proofErr w:type="gramEnd"/>
      <w:r w:rsidRPr="00724F85">
        <w:rPr>
          <w:rFonts w:ascii="PT Astra Serif" w:hAnsi="PT Astra Serif"/>
          <w:sz w:val="28"/>
          <w:szCs w:val="28"/>
        </w:rPr>
        <w:t xml:space="preserve">«з»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Start"/>
      <w:r w:rsidRPr="00724F85">
        <w:rPr>
          <w:rFonts w:ascii="PT Astra Serif" w:hAnsi="PT Astra Serif"/>
          <w:sz w:val="28"/>
          <w:szCs w:val="28"/>
        </w:rPr>
        <w:t>.»</w:t>
      </w:r>
      <w:proofErr w:type="gramEnd"/>
      <w:r w:rsidRPr="00724F85">
        <w:rPr>
          <w:rFonts w:ascii="PT Astra Serif" w:hAnsi="PT Astra Serif"/>
          <w:sz w:val="28"/>
          <w:szCs w:val="28"/>
        </w:rPr>
        <w:t>;</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в пункте 3.20:</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дополнить абзац</w:t>
      </w:r>
      <w:r w:rsidR="0089114F" w:rsidRPr="00724F85">
        <w:rPr>
          <w:rFonts w:ascii="PT Astra Serif" w:hAnsi="PT Astra Serif"/>
          <w:sz w:val="28"/>
          <w:szCs w:val="28"/>
        </w:rPr>
        <w:t>ами вторым – четвёртым</w:t>
      </w:r>
      <w:r w:rsidRPr="00724F85">
        <w:rPr>
          <w:rFonts w:ascii="PT Astra Serif" w:hAnsi="PT Astra Serif"/>
          <w:sz w:val="28"/>
          <w:szCs w:val="28"/>
        </w:rPr>
        <w:t xml:space="preserve"> следующего содержания:</w:t>
      </w:r>
    </w:p>
    <w:p w:rsidR="00465A9B" w:rsidRPr="00724F85" w:rsidRDefault="00465A9B" w:rsidP="00273F36">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89114F" w:rsidRPr="00724F85" w:rsidRDefault="00465A9B" w:rsidP="00DE272F">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w:t>
      </w:r>
      <w:r w:rsidRPr="00724F85">
        <w:rPr>
          <w:color w:val="000000"/>
          <w:szCs w:val="28"/>
        </w:rPr>
        <w:lastRenderedPageBreak/>
        <w:t>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465A9B"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roofErr w:type="gramStart"/>
      <w:r w:rsidRPr="00724F85">
        <w:rPr>
          <w:color w:val="000000"/>
          <w:szCs w:val="28"/>
        </w:rPr>
        <w:t>.</w:t>
      </w:r>
      <w:r w:rsidR="00465A9B" w:rsidRPr="00724F85">
        <w:rPr>
          <w:color w:val="000000"/>
          <w:szCs w:val="28"/>
        </w:rPr>
        <w:t>»;</w:t>
      </w:r>
      <w:proofErr w:type="gramEnd"/>
    </w:p>
    <w:p w:rsidR="00465A9B" w:rsidRPr="00724F85" w:rsidRDefault="008253D5" w:rsidP="00DE272F">
      <w:pPr>
        <w:pStyle w:val="PTASTRA"/>
        <w:ind w:firstLine="709"/>
        <w:rPr>
          <w:color w:val="000000"/>
          <w:szCs w:val="28"/>
        </w:rPr>
      </w:pPr>
      <w:r w:rsidRPr="00724F85">
        <w:rPr>
          <w:color w:val="000000"/>
          <w:szCs w:val="28"/>
        </w:rPr>
        <w:t xml:space="preserve">дополнить </w:t>
      </w:r>
      <w:r w:rsidR="00EB11CE" w:rsidRPr="00724F85">
        <w:rPr>
          <w:color w:val="000000"/>
          <w:szCs w:val="28"/>
        </w:rPr>
        <w:t>пунктом</w:t>
      </w:r>
      <w:r w:rsidR="00465A9B" w:rsidRPr="00724F85">
        <w:rPr>
          <w:color w:val="000000"/>
          <w:szCs w:val="28"/>
        </w:rPr>
        <w:t xml:space="preserve"> 3.2</w:t>
      </w:r>
      <w:r w:rsidRPr="00724F85">
        <w:rPr>
          <w:color w:val="000000"/>
          <w:szCs w:val="28"/>
        </w:rPr>
        <w:t>3</w:t>
      </w:r>
      <w:r w:rsidRPr="00724F85">
        <w:rPr>
          <w:color w:val="000000"/>
          <w:szCs w:val="28"/>
          <w:vertAlign w:val="superscript"/>
        </w:rPr>
        <w:t>1</w:t>
      </w:r>
      <w:r w:rsidR="00EB11CE" w:rsidRPr="00724F85">
        <w:rPr>
          <w:color w:val="000000"/>
          <w:szCs w:val="28"/>
        </w:rPr>
        <w:t xml:space="preserve"> следующего содержания</w:t>
      </w:r>
      <w:r w:rsidR="00465A9B" w:rsidRPr="00724F85">
        <w:rPr>
          <w:color w:val="000000"/>
          <w:szCs w:val="28"/>
        </w:rPr>
        <w:t>:</w:t>
      </w:r>
    </w:p>
    <w:p w:rsidR="00465A9B" w:rsidRPr="00724F85" w:rsidRDefault="00465A9B" w:rsidP="00DE272F">
      <w:pPr>
        <w:pStyle w:val="PTASTRA"/>
        <w:ind w:firstLine="709"/>
        <w:rPr>
          <w:color w:val="000000"/>
          <w:szCs w:val="28"/>
        </w:rPr>
      </w:pPr>
      <w:r w:rsidRPr="00724F85">
        <w:rPr>
          <w:color w:val="000000"/>
          <w:szCs w:val="28"/>
        </w:rPr>
        <w:t>«3.</w:t>
      </w:r>
      <w:r w:rsidR="008253D5" w:rsidRPr="00724F85">
        <w:rPr>
          <w:color w:val="000000"/>
          <w:szCs w:val="28"/>
        </w:rPr>
        <w:t>23</w:t>
      </w:r>
      <w:r w:rsidR="008253D5" w:rsidRPr="00724F85">
        <w:rPr>
          <w:color w:val="000000"/>
          <w:szCs w:val="28"/>
          <w:vertAlign w:val="superscript"/>
        </w:rPr>
        <w:t>1</w:t>
      </w:r>
      <w:r w:rsidRPr="00724F85">
        <w:rPr>
          <w:color w:val="000000"/>
          <w:szCs w:val="28"/>
        </w:rPr>
        <w:t>. Комиссия определяет размеры субсидий, рекомендованных Министерству к предоставлению победителям отбора.</w:t>
      </w:r>
    </w:p>
    <w:p w:rsidR="00465A9B" w:rsidRPr="00724F85" w:rsidRDefault="00465A9B" w:rsidP="00DE272F">
      <w:pPr>
        <w:ind w:firstLine="709"/>
        <w:jc w:val="both"/>
        <w:rPr>
          <w:rFonts w:ascii="PT Astra Serif" w:hAnsi="PT Astra Serif"/>
          <w:sz w:val="28"/>
          <w:szCs w:val="28"/>
        </w:rPr>
      </w:pPr>
      <w:r w:rsidRPr="00724F85">
        <w:rPr>
          <w:rFonts w:ascii="PT Astra Serif" w:hAnsi="PT Astra Serif"/>
          <w:sz w:val="28"/>
          <w:szCs w:val="28"/>
        </w:rPr>
        <w:t xml:space="preserve">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w:t>
      </w:r>
      <w:r w:rsidR="00EB11CE" w:rsidRPr="00724F85">
        <w:rPr>
          <w:rFonts w:ascii="PT Astra Serif" w:hAnsi="PT Astra Serif"/>
          <w:sz w:val="28"/>
          <w:szCs w:val="28"/>
        </w:rPr>
        <w:t>информация о котором содержится</w:t>
      </w:r>
      <w:r w:rsidR="00EB11CE" w:rsidRPr="00724F85">
        <w:rPr>
          <w:rFonts w:ascii="PT Astra Serif" w:hAnsi="PT Astra Serif"/>
          <w:sz w:val="28"/>
          <w:szCs w:val="28"/>
        </w:rPr>
        <w:br/>
      </w:r>
      <w:r w:rsidRPr="00724F85">
        <w:rPr>
          <w:rFonts w:ascii="PT Astra Serif" w:hAnsi="PT Astra Serif"/>
          <w:sz w:val="28"/>
          <w:szCs w:val="28"/>
        </w:rPr>
        <w:t>в расчёте объёма субсидии, представленном таким по</w:t>
      </w:r>
      <w:r w:rsidR="00EB11CE" w:rsidRPr="00724F85">
        <w:rPr>
          <w:rFonts w:ascii="PT Astra Serif" w:hAnsi="PT Astra Serif"/>
          <w:sz w:val="28"/>
          <w:szCs w:val="28"/>
        </w:rPr>
        <w:t>бедителем отбора</w:t>
      </w:r>
      <w:r w:rsidR="00EB11CE" w:rsidRPr="00724F85">
        <w:rPr>
          <w:rFonts w:ascii="PT Astra Serif" w:hAnsi="PT Astra Serif"/>
          <w:sz w:val="28"/>
          <w:szCs w:val="28"/>
        </w:rPr>
        <w:br/>
      </w:r>
      <w:r w:rsidRPr="00724F85">
        <w:rPr>
          <w:rFonts w:ascii="PT Astra Serif" w:hAnsi="PT Astra Serif"/>
          <w:sz w:val="28"/>
          <w:szCs w:val="28"/>
        </w:rPr>
        <w:t>в соответствии с подпунктом 1 пункта 3.12 настоящего раздела.</w:t>
      </w:r>
    </w:p>
    <w:p w:rsidR="00465A9B" w:rsidRPr="00724F85" w:rsidRDefault="00465A9B" w:rsidP="00DE272F">
      <w:pPr>
        <w:pStyle w:val="PTASTRA"/>
        <w:ind w:firstLine="709"/>
        <w:rPr>
          <w:color w:val="000000"/>
          <w:szCs w:val="28"/>
        </w:rPr>
      </w:pPr>
      <w:r w:rsidRPr="00724F85">
        <w:rPr>
          <w:color w:val="000000"/>
          <w:szCs w:val="28"/>
        </w:rPr>
        <w:t>При недостаточности бюджетны</w:t>
      </w:r>
      <w:r w:rsidR="00273F36" w:rsidRPr="00724F85">
        <w:rPr>
          <w:color w:val="000000"/>
          <w:szCs w:val="28"/>
        </w:rPr>
        <w:t>х ассигнований, предусмотренных</w:t>
      </w:r>
      <w:r w:rsidR="00273F36" w:rsidRPr="00724F85">
        <w:rPr>
          <w:color w:val="000000"/>
          <w:szCs w:val="28"/>
        </w:rPr>
        <w:br/>
      </w:r>
      <w:r w:rsidRPr="00724F85">
        <w:rPr>
          <w:color w:val="000000"/>
          <w:szCs w:val="28"/>
        </w:rPr>
        <w:t>в областном бюджете Ульяновской об</w:t>
      </w:r>
      <w:r w:rsidR="00273F36" w:rsidRPr="00724F85">
        <w:rPr>
          <w:color w:val="000000"/>
          <w:szCs w:val="28"/>
        </w:rPr>
        <w:t>ласти на текущий финансовый год</w:t>
      </w:r>
      <w:r w:rsidR="00273F36" w:rsidRPr="00724F85">
        <w:rPr>
          <w:color w:val="000000"/>
          <w:szCs w:val="28"/>
        </w:rPr>
        <w:br/>
      </w:r>
      <w:r w:rsidRPr="00724F85">
        <w:rPr>
          <w:color w:val="000000"/>
          <w:szCs w:val="28"/>
        </w:rP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w:t>
      </w: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w:t>
      </w:r>
      <w:r w:rsidR="00EB11CE" w:rsidRPr="00724F85">
        <w:rPr>
          <w:color w:val="000000"/>
          <w:szCs w:val="28"/>
          <w:lang w:eastAsia="en-US"/>
        </w:rPr>
        <w:t xml:space="preserve">рассчитывается </w:t>
      </w:r>
      <w:r w:rsidRPr="00724F85">
        <w:rPr>
          <w:color w:val="000000"/>
          <w:szCs w:val="28"/>
          <w:lang w:eastAsia="en-US"/>
        </w:rPr>
        <w:t>по формуле:</w:t>
      </w:r>
    </w:p>
    <w:p w:rsidR="00465A9B" w:rsidRPr="00724F85" w:rsidRDefault="00465A9B" w:rsidP="00DE272F">
      <w:pPr>
        <w:pStyle w:val="PTASTRA"/>
        <w:ind w:firstLine="709"/>
        <w:contextualSpacing/>
        <w:jc w:val="center"/>
        <w:rPr>
          <w:color w:val="000000"/>
          <w:szCs w:val="28"/>
          <w:lang w:eastAsia="en-US"/>
        </w:rPr>
      </w:pPr>
    </w:p>
    <w:p w:rsidR="00465A9B" w:rsidRPr="00724F85" w:rsidRDefault="00465A9B" w:rsidP="00DE272F">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x k, где:</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w:t>
      </w:r>
      <w:proofErr w:type="gramEnd"/>
      <w:r w:rsidRPr="00724F85">
        <w:rPr>
          <w:color w:val="000000"/>
          <w:szCs w:val="28"/>
          <w:lang w:eastAsia="en-US"/>
        </w:rPr>
        <w:t xml:space="preserve"> где:</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465A9B" w:rsidRPr="00724F85" w:rsidRDefault="00465A9B" w:rsidP="00DE272F">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xml:space="preserve"> – сумма субсидий, заявленн</w:t>
      </w:r>
      <w:r w:rsidR="00EB11CE" w:rsidRPr="00724F85">
        <w:rPr>
          <w:color w:val="000000"/>
          <w:szCs w:val="28"/>
          <w:lang w:eastAsia="en-US"/>
        </w:rPr>
        <w:t>ых победителями отбора, рублей</w:t>
      </w:r>
      <w:proofErr w:type="gramStart"/>
      <w:r w:rsidR="00EB11CE" w:rsidRPr="00724F85">
        <w:rPr>
          <w:color w:val="000000"/>
          <w:szCs w:val="28"/>
          <w:lang w:eastAsia="en-US"/>
        </w:rPr>
        <w:t>.»;</w:t>
      </w:r>
      <w:proofErr w:type="gramEnd"/>
    </w:p>
    <w:p w:rsidR="00EB11CE" w:rsidRPr="00724F85" w:rsidRDefault="00EB11CE" w:rsidP="00DE272F">
      <w:pPr>
        <w:pStyle w:val="PTASTRA"/>
        <w:ind w:firstLine="709"/>
        <w:contextualSpacing/>
        <w:rPr>
          <w:color w:val="000000"/>
          <w:szCs w:val="28"/>
          <w:lang w:eastAsia="en-US"/>
        </w:rPr>
      </w:pPr>
      <w:r w:rsidRPr="00724F85">
        <w:rPr>
          <w:color w:val="000000"/>
          <w:szCs w:val="28"/>
        </w:rPr>
        <w:t>в пункте 3.24 слова «настоящего пункта» заменить словами «</w:t>
      </w:r>
      <w:r w:rsidR="00582D79" w:rsidRPr="00724F85">
        <w:rPr>
          <w:color w:val="000000"/>
          <w:szCs w:val="28"/>
        </w:rPr>
        <w:t xml:space="preserve">пункта </w:t>
      </w:r>
      <w:r w:rsidRPr="00724F85">
        <w:rPr>
          <w:color w:val="000000"/>
          <w:szCs w:val="28"/>
          <w:lang w:eastAsia="en-US"/>
        </w:rPr>
        <w:t>3.23</w:t>
      </w:r>
      <w:r w:rsidRPr="00724F85">
        <w:rPr>
          <w:color w:val="000000"/>
          <w:szCs w:val="28"/>
          <w:vertAlign w:val="superscript"/>
          <w:lang w:eastAsia="en-US"/>
        </w:rPr>
        <w:t>1</w:t>
      </w:r>
      <w:r w:rsidR="00582D79" w:rsidRPr="00724F85">
        <w:rPr>
          <w:color w:val="000000"/>
          <w:szCs w:val="28"/>
          <w:lang w:eastAsia="en-US"/>
        </w:rPr>
        <w:t xml:space="preserve"> настоящего раздела»;</w:t>
      </w:r>
    </w:p>
    <w:p w:rsidR="00EB11CE" w:rsidRPr="00724F85" w:rsidRDefault="00582D79" w:rsidP="00DE272F">
      <w:pPr>
        <w:pStyle w:val="PTASTRA"/>
        <w:spacing w:before="240"/>
        <w:ind w:firstLine="709"/>
        <w:contextualSpacing/>
        <w:rPr>
          <w:color w:val="000000"/>
          <w:szCs w:val="28"/>
        </w:rPr>
      </w:pPr>
      <w:r w:rsidRPr="00724F85">
        <w:rPr>
          <w:color w:val="000000"/>
          <w:szCs w:val="28"/>
        </w:rPr>
        <w:t xml:space="preserve">пункты 3.25 и 3.26 изложить в следующей редакции: </w:t>
      </w:r>
      <w:r w:rsidRPr="00724F85">
        <w:rPr>
          <w:color w:val="000000"/>
          <w:szCs w:val="28"/>
        </w:rPr>
        <w:tab/>
      </w:r>
    </w:p>
    <w:p w:rsidR="00465A9B" w:rsidRPr="00724F85" w:rsidRDefault="00465A9B" w:rsidP="00DE272F">
      <w:pPr>
        <w:pStyle w:val="PTASTRA"/>
        <w:ind w:firstLine="709"/>
        <w:rPr>
          <w:color w:val="000000"/>
          <w:szCs w:val="28"/>
        </w:rPr>
      </w:pPr>
      <w:r w:rsidRPr="00724F85">
        <w:rPr>
          <w:color w:val="000000"/>
          <w:szCs w:val="28"/>
        </w:rPr>
        <w:t xml:space="preserve">3.25. </w:t>
      </w:r>
      <w:proofErr w:type="gramStart"/>
      <w:r w:rsidRPr="00724F85">
        <w:rPr>
          <w:color w:val="000000"/>
          <w:szCs w:val="28"/>
        </w:rPr>
        <w:t>Если иное не предусмотрено абзацем вторым настоящего пункта,</w:t>
      </w:r>
      <w:r w:rsidRPr="00724F85">
        <w:rPr>
          <w:color w:val="000000"/>
          <w:szCs w:val="28"/>
        </w:rPr>
        <w:br/>
        <w:t>на основании результатов рассмотрения заявок Министерством</w:t>
      </w:r>
      <w:r w:rsidRPr="00724F85">
        <w:rPr>
          <w:color w:val="000000"/>
          <w:szCs w:val="28"/>
        </w:rPr>
        <w:br/>
        <w:t xml:space="preserve">и определения комиссией победителя (победителей) отбора в системе «Электронный бюджет» автоматически формируется протокол подведения </w:t>
      </w:r>
      <w:r w:rsidRPr="00724F85">
        <w:rPr>
          <w:color w:val="000000"/>
          <w:szCs w:val="28"/>
        </w:rPr>
        <w:lastRenderedPageBreak/>
        <w:t>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Pr="00724F85">
        <w:rPr>
          <w:color w:val="000000"/>
          <w:szCs w:val="28"/>
        </w:rPr>
        <w:t xml:space="preserve"> членов комиссии,</w:t>
      </w:r>
      <w:r w:rsidRPr="00724F85">
        <w:rPr>
          <w:color w:val="000000"/>
          <w:szCs w:val="28"/>
        </w:rPr>
        <w:br/>
        <w:t>и размещается на едином портале не позднее 1-го рабочего дня, следующего</w:t>
      </w:r>
      <w:r w:rsidRPr="00724F85">
        <w:rPr>
          <w:color w:val="000000"/>
          <w:szCs w:val="28"/>
        </w:rPr>
        <w:br/>
        <w:t>за днем его подписания.</w:t>
      </w:r>
      <w:proofErr w:type="gramEnd"/>
    </w:p>
    <w:p w:rsidR="00465A9B" w:rsidRPr="00724F85" w:rsidRDefault="00465A9B" w:rsidP="00DE272F">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465A9B" w:rsidRPr="00724F85" w:rsidRDefault="00465A9B" w:rsidP="00DE272F">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89114F"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465A9B" w:rsidRPr="00724F85" w:rsidRDefault="00465A9B" w:rsidP="00DE272F">
      <w:pPr>
        <w:pStyle w:val="PTASTRA"/>
        <w:ind w:firstLine="709"/>
        <w:rPr>
          <w:color w:val="000000"/>
          <w:szCs w:val="28"/>
        </w:rPr>
      </w:pPr>
      <w:r w:rsidRPr="00724F85">
        <w:rPr>
          <w:color w:val="000000"/>
          <w:szCs w:val="28"/>
        </w:rPr>
        <w:t>3.26. Протокол подведения итогов отбора должен содержать:</w:t>
      </w:r>
    </w:p>
    <w:p w:rsidR="00465A9B" w:rsidRPr="00724F85" w:rsidRDefault="00465A9B" w:rsidP="00DE272F">
      <w:pPr>
        <w:pStyle w:val="PTASTRA"/>
        <w:ind w:firstLine="709"/>
        <w:rPr>
          <w:color w:val="000000"/>
          <w:szCs w:val="28"/>
        </w:rPr>
      </w:pPr>
      <w:r w:rsidRPr="00724F85">
        <w:rPr>
          <w:color w:val="000000"/>
          <w:szCs w:val="28"/>
        </w:rPr>
        <w:t>дату, время и место проведения рассмотрения заявок;</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w:t>
      </w:r>
      <w:r w:rsidR="00C83F54" w:rsidRPr="00724F85">
        <w:rPr>
          <w:color w:val="000000"/>
          <w:szCs w:val="28"/>
        </w:rPr>
        <w:t>тельств, послуживших основанием</w:t>
      </w:r>
      <w:r w:rsidR="00C83F54" w:rsidRPr="00724F85">
        <w:rPr>
          <w:color w:val="000000"/>
          <w:szCs w:val="28"/>
        </w:rPr>
        <w:br/>
      </w:r>
      <w:r w:rsidRPr="00724F85">
        <w:rPr>
          <w:color w:val="000000"/>
          <w:szCs w:val="28"/>
        </w:rPr>
        <w:t>для принятия такого решения;</w:t>
      </w:r>
    </w:p>
    <w:p w:rsidR="00465A9B" w:rsidRPr="00724F85" w:rsidRDefault="00465A9B" w:rsidP="00DE272F">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w:t>
      </w:r>
      <w:r w:rsidR="00C83F54" w:rsidRPr="00724F85">
        <w:rPr>
          <w:color w:val="000000"/>
          <w:szCs w:val="28"/>
        </w:rPr>
        <w:t>инятия такого решения (в случае</w:t>
      </w:r>
      <w:r w:rsidR="00C83F54" w:rsidRPr="00724F85">
        <w:rPr>
          <w:color w:val="000000"/>
          <w:szCs w:val="28"/>
        </w:rPr>
        <w:br/>
      </w:r>
      <w:r w:rsidRPr="00724F85">
        <w:rPr>
          <w:color w:val="000000"/>
          <w:szCs w:val="28"/>
        </w:rPr>
        <w:t>если комиссией принято решение об от</w:t>
      </w:r>
      <w:r w:rsidR="00C83F54" w:rsidRPr="00724F85">
        <w:rPr>
          <w:color w:val="000000"/>
          <w:szCs w:val="28"/>
        </w:rPr>
        <w:t>казе в признании хотя бы одного</w:t>
      </w:r>
      <w:r w:rsidR="00C83F54" w:rsidRPr="00724F85">
        <w:rPr>
          <w:color w:val="000000"/>
          <w:szCs w:val="28"/>
        </w:rPr>
        <w:br/>
      </w:r>
      <w:r w:rsidRPr="00724F85">
        <w:rPr>
          <w:color w:val="000000"/>
          <w:szCs w:val="28"/>
        </w:rPr>
        <w:t>из участников отбора победителем отбора);</w:t>
      </w:r>
    </w:p>
    <w:p w:rsidR="0089114F" w:rsidRPr="00724F85" w:rsidRDefault="00465A9B" w:rsidP="00DE272F">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465A9B"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proofErr w:type="gramStart"/>
      <w:r w:rsidRPr="00724F85">
        <w:rPr>
          <w:rFonts w:eastAsia="Times New Roman" w:cs="Times New Roman"/>
          <w:szCs w:val="28"/>
        </w:rPr>
        <w:t>.</w:t>
      </w:r>
      <w:r w:rsidR="00465A9B" w:rsidRPr="00724F85">
        <w:rPr>
          <w:color w:val="000000"/>
          <w:szCs w:val="28"/>
        </w:rPr>
        <w:t>»;</w:t>
      </w:r>
      <w:proofErr w:type="gramEnd"/>
    </w:p>
    <w:p w:rsidR="00582D79" w:rsidRPr="00724F85" w:rsidRDefault="00582D79" w:rsidP="00DE272F">
      <w:pPr>
        <w:pStyle w:val="PTASTRA"/>
        <w:ind w:firstLine="709"/>
        <w:rPr>
          <w:color w:val="000000"/>
          <w:szCs w:val="28"/>
        </w:rPr>
      </w:pPr>
      <w:r w:rsidRPr="00724F85">
        <w:rPr>
          <w:color w:val="000000"/>
          <w:szCs w:val="28"/>
        </w:rPr>
        <w:t>в подпункте 2 пункта 3.28 слова «или недостаточность» исключить;</w:t>
      </w:r>
    </w:p>
    <w:p w:rsidR="00B62957" w:rsidRPr="00724F85" w:rsidRDefault="00B62957" w:rsidP="00DE272F">
      <w:pPr>
        <w:pStyle w:val="PTASTRA"/>
        <w:ind w:firstLine="709"/>
        <w:rPr>
          <w:color w:val="000000"/>
          <w:szCs w:val="28"/>
        </w:rPr>
      </w:pPr>
      <w:r w:rsidRPr="00724F85">
        <w:rPr>
          <w:color w:val="000000"/>
          <w:szCs w:val="28"/>
        </w:rPr>
        <w:t>в пункте 3.29:</w:t>
      </w:r>
    </w:p>
    <w:p w:rsidR="00B62957" w:rsidRPr="00724F85" w:rsidRDefault="00B62957" w:rsidP="00DE272F">
      <w:pPr>
        <w:pStyle w:val="PTASTRA"/>
        <w:ind w:firstLine="709"/>
        <w:rPr>
          <w:color w:val="000000"/>
          <w:szCs w:val="28"/>
        </w:rPr>
      </w:pPr>
      <w:r w:rsidRPr="00724F85">
        <w:rPr>
          <w:color w:val="000000"/>
          <w:szCs w:val="28"/>
        </w:rPr>
        <w:lastRenderedPageBreak/>
        <w:t>в подпункте 7 слова «подпункте 1 пункта 5» заменить словами «подпункте 2 пункта 2.1 раздела 2»;</w:t>
      </w:r>
    </w:p>
    <w:p w:rsidR="00582D79" w:rsidRPr="00724F85" w:rsidRDefault="00B62957" w:rsidP="00DE272F">
      <w:pPr>
        <w:pStyle w:val="PTASTRA"/>
        <w:ind w:firstLine="709"/>
        <w:rPr>
          <w:color w:val="000000"/>
          <w:szCs w:val="28"/>
        </w:rPr>
      </w:pPr>
      <w:r w:rsidRPr="00724F85">
        <w:rPr>
          <w:color w:val="000000"/>
          <w:szCs w:val="28"/>
        </w:rPr>
        <w:t>в подпункте 8 слова «подпункте 2 пункта 5» заменить словами «подпункте 2 пункта 2.1 раздела 2»</w:t>
      </w:r>
      <w:r w:rsidR="002B3F08" w:rsidRPr="00724F85">
        <w:rPr>
          <w:color w:val="000000"/>
          <w:szCs w:val="28"/>
        </w:rPr>
        <w:t>;</w:t>
      </w:r>
    </w:p>
    <w:p w:rsidR="002B3F08" w:rsidRPr="00724F85" w:rsidRDefault="002B3F08" w:rsidP="00DE272F">
      <w:pPr>
        <w:pStyle w:val="PTASTRA"/>
        <w:ind w:firstLine="709"/>
        <w:rPr>
          <w:color w:val="000000"/>
          <w:szCs w:val="28"/>
        </w:rPr>
      </w:pPr>
      <w:r w:rsidRPr="00724F85">
        <w:rPr>
          <w:color w:val="000000"/>
          <w:szCs w:val="28"/>
        </w:rPr>
        <w:t>3) в приложении № 3:</w:t>
      </w:r>
    </w:p>
    <w:p w:rsidR="00247272" w:rsidRPr="00724F85" w:rsidRDefault="00247272" w:rsidP="00DE272F">
      <w:pPr>
        <w:pStyle w:val="PTASTRA"/>
        <w:ind w:firstLine="709"/>
        <w:rPr>
          <w:color w:val="000000"/>
          <w:szCs w:val="28"/>
        </w:rPr>
      </w:pPr>
      <w:r w:rsidRPr="00724F85">
        <w:rPr>
          <w:color w:val="000000"/>
          <w:szCs w:val="28"/>
        </w:rPr>
        <w:t>а) в пункте 2.3</w:t>
      </w:r>
      <w:r w:rsidR="00CD5113" w:rsidRPr="00724F85">
        <w:rPr>
          <w:color w:val="000000"/>
          <w:szCs w:val="28"/>
        </w:rPr>
        <w:t xml:space="preserve"> раздела 2</w:t>
      </w:r>
      <w:r w:rsidRPr="00724F85">
        <w:rPr>
          <w:color w:val="000000"/>
          <w:szCs w:val="28"/>
        </w:rPr>
        <w:t>:</w:t>
      </w:r>
    </w:p>
    <w:p w:rsidR="00247272" w:rsidRPr="00724F85" w:rsidRDefault="00247272" w:rsidP="00DE272F">
      <w:pPr>
        <w:pStyle w:val="PTASTRA"/>
        <w:ind w:firstLine="709"/>
        <w:rPr>
          <w:color w:val="000000"/>
          <w:szCs w:val="28"/>
        </w:rPr>
      </w:pPr>
      <w:r w:rsidRPr="00724F85">
        <w:rPr>
          <w:color w:val="000000"/>
          <w:szCs w:val="28"/>
        </w:rPr>
        <w:t>в абзаце третьем после слова «грунта» дополнить словами «собственного производства»;</w:t>
      </w:r>
    </w:p>
    <w:p w:rsidR="00247272" w:rsidRPr="00724F85" w:rsidRDefault="00247272" w:rsidP="00DE272F">
      <w:pPr>
        <w:pStyle w:val="PTASTRA"/>
        <w:ind w:firstLine="709"/>
        <w:rPr>
          <w:color w:val="000000"/>
          <w:szCs w:val="28"/>
        </w:rPr>
      </w:pPr>
      <w:r w:rsidRPr="00724F85">
        <w:rPr>
          <w:color w:val="000000"/>
          <w:szCs w:val="28"/>
        </w:rPr>
        <w:t>абзац четвёртый дополнить словами «собственного производства»;</w:t>
      </w:r>
    </w:p>
    <w:p w:rsidR="002B3F08" w:rsidRPr="00724F85" w:rsidRDefault="00A025F1" w:rsidP="00DE272F">
      <w:pPr>
        <w:pStyle w:val="PTASTRA"/>
        <w:ind w:firstLine="709"/>
        <w:rPr>
          <w:color w:val="000000"/>
          <w:szCs w:val="28"/>
        </w:rPr>
      </w:pPr>
      <w:r w:rsidRPr="00724F85">
        <w:rPr>
          <w:color w:val="000000"/>
          <w:szCs w:val="28"/>
        </w:rPr>
        <w:t>б</w:t>
      </w:r>
      <w:r w:rsidR="002B3F08" w:rsidRPr="00724F85">
        <w:rPr>
          <w:color w:val="000000"/>
          <w:szCs w:val="28"/>
        </w:rPr>
        <w:t>) в разделе 3:</w:t>
      </w:r>
    </w:p>
    <w:p w:rsidR="002B3F08" w:rsidRPr="00724F85" w:rsidRDefault="002B3F08" w:rsidP="00DE272F">
      <w:pPr>
        <w:pStyle w:val="PTASTRA"/>
        <w:ind w:firstLine="709"/>
        <w:rPr>
          <w:color w:val="000000"/>
          <w:szCs w:val="28"/>
        </w:rPr>
      </w:pPr>
      <w:r w:rsidRPr="00724F85">
        <w:rPr>
          <w:color w:val="000000"/>
          <w:szCs w:val="28"/>
        </w:rPr>
        <w:t>пункт 3.5 изложить в следующей редакции:</w:t>
      </w:r>
    </w:p>
    <w:p w:rsidR="002B3F08" w:rsidRPr="00724F85" w:rsidRDefault="002B3F08" w:rsidP="00DE272F">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представлена только одна заявка,</w:t>
      </w:r>
      <w:r w:rsidRPr="00724F85">
        <w:rPr>
          <w:rFonts w:ascii="PT Astra Serif" w:hAnsi="PT Astra Serif"/>
          <w:sz w:val="28"/>
          <w:szCs w:val="28"/>
        </w:rPr>
        <w:br/>
        <w:t>то отбор проводится в соответствии с настоящими Правилами, а если</w:t>
      </w:r>
      <w:r w:rsidRPr="00724F85">
        <w:rPr>
          <w:rFonts w:ascii="PT Astra Serif" w:hAnsi="PT Astra Serif"/>
          <w:sz w:val="28"/>
          <w:szCs w:val="28"/>
        </w:rPr>
        <w:br/>
        <w:t>по истечении указанного срока будет установлено, что заявки не представлены, отбор признаётся несостоявшимся.</w:t>
      </w:r>
    </w:p>
    <w:p w:rsidR="002B3F08" w:rsidRPr="00724F85" w:rsidRDefault="002B3F08" w:rsidP="00DE272F">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w:t>
      </w:r>
      <w:proofErr w:type="gramStart"/>
      <w:r w:rsidRPr="00724F85">
        <w:rPr>
          <w:rFonts w:ascii="PT Astra Serif" w:hAnsi="PT Astra Serif"/>
          <w:sz w:val="28"/>
          <w:szCs w:val="28"/>
        </w:rPr>
        <w:t>несостоявшимся</w:t>
      </w:r>
      <w:proofErr w:type="gramEnd"/>
      <w:r w:rsidRPr="00724F85">
        <w:rPr>
          <w:rFonts w:ascii="PT Astra Serif" w:hAnsi="PT Astra Serif"/>
          <w:sz w:val="28"/>
          <w:szCs w:val="28"/>
        </w:rPr>
        <w:t xml:space="preserve">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w:t>
      </w:r>
      <w:proofErr w:type="gramStart"/>
      <w:r w:rsidRPr="00724F85">
        <w:rPr>
          <w:rFonts w:ascii="PT Astra Serif" w:hAnsi="PT Astra Serif"/>
          <w:sz w:val="28"/>
          <w:szCs w:val="28"/>
        </w:rPr>
        <w:t>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roofErr w:type="gramEnd"/>
    </w:p>
    <w:p w:rsidR="002B3F08" w:rsidRPr="00724F85" w:rsidRDefault="002B3F08" w:rsidP="00DE272F">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2B3F08" w:rsidRPr="00724F85" w:rsidRDefault="002B3F08" w:rsidP="00DE272F">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2B3F08" w:rsidRPr="00724F85" w:rsidRDefault="002B3F08" w:rsidP="00DE272F">
      <w:pPr>
        <w:pStyle w:val="PTASTRA"/>
        <w:tabs>
          <w:tab w:val="left" w:pos="8060"/>
        </w:tabs>
        <w:ind w:firstLine="709"/>
        <w:rPr>
          <w:spacing w:val="-4"/>
          <w:szCs w:val="28"/>
        </w:rPr>
      </w:pPr>
      <w:r w:rsidRPr="00724F85">
        <w:rPr>
          <w:spacing w:val="-4"/>
          <w:szCs w:val="28"/>
        </w:rPr>
        <w:t>Изменение способа отбора не допускается.</w:t>
      </w:r>
      <w:r w:rsidRPr="00724F85">
        <w:rPr>
          <w:spacing w:val="-4"/>
          <w:szCs w:val="28"/>
        </w:rPr>
        <w:tab/>
      </w:r>
    </w:p>
    <w:p w:rsidR="002B3F08" w:rsidRPr="00724F85" w:rsidRDefault="002B3F08" w:rsidP="00DE272F">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xml:space="preserve">. В случае внесения изменений в объявление не позднее наступления </w:t>
      </w:r>
      <w:proofErr w:type="gramStart"/>
      <w:r w:rsidRPr="00724F85">
        <w:rPr>
          <w:spacing w:val="-4"/>
          <w:szCs w:val="28"/>
        </w:rPr>
        <w:t>даты окончания срока приёма заявок</w:t>
      </w:r>
      <w:proofErr w:type="gramEnd"/>
      <w:r w:rsidRPr="00724F85">
        <w:rPr>
          <w:spacing w:val="-4"/>
          <w:szCs w:val="28"/>
        </w:rPr>
        <w:t xml:space="preserve">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2B3F08" w:rsidRPr="00724F85" w:rsidRDefault="002B3F08" w:rsidP="00DE272F">
      <w:pPr>
        <w:pStyle w:val="PTASTRA"/>
        <w:ind w:firstLine="709"/>
        <w:rPr>
          <w:spacing w:val="-4"/>
          <w:szCs w:val="28"/>
        </w:rPr>
      </w:pPr>
      <w:r w:rsidRPr="00724F85">
        <w:rPr>
          <w:spacing w:val="-4"/>
          <w:szCs w:val="28"/>
        </w:rPr>
        <w:lastRenderedPageBreak/>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proofErr w:type="gramStart"/>
      <w:r w:rsidRPr="00724F85">
        <w:rPr>
          <w:spacing w:val="-4"/>
          <w:szCs w:val="28"/>
        </w:rPr>
        <w:t>.</w:t>
      </w:r>
      <w:r w:rsidRPr="00724F85">
        <w:rPr>
          <w:color w:val="000000"/>
          <w:szCs w:val="28"/>
        </w:rPr>
        <w:t>»</w:t>
      </w:r>
      <w:proofErr w:type="gramEnd"/>
      <w:r w:rsidRPr="00724F85">
        <w:rPr>
          <w:color w:val="000000"/>
          <w:szCs w:val="28"/>
        </w:rPr>
        <w:t>;</w:t>
      </w:r>
    </w:p>
    <w:p w:rsidR="002B3F08" w:rsidRPr="00724F85" w:rsidRDefault="002B3F08" w:rsidP="00DE272F">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«Министра</w:t>
      </w:r>
      <w:r w:rsidRPr="00724F85">
        <w:rPr>
          <w:color w:val="000000"/>
          <w:szCs w:val="28"/>
        </w:rPr>
        <w:br/>
        <w:t>или уполномоченного им лица»;</w:t>
      </w:r>
    </w:p>
    <w:p w:rsidR="00982CCF" w:rsidRPr="00724F85" w:rsidRDefault="00982CCF" w:rsidP="00DE272F">
      <w:pPr>
        <w:pStyle w:val="PTASTRA"/>
        <w:ind w:firstLine="709"/>
        <w:rPr>
          <w:color w:val="000000"/>
          <w:szCs w:val="28"/>
        </w:rPr>
      </w:pPr>
      <w:r w:rsidRPr="00724F85">
        <w:rPr>
          <w:color w:val="000000"/>
          <w:szCs w:val="28"/>
        </w:rPr>
        <w:t>подпункт «к» пункта 3.7 изложить в следующей редакции:</w:t>
      </w:r>
    </w:p>
    <w:p w:rsidR="00982CCF" w:rsidRPr="00724F85" w:rsidRDefault="00982CCF" w:rsidP="00DE272F">
      <w:pPr>
        <w:pStyle w:val="PTASTRA"/>
        <w:ind w:firstLine="709"/>
        <w:rPr>
          <w:color w:val="000000"/>
          <w:szCs w:val="28"/>
        </w:rPr>
      </w:pPr>
      <w:r w:rsidRPr="00724F85">
        <w:rPr>
          <w:color w:val="000000"/>
          <w:szCs w:val="28"/>
        </w:rPr>
        <w:t>«к) участник отбора должен подтвердить непрерывное применение налогового режима «Налог на профессиональный доход» сроком не менее чем 12 месяцев</w:t>
      </w:r>
      <w:proofErr w:type="gramStart"/>
      <w:r w:rsidRPr="00724F85">
        <w:rPr>
          <w:color w:val="000000"/>
          <w:szCs w:val="28"/>
        </w:rPr>
        <w:t>;»</w:t>
      </w:r>
      <w:proofErr w:type="gramEnd"/>
      <w:r w:rsidRPr="00724F85">
        <w:rPr>
          <w:color w:val="000000"/>
          <w:szCs w:val="28"/>
        </w:rPr>
        <w:t>;</w:t>
      </w:r>
    </w:p>
    <w:p w:rsidR="0024064B" w:rsidRPr="00724F85" w:rsidRDefault="0024064B" w:rsidP="00982CCF">
      <w:pPr>
        <w:pStyle w:val="PTASTRA"/>
        <w:tabs>
          <w:tab w:val="left" w:pos="4095"/>
        </w:tabs>
        <w:ind w:firstLine="709"/>
        <w:rPr>
          <w:color w:val="000000"/>
          <w:szCs w:val="28"/>
        </w:rPr>
      </w:pPr>
      <w:r w:rsidRPr="00724F85">
        <w:rPr>
          <w:color w:val="000000"/>
          <w:szCs w:val="28"/>
        </w:rPr>
        <w:t>в пункте 3.11:</w:t>
      </w:r>
      <w:r w:rsidR="00982CCF" w:rsidRPr="00724F85">
        <w:rPr>
          <w:color w:val="000000"/>
          <w:szCs w:val="28"/>
        </w:rPr>
        <w:tab/>
      </w:r>
    </w:p>
    <w:p w:rsidR="00B565CA" w:rsidRPr="00724F85" w:rsidRDefault="00B565CA" w:rsidP="00DE272F">
      <w:pPr>
        <w:pStyle w:val="PTASTRA"/>
        <w:ind w:firstLine="709"/>
        <w:rPr>
          <w:color w:val="000000"/>
          <w:szCs w:val="28"/>
        </w:rPr>
      </w:pPr>
      <w:r w:rsidRPr="00724F85">
        <w:rPr>
          <w:color w:val="000000"/>
          <w:szCs w:val="28"/>
        </w:rPr>
        <w:t>подпункт 3 изложить в следующей редакции:</w:t>
      </w:r>
    </w:p>
    <w:p w:rsidR="00B565CA" w:rsidRPr="00724F85" w:rsidRDefault="00B565CA" w:rsidP="00DE272F">
      <w:pPr>
        <w:pStyle w:val="PTASTRA"/>
        <w:ind w:firstLine="709"/>
        <w:rPr>
          <w:color w:val="000000"/>
          <w:szCs w:val="28"/>
        </w:rPr>
      </w:pPr>
      <w:proofErr w:type="gramStart"/>
      <w:r w:rsidRPr="00724F85">
        <w:rPr>
          <w:color w:val="000000"/>
          <w:szCs w:val="28"/>
        </w:rPr>
        <w:t>«3) выписки из похозяйственной книги, подтверждающей ведение участником отбора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w:t>
      </w:r>
      <w:r w:rsidR="00D42D1C" w:rsidRPr="00724F85">
        <w:rPr>
          <w:color w:val="000000"/>
          <w:szCs w:val="28"/>
        </w:rPr>
        <w:t>ого</w:t>
      </w:r>
      <w:r w:rsidRPr="00724F85">
        <w:rPr>
          <w:color w:val="000000"/>
          <w:szCs w:val="28"/>
        </w:rPr>
        <w:t xml:space="preserve"> им должностн</w:t>
      </w:r>
      <w:r w:rsidR="00D42D1C" w:rsidRPr="00724F85">
        <w:rPr>
          <w:color w:val="000000"/>
          <w:szCs w:val="28"/>
        </w:rPr>
        <w:t>ого</w:t>
      </w:r>
      <w:r w:rsidRPr="00724F85">
        <w:rPr>
          <w:color w:val="000000"/>
          <w:szCs w:val="28"/>
        </w:rPr>
        <w:t xml:space="preserve"> лиц</w:t>
      </w:r>
      <w:r w:rsidR="00D42D1C" w:rsidRPr="00724F85">
        <w:rPr>
          <w:color w:val="000000"/>
          <w:szCs w:val="28"/>
        </w:rPr>
        <w:t>а</w:t>
      </w:r>
      <w:r w:rsidR="00D42D1C" w:rsidRPr="00724F85">
        <w:rPr>
          <w:color w:val="000000"/>
          <w:szCs w:val="28"/>
        </w:rPr>
        <w:br/>
      </w:r>
      <w:r w:rsidRPr="00724F85">
        <w:rPr>
          <w:color w:val="000000"/>
          <w:szCs w:val="28"/>
        </w:rPr>
        <w:t>(в случае, если выписка из похозяйственной книги составлена в форме электронного документа) или подписанной главой местной администрации или уполномоченным им должностным лицом</w:t>
      </w:r>
      <w:proofErr w:type="gramEnd"/>
      <w:r w:rsidRPr="00724F85">
        <w:rPr>
          <w:color w:val="000000"/>
          <w:szCs w:val="28"/>
        </w:rPr>
        <w:t xml:space="preserve"> и заверенной печатью органа местного самоуправления (в случае, если выписка из похозяйственной книги составлена на бумажном носителе)</w:t>
      </w:r>
      <w:proofErr w:type="gramStart"/>
      <w:r w:rsidRPr="00724F85">
        <w:rPr>
          <w:color w:val="000000"/>
          <w:szCs w:val="28"/>
        </w:rPr>
        <w:t>;»</w:t>
      </w:r>
      <w:proofErr w:type="gramEnd"/>
      <w:r w:rsidR="00D42D1C" w:rsidRPr="00724F85">
        <w:rPr>
          <w:color w:val="000000"/>
          <w:szCs w:val="28"/>
        </w:rPr>
        <w:t>;</w:t>
      </w:r>
    </w:p>
    <w:p w:rsidR="003E3C76" w:rsidRPr="00724F85" w:rsidRDefault="00D42D1C" w:rsidP="00DE272F">
      <w:pPr>
        <w:pStyle w:val="PTASTRA"/>
        <w:ind w:firstLine="709"/>
        <w:rPr>
          <w:color w:val="000000"/>
          <w:szCs w:val="28"/>
        </w:rPr>
      </w:pPr>
      <w:r w:rsidRPr="00724F85">
        <w:rPr>
          <w:color w:val="000000"/>
          <w:szCs w:val="28"/>
        </w:rPr>
        <w:t>подпункт</w:t>
      </w:r>
      <w:r w:rsidR="003E3C76" w:rsidRPr="00724F85">
        <w:rPr>
          <w:color w:val="000000"/>
          <w:szCs w:val="28"/>
        </w:rPr>
        <w:t>ы</w:t>
      </w:r>
      <w:r w:rsidRPr="00724F85">
        <w:rPr>
          <w:color w:val="000000"/>
          <w:szCs w:val="28"/>
        </w:rPr>
        <w:t xml:space="preserve"> </w:t>
      </w:r>
      <w:r w:rsidR="003E3C76" w:rsidRPr="00724F85">
        <w:rPr>
          <w:color w:val="000000"/>
          <w:szCs w:val="28"/>
        </w:rPr>
        <w:t xml:space="preserve">6 </w:t>
      </w:r>
      <w:r w:rsidR="00AE14E3" w:rsidRPr="00724F85">
        <w:rPr>
          <w:color w:val="000000"/>
          <w:szCs w:val="28"/>
        </w:rPr>
        <w:t>-</w:t>
      </w:r>
      <w:r w:rsidR="003E3C76" w:rsidRPr="00724F85">
        <w:rPr>
          <w:color w:val="000000"/>
          <w:szCs w:val="28"/>
        </w:rPr>
        <w:t xml:space="preserve"> 8 изложить в следующей редакции:</w:t>
      </w:r>
    </w:p>
    <w:p w:rsidR="00D42D1C" w:rsidRPr="00724F85" w:rsidRDefault="003E3C76" w:rsidP="00DE272F">
      <w:pPr>
        <w:pStyle w:val="PTASTRA"/>
        <w:ind w:firstLine="709"/>
        <w:rPr>
          <w:color w:val="000000"/>
          <w:szCs w:val="28"/>
        </w:rPr>
      </w:pPr>
      <w:proofErr w:type="gramStart"/>
      <w:r w:rsidRPr="00724F85">
        <w:rPr>
          <w:color w:val="000000"/>
          <w:szCs w:val="28"/>
        </w:rPr>
        <w:t>«6) справки о состоян</w:t>
      </w:r>
      <w:r w:rsidR="00AE14E3" w:rsidRPr="00724F85">
        <w:rPr>
          <w:color w:val="000000"/>
          <w:szCs w:val="28"/>
        </w:rPr>
        <w:t>ии расчетов (доходах) по налогу</w:t>
      </w:r>
      <w:r w:rsidR="00AE14E3" w:rsidRPr="00724F85">
        <w:rPr>
          <w:color w:val="000000"/>
          <w:szCs w:val="28"/>
        </w:rPr>
        <w:br/>
      </w:r>
      <w:r w:rsidRPr="00724F85">
        <w:rPr>
          <w:color w:val="000000"/>
          <w:szCs w:val="28"/>
        </w:rPr>
        <w:t>на профессиональный доход, составленной по форме, установленной Федеральной налоговой службой Российской Федерации, и подписанной электронной подписью налогового органа;</w:t>
      </w:r>
      <w:proofErr w:type="gramEnd"/>
    </w:p>
    <w:p w:rsidR="003E3C76" w:rsidRPr="00724F85" w:rsidRDefault="003E3C76" w:rsidP="00DE272F">
      <w:pPr>
        <w:pStyle w:val="PTASTRA"/>
        <w:ind w:firstLine="709"/>
        <w:rPr>
          <w:color w:val="000000"/>
          <w:szCs w:val="28"/>
        </w:rPr>
      </w:pPr>
      <w:proofErr w:type="gramStart"/>
      <w:r w:rsidRPr="00724F85">
        <w:rPr>
          <w:color w:val="000000"/>
          <w:szCs w:val="28"/>
        </w:rPr>
        <w:t>7)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отбора на учёт в налоговом органе не ранее 30 календарных дней до дня ее представления в Министерство;</w:t>
      </w:r>
      <w:proofErr w:type="gramEnd"/>
    </w:p>
    <w:p w:rsidR="00AE14E3" w:rsidRPr="00724F85" w:rsidRDefault="003E3C76" w:rsidP="00DE272F">
      <w:pPr>
        <w:pStyle w:val="PTASTRA"/>
        <w:ind w:firstLine="709"/>
        <w:rPr>
          <w:color w:val="000000"/>
          <w:szCs w:val="28"/>
        </w:rPr>
      </w:pPr>
      <w:r w:rsidRPr="00724F85">
        <w:rPr>
          <w:color w:val="000000"/>
          <w:szCs w:val="28"/>
        </w:rPr>
        <w:t xml:space="preserve">8) </w:t>
      </w:r>
      <w:r w:rsidRPr="00724F85">
        <w:t>справки о затратах, составленной по форме, утверждённой правовым актом Министерства, с приложением</w:t>
      </w:r>
      <w:r w:rsidR="00AE14E3" w:rsidRPr="00724F85">
        <w:t xml:space="preserve"> электронных</w:t>
      </w:r>
      <w:r w:rsidRPr="00724F85">
        <w:t xml:space="preserve"> копий документов, подтверждающих содержащиеся в ней сведения о затратах</w:t>
      </w:r>
      <w:proofErr w:type="gramStart"/>
      <w:r w:rsidRPr="00724F85">
        <w:t>;</w:t>
      </w:r>
      <w:r w:rsidRPr="00724F85">
        <w:rPr>
          <w:color w:val="000000"/>
          <w:szCs w:val="28"/>
        </w:rPr>
        <w:t>»</w:t>
      </w:r>
      <w:proofErr w:type="gramEnd"/>
      <w:r w:rsidR="00AE14E3" w:rsidRPr="00724F85">
        <w:rPr>
          <w:color w:val="000000"/>
          <w:szCs w:val="28"/>
        </w:rPr>
        <w:t>;</w:t>
      </w:r>
    </w:p>
    <w:p w:rsidR="005360E7" w:rsidRPr="00724F85" w:rsidRDefault="005360E7" w:rsidP="00DE272F">
      <w:pPr>
        <w:pStyle w:val="PTASTRA"/>
        <w:ind w:firstLine="709"/>
        <w:rPr>
          <w:color w:val="000000"/>
          <w:szCs w:val="28"/>
        </w:rPr>
      </w:pPr>
      <w:r w:rsidRPr="00724F85">
        <w:rPr>
          <w:color w:val="000000"/>
          <w:szCs w:val="28"/>
        </w:rPr>
        <w:t>подпункт 10 изложить в следующей редакции:</w:t>
      </w:r>
    </w:p>
    <w:p w:rsidR="002B3F08" w:rsidRPr="00724F85" w:rsidRDefault="005360E7" w:rsidP="00DE272F">
      <w:pPr>
        <w:ind w:firstLine="709"/>
        <w:jc w:val="both"/>
        <w:rPr>
          <w:rFonts w:ascii="PT Astra Serif" w:eastAsia="Times New Roman" w:hAnsi="PT Astra Serif" w:cs="Times New Roman"/>
          <w:sz w:val="28"/>
          <w:szCs w:val="28"/>
          <w:lang w:eastAsia="ru-RU"/>
        </w:rPr>
      </w:pPr>
      <w:proofErr w:type="gramStart"/>
      <w:r w:rsidRPr="00724F85">
        <w:rPr>
          <w:rFonts w:ascii="PT Astra Serif" w:eastAsia="Times New Roman" w:hAnsi="PT Astra Serif" w:cs="Times New Roman"/>
          <w:sz w:val="28"/>
          <w:szCs w:val="28"/>
          <w:lang w:eastAsia="ru-RU"/>
        </w:rPr>
        <w:t>«10) для получения субсидии, предоставляемой участнику отбора в целях возмещения части затрат, предусмотренных подпунктом 2 пункта 2.1 раздела 2 настоящих Правил, участник отбора должен дополнительно представить</w:t>
      </w:r>
      <w:r w:rsidRPr="00724F85">
        <w:rPr>
          <w:rFonts w:ascii="PT Astra Serif" w:eastAsia="Times New Roman" w:hAnsi="PT Astra Serif" w:cs="Times New Roman"/>
          <w:sz w:val="28"/>
          <w:szCs w:val="28"/>
          <w:lang w:eastAsia="ru-RU"/>
        </w:rPr>
        <w:br/>
        <w:t xml:space="preserve">в Министерство электронную копию реестра документов, подтверждающих </w:t>
      </w:r>
      <w:r w:rsidRPr="00724F85">
        <w:rPr>
          <w:rFonts w:ascii="PT Astra Serif" w:eastAsia="Times New Roman" w:hAnsi="PT Astra Serif" w:cs="Times New Roman"/>
          <w:sz w:val="28"/>
          <w:szCs w:val="28"/>
          <w:lang w:eastAsia="ru-RU"/>
        </w:rPr>
        <w:lastRenderedPageBreak/>
        <w:t>объём реализации картофеля и (или) овощей открытого грунта собственного производства юридическим лицам и (или) индивидуальным предпринимателям, являющимся главами крестьянских (фермерских) хозяйств, составленного по форме, утвержденной правовым актом</w:t>
      </w:r>
      <w:proofErr w:type="gramEnd"/>
      <w:r w:rsidRPr="00724F85">
        <w:rPr>
          <w:rFonts w:ascii="PT Astra Serif" w:eastAsia="Times New Roman" w:hAnsi="PT Astra Serif" w:cs="Times New Roman"/>
          <w:sz w:val="28"/>
          <w:szCs w:val="28"/>
          <w:lang w:eastAsia="ru-RU"/>
        </w:rPr>
        <w:t xml:space="preserve"> </w:t>
      </w:r>
      <w:proofErr w:type="gramStart"/>
      <w:r w:rsidRPr="00724F85">
        <w:rPr>
          <w:rFonts w:ascii="PT Astra Serif" w:eastAsia="Times New Roman" w:hAnsi="PT Astra Serif" w:cs="Times New Roman"/>
          <w:sz w:val="28"/>
          <w:szCs w:val="28"/>
          <w:lang w:eastAsia="ru-RU"/>
        </w:rPr>
        <w:t xml:space="preserve">Министерства, к которому должны быть приложены указанные в реестре </w:t>
      </w:r>
      <w:r w:rsidR="00DE272F" w:rsidRPr="00724F85">
        <w:rPr>
          <w:rFonts w:ascii="PT Astra Serif" w:eastAsia="Times New Roman" w:hAnsi="PT Astra Serif" w:cs="Times New Roman"/>
          <w:sz w:val="28"/>
          <w:szCs w:val="28"/>
          <w:lang w:eastAsia="ru-RU"/>
        </w:rPr>
        <w:t xml:space="preserve">электронные </w:t>
      </w:r>
      <w:r w:rsidRPr="00724F85">
        <w:rPr>
          <w:rFonts w:ascii="PT Astra Serif" w:eastAsia="Times New Roman" w:hAnsi="PT Astra Serif" w:cs="Times New Roman"/>
          <w:sz w:val="28"/>
          <w:szCs w:val="28"/>
          <w:lang w:eastAsia="ru-RU"/>
        </w:rPr>
        <w:t xml:space="preserve">копии документов </w:t>
      </w:r>
      <w:r w:rsidR="009429E4" w:rsidRPr="00724F85">
        <w:rPr>
          <w:rFonts w:ascii="PT Astra Serif" w:eastAsia="Times New Roman" w:hAnsi="PT Astra Serif" w:cs="Times New Roman"/>
          <w:sz w:val="28"/>
          <w:szCs w:val="28"/>
          <w:lang w:eastAsia="ru-RU"/>
        </w:rPr>
        <w:t>(договоров купли-продажи</w:t>
      </w:r>
      <w:r w:rsidR="00A025F1" w:rsidRPr="00724F85">
        <w:rPr>
          <w:rFonts w:ascii="PT Astra Serif" w:eastAsia="Times New Roman" w:hAnsi="PT Astra Serif" w:cs="Times New Roman"/>
          <w:sz w:val="28"/>
          <w:szCs w:val="28"/>
          <w:lang w:eastAsia="ru-RU"/>
        </w:rPr>
        <w:t>, актов, товарных (</w:t>
      </w:r>
      <w:r w:rsidR="009429E4" w:rsidRPr="00724F85">
        <w:rPr>
          <w:rFonts w:ascii="PT Astra Serif" w:eastAsia="Times New Roman" w:hAnsi="PT Astra Serif" w:cs="Times New Roman"/>
          <w:sz w:val="28"/>
          <w:szCs w:val="28"/>
          <w:lang w:eastAsia="ru-RU"/>
        </w:rPr>
        <w:t>товарно-транспортных</w:t>
      </w:r>
      <w:r w:rsidR="00A025F1" w:rsidRPr="00724F85">
        <w:rPr>
          <w:rFonts w:ascii="PT Astra Serif" w:eastAsia="Times New Roman" w:hAnsi="PT Astra Serif" w:cs="Times New Roman"/>
          <w:sz w:val="28"/>
          <w:szCs w:val="28"/>
          <w:lang w:eastAsia="ru-RU"/>
        </w:rPr>
        <w:t>) накладных</w:t>
      </w:r>
      <w:r w:rsidR="00A025F1" w:rsidRPr="00724F85">
        <w:rPr>
          <w:rFonts w:ascii="PT Astra Serif" w:eastAsia="Times New Roman" w:hAnsi="PT Astra Serif" w:cs="Times New Roman"/>
          <w:sz w:val="28"/>
          <w:szCs w:val="28"/>
          <w:lang w:eastAsia="ru-RU"/>
        </w:rPr>
        <w:br/>
      </w:r>
      <w:r w:rsidR="009429E4" w:rsidRPr="00724F85">
        <w:rPr>
          <w:rFonts w:ascii="PT Astra Serif" w:eastAsia="Times New Roman" w:hAnsi="PT Astra Serif" w:cs="Times New Roman"/>
          <w:sz w:val="28"/>
          <w:szCs w:val="28"/>
          <w:lang w:eastAsia="ru-RU"/>
        </w:rPr>
        <w:t>и (или) универсальных передаточных документов, платежных поручений</w:t>
      </w:r>
      <w:r w:rsidR="00A025F1" w:rsidRPr="00724F85">
        <w:rPr>
          <w:rFonts w:ascii="PT Astra Serif" w:eastAsia="Times New Roman" w:hAnsi="PT Astra Serif" w:cs="Times New Roman"/>
          <w:sz w:val="28"/>
          <w:szCs w:val="28"/>
          <w:lang w:eastAsia="ru-RU"/>
        </w:rPr>
        <w:t>,</w:t>
      </w:r>
      <w:r w:rsidR="00A025F1" w:rsidRPr="00724F85">
        <w:rPr>
          <w:rFonts w:ascii="PT Astra Serif" w:eastAsia="Times New Roman" w:hAnsi="PT Astra Serif" w:cs="Times New Roman"/>
          <w:sz w:val="28"/>
          <w:szCs w:val="28"/>
          <w:lang w:eastAsia="ru-RU"/>
        </w:rPr>
        <w:br/>
      </w:r>
      <w:r w:rsidR="00DE272F" w:rsidRPr="00724F85">
        <w:rPr>
          <w:rFonts w:ascii="PT Astra Serif" w:eastAsia="Times New Roman" w:hAnsi="PT Astra Serif" w:cs="Times New Roman"/>
          <w:sz w:val="28"/>
          <w:szCs w:val="28"/>
          <w:lang w:eastAsia="ru-RU"/>
        </w:rPr>
        <w:t xml:space="preserve">а также </w:t>
      </w:r>
      <w:r w:rsidR="009429E4" w:rsidRPr="00724F85">
        <w:rPr>
          <w:rFonts w:ascii="PT Astra Serif" w:eastAsia="Times New Roman" w:hAnsi="PT Astra Serif" w:cs="Times New Roman"/>
          <w:sz w:val="28"/>
          <w:szCs w:val="28"/>
          <w:lang w:eastAsia="ru-RU"/>
        </w:rPr>
        <w:t>чеков, сформированных у</w:t>
      </w:r>
      <w:r w:rsidR="00A025F1" w:rsidRPr="00724F85">
        <w:rPr>
          <w:rFonts w:ascii="PT Astra Serif" w:eastAsia="Times New Roman" w:hAnsi="PT Astra Serif" w:cs="Times New Roman"/>
          <w:sz w:val="28"/>
          <w:szCs w:val="28"/>
          <w:lang w:eastAsia="ru-RU"/>
        </w:rPr>
        <w:t>частником отбора в соответствии</w:t>
      </w:r>
      <w:r w:rsidR="00A025F1" w:rsidRPr="00724F85">
        <w:rPr>
          <w:rFonts w:ascii="PT Astra Serif" w:eastAsia="Times New Roman" w:hAnsi="PT Astra Serif" w:cs="Times New Roman"/>
          <w:sz w:val="28"/>
          <w:szCs w:val="28"/>
          <w:lang w:eastAsia="ru-RU"/>
        </w:rPr>
        <w:br/>
      </w:r>
      <w:r w:rsidR="009429E4" w:rsidRPr="00724F85">
        <w:rPr>
          <w:rFonts w:ascii="PT Astra Serif" w:eastAsia="Times New Roman" w:hAnsi="PT Astra Serif" w:cs="Times New Roman"/>
          <w:sz w:val="28"/>
          <w:szCs w:val="28"/>
          <w:lang w:eastAsia="ru-RU"/>
        </w:rPr>
        <w:t>с требованиями, установленными Федеральным законом от 27.11.2018 № 422-ФЗ «</w:t>
      </w:r>
      <w:r w:rsidR="00DE272F" w:rsidRPr="00724F85">
        <w:rPr>
          <w:rFonts w:ascii="PT Astra Serif" w:eastAsia="Times New Roman" w:hAnsi="PT Astra Serif" w:cs="Times New Roman"/>
          <w:sz w:val="28"/>
          <w:szCs w:val="28"/>
          <w:lang w:eastAsia="ru-RU"/>
        </w:rPr>
        <w:t xml:space="preserve">О проведении эксперимента </w:t>
      </w:r>
      <w:r w:rsidR="009429E4" w:rsidRPr="00724F85">
        <w:rPr>
          <w:rFonts w:ascii="PT Astra Serif" w:eastAsia="Times New Roman" w:hAnsi="PT Astra Serif" w:cs="Times New Roman"/>
          <w:sz w:val="28"/>
          <w:szCs w:val="28"/>
          <w:lang w:eastAsia="ru-RU"/>
        </w:rPr>
        <w:t>по установлению специального налогового режима «</w:t>
      </w:r>
      <w:r w:rsidR="00A025F1" w:rsidRPr="00724F85">
        <w:rPr>
          <w:rFonts w:ascii="PT Astra Serif" w:eastAsia="Times New Roman" w:hAnsi="PT Astra Serif" w:cs="Times New Roman"/>
          <w:sz w:val="28"/>
          <w:szCs w:val="28"/>
          <w:lang w:eastAsia="ru-RU"/>
        </w:rPr>
        <w:t xml:space="preserve">Налог </w:t>
      </w:r>
      <w:r w:rsidR="009429E4" w:rsidRPr="00724F85">
        <w:rPr>
          <w:rFonts w:ascii="PT Astra Serif" w:eastAsia="Times New Roman" w:hAnsi="PT Astra Serif" w:cs="Times New Roman"/>
          <w:sz w:val="28"/>
          <w:szCs w:val="28"/>
          <w:lang w:eastAsia="ru-RU"/>
        </w:rPr>
        <w:t xml:space="preserve">на профессиональный доход») </w:t>
      </w:r>
      <w:r w:rsidRPr="00724F85">
        <w:rPr>
          <w:rFonts w:ascii="PT Astra Serif" w:eastAsia="Times New Roman" w:hAnsi="PT Astra Serif" w:cs="Times New Roman"/>
          <w:sz w:val="28"/>
          <w:szCs w:val="28"/>
          <w:lang w:eastAsia="ru-RU"/>
        </w:rPr>
        <w:t>(в сл</w:t>
      </w:r>
      <w:r w:rsidR="00DE272F" w:rsidRPr="00724F85">
        <w:rPr>
          <w:rFonts w:ascii="PT Astra Serif" w:eastAsia="Times New Roman" w:hAnsi="PT Astra Serif" w:cs="Times New Roman"/>
          <w:sz w:val="28"/>
          <w:szCs w:val="28"/>
          <w:lang w:eastAsia="ru-RU"/>
        </w:rPr>
        <w:t>учае если электронные копии документов значительны</w:t>
      </w:r>
      <w:proofErr w:type="gramEnd"/>
      <w:r w:rsidR="00DE272F" w:rsidRPr="00724F85">
        <w:rPr>
          <w:rFonts w:ascii="PT Astra Serif" w:eastAsia="Times New Roman" w:hAnsi="PT Astra Serif" w:cs="Times New Roman"/>
          <w:sz w:val="28"/>
          <w:szCs w:val="28"/>
          <w:lang w:eastAsia="ru-RU"/>
        </w:rPr>
        <w:t xml:space="preserve"> </w:t>
      </w:r>
      <w:r w:rsidRPr="00724F85">
        <w:rPr>
          <w:rFonts w:ascii="PT Astra Serif" w:eastAsia="Times New Roman" w:hAnsi="PT Astra Serif" w:cs="Times New Roman"/>
          <w:sz w:val="28"/>
          <w:szCs w:val="28"/>
          <w:lang w:eastAsia="ru-RU"/>
        </w:rPr>
        <w:t>по объему и их размещение в системе «Электронный бюджет» вызывает трудности у участника отбора, он вправ</w:t>
      </w:r>
      <w:r w:rsidR="00DE272F" w:rsidRPr="00724F85">
        <w:rPr>
          <w:rFonts w:ascii="PT Astra Serif" w:eastAsia="Times New Roman" w:hAnsi="PT Astra Serif" w:cs="Times New Roman"/>
          <w:sz w:val="28"/>
          <w:szCs w:val="28"/>
          <w:lang w:eastAsia="ru-RU"/>
        </w:rPr>
        <w:t xml:space="preserve">е представить их в Министерство </w:t>
      </w:r>
      <w:r w:rsidRPr="00724F85">
        <w:rPr>
          <w:rFonts w:ascii="PT Astra Serif" w:eastAsia="Times New Roman" w:hAnsi="PT Astra Serif" w:cs="Times New Roman"/>
          <w:sz w:val="28"/>
          <w:szCs w:val="28"/>
          <w:lang w:eastAsia="ru-RU"/>
        </w:rPr>
        <w:t xml:space="preserve">на бумажном носителе не позднее 2-го рабочего дня, следующего за днем подписания заявки в системе «Электронный бюджет», но не позднее даты окончания </w:t>
      </w:r>
      <w:r w:rsidR="00A025F1" w:rsidRPr="00724F85">
        <w:rPr>
          <w:rFonts w:ascii="PT Astra Serif" w:eastAsia="Times New Roman" w:hAnsi="PT Astra Serif" w:cs="Times New Roman"/>
          <w:sz w:val="28"/>
          <w:szCs w:val="28"/>
          <w:lang w:eastAsia="ru-RU"/>
        </w:rPr>
        <w:t>срока приема заявок, указанного</w:t>
      </w:r>
      <w:r w:rsidR="00A025F1"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в объявлении)</w:t>
      </w:r>
      <w:proofErr w:type="gramStart"/>
      <w:r w:rsidRPr="00724F85">
        <w:rPr>
          <w:rFonts w:ascii="PT Astra Serif" w:eastAsia="Times New Roman" w:hAnsi="PT Astra Serif" w:cs="Times New Roman"/>
          <w:sz w:val="28"/>
          <w:szCs w:val="28"/>
          <w:lang w:eastAsia="ru-RU"/>
        </w:rPr>
        <w:t>.</w:t>
      </w:r>
      <w:r w:rsidR="00DE272F" w:rsidRPr="00724F85">
        <w:rPr>
          <w:rFonts w:ascii="PT Astra Serif" w:eastAsia="Times New Roman" w:hAnsi="PT Astra Serif" w:cs="Times New Roman"/>
          <w:sz w:val="28"/>
          <w:szCs w:val="28"/>
          <w:lang w:eastAsia="ru-RU"/>
        </w:rPr>
        <w:t>»</w:t>
      </w:r>
      <w:proofErr w:type="gramEnd"/>
      <w:r w:rsidR="00DE272F" w:rsidRPr="00724F85">
        <w:rPr>
          <w:rFonts w:ascii="PT Astra Serif" w:eastAsia="Times New Roman" w:hAnsi="PT Astra Serif" w:cs="Times New Roman"/>
          <w:sz w:val="28"/>
          <w:szCs w:val="28"/>
          <w:lang w:eastAsia="ru-RU"/>
        </w:rPr>
        <w:t>;</w:t>
      </w:r>
    </w:p>
    <w:p w:rsidR="00DE272F" w:rsidRPr="00724F85" w:rsidRDefault="00DE272F" w:rsidP="00DE272F">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дополнить подпунктом 11 следующего содержания:</w:t>
      </w:r>
    </w:p>
    <w:p w:rsidR="00DE272F" w:rsidRPr="00724F85" w:rsidRDefault="00DE272F" w:rsidP="00DE272F">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«11) документа, подтверждающего согласие участника отбора на обработку персональных данных</w:t>
      </w:r>
      <w:proofErr w:type="gramStart"/>
      <w:r w:rsidRPr="00724F85">
        <w:rPr>
          <w:rFonts w:ascii="PT Astra Serif" w:eastAsia="Times New Roman" w:hAnsi="PT Astra Serif" w:cs="Times New Roman"/>
          <w:sz w:val="28"/>
          <w:szCs w:val="28"/>
          <w:lang w:eastAsia="ru-RU"/>
        </w:rPr>
        <w:t>.»;</w:t>
      </w:r>
      <w:proofErr w:type="gramEnd"/>
    </w:p>
    <w:p w:rsidR="002B3F08" w:rsidRPr="00724F85" w:rsidRDefault="00DE272F" w:rsidP="002B3F08">
      <w:pPr>
        <w:pStyle w:val="PTASTRA"/>
        <w:ind w:firstLine="709"/>
        <w:rPr>
          <w:color w:val="000000"/>
          <w:szCs w:val="28"/>
        </w:rPr>
      </w:pPr>
      <w:r w:rsidRPr="00724F85">
        <w:rPr>
          <w:color w:val="000000"/>
          <w:szCs w:val="28"/>
        </w:rPr>
        <w:t>в пункте 3.16</w:t>
      </w:r>
      <w:r w:rsidR="002B3F08" w:rsidRPr="00724F85">
        <w:rPr>
          <w:color w:val="000000"/>
          <w:szCs w:val="28"/>
        </w:rPr>
        <w:t>:</w:t>
      </w:r>
    </w:p>
    <w:p w:rsidR="002B3F08" w:rsidRPr="00724F85" w:rsidRDefault="002B3F08" w:rsidP="002B3F08">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2B3F08" w:rsidRPr="00724F85" w:rsidRDefault="002B3F08" w:rsidP="002B3F08">
      <w:pPr>
        <w:pStyle w:val="PTASTRA"/>
        <w:ind w:firstLine="709"/>
        <w:rPr>
          <w:color w:val="000000"/>
          <w:szCs w:val="28"/>
        </w:rPr>
      </w:pPr>
      <w:r w:rsidRPr="00724F85">
        <w:rPr>
          <w:color w:val="000000"/>
          <w:szCs w:val="28"/>
        </w:rPr>
        <w:t>дополнить абзацем шестым следующего содержания:</w:t>
      </w:r>
    </w:p>
    <w:p w:rsidR="002B3F08" w:rsidRPr="00724F85" w:rsidRDefault="002B3F08" w:rsidP="002B3F08">
      <w:pPr>
        <w:pStyle w:val="PTASTRA"/>
        <w:ind w:firstLine="709"/>
        <w:rPr>
          <w:color w:val="000000"/>
          <w:szCs w:val="28"/>
        </w:rPr>
      </w:pPr>
      <w:r w:rsidRPr="00724F85">
        <w:rPr>
          <w:color w:val="000000"/>
          <w:szCs w:val="28"/>
        </w:rPr>
        <w:t>«Внесение изменений в протокол вскрытия заявок не допускается</w:t>
      </w:r>
      <w:proofErr w:type="gramStart"/>
      <w:r w:rsidRPr="00724F85">
        <w:rPr>
          <w:color w:val="000000"/>
          <w:szCs w:val="28"/>
        </w:rPr>
        <w:t>.»;</w:t>
      </w:r>
      <w:proofErr w:type="gramEnd"/>
    </w:p>
    <w:p w:rsidR="002B3F08" w:rsidRPr="00724F85" w:rsidRDefault="00DE272F" w:rsidP="002B3F08">
      <w:pPr>
        <w:pStyle w:val="PTASTRA"/>
        <w:tabs>
          <w:tab w:val="left" w:pos="7157"/>
        </w:tabs>
        <w:ind w:firstLine="709"/>
        <w:rPr>
          <w:color w:val="000000"/>
          <w:szCs w:val="28"/>
        </w:rPr>
      </w:pPr>
      <w:r w:rsidRPr="00724F85">
        <w:rPr>
          <w:color w:val="000000"/>
          <w:szCs w:val="28"/>
        </w:rPr>
        <w:t>пункт 3.17</w:t>
      </w:r>
      <w:r w:rsidR="002B3F08" w:rsidRPr="00724F85">
        <w:rPr>
          <w:color w:val="000000"/>
          <w:szCs w:val="28"/>
        </w:rPr>
        <w:t xml:space="preserve"> изложить в следующей редакции:</w:t>
      </w:r>
      <w:r w:rsidR="002B3F08" w:rsidRPr="00724F85">
        <w:rPr>
          <w:color w:val="000000"/>
          <w:szCs w:val="28"/>
        </w:rPr>
        <w:tab/>
      </w:r>
    </w:p>
    <w:p w:rsidR="002B3F08" w:rsidRPr="00724F85" w:rsidRDefault="00DE272F" w:rsidP="002B3F08">
      <w:pPr>
        <w:ind w:firstLine="709"/>
        <w:jc w:val="both"/>
        <w:rPr>
          <w:rFonts w:ascii="PT Astra Serif" w:hAnsi="PT Astra Serif"/>
          <w:color w:val="000000"/>
          <w:sz w:val="28"/>
          <w:szCs w:val="28"/>
        </w:rPr>
      </w:pPr>
      <w:r w:rsidRPr="00724F85">
        <w:rPr>
          <w:rFonts w:ascii="PT Astra Serif" w:hAnsi="PT Astra Serif"/>
          <w:color w:val="000000"/>
          <w:sz w:val="28"/>
          <w:szCs w:val="28"/>
        </w:rPr>
        <w:t>«3.17</w:t>
      </w:r>
      <w:r w:rsidR="002B3F08" w:rsidRPr="00724F85">
        <w:rPr>
          <w:rFonts w:ascii="PT Astra Serif" w:hAnsi="PT Astra Serif"/>
          <w:color w:val="000000"/>
          <w:sz w:val="28"/>
          <w:szCs w:val="28"/>
        </w:rPr>
        <w:t xml:space="preserve">. </w:t>
      </w:r>
      <w:proofErr w:type="gramStart"/>
      <w:r w:rsidR="002B3F08" w:rsidRPr="00724F85">
        <w:rPr>
          <w:rFonts w:ascii="PT Astra Serif" w:hAnsi="PT Astra Serif"/>
          <w:color w:val="000000"/>
          <w:sz w:val="28"/>
          <w:szCs w:val="28"/>
        </w:rPr>
        <w:t>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срока приема заявок, указанного</w:t>
      </w:r>
      <w:r w:rsidR="002B3F08" w:rsidRPr="00724F85">
        <w:rPr>
          <w:rFonts w:ascii="PT Astra Serif" w:hAnsi="PT Astra Serif"/>
          <w:color w:val="000000"/>
          <w:sz w:val="28"/>
          <w:szCs w:val="28"/>
        </w:rPr>
        <w:br/>
        <w:t>в объявлении, и соответствия такой заявки требованиям, предусмотр</w:t>
      </w:r>
      <w:r w:rsidRPr="00724F85">
        <w:rPr>
          <w:rFonts w:ascii="PT Astra Serif" w:hAnsi="PT Astra Serif"/>
          <w:color w:val="000000"/>
          <w:sz w:val="28"/>
          <w:szCs w:val="28"/>
        </w:rPr>
        <w:t>енным абзацем вторым пункта 3.9 и пунктом 3.10</w:t>
      </w:r>
      <w:r w:rsidR="002B3F08" w:rsidRPr="00724F85">
        <w:rPr>
          <w:rFonts w:ascii="PT Astra Serif" w:hAnsi="PT Astra Serif"/>
          <w:color w:val="000000"/>
          <w:sz w:val="28"/>
          <w:szCs w:val="28"/>
        </w:rPr>
        <w:t xml:space="preserve"> настоящего раздела и указанным</w:t>
      </w:r>
      <w:r w:rsidR="002B3F08" w:rsidRPr="00724F85">
        <w:rPr>
          <w:rFonts w:ascii="PT Astra Serif" w:hAnsi="PT Astra Serif"/>
          <w:color w:val="000000"/>
          <w:sz w:val="28"/>
          <w:szCs w:val="28"/>
        </w:rPr>
        <w:br/>
        <w:t>в объявлении, комплектности документов, соответствия их требовани</w:t>
      </w:r>
      <w:r w:rsidRPr="00724F85">
        <w:rPr>
          <w:rFonts w:ascii="PT Astra Serif" w:hAnsi="PT Astra Serif"/>
          <w:color w:val="000000"/>
          <w:sz w:val="28"/>
          <w:szCs w:val="28"/>
        </w:rPr>
        <w:t>ям, предусмотренным пунктом 3.11</w:t>
      </w:r>
      <w:r w:rsidR="002B3F08" w:rsidRPr="00724F85">
        <w:rPr>
          <w:rFonts w:ascii="PT Astra Serif" w:hAnsi="PT Astra Serif"/>
          <w:color w:val="000000"/>
          <w:sz w:val="28"/>
          <w:szCs w:val="28"/>
        </w:rPr>
        <w:t xml:space="preserve"> настоящего раздела и указанным в объявлении</w:t>
      </w:r>
      <w:proofErr w:type="gramEnd"/>
      <w:r w:rsidR="002B3F08" w:rsidRPr="00724F85">
        <w:rPr>
          <w:rFonts w:ascii="PT Astra Serif" w:hAnsi="PT Astra Serif"/>
          <w:color w:val="000000"/>
          <w:sz w:val="28"/>
          <w:szCs w:val="28"/>
        </w:rPr>
        <w:t>, полноты и достоверности содержащихся в них сведений, а также проводит проверку соответствия участника отбора требованиям, установленным подпунктами «а</w:t>
      </w:r>
      <w:proofErr w:type="gramStart"/>
      <w:r w:rsidR="002B3F08" w:rsidRPr="00724F85">
        <w:rPr>
          <w:rFonts w:ascii="PT Astra Serif" w:hAnsi="PT Astra Serif"/>
          <w:color w:val="000000"/>
          <w:sz w:val="28"/>
          <w:szCs w:val="28"/>
        </w:rPr>
        <w:t>»-</w:t>
      </w:r>
      <w:proofErr w:type="gramEnd"/>
      <w:r w:rsidR="002B3F08" w:rsidRPr="00724F85">
        <w:rPr>
          <w:rFonts w:ascii="PT Astra Serif" w:hAnsi="PT Astra Serif"/>
          <w:color w:val="000000"/>
          <w:sz w:val="28"/>
          <w:szCs w:val="28"/>
        </w:rPr>
        <w:t>«л»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государственных органов</w:t>
      </w:r>
      <w:r w:rsidR="002B3F08" w:rsidRPr="00724F85">
        <w:rPr>
          <w:rFonts w:ascii="PT Astra Serif" w:hAnsi="PT Astra Serif"/>
          <w:color w:val="000000"/>
          <w:sz w:val="28"/>
          <w:szCs w:val="28"/>
        </w:rPr>
        <w:br/>
        <w:t>в сети «Интернет», направления в уполномоченные государственные органы запросов, наведения справок, а также использования иных форм проверки,</w:t>
      </w:r>
      <w:r w:rsidR="002B3F08" w:rsidRPr="00724F85">
        <w:rPr>
          <w:rFonts w:ascii="PT Astra Serif" w:hAnsi="PT Astra Serif"/>
          <w:color w:val="000000"/>
          <w:sz w:val="28"/>
          <w:szCs w:val="28"/>
        </w:rPr>
        <w:br/>
        <w:t xml:space="preserve">не </w:t>
      </w:r>
      <w:proofErr w:type="gramStart"/>
      <w:r w:rsidR="002B3F08" w:rsidRPr="00724F85">
        <w:rPr>
          <w:rFonts w:ascii="PT Astra Serif" w:hAnsi="PT Astra Serif"/>
          <w:color w:val="000000"/>
          <w:sz w:val="28"/>
          <w:szCs w:val="28"/>
        </w:rPr>
        <w:t>противоречащих</w:t>
      </w:r>
      <w:proofErr w:type="gramEnd"/>
      <w:r w:rsidR="002B3F08" w:rsidRPr="00724F85">
        <w:rPr>
          <w:rFonts w:ascii="PT Astra Serif" w:hAnsi="PT Astra Serif"/>
          <w:color w:val="000000"/>
          <w:sz w:val="28"/>
          <w:szCs w:val="28"/>
        </w:rPr>
        <w:t xml:space="preserve"> законодательству Российской Федерации.</w:t>
      </w:r>
    </w:p>
    <w:p w:rsidR="002B3F08" w:rsidRPr="00724F85" w:rsidRDefault="002B3F08" w:rsidP="002B3F08">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w:t>
      </w:r>
      <w:r w:rsidR="00DE272F" w:rsidRPr="00724F85">
        <w:rPr>
          <w:rFonts w:ascii="PT Astra Serif" w:hAnsi="PT Astra Serif"/>
          <w:color w:val="000000"/>
          <w:sz w:val="28"/>
          <w:szCs w:val="28"/>
        </w:rPr>
        <w:t>е</w:t>
      </w:r>
      <w:r w:rsidRPr="00724F85">
        <w:rPr>
          <w:rFonts w:ascii="PT Astra Serif" w:hAnsi="PT Astra Serif"/>
          <w:color w:val="000000"/>
          <w:sz w:val="28"/>
          <w:szCs w:val="28"/>
        </w:rPr>
        <w:t>»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r>
      <w:r w:rsidRPr="00724F85">
        <w:rPr>
          <w:rFonts w:ascii="PT Astra Serif" w:hAnsi="PT Astra Serif"/>
          <w:color w:val="000000"/>
          <w:sz w:val="28"/>
          <w:szCs w:val="28"/>
        </w:rPr>
        <w:lastRenderedPageBreak/>
        <w:t>в государственных информационных системах, доступ к которым</w:t>
      </w:r>
      <w:r w:rsidRPr="00724F85">
        <w:rPr>
          <w:rFonts w:ascii="PT Astra Serif" w:hAnsi="PT Astra Serif"/>
          <w:color w:val="000000"/>
          <w:sz w:val="28"/>
          <w:szCs w:val="28"/>
        </w:rPr>
        <w:b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w:t>
      </w:r>
      <w:r w:rsidRPr="00724F85">
        <w:rPr>
          <w:rFonts w:ascii="PT Astra Serif" w:hAnsi="PT Astra Serif"/>
          <w:color w:val="000000"/>
          <w:sz w:val="28"/>
          <w:szCs w:val="28"/>
        </w:rPr>
        <w:br/>
        <w:t>в Министерство по собственной инициативе.</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«а</w:t>
      </w:r>
      <w:proofErr w:type="gramStart"/>
      <w:r w:rsidRPr="00724F85">
        <w:rPr>
          <w:rFonts w:ascii="PT Astra Serif" w:hAnsi="PT Astra Serif"/>
          <w:spacing w:val="-4"/>
          <w:sz w:val="28"/>
          <w:szCs w:val="28"/>
        </w:rPr>
        <w:t>»-</w:t>
      </w:r>
      <w:proofErr w:type="gramEnd"/>
      <w:r w:rsidRPr="00724F85">
        <w:rPr>
          <w:rFonts w:ascii="PT Astra Serif" w:hAnsi="PT Astra Serif"/>
          <w:spacing w:val="-4"/>
          <w:sz w:val="28"/>
          <w:szCs w:val="28"/>
        </w:rPr>
        <w:t>«</w:t>
      </w:r>
      <w:r w:rsidR="00DE272F" w:rsidRPr="00724F85">
        <w:rPr>
          <w:rFonts w:ascii="PT Astra Serif" w:hAnsi="PT Astra Serif"/>
          <w:spacing w:val="-4"/>
          <w:sz w:val="28"/>
          <w:szCs w:val="28"/>
        </w:rPr>
        <w:t>е</w:t>
      </w:r>
      <w:r w:rsidRPr="00724F85">
        <w:rPr>
          <w:rFonts w:ascii="PT Astra Serif" w:hAnsi="PT Astra Serif"/>
          <w:spacing w:val="-4"/>
          <w:sz w:val="28"/>
          <w:szCs w:val="28"/>
        </w:rPr>
        <w:t xml:space="preserve">»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w:t>
      </w:r>
      <w:proofErr w:type="gramStart"/>
      <w:r w:rsidRPr="00724F85">
        <w:rPr>
          <w:rFonts w:ascii="PT Astra Serif" w:hAnsi="PT Astra Serif"/>
          <w:sz w:val="28"/>
          <w:szCs w:val="28"/>
        </w:rPr>
        <w:t>»-</w:t>
      </w:r>
      <w:proofErr w:type="gramEnd"/>
      <w:r w:rsidRPr="00724F85">
        <w:rPr>
          <w:rFonts w:ascii="PT Astra Serif" w:hAnsi="PT Astra Serif"/>
          <w:sz w:val="28"/>
          <w:szCs w:val="28"/>
        </w:rPr>
        <w:t>«</w:t>
      </w:r>
      <w:r w:rsidR="00DE272F" w:rsidRPr="00724F85">
        <w:rPr>
          <w:rFonts w:ascii="PT Astra Serif" w:hAnsi="PT Astra Serif"/>
          <w:sz w:val="28"/>
          <w:szCs w:val="28"/>
        </w:rPr>
        <w:t>е</w:t>
      </w:r>
      <w:r w:rsidRPr="00724F85">
        <w:rPr>
          <w:rFonts w:ascii="PT Astra Serif" w:hAnsi="PT Astra Serif"/>
          <w:sz w:val="28"/>
          <w:szCs w:val="28"/>
        </w:rPr>
        <w:t xml:space="preserve">»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Start"/>
      <w:r w:rsidRPr="00724F85">
        <w:rPr>
          <w:rFonts w:ascii="PT Astra Serif" w:hAnsi="PT Astra Serif"/>
          <w:sz w:val="28"/>
          <w:szCs w:val="28"/>
        </w:rPr>
        <w:t>.»</w:t>
      </w:r>
      <w:proofErr w:type="gramEnd"/>
      <w:r w:rsidRPr="00724F85">
        <w:rPr>
          <w:rFonts w:ascii="PT Astra Serif" w:hAnsi="PT Astra Serif"/>
          <w:sz w:val="28"/>
          <w:szCs w:val="28"/>
        </w:rPr>
        <w:t>;</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пункте 3.</w:t>
      </w:r>
      <w:r w:rsidR="00DE272F" w:rsidRPr="00724F85">
        <w:rPr>
          <w:rFonts w:ascii="PT Astra Serif" w:hAnsi="PT Astra Serif"/>
          <w:sz w:val="28"/>
          <w:szCs w:val="28"/>
        </w:rPr>
        <w:t>19</w:t>
      </w:r>
      <w:r w:rsidRPr="00724F85">
        <w:rPr>
          <w:rFonts w:ascii="PT Astra Serif" w:hAnsi="PT Astra Serif"/>
          <w:sz w:val="28"/>
          <w:szCs w:val="28"/>
        </w:rPr>
        <w:t>:</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дополнить абзацами вторым – четвёртым следующего содержания:</w:t>
      </w:r>
    </w:p>
    <w:p w:rsidR="002B3F08" w:rsidRPr="00724F85" w:rsidRDefault="002B3F08" w:rsidP="002B3F08">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2B3F08" w:rsidRPr="00724F85" w:rsidRDefault="002B3F08" w:rsidP="002B3F08">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roofErr w:type="gramStart"/>
      <w:r w:rsidRPr="00724F85">
        <w:rPr>
          <w:rFonts w:eastAsia="Times New Roman" w:cs="Times New Roman"/>
          <w:szCs w:val="28"/>
        </w:rPr>
        <w:t>.</w:t>
      </w:r>
      <w:r w:rsidRPr="00724F85">
        <w:rPr>
          <w:color w:val="000000"/>
          <w:szCs w:val="28"/>
        </w:rPr>
        <w:t>»;</w:t>
      </w:r>
      <w:proofErr w:type="gramEnd"/>
    </w:p>
    <w:p w:rsidR="00D826BC" w:rsidRPr="00724F85" w:rsidRDefault="00537A01" w:rsidP="00537A01">
      <w:pPr>
        <w:pStyle w:val="PTASTRA"/>
        <w:ind w:firstLine="709"/>
        <w:rPr>
          <w:color w:val="000000"/>
          <w:szCs w:val="28"/>
        </w:rPr>
      </w:pPr>
      <w:r w:rsidRPr="00724F85">
        <w:rPr>
          <w:color w:val="000000"/>
          <w:szCs w:val="28"/>
        </w:rPr>
        <w:t xml:space="preserve">абзацы двенадцатый – двадцатый </w:t>
      </w:r>
      <w:r w:rsidR="00DE272F" w:rsidRPr="00724F85">
        <w:rPr>
          <w:color w:val="000000"/>
          <w:szCs w:val="28"/>
        </w:rPr>
        <w:t>пункт</w:t>
      </w:r>
      <w:r w:rsidRPr="00724F85">
        <w:rPr>
          <w:color w:val="000000"/>
          <w:szCs w:val="28"/>
        </w:rPr>
        <w:t xml:space="preserve">а 3.21 </w:t>
      </w:r>
      <w:r w:rsidR="00D826BC" w:rsidRPr="00724F85">
        <w:rPr>
          <w:color w:val="000000"/>
          <w:szCs w:val="28"/>
        </w:rPr>
        <w:t>признать утратившими силу;</w:t>
      </w:r>
    </w:p>
    <w:p w:rsidR="002B3F08" w:rsidRPr="00724F85" w:rsidRDefault="00D826BC" w:rsidP="002B3F08">
      <w:pPr>
        <w:pStyle w:val="PTASTRA"/>
        <w:ind w:firstLine="709"/>
        <w:rPr>
          <w:color w:val="000000"/>
          <w:szCs w:val="28"/>
        </w:rPr>
      </w:pPr>
      <w:r w:rsidRPr="00724F85">
        <w:rPr>
          <w:color w:val="000000"/>
          <w:szCs w:val="28"/>
        </w:rPr>
        <w:t>дополнить пунктами 3.21</w:t>
      </w:r>
      <w:r w:rsidRPr="00724F85">
        <w:rPr>
          <w:color w:val="000000"/>
          <w:szCs w:val="28"/>
          <w:vertAlign w:val="superscript"/>
        </w:rPr>
        <w:t>1</w:t>
      </w:r>
      <w:r w:rsidRPr="00724F85">
        <w:rPr>
          <w:color w:val="000000"/>
          <w:szCs w:val="28"/>
        </w:rPr>
        <w:t xml:space="preserve"> и 3.21</w:t>
      </w:r>
      <w:r w:rsidRPr="00724F85">
        <w:rPr>
          <w:color w:val="000000"/>
          <w:szCs w:val="28"/>
          <w:vertAlign w:val="superscript"/>
        </w:rPr>
        <w:t>2</w:t>
      </w:r>
      <w:r w:rsidRPr="00724F85">
        <w:rPr>
          <w:color w:val="000000"/>
          <w:szCs w:val="28"/>
        </w:rPr>
        <w:t xml:space="preserve"> следующего содержания</w:t>
      </w:r>
      <w:r w:rsidR="002B3F08" w:rsidRPr="00724F85">
        <w:rPr>
          <w:color w:val="000000"/>
          <w:szCs w:val="28"/>
        </w:rPr>
        <w:t>:</w:t>
      </w:r>
    </w:p>
    <w:p w:rsidR="002B3F08" w:rsidRPr="00724F85" w:rsidRDefault="002B3F08" w:rsidP="002B3F08">
      <w:pPr>
        <w:pStyle w:val="PTASTRA"/>
        <w:ind w:firstLine="709"/>
        <w:rPr>
          <w:color w:val="000000"/>
          <w:szCs w:val="28"/>
        </w:rPr>
      </w:pPr>
      <w:r w:rsidRPr="00724F85">
        <w:rPr>
          <w:color w:val="000000"/>
          <w:szCs w:val="28"/>
        </w:rPr>
        <w:t>«</w:t>
      </w:r>
      <w:r w:rsidR="00D826BC" w:rsidRPr="00724F85">
        <w:rPr>
          <w:color w:val="000000"/>
          <w:szCs w:val="28"/>
        </w:rPr>
        <w:t>3.21</w:t>
      </w:r>
      <w:r w:rsidR="00D826BC" w:rsidRPr="00724F85">
        <w:rPr>
          <w:color w:val="000000"/>
          <w:szCs w:val="28"/>
          <w:vertAlign w:val="superscript"/>
        </w:rPr>
        <w:t>1</w:t>
      </w:r>
      <w:r w:rsidR="00D826BC" w:rsidRPr="00724F85">
        <w:rPr>
          <w:color w:val="000000"/>
          <w:szCs w:val="28"/>
        </w:rPr>
        <w:t xml:space="preserve">. </w:t>
      </w:r>
      <w:r w:rsidRPr="00724F85">
        <w:rPr>
          <w:color w:val="000000"/>
          <w:szCs w:val="28"/>
        </w:rPr>
        <w:t>Комиссия определяет размеры субсидий, рекомендованных Министерству к предоставлению победителям отбора.</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lastRenderedPageBreak/>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724F85">
        <w:rPr>
          <w:rFonts w:ascii="PT Astra Serif" w:hAnsi="PT Astra Serif"/>
          <w:sz w:val="28"/>
          <w:szCs w:val="28"/>
        </w:rPr>
        <w:br/>
        <w:t>в расчёте объёма субсидии, представленном таким победителем отбора</w:t>
      </w:r>
      <w:r w:rsidRPr="00724F85">
        <w:rPr>
          <w:rFonts w:ascii="PT Astra Serif" w:hAnsi="PT Astra Serif"/>
          <w:sz w:val="28"/>
          <w:szCs w:val="28"/>
        </w:rPr>
        <w:br/>
        <w:t>в соответствии с подпунктом 1 пункта 3.1</w:t>
      </w:r>
      <w:r w:rsidR="00DE272F" w:rsidRPr="00724F85">
        <w:rPr>
          <w:rFonts w:ascii="PT Astra Serif" w:hAnsi="PT Astra Serif"/>
          <w:sz w:val="28"/>
          <w:szCs w:val="28"/>
        </w:rPr>
        <w:t>1</w:t>
      </w:r>
      <w:r w:rsidRPr="00724F85">
        <w:rPr>
          <w:rFonts w:ascii="PT Astra Serif" w:hAnsi="PT Astra Serif"/>
          <w:sz w:val="28"/>
          <w:szCs w:val="28"/>
        </w:rPr>
        <w:t xml:space="preserve"> настоящего раздела.</w:t>
      </w:r>
    </w:p>
    <w:p w:rsidR="002B3F08" w:rsidRPr="00724F85" w:rsidRDefault="002B3F08" w:rsidP="002B3F08">
      <w:pPr>
        <w:pStyle w:val="PTASTRA"/>
        <w:ind w:firstLine="709"/>
        <w:rPr>
          <w:color w:val="000000"/>
          <w:szCs w:val="28"/>
        </w:rPr>
      </w:pPr>
      <w:r w:rsidRPr="00724F85">
        <w:rPr>
          <w:color w:val="000000"/>
          <w:szCs w:val="28"/>
        </w:rPr>
        <w:t>При недостаточности бюджетных ассигнований, предусмотренных</w:t>
      </w:r>
      <w:r w:rsidRPr="00724F85">
        <w:rPr>
          <w:color w:val="000000"/>
          <w:szCs w:val="28"/>
        </w:rPr>
        <w:br/>
        <w:t>в областном бюджете Ульяновской области на текущий финансовый год</w:t>
      </w:r>
      <w:r w:rsidRPr="00724F85">
        <w:rPr>
          <w:color w:val="000000"/>
          <w:szCs w:val="28"/>
        </w:rPr>
        <w:b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w:t>
      </w: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рассчитывается по формуле:</w:t>
      </w:r>
    </w:p>
    <w:p w:rsidR="002B3F08" w:rsidRPr="00724F85" w:rsidRDefault="002B3F08" w:rsidP="002B3F08">
      <w:pPr>
        <w:pStyle w:val="PTASTRA"/>
        <w:ind w:firstLine="709"/>
        <w:contextualSpacing/>
        <w:jc w:val="center"/>
        <w:rPr>
          <w:color w:val="000000"/>
          <w:szCs w:val="28"/>
          <w:lang w:eastAsia="en-US"/>
        </w:rPr>
      </w:pPr>
    </w:p>
    <w:p w:rsidR="002B3F08" w:rsidRPr="00724F85" w:rsidRDefault="002B3F08" w:rsidP="002B3F08">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x k, где:</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w:t>
      </w:r>
      <w:proofErr w:type="gramEnd"/>
      <w:r w:rsidRPr="00724F85">
        <w:rPr>
          <w:color w:val="000000"/>
          <w:szCs w:val="28"/>
          <w:lang w:eastAsia="en-US"/>
        </w:rPr>
        <w:t xml:space="preserve"> где:</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L – объём лимита бюджетных обязательств на предоставление субсидий, доведённого до Министерства как получателя средств областного бюдже</w:t>
      </w:r>
      <w:r w:rsidR="00A72421" w:rsidRPr="00724F85">
        <w:rPr>
          <w:color w:val="000000"/>
          <w:szCs w:val="28"/>
          <w:lang w:eastAsia="en-US"/>
        </w:rPr>
        <w:t>та Ульяновской области, рублей;</w:t>
      </w:r>
    </w:p>
    <w:p w:rsidR="002B3F08" w:rsidRPr="00724F85" w:rsidRDefault="002B3F08" w:rsidP="002B3F08">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сумма субсидий, заявленн</w:t>
      </w:r>
      <w:r w:rsidR="00A72421" w:rsidRPr="00724F85">
        <w:rPr>
          <w:color w:val="000000"/>
          <w:szCs w:val="28"/>
          <w:lang w:eastAsia="en-US"/>
        </w:rPr>
        <w:t>ых победителями отбора, рублей.</w:t>
      </w:r>
    </w:p>
    <w:p w:rsidR="002B3F08" w:rsidRPr="00724F85" w:rsidRDefault="00DE272F" w:rsidP="00DE272F">
      <w:pPr>
        <w:pStyle w:val="PTASTRA"/>
        <w:ind w:firstLine="709"/>
        <w:contextualSpacing/>
        <w:rPr>
          <w:color w:val="000000"/>
          <w:szCs w:val="28"/>
          <w:lang w:eastAsia="en-US"/>
        </w:rPr>
      </w:pPr>
      <w:r w:rsidRPr="00724F85">
        <w:rPr>
          <w:color w:val="000000"/>
          <w:szCs w:val="28"/>
          <w:lang w:eastAsia="en-US"/>
        </w:rPr>
        <w:t>3.21</w:t>
      </w:r>
      <w:r w:rsidR="00D826BC" w:rsidRPr="00724F85">
        <w:rPr>
          <w:color w:val="000000"/>
          <w:szCs w:val="28"/>
          <w:vertAlign w:val="superscript"/>
          <w:lang w:eastAsia="en-US"/>
        </w:rPr>
        <w:t>2</w:t>
      </w:r>
      <w:r w:rsidRPr="00724F85">
        <w:rPr>
          <w:color w:val="000000"/>
          <w:szCs w:val="28"/>
          <w:lang w:eastAsia="en-US"/>
        </w:rPr>
        <w:t xml:space="preserve">. </w:t>
      </w:r>
      <w:r w:rsidR="002B3F08" w:rsidRPr="00724F85">
        <w:rPr>
          <w:color w:val="000000"/>
          <w:szCs w:val="28"/>
          <w:lang w:eastAsia="en-US"/>
        </w:rPr>
        <w:t>Решения, предусмотренные абзац</w:t>
      </w:r>
      <w:r w:rsidR="009F05FF" w:rsidRPr="00724F85">
        <w:rPr>
          <w:color w:val="000000"/>
          <w:szCs w:val="28"/>
          <w:lang w:eastAsia="en-US"/>
        </w:rPr>
        <w:t>ем</w:t>
      </w:r>
      <w:r w:rsidR="002B3F08" w:rsidRPr="00724F85">
        <w:rPr>
          <w:color w:val="000000"/>
          <w:szCs w:val="28"/>
          <w:lang w:eastAsia="en-US"/>
        </w:rPr>
        <w:t xml:space="preserve"> первым </w:t>
      </w:r>
      <w:r w:rsidR="009F05FF" w:rsidRPr="00724F85">
        <w:rPr>
          <w:color w:val="000000"/>
          <w:szCs w:val="28"/>
          <w:lang w:eastAsia="en-US"/>
        </w:rPr>
        <w:t xml:space="preserve">пункта 3.21 настоящего раздела </w:t>
      </w:r>
      <w:r w:rsidRPr="00724F85">
        <w:rPr>
          <w:color w:val="000000"/>
          <w:szCs w:val="28"/>
          <w:lang w:eastAsia="en-US"/>
        </w:rPr>
        <w:t xml:space="preserve">и </w:t>
      </w:r>
      <w:r w:rsidR="009F05FF" w:rsidRPr="00724F85">
        <w:rPr>
          <w:color w:val="000000"/>
          <w:szCs w:val="28"/>
          <w:lang w:eastAsia="en-US"/>
        </w:rPr>
        <w:t xml:space="preserve">абзацем первым </w:t>
      </w:r>
      <w:r w:rsidR="002B3F08" w:rsidRPr="00724F85">
        <w:rPr>
          <w:color w:val="000000"/>
          <w:szCs w:val="28"/>
          <w:lang w:eastAsia="en-US"/>
        </w:rPr>
        <w:t>пункта 3.2</w:t>
      </w:r>
      <w:r w:rsidRPr="00724F85">
        <w:rPr>
          <w:color w:val="000000"/>
          <w:szCs w:val="28"/>
          <w:lang w:eastAsia="en-US"/>
        </w:rPr>
        <w:t>1</w:t>
      </w:r>
      <w:r w:rsidR="009F05FF" w:rsidRPr="00724F85">
        <w:rPr>
          <w:color w:val="000000"/>
          <w:szCs w:val="28"/>
          <w:vertAlign w:val="superscript"/>
          <w:lang w:eastAsia="en-US"/>
        </w:rPr>
        <w:t>1</w:t>
      </w:r>
      <w:r w:rsidR="002B3F08" w:rsidRPr="00724F85">
        <w:rPr>
          <w:color w:val="000000"/>
          <w:szCs w:val="28"/>
          <w:lang w:eastAsia="en-US"/>
        </w:rPr>
        <w:t xml:space="preserve"> настоящего раздела, отражаются в протоколе подведения итогов отбора</w:t>
      </w:r>
      <w:proofErr w:type="gramStart"/>
      <w:r w:rsidR="002B3F08" w:rsidRPr="00724F85">
        <w:rPr>
          <w:color w:val="000000"/>
          <w:szCs w:val="28"/>
          <w:lang w:eastAsia="en-US"/>
        </w:rPr>
        <w:t>.</w:t>
      </w:r>
      <w:r w:rsidRPr="00724F85">
        <w:rPr>
          <w:color w:val="000000"/>
          <w:szCs w:val="28"/>
          <w:lang w:eastAsia="en-US"/>
        </w:rPr>
        <w:t>»</w:t>
      </w:r>
      <w:proofErr w:type="gramEnd"/>
    </w:p>
    <w:p w:rsidR="009F05FF" w:rsidRPr="00724F85" w:rsidRDefault="009F05FF" w:rsidP="00DE272F">
      <w:pPr>
        <w:pStyle w:val="PTASTRA"/>
        <w:ind w:firstLine="709"/>
        <w:contextualSpacing/>
        <w:rPr>
          <w:color w:val="000000"/>
          <w:szCs w:val="28"/>
          <w:lang w:eastAsia="en-US"/>
        </w:rPr>
      </w:pPr>
      <w:r w:rsidRPr="00724F85">
        <w:rPr>
          <w:color w:val="000000"/>
          <w:szCs w:val="28"/>
          <w:lang w:eastAsia="en-US"/>
        </w:rPr>
        <w:t>пункты 3.22 и 3.23 изложить в следующей редакции:</w:t>
      </w:r>
    </w:p>
    <w:p w:rsidR="002B3F08" w:rsidRPr="00724F85" w:rsidRDefault="009F05FF" w:rsidP="002B3F08">
      <w:pPr>
        <w:pStyle w:val="PTASTRA"/>
        <w:ind w:firstLine="709"/>
        <w:rPr>
          <w:color w:val="000000"/>
          <w:szCs w:val="28"/>
        </w:rPr>
      </w:pPr>
      <w:r w:rsidRPr="00724F85">
        <w:rPr>
          <w:color w:val="000000"/>
          <w:szCs w:val="28"/>
        </w:rPr>
        <w:t>«</w:t>
      </w:r>
      <w:r w:rsidR="00A025F1" w:rsidRPr="00724F85">
        <w:rPr>
          <w:color w:val="000000"/>
          <w:szCs w:val="28"/>
        </w:rPr>
        <w:t>3.22</w:t>
      </w:r>
      <w:r w:rsidR="002B3F08" w:rsidRPr="00724F85">
        <w:rPr>
          <w:color w:val="000000"/>
          <w:szCs w:val="28"/>
        </w:rPr>
        <w:t xml:space="preserve">. </w:t>
      </w:r>
      <w:proofErr w:type="gramStart"/>
      <w:r w:rsidR="002B3F08" w:rsidRPr="00724F85">
        <w:rPr>
          <w:color w:val="000000"/>
          <w:szCs w:val="28"/>
        </w:rPr>
        <w:t>Если иное не предусмотрено абзацем вторым настоящего пункта,</w:t>
      </w:r>
      <w:r w:rsidR="002B3F08" w:rsidRPr="00724F85">
        <w:rPr>
          <w:color w:val="000000"/>
          <w:szCs w:val="28"/>
        </w:rPr>
        <w:br/>
        <w:t>на основании результатов рассмотрения заявок Министерством</w:t>
      </w:r>
      <w:r w:rsidR="002B3F08"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002B3F08" w:rsidRPr="00724F85">
        <w:rPr>
          <w:color w:val="000000"/>
          <w:szCs w:val="28"/>
        </w:rPr>
        <w:t xml:space="preserve"> членов комиссии,</w:t>
      </w:r>
      <w:r w:rsidR="002B3F08" w:rsidRPr="00724F85">
        <w:rPr>
          <w:color w:val="000000"/>
          <w:szCs w:val="28"/>
        </w:rPr>
        <w:br/>
        <w:t>и размещается на едином портале не позднее 1-го рабочего дня, следующего</w:t>
      </w:r>
      <w:r w:rsidR="002B3F08" w:rsidRPr="00724F85">
        <w:rPr>
          <w:color w:val="000000"/>
          <w:szCs w:val="28"/>
        </w:rPr>
        <w:br/>
        <w:t>за днем его подписания.</w:t>
      </w:r>
      <w:proofErr w:type="gramEnd"/>
    </w:p>
    <w:p w:rsidR="002B3F08" w:rsidRPr="00724F85" w:rsidRDefault="002B3F08" w:rsidP="002B3F08">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2B3F08" w:rsidRPr="00724F85" w:rsidRDefault="002B3F08" w:rsidP="002B3F08">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w:t>
      </w:r>
      <w:r w:rsidRPr="00724F85">
        <w:rPr>
          <w:color w:val="000000"/>
          <w:szCs w:val="28"/>
        </w:rPr>
        <w:lastRenderedPageBreak/>
        <w:t>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2B3F08" w:rsidRPr="00724F85" w:rsidRDefault="002B3F08" w:rsidP="002B3F08">
      <w:pPr>
        <w:pStyle w:val="PTASTRA"/>
        <w:ind w:firstLine="709"/>
        <w:rPr>
          <w:color w:val="000000"/>
          <w:szCs w:val="28"/>
        </w:rPr>
      </w:pPr>
      <w:r w:rsidRPr="00724F85">
        <w:rPr>
          <w:color w:val="000000"/>
          <w:szCs w:val="28"/>
        </w:rPr>
        <w:t>3.2</w:t>
      </w:r>
      <w:r w:rsidR="00A025F1" w:rsidRPr="00724F85">
        <w:rPr>
          <w:color w:val="000000"/>
          <w:szCs w:val="28"/>
        </w:rPr>
        <w:t>3</w:t>
      </w:r>
      <w:r w:rsidRPr="00724F85">
        <w:rPr>
          <w:color w:val="000000"/>
          <w:szCs w:val="28"/>
        </w:rPr>
        <w:t>. Протокол подведения итогов отбора должен содержать:</w:t>
      </w:r>
    </w:p>
    <w:p w:rsidR="002B3F08" w:rsidRPr="00724F85" w:rsidRDefault="002B3F08" w:rsidP="002B3F08">
      <w:pPr>
        <w:pStyle w:val="PTASTRA"/>
        <w:ind w:firstLine="709"/>
        <w:rPr>
          <w:color w:val="000000"/>
          <w:szCs w:val="28"/>
        </w:rPr>
      </w:pPr>
      <w:r w:rsidRPr="00724F85">
        <w:rPr>
          <w:color w:val="000000"/>
          <w:szCs w:val="28"/>
        </w:rPr>
        <w:t>дату, время и место проведения рассмотрения заявок;</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2B3F08" w:rsidRPr="00724F85" w:rsidRDefault="002B3F08" w:rsidP="002B3F08">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2B3F08" w:rsidRPr="00724F85" w:rsidRDefault="002B3F08" w:rsidP="002B3F08">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proofErr w:type="gramStart"/>
      <w:r w:rsidRPr="00724F85">
        <w:rPr>
          <w:rFonts w:eastAsia="Times New Roman" w:cs="Times New Roman"/>
          <w:szCs w:val="28"/>
        </w:rPr>
        <w:t>.</w:t>
      </w:r>
      <w:r w:rsidRPr="00724F85">
        <w:rPr>
          <w:color w:val="000000"/>
          <w:szCs w:val="28"/>
        </w:rPr>
        <w:t>»;</w:t>
      </w:r>
      <w:proofErr w:type="gramEnd"/>
    </w:p>
    <w:p w:rsidR="002B3F08" w:rsidRPr="00724F85" w:rsidRDefault="002B3F08" w:rsidP="002B3F08">
      <w:pPr>
        <w:pStyle w:val="PTASTRA"/>
        <w:ind w:firstLine="709"/>
        <w:rPr>
          <w:color w:val="000000"/>
          <w:szCs w:val="28"/>
        </w:rPr>
      </w:pPr>
      <w:r w:rsidRPr="00724F85">
        <w:rPr>
          <w:color w:val="000000"/>
          <w:szCs w:val="28"/>
        </w:rPr>
        <w:t>в подпункте 2 пункта 3.2</w:t>
      </w:r>
      <w:r w:rsidR="00A025F1" w:rsidRPr="00724F85">
        <w:rPr>
          <w:color w:val="000000"/>
          <w:szCs w:val="28"/>
        </w:rPr>
        <w:t>5</w:t>
      </w:r>
      <w:r w:rsidRPr="00724F85">
        <w:rPr>
          <w:color w:val="000000"/>
          <w:szCs w:val="28"/>
        </w:rPr>
        <w:t xml:space="preserve"> слова «или недостаточность» исключить;</w:t>
      </w:r>
    </w:p>
    <w:p w:rsidR="00A025F1" w:rsidRPr="00724F85" w:rsidRDefault="00A025F1" w:rsidP="00A025F1">
      <w:pPr>
        <w:pStyle w:val="PTASTRA"/>
        <w:ind w:firstLine="709"/>
        <w:rPr>
          <w:color w:val="000000"/>
          <w:szCs w:val="28"/>
        </w:rPr>
      </w:pPr>
      <w:r w:rsidRPr="00724F85">
        <w:rPr>
          <w:color w:val="000000"/>
          <w:szCs w:val="28"/>
        </w:rPr>
        <w:t>3) в приложении № 4:</w:t>
      </w:r>
    </w:p>
    <w:p w:rsidR="00A025F1" w:rsidRPr="00724F85" w:rsidRDefault="00A025F1" w:rsidP="00A025F1">
      <w:pPr>
        <w:pStyle w:val="PTASTRA"/>
        <w:ind w:firstLine="709"/>
        <w:rPr>
          <w:color w:val="000000"/>
          <w:szCs w:val="28"/>
        </w:rPr>
      </w:pPr>
      <w:r w:rsidRPr="00724F85">
        <w:rPr>
          <w:color w:val="000000"/>
          <w:szCs w:val="28"/>
        </w:rPr>
        <w:t>а) в пункте 2.2</w:t>
      </w:r>
      <w:r w:rsidR="00CD5113" w:rsidRPr="00724F85">
        <w:rPr>
          <w:color w:val="000000"/>
          <w:szCs w:val="28"/>
        </w:rPr>
        <w:t xml:space="preserve"> раздела 2</w:t>
      </w:r>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в абзаце третьем после слова «грунта» дополнить словами «собственного производства»;</w:t>
      </w:r>
    </w:p>
    <w:p w:rsidR="00A025F1" w:rsidRPr="00724F85" w:rsidRDefault="00A025F1" w:rsidP="00A025F1">
      <w:pPr>
        <w:pStyle w:val="PTASTRA"/>
        <w:ind w:firstLine="709"/>
        <w:rPr>
          <w:color w:val="000000"/>
          <w:szCs w:val="28"/>
        </w:rPr>
      </w:pPr>
      <w:r w:rsidRPr="00724F85">
        <w:rPr>
          <w:color w:val="000000"/>
          <w:szCs w:val="28"/>
        </w:rPr>
        <w:t>абзац четвёртый дополнить словами «собственного производства»;</w:t>
      </w:r>
    </w:p>
    <w:p w:rsidR="00A025F1" w:rsidRPr="00724F85" w:rsidRDefault="00A025F1" w:rsidP="00A025F1">
      <w:pPr>
        <w:pStyle w:val="PTASTRA"/>
        <w:ind w:firstLine="709"/>
        <w:rPr>
          <w:color w:val="000000"/>
          <w:szCs w:val="28"/>
        </w:rPr>
      </w:pPr>
      <w:r w:rsidRPr="00724F85">
        <w:rPr>
          <w:color w:val="000000"/>
          <w:szCs w:val="28"/>
        </w:rPr>
        <w:t>б) в разделе 3:</w:t>
      </w:r>
    </w:p>
    <w:p w:rsidR="00A025F1" w:rsidRPr="00724F85" w:rsidRDefault="00A025F1" w:rsidP="00A025F1">
      <w:pPr>
        <w:pStyle w:val="PTASTRA"/>
        <w:ind w:firstLine="709"/>
        <w:rPr>
          <w:color w:val="000000"/>
          <w:szCs w:val="28"/>
        </w:rPr>
      </w:pPr>
      <w:r w:rsidRPr="00724F85">
        <w:rPr>
          <w:color w:val="000000"/>
          <w:szCs w:val="28"/>
        </w:rPr>
        <w:t>пункт 3.5 изложить в следующей редакции:</w:t>
      </w:r>
    </w:p>
    <w:p w:rsidR="00A025F1" w:rsidRPr="00724F85" w:rsidRDefault="00A025F1" w:rsidP="00A025F1">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представлена только одна заявка,</w:t>
      </w:r>
      <w:r w:rsidRPr="00724F85">
        <w:rPr>
          <w:rFonts w:ascii="PT Astra Serif" w:hAnsi="PT Astra Serif"/>
          <w:sz w:val="28"/>
          <w:szCs w:val="28"/>
        </w:rPr>
        <w:br/>
        <w:t>то отбор проводится в соответствии с настоящими Правилами, а если</w:t>
      </w:r>
      <w:r w:rsidRPr="00724F85">
        <w:rPr>
          <w:rFonts w:ascii="PT Astra Serif" w:hAnsi="PT Astra Serif"/>
          <w:sz w:val="28"/>
          <w:szCs w:val="28"/>
        </w:rPr>
        <w:br/>
        <w:t>по истечении указанного срока будет установлено, что заявки не представлены, отбор признаётся несостоявшимся.</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lastRenderedPageBreak/>
        <w:t xml:space="preserve">Решение о признании отбора </w:t>
      </w:r>
      <w:proofErr w:type="gramStart"/>
      <w:r w:rsidRPr="00724F85">
        <w:rPr>
          <w:rFonts w:ascii="PT Astra Serif" w:hAnsi="PT Astra Serif"/>
          <w:sz w:val="28"/>
          <w:szCs w:val="28"/>
        </w:rPr>
        <w:t>несостоявшимся</w:t>
      </w:r>
      <w:proofErr w:type="gramEnd"/>
      <w:r w:rsidRPr="00724F85">
        <w:rPr>
          <w:rFonts w:ascii="PT Astra Serif" w:hAnsi="PT Astra Serif"/>
          <w:sz w:val="28"/>
          <w:szCs w:val="28"/>
        </w:rPr>
        <w:t xml:space="preserve">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w:t>
      </w:r>
      <w:proofErr w:type="gramStart"/>
      <w:r w:rsidRPr="00724F85">
        <w:rPr>
          <w:rFonts w:ascii="PT Astra Serif" w:hAnsi="PT Astra Serif"/>
          <w:sz w:val="28"/>
          <w:szCs w:val="28"/>
        </w:rPr>
        <w:t>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roofErr w:type="gramEnd"/>
    </w:p>
    <w:p w:rsidR="00A025F1" w:rsidRPr="00724F85" w:rsidRDefault="00A025F1" w:rsidP="00A025F1">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A025F1" w:rsidRPr="00724F85" w:rsidRDefault="00A025F1" w:rsidP="00A025F1">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A025F1" w:rsidRPr="00724F85" w:rsidRDefault="00A025F1" w:rsidP="00A025F1">
      <w:pPr>
        <w:pStyle w:val="PTASTRA"/>
        <w:tabs>
          <w:tab w:val="left" w:pos="8060"/>
        </w:tabs>
        <w:ind w:firstLine="709"/>
        <w:rPr>
          <w:spacing w:val="-4"/>
          <w:szCs w:val="28"/>
        </w:rPr>
      </w:pPr>
      <w:r w:rsidRPr="00724F85">
        <w:rPr>
          <w:spacing w:val="-4"/>
          <w:szCs w:val="28"/>
        </w:rPr>
        <w:t>Изменение способа отбора не допускается.</w:t>
      </w:r>
      <w:r w:rsidRPr="00724F85">
        <w:rPr>
          <w:spacing w:val="-4"/>
          <w:szCs w:val="28"/>
        </w:rPr>
        <w:tab/>
      </w:r>
    </w:p>
    <w:p w:rsidR="00A025F1" w:rsidRPr="00724F85" w:rsidRDefault="00A025F1" w:rsidP="00A025F1">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xml:space="preserve">. В случае внесения изменений в объявление не позднее наступления </w:t>
      </w:r>
      <w:proofErr w:type="gramStart"/>
      <w:r w:rsidRPr="00724F85">
        <w:rPr>
          <w:spacing w:val="-4"/>
          <w:szCs w:val="28"/>
        </w:rPr>
        <w:t>даты окончания срока приёма заявок</w:t>
      </w:r>
      <w:proofErr w:type="gramEnd"/>
      <w:r w:rsidRPr="00724F85">
        <w:rPr>
          <w:spacing w:val="-4"/>
          <w:szCs w:val="28"/>
        </w:rPr>
        <w:t xml:space="preserve">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A025F1" w:rsidRPr="00724F85" w:rsidRDefault="00A025F1" w:rsidP="00A025F1">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proofErr w:type="gramStart"/>
      <w:r w:rsidRPr="00724F85">
        <w:rPr>
          <w:spacing w:val="-4"/>
          <w:szCs w:val="28"/>
        </w:rPr>
        <w:t>.</w:t>
      </w:r>
      <w:r w:rsidRPr="00724F85">
        <w:rPr>
          <w:color w:val="000000"/>
          <w:szCs w:val="28"/>
        </w:rPr>
        <w:t>»</w:t>
      </w:r>
      <w:proofErr w:type="gramEnd"/>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«Министра</w:t>
      </w:r>
      <w:r w:rsidRPr="00724F85">
        <w:rPr>
          <w:color w:val="000000"/>
          <w:szCs w:val="28"/>
        </w:rPr>
        <w:br/>
        <w:t>или уполномоченного им лица»;</w:t>
      </w:r>
    </w:p>
    <w:p w:rsidR="00982CCF" w:rsidRPr="00724F85" w:rsidRDefault="00982CCF" w:rsidP="00982CCF">
      <w:pPr>
        <w:pStyle w:val="PTASTRA"/>
        <w:ind w:firstLine="709"/>
        <w:rPr>
          <w:color w:val="000000"/>
          <w:szCs w:val="28"/>
        </w:rPr>
      </w:pPr>
      <w:r w:rsidRPr="00724F85">
        <w:rPr>
          <w:color w:val="000000"/>
          <w:szCs w:val="28"/>
        </w:rPr>
        <w:t>подпункт «к» пункта 3.7 изложить в следующей редакции:</w:t>
      </w:r>
    </w:p>
    <w:p w:rsidR="00982CCF" w:rsidRPr="00724F85" w:rsidRDefault="00982CCF" w:rsidP="00982CCF">
      <w:pPr>
        <w:pStyle w:val="PTASTRA"/>
        <w:ind w:firstLine="709"/>
        <w:rPr>
          <w:color w:val="000000"/>
          <w:szCs w:val="28"/>
        </w:rPr>
      </w:pPr>
      <w:r w:rsidRPr="00724F85">
        <w:rPr>
          <w:color w:val="000000"/>
          <w:szCs w:val="28"/>
        </w:rPr>
        <w:t>«к) участник отбора должен подтвердить непрерывное применение налогового режима «Налог на профессиональный доход» сроком не менее чем 12 месяцев</w:t>
      </w:r>
      <w:proofErr w:type="gramStart"/>
      <w:r w:rsidRPr="00724F85">
        <w:rPr>
          <w:color w:val="000000"/>
          <w:szCs w:val="28"/>
        </w:rPr>
        <w:t>;»</w:t>
      </w:r>
      <w:proofErr w:type="gramEnd"/>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в пункте 3.11:</w:t>
      </w:r>
    </w:p>
    <w:p w:rsidR="00A025F1" w:rsidRPr="00724F85" w:rsidRDefault="00A025F1" w:rsidP="00A025F1">
      <w:pPr>
        <w:pStyle w:val="PTASTRA"/>
        <w:ind w:firstLine="709"/>
        <w:rPr>
          <w:color w:val="000000"/>
          <w:szCs w:val="28"/>
        </w:rPr>
      </w:pPr>
      <w:r w:rsidRPr="00724F85">
        <w:rPr>
          <w:color w:val="000000"/>
          <w:szCs w:val="28"/>
        </w:rPr>
        <w:t>подпункт 4 изложить в следующей редакции:</w:t>
      </w:r>
    </w:p>
    <w:p w:rsidR="00A025F1" w:rsidRPr="00724F85" w:rsidRDefault="00A025F1" w:rsidP="00A025F1">
      <w:pPr>
        <w:pStyle w:val="PTASTRA"/>
        <w:ind w:firstLine="709"/>
        <w:rPr>
          <w:color w:val="000000"/>
          <w:szCs w:val="28"/>
        </w:rPr>
      </w:pPr>
      <w:proofErr w:type="gramStart"/>
      <w:r w:rsidRPr="00724F85">
        <w:rPr>
          <w:color w:val="000000"/>
          <w:szCs w:val="28"/>
        </w:rPr>
        <w:lastRenderedPageBreak/>
        <w:t>«3) выписки из похозяйственной книги, подтверждающей ведение участником отбора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уполномоченного им должностного лица</w:t>
      </w:r>
      <w:r w:rsidRPr="00724F85">
        <w:rPr>
          <w:color w:val="000000"/>
          <w:szCs w:val="28"/>
        </w:rPr>
        <w:br/>
        <w:t>(в случае, если выписка из похозяйственной книги составлена в форме электронного документа) или подписанной главой местной администрации или уполномоченным им должностным лицом</w:t>
      </w:r>
      <w:proofErr w:type="gramEnd"/>
      <w:r w:rsidRPr="00724F85">
        <w:rPr>
          <w:color w:val="000000"/>
          <w:szCs w:val="28"/>
        </w:rPr>
        <w:t xml:space="preserve"> и заверенной печатью органа местного самоуправления (в случае, если выписка из похозяйственной книги составлена на бумажном носителе)</w:t>
      </w:r>
      <w:proofErr w:type="gramStart"/>
      <w:r w:rsidRPr="00724F85">
        <w:rPr>
          <w:color w:val="000000"/>
          <w:szCs w:val="28"/>
        </w:rPr>
        <w:t>;»</w:t>
      </w:r>
      <w:proofErr w:type="gramEnd"/>
      <w:r w:rsidRPr="00724F85">
        <w:rPr>
          <w:color w:val="000000"/>
          <w:szCs w:val="28"/>
        </w:rPr>
        <w:t>;</w:t>
      </w:r>
    </w:p>
    <w:p w:rsidR="00CD5113" w:rsidRPr="00724F85" w:rsidRDefault="00CD5113" w:rsidP="00A025F1">
      <w:pPr>
        <w:pStyle w:val="PTASTRA"/>
        <w:ind w:firstLine="709"/>
        <w:rPr>
          <w:color w:val="000000"/>
          <w:szCs w:val="28"/>
        </w:rPr>
      </w:pPr>
      <w:r w:rsidRPr="00724F85">
        <w:rPr>
          <w:color w:val="000000"/>
          <w:szCs w:val="28"/>
        </w:rPr>
        <w:t>в подпункте 7 слова «подтверждающей цену реализации картофеля и (или) овощей открытого грунта</w:t>
      </w:r>
      <w:proofErr w:type="gramStart"/>
      <w:r w:rsidRPr="00724F85">
        <w:rPr>
          <w:color w:val="000000"/>
          <w:szCs w:val="28"/>
        </w:rPr>
        <w:t>,»</w:t>
      </w:r>
      <w:proofErr w:type="gramEnd"/>
      <w:r w:rsidR="00537A01" w:rsidRPr="00724F85">
        <w:rPr>
          <w:color w:val="000000"/>
          <w:szCs w:val="28"/>
        </w:rPr>
        <w:t xml:space="preserve"> исключить;</w:t>
      </w:r>
    </w:p>
    <w:p w:rsidR="00A025F1" w:rsidRPr="00724F85" w:rsidRDefault="00A025F1" w:rsidP="00A025F1">
      <w:pPr>
        <w:pStyle w:val="PTASTRA"/>
        <w:ind w:firstLine="709"/>
        <w:rPr>
          <w:color w:val="000000"/>
          <w:szCs w:val="28"/>
        </w:rPr>
      </w:pPr>
      <w:r w:rsidRPr="00724F85">
        <w:rPr>
          <w:color w:val="000000"/>
          <w:szCs w:val="28"/>
        </w:rPr>
        <w:t>в подпункте 9 слово «заявителя» заменить словами «участника отбора»;</w:t>
      </w:r>
    </w:p>
    <w:p w:rsidR="00A025F1" w:rsidRPr="00724F85" w:rsidRDefault="00A025F1" w:rsidP="00A025F1">
      <w:pPr>
        <w:pStyle w:val="PTASTRA"/>
        <w:ind w:firstLine="709"/>
        <w:rPr>
          <w:color w:val="000000"/>
          <w:szCs w:val="28"/>
        </w:rPr>
      </w:pPr>
      <w:r w:rsidRPr="00724F85">
        <w:rPr>
          <w:color w:val="000000"/>
          <w:szCs w:val="28"/>
        </w:rPr>
        <w:t>в пункте 3.16:</w:t>
      </w:r>
    </w:p>
    <w:p w:rsidR="00A025F1" w:rsidRPr="00724F85" w:rsidRDefault="00A025F1" w:rsidP="00A025F1">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A025F1" w:rsidRPr="00724F85" w:rsidRDefault="00A025F1" w:rsidP="00A025F1">
      <w:pPr>
        <w:pStyle w:val="PTASTRA"/>
        <w:ind w:firstLine="709"/>
        <w:rPr>
          <w:color w:val="000000"/>
          <w:szCs w:val="28"/>
        </w:rPr>
      </w:pPr>
      <w:r w:rsidRPr="00724F85">
        <w:rPr>
          <w:color w:val="000000"/>
          <w:szCs w:val="28"/>
        </w:rPr>
        <w:t>дополнить абзацем шестым следующего содержания:</w:t>
      </w:r>
    </w:p>
    <w:p w:rsidR="00A025F1" w:rsidRPr="00724F85" w:rsidRDefault="00A025F1" w:rsidP="00A025F1">
      <w:pPr>
        <w:pStyle w:val="PTASTRA"/>
        <w:ind w:firstLine="709"/>
        <w:rPr>
          <w:color w:val="000000"/>
          <w:szCs w:val="28"/>
        </w:rPr>
      </w:pPr>
      <w:r w:rsidRPr="00724F85">
        <w:rPr>
          <w:color w:val="000000"/>
          <w:szCs w:val="28"/>
        </w:rPr>
        <w:t>«Внесение изменений в протокол вскрытия заявок не допускается</w:t>
      </w:r>
      <w:proofErr w:type="gramStart"/>
      <w:r w:rsidRPr="00724F85">
        <w:rPr>
          <w:color w:val="000000"/>
          <w:szCs w:val="28"/>
        </w:rPr>
        <w:t>.»;</w:t>
      </w:r>
      <w:proofErr w:type="gramEnd"/>
    </w:p>
    <w:p w:rsidR="00A025F1" w:rsidRPr="00724F85" w:rsidRDefault="00A025F1" w:rsidP="00A025F1">
      <w:pPr>
        <w:pStyle w:val="PTASTRA"/>
        <w:tabs>
          <w:tab w:val="left" w:pos="7157"/>
        </w:tabs>
        <w:ind w:firstLine="709"/>
        <w:rPr>
          <w:color w:val="000000"/>
          <w:szCs w:val="28"/>
        </w:rPr>
      </w:pPr>
      <w:r w:rsidRPr="00724F85">
        <w:rPr>
          <w:color w:val="000000"/>
          <w:szCs w:val="28"/>
        </w:rPr>
        <w:t>пункт 3.17 изложить в следующей редакции:</w:t>
      </w:r>
      <w:r w:rsidRPr="00724F85">
        <w:rPr>
          <w:color w:val="000000"/>
          <w:szCs w:val="28"/>
        </w:rPr>
        <w:tab/>
      </w:r>
    </w:p>
    <w:p w:rsidR="00A025F1" w:rsidRPr="00724F85" w:rsidRDefault="00A025F1" w:rsidP="00A025F1">
      <w:pPr>
        <w:ind w:firstLine="709"/>
        <w:jc w:val="both"/>
        <w:rPr>
          <w:rFonts w:ascii="PT Astra Serif" w:hAnsi="PT Astra Serif"/>
          <w:color w:val="000000"/>
          <w:sz w:val="28"/>
          <w:szCs w:val="28"/>
        </w:rPr>
      </w:pPr>
      <w:r w:rsidRPr="00724F85">
        <w:rPr>
          <w:rFonts w:ascii="PT Astra Serif" w:hAnsi="PT Astra Serif"/>
          <w:color w:val="000000"/>
          <w:sz w:val="28"/>
          <w:szCs w:val="28"/>
        </w:rPr>
        <w:t xml:space="preserve">«3.17. </w:t>
      </w:r>
      <w:proofErr w:type="gramStart"/>
      <w:r w:rsidRPr="00724F85">
        <w:rPr>
          <w:rFonts w:ascii="PT Astra Serif" w:hAnsi="PT Astra Serif"/>
          <w:color w:val="000000"/>
          <w:sz w:val="28"/>
          <w:szCs w:val="28"/>
        </w:rPr>
        <w:t>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срока приема заявок, указанного</w:t>
      </w:r>
      <w:r w:rsidRPr="00724F85">
        <w:rPr>
          <w:rFonts w:ascii="PT Astra Serif" w:hAnsi="PT Astra Serif"/>
          <w:color w:val="000000"/>
          <w:sz w:val="28"/>
          <w:szCs w:val="28"/>
        </w:rPr>
        <w:br/>
        <w:t>в объявлении, и соответствия такой заявки требованиям, предусмотренным абзацем вторым пункта 3.9 и пунктом 3.10 настоящего раздела и указанным</w:t>
      </w:r>
      <w:r w:rsidRPr="00724F85">
        <w:rPr>
          <w:rFonts w:ascii="PT Astra Serif" w:hAnsi="PT Astra Serif"/>
          <w:color w:val="000000"/>
          <w:sz w:val="28"/>
          <w:szCs w:val="28"/>
        </w:rPr>
        <w:br/>
        <w:t>в объявлении, комплектности документов, соответствия их требованиям, предусмотренным пунктом 3.11 настоящего раздела и указанным в объявлении</w:t>
      </w:r>
      <w:proofErr w:type="gramEnd"/>
      <w:r w:rsidRPr="00724F85">
        <w:rPr>
          <w:rFonts w:ascii="PT Astra Serif" w:hAnsi="PT Astra Serif"/>
          <w:color w:val="000000"/>
          <w:sz w:val="28"/>
          <w:szCs w:val="28"/>
        </w:rPr>
        <w:t xml:space="preserve">, полноты и </w:t>
      </w:r>
      <w:proofErr w:type="gramStart"/>
      <w:r w:rsidRPr="00724F85">
        <w:rPr>
          <w:rFonts w:ascii="PT Astra Serif" w:hAnsi="PT Astra Serif"/>
          <w:color w:val="000000"/>
          <w:sz w:val="28"/>
          <w:szCs w:val="28"/>
        </w:rPr>
        <w:t>достоверности</w:t>
      </w:r>
      <w:proofErr w:type="gramEnd"/>
      <w:r w:rsidRPr="00724F85">
        <w:rPr>
          <w:rFonts w:ascii="PT Astra Serif" w:hAnsi="PT Astra Serif"/>
          <w:color w:val="000000"/>
          <w:sz w:val="28"/>
          <w:szCs w:val="28"/>
        </w:rPr>
        <w:t xml:space="preserve"> содержащихся в них сведений, а также проводит проверку соответствия участника отбора требованиям, установленным пункт</w:t>
      </w:r>
      <w:r w:rsidR="00FE341B" w:rsidRPr="00724F85">
        <w:rPr>
          <w:rFonts w:ascii="PT Astra Serif" w:hAnsi="PT Astra Serif"/>
          <w:color w:val="000000"/>
          <w:sz w:val="28"/>
          <w:szCs w:val="28"/>
        </w:rPr>
        <w:t>ом</w:t>
      </w:r>
      <w:r w:rsidRPr="00724F85">
        <w:rPr>
          <w:rFonts w:ascii="PT Astra Serif" w:hAnsi="PT Astra Serif"/>
          <w:color w:val="000000"/>
          <w:sz w:val="28"/>
          <w:szCs w:val="28"/>
        </w:rPr>
        <w:t xml:space="preserve"> 3.7 настоящего раздела, посредством и</w:t>
      </w:r>
      <w:r w:rsidR="00FE341B" w:rsidRPr="00724F85">
        <w:rPr>
          <w:rFonts w:ascii="PT Astra Serif" w:hAnsi="PT Astra Serif"/>
          <w:color w:val="000000"/>
          <w:sz w:val="28"/>
          <w:szCs w:val="28"/>
        </w:rPr>
        <w:t>зучения информации, размещенной</w:t>
      </w:r>
      <w:r w:rsidR="00FE341B" w:rsidRPr="00724F85">
        <w:rPr>
          <w:rFonts w:ascii="PT Astra Serif" w:hAnsi="PT Astra Serif"/>
          <w:color w:val="000000"/>
          <w:sz w:val="28"/>
          <w:szCs w:val="28"/>
        </w:rPr>
        <w:br/>
      </w:r>
      <w:r w:rsidRPr="00724F85">
        <w:rPr>
          <w:rFonts w:ascii="PT Astra Serif" w:hAnsi="PT Astra Serif"/>
          <w:color w:val="000000"/>
          <w:sz w:val="28"/>
          <w:szCs w:val="28"/>
        </w:rPr>
        <w:t>в форме открытых данных на официальных сайтах уполном</w:t>
      </w:r>
      <w:r w:rsidR="00FE341B" w:rsidRPr="00724F85">
        <w:rPr>
          <w:rFonts w:ascii="PT Astra Serif" w:hAnsi="PT Astra Serif"/>
          <w:color w:val="000000"/>
          <w:sz w:val="28"/>
          <w:szCs w:val="28"/>
        </w:rPr>
        <w:t xml:space="preserve">оченных государственных органов </w:t>
      </w:r>
      <w:r w:rsidRPr="00724F85">
        <w:rPr>
          <w:rFonts w:ascii="PT Astra Serif" w:hAnsi="PT Astra Serif"/>
          <w:color w:val="000000"/>
          <w:sz w:val="28"/>
          <w:szCs w:val="28"/>
        </w:rPr>
        <w:t>в сети «Интернет», направления в уполномоченные государственные органы запросов, наведения справок, а также использования иных ф</w:t>
      </w:r>
      <w:r w:rsidR="00FE341B" w:rsidRPr="00724F85">
        <w:rPr>
          <w:rFonts w:ascii="PT Astra Serif" w:hAnsi="PT Astra Serif"/>
          <w:color w:val="000000"/>
          <w:sz w:val="28"/>
          <w:szCs w:val="28"/>
        </w:rPr>
        <w:t xml:space="preserve">орм проверки, </w:t>
      </w:r>
      <w:r w:rsidRPr="00724F85">
        <w:rPr>
          <w:rFonts w:ascii="PT Astra Serif" w:hAnsi="PT Astra Serif"/>
          <w:color w:val="000000"/>
          <w:sz w:val="28"/>
          <w:szCs w:val="28"/>
        </w:rPr>
        <w:t>не противоречащих законодательству Российской Федерации.</w:t>
      </w:r>
    </w:p>
    <w:p w:rsidR="00A025F1" w:rsidRPr="00724F85" w:rsidRDefault="00A025F1" w:rsidP="00A025F1">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w:t>
      </w:r>
      <w:proofErr w:type="gramStart"/>
      <w:r w:rsidRPr="00724F85">
        <w:rPr>
          <w:rFonts w:ascii="PT Astra Serif" w:hAnsi="PT Astra Serif"/>
          <w:color w:val="000000"/>
          <w:sz w:val="28"/>
          <w:szCs w:val="28"/>
        </w:rPr>
        <w:t>»-</w:t>
      </w:r>
      <w:proofErr w:type="gramEnd"/>
      <w:r w:rsidRPr="00724F85">
        <w:rPr>
          <w:rFonts w:ascii="PT Astra Serif" w:hAnsi="PT Astra Serif"/>
          <w:color w:val="000000"/>
          <w:sz w:val="28"/>
          <w:szCs w:val="28"/>
        </w:rPr>
        <w:t>«е»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t>в государственных информационных системах, доступ к которым</w:t>
      </w:r>
      <w:r w:rsidRPr="00724F85">
        <w:rPr>
          <w:rFonts w:ascii="PT Astra Serif" w:hAnsi="PT Astra Serif"/>
          <w:color w:val="000000"/>
          <w:sz w:val="28"/>
          <w:szCs w:val="28"/>
        </w:rPr>
        <w:b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w:t>
      </w:r>
      <w:r w:rsidRPr="00724F85">
        <w:rPr>
          <w:rFonts w:ascii="PT Astra Serif" w:hAnsi="PT Astra Serif"/>
          <w:color w:val="000000"/>
          <w:sz w:val="28"/>
          <w:szCs w:val="28"/>
        </w:rPr>
        <w:br/>
        <w:t>в Министерство по собственной инициативе.</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«а</w:t>
      </w:r>
      <w:proofErr w:type="gramStart"/>
      <w:r w:rsidRPr="00724F85">
        <w:rPr>
          <w:rFonts w:ascii="PT Astra Serif" w:hAnsi="PT Astra Serif"/>
          <w:spacing w:val="-4"/>
          <w:sz w:val="28"/>
          <w:szCs w:val="28"/>
        </w:rPr>
        <w:t>»-</w:t>
      </w:r>
      <w:proofErr w:type="gramEnd"/>
      <w:r w:rsidRPr="00724F85">
        <w:rPr>
          <w:rFonts w:ascii="PT Astra Serif" w:hAnsi="PT Astra Serif"/>
          <w:spacing w:val="-4"/>
          <w:sz w:val="28"/>
          <w:szCs w:val="28"/>
        </w:rPr>
        <w:t xml:space="preserve">«е»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w:t>
      </w:r>
      <w:r w:rsidRPr="00724F85">
        <w:rPr>
          <w:rFonts w:ascii="PT Astra Serif" w:hAnsi="PT Astra Serif"/>
          <w:sz w:val="28"/>
          <w:szCs w:val="28"/>
        </w:rPr>
        <w:lastRenderedPageBreak/>
        <w:t>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w:t>
      </w:r>
      <w:proofErr w:type="gramStart"/>
      <w:r w:rsidRPr="00724F85">
        <w:rPr>
          <w:rFonts w:ascii="PT Astra Serif" w:hAnsi="PT Astra Serif"/>
          <w:sz w:val="28"/>
          <w:szCs w:val="28"/>
        </w:rPr>
        <w:t>»-</w:t>
      </w:r>
      <w:proofErr w:type="gramEnd"/>
      <w:r w:rsidRPr="00724F85">
        <w:rPr>
          <w:rFonts w:ascii="PT Astra Serif" w:hAnsi="PT Astra Serif"/>
          <w:sz w:val="28"/>
          <w:szCs w:val="28"/>
        </w:rPr>
        <w:t xml:space="preserve">«е»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Start"/>
      <w:r w:rsidRPr="00724F85">
        <w:rPr>
          <w:rFonts w:ascii="PT Astra Serif" w:hAnsi="PT Astra Serif"/>
          <w:sz w:val="28"/>
          <w:szCs w:val="28"/>
        </w:rPr>
        <w:t>.»</w:t>
      </w:r>
      <w:proofErr w:type="gramEnd"/>
      <w:r w:rsidRPr="00724F85">
        <w:rPr>
          <w:rFonts w:ascii="PT Astra Serif" w:hAnsi="PT Astra Serif"/>
          <w:sz w:val="28"/>
          <w:szCs w:val="28"/>
        </w:rPr>
        <w:t>;</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в пункте 3.19:</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дополнить абзацами вторым – четвёртым следующего содержания:</w:t>
      </w:r>
    </w:p>
    <w:p w:rsidR="00A025F1" w:rsidRPr="00724F85" w:rsidRDefault="00A025F1" w:rsidP="00A025F1">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A025F1" w:rsidRPr="00724F85" w:rsidRDefault="00A025F1" w:rsidP="00A025F1">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roofErr w:type="gramStart"/>
      <w:r w:rsidRPr="00724F85">
        <w:rPr>
          <w:rFonts w:eastAsia="Times New Roman" w:cs="Times New Roman"/>
          <w:szCs w:val="28"/>
        </w:rPr>
        <w:t>.</w:t>
      </w:r>
      <w:r w:rsidRPr="00724F85">
        <w:rPr>
          <w:color w:val="000000"/>
          <w:szCs w:val="28"/>
        </w:rPr>
        <w:t>»;</w:t>
      </w:r>
      <w:proofErr w:type="gramEnd"/>
    </w:p>
    <w:p w:rsidR="00A025F1" w:rsidRPr="00724F85" w:rsidRDefault="002B5CD2" w:rsidP="002B5CD2">
      <w:pPr>
        <w:pStyle w:val="PTASTRA"/>
        <w:ind w:firstLine="709"/>
        <w:rPr>
          <w:color w:val="000000"/>
          <w:szCs w:val="28"/>
        </w:rPr>
      </w:pPr>
      <w:r w:rsidRPr="00724F85">
        <w:rPr>
          <w:color w:val="000000"/>
          <w:szCs w:val="28"/>
        </w:rPr>
        <w:t xml:space="preserve">абзац тринадцатый пункта 3.21 </w:t>
      </w:r>
      <w:r w:rsidR="00537A01" w:rsidRPr="00724F85">
        <w:rPr>
          <w:color w:val="000000"/>
          <w:szCs w:val="28"/>
        </w:rPr>
        <w:t>признать утратившим силу</w:t>
      </w:r>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дополнить пунктами 3.21</w:t>
      </w:r>
      <w:r w:rsidRPr="00724F85">
        <w:rPr>
          <w:color w:val="000000"/>
          <w:szCs w:val="28"/>
          <w:vertAlign w:val="superscript"/>
        </w:rPr>
        <w:t>1</w:t>
      </w:r>
      <w:r w:rsidRPr="00724F85">
        <w:rPr>
          <w:color w:val="000000"/>
          <w:szCs w:val="28"/>
        </w:rPr>
        <w:t xml:space="preserve"> и 3.21</w:t>
      </w:r>
      <w:r w:rsidRPr="00724F85">
        <w:rPr>
          <w:color w:val="000000"/>
          <w:szCs w:val="28"/>
          <w:vertAlign w:val="superscript"/>
        </w:rPr>
        <w:t>2</w:t>
      </w:r>
      <w:r w:rsidRPr="00724F85">
        <w:rPr>
          <w:color w:val="000000"/>
          <w:szCs w:val="28"/>
        </w:rPr>
        <w:t xml:space="preserve"> следующего содержания:</w:t>
      </w:r>
    </w:p>
    <w:p w:rsidR="00A025F1" w:rsidRPr="00724F85" w:rsidRDefault="00A025F1" w:rsidP="00A025F1">
      <w:pPr>
        <w:pStyle w:val="PTASTRA"/>
        <w:ind w:firstLine="709"/>
        <w:rPr>
          <w:color w:val="000000"/>
          <w:szCs w:val="28"/>
        </w:rPr>
      </w:pPr>
      <w:r w:rsidRPr="00724F85">
        <w:rPr>
          <w:color w:val="000000"/>
          <w:szCs w:val="28"/>
        </w:rPr>
        <w:t>«3.21</w:t>
      </w:r>
      <w:r w:rsidRPr="00724F85">
        <w:rPr>
          <w:color w:val="000000"/>
          <w:szCs w:val="28"/>
          <w:vertAlign w:val="superscript"/>
        </w:rPr>
        <w:t>1</w:t>
      </w:r>
      <w:r w:rsidRPr="00724F85">
        <w:rPr>
          <w:color w:val="000000"/>
          <w:szCs w:val="28"/>
        </w:rPr>
        <w:t>. Комиссия определяет размеры субсидий, рекомендованных Министерству к предоставлению победителям отбора.</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724F85">
        <w:rPr>
          <w:rFonts w:ascii="PT Astra Serif" w:hAnsi="PT Astra Serif"/>
          <w:sz w:val="28"/>
          <w:szCs w:val="28"/>
        </w:rPr>
        <w:br/>
        <w:t>в расчёте объёма субсидии, представленном таким победителем отбора</w:t>
      </w:r>
      <w:r w:rsidRPr="00724F85">
        <w:rPr>
          <w:rFonts w:ascii="PT Astra Serif" w:hAnsi="PT Astra Serif"/>
          <w:sz w:val="28"/>
          <w:szCs w:val="28"/>
        </w:rPr>
        <w:br/>
        <w:t>в соответствии с подпунктом 1 пункта 3.11 настоящего раздела.</w:t>
      </w:r>
    </w:p>
    <w:p w:rsidR="00A025F1" w:rsidRPr="00724F85" w:rsidRDefault="00A025F1" w:rsidP="00A025F1">
      <w:pPr>
        <w:pStyle w:val="PTASTRA"/>
        <w:ind w:firstLine="709"/>
        <w:rPr>
          <w:color w:val="000000"/>
          <w:szCs w:val="28"/>
        </w:rPr>
      </w:pPr>
      <w:r w:rsidRPr="00724F85">
        <w:rPr>
          <w:color w:val="000000"/>
          <w:szCs w:val="28"/>
        </w:rPr>
        <w:t>При недостаточности бюджетных ассигнований, предусмотренных</w:t>
      </w:r>
      <w:r w:rsidRPr="00724F85">
        <w:rPr>
          <w:color w:val="000000"/>
          <w:szCs w:val="28"/>
        </w:rPr>
        <w:br/>
        <w:t>в областном бюджете Ульяновской области на текущий финансовый год</w:t>
      </w:r>
      <w:r w:rsidRPr="00724F85">
        <w:rPr>
          <w:color w:val="000000"/>
          <w:szCs w:val="28"/>
        </w:rPr>
        <w:br/>
        <w:t xml:space="preserve">для предоставления субсидий, </w:t>
      </w:r>
      <w:r w:rsidRPr="00724F85">
        <w:rPr>
          <w:color w:val="000000"/>
          <w:szCs w:val="28"/>
          <w:lang w:eastAsia="en-US"/>
        </w:rPr>
        <w:t xml:space="preserve">максимальный объём субсидии, </w:t>
      </w:r>
      <w:r w:rsidRPr="00724F85">
        <w:rPr>
          <w:color w:val="000000"/>
          <w:szCs w:val="28"/>
          <w:lang w:eastAsia="en-US"/>
        </w:rPr>
        <w:lastRenderedPageBreak/>
        <w:t>рекомендованный Министерству к предоставлению каждому победителю отбора (</w:t>
      </w: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рассчитывается по формуле:</w:t>
      </w:r>
    </w:p>
    <w:p w:rsidR="00A025F1" w:rsidRPr="00724F85" w:rsidRDefault="00A025F1" w:rsidP="00A025F1">
      <w:pPr>
        <w:pStyle w:val="PTASTRA"/>
        <w:ind w:firstLine="709"/>
        <w:contextualSpacing/>
        <w:jc w:val="center"/>
        <w:rPr>
          <w:color w:val="000000"/>
          <w:szCs w:val="28"/>
          <w:lang w:eastAsia="en-US"/>
        </w:rPr>
      </w:pPr>
    </w:p>
    <w:p w:rsidR="00A025F1" w:rsidRPr="00724F85" w:rsidRDefault="00A025F1" w:rsidP="00A025F1">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макс.</w:t>
      </w:r>
      <w:r w:rsidRPr="00724F85">
        <w:rPr>
          <w:color w:val="000000"/>
          <w:szCs w:val="28"/>
          <w:lang w:eastAsia="en-US"/>
        </w:rPr>
        <w:t xml:space="preserve"> =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x k, где:</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w:t>
      </w:r>
      <w:r w:rsidR="002B5CD2" w:rsidRPr="00724F85">
        <w:rPr>
          <w:color w:val="000000"/>
          <w:szCs w:val="28"/>
          <w:lang w:eastAsia="en-US"/>
        </w:rPr>
        <w:t>асчёту объёма субсидии, рублей;</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w:t>
      </w:r>
      <w:proofErr w:type="gramEnd"/>
      <w:r w:rsidRPr="00724F85">
        <w:rPr>
          <w:color w:val="000000"/>
          <w:szCs w:val="28"/>
          <w:lang w:eastAsia="en-US"/>
        </w:rPr>
        <w:t xml:space="preserve"> где:</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A025F1" w:rsidRPr="00724F85" w:rsidRDefault="00A025F1" w:rsidP="00A025F1">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w:t>
      </w:r>
      <w:proofErr w:type="gramStart"/>
      <w:r w:rsidRPr="00724F85">
        <w:rPr>
          <w:color w:val="000000"/>
          <w:szCs w:val="28"/>
          <w:lang w:eastAsia="en-US"/>
        </w:rPr>
        <w:t>V</w:t>
      </w:r>
      <w:proofErr w:type="gramEnd"/>
      <w:r w:rsidRPr="00724F85">
        <w:rPr>
          <w:color w:val="000000"/>
          <w:szCs w:val="28"/>
          <w:vertAlign w:val="subscript"/>
          <w:lang w:eastAsia="en-US"/>
        </w:rPr>
        <w:t>заявлен.</w:t>
      </w:r>
      <w:r w:rsidRPr="00724F85">
        <w:rPr>
          <w:color w:val="000000"/>
          <w:szCs w:val="28"/>
          <w:lang w:eastAsia="en-US"/>
        </w:rPr>
        <w:t xml:space="preserve"> – сумма субсидий, заявленных победителями отбора, рублей.</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3.21</w:t>
      </w:r>
      <w:r w:rsidRPr="00724F85">
        <w:rPr>
          <w:color w:val="000000"/>
          <w:szCs w:val="28"/>
          <w:vertAlign w:val="superscript"/>
          <w:lang w:eastAsia="en-US"/>
        </w:rPr>
        <w:t>2</w:t>
      </w:r>
      <w:r w:rsidRPr="00724F85">
        <w:rPr>
          <w:color w:val="000000"/>
          <w:szCs w:val="28"/>
          <w:lang w:eastAsia="en-US"/>
        </w:rPr>
        <w:t>. Решения, предусмотренные абзацем первым пункта 3.21 настоящего раздела и абзацем первым пункта 3.21</w:t>
      </w:r>
      <w:r w:rsidRPr="00724F85">
        <w:rPr>
          <w:color w:val="000000"/>
          <w:szCs w:val="28"/>
          <w:vertAlign w:val="superscript"/>
          <w:lang w:eastAsia="en-US"/>
        </w:rPr>
        <w:t>1</w:t>
      </w:r>
      <w:r w:rsidRPr="00724F85">
        <w:rPr>
          <w:color w:val="000000"/>
          <w:szCs w:val="28"/>
          <w:lang w:eastAsia="en-US"/>
        </w:rPr>
        <w:t xml:space="preserve"> настоящего раздела, отражаются в протоколе подведения итогов отбора</w:t>
      </w:r>
      <w:proofErr w:type="gramStart"/>
      <w:r w:rsidRPr="00724F85">
        <w:rPr>
          <w:color w:val="000000"/>
          <w:szCs w:val="28"/>
          <w:lang w:eastAsia="en-US"/>
        </w:rPr>
        <w:t>.»</w:t>
      </w:r>
      <w:proofErr w:type="gramEnd"/>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пункты 3.22 и 3.23 изложить в следующей редакции:</w:t>
      </w:r>
    </w:p>
    <w:p w:rsidR="00A025F1" w:rsidRPr="00724F85" w:rsidRDefault="00A025F1" w:rsidP="00A025F1">
      <w:pPr>
        <w:pStyle w:val="PTASTRA"/>
        <w:ind w:firstLine="709"/>
        <w:rPr>
          <w:color w:val="000000"/>
          <w:szCs w:val="28"/>
        </w:rPr>
      </w:pPr>
      <w:r w:rsidRPr="00724F85">
        <w:rPr>
          <w:color w:val="000000"/>
          <w:szCs w:val="28"/>
        </w:rPr>
        <w:t xml:space="preserve">«3.22. </w:t>
      </w:r>
      <w:proofErr w:type="gramStart"/>
      <w:r w:rsidRPr="00724F85">
        <w:rPr>
          <w:color w:val="000000"/>
          <w:szCs w:val="28"/>
        </w:rPr>
        <w:t>Если иное не предусмотрено абзацем вторым настоящего пункта,</w:t>
      </w:r>
      <w:r w:rsidRPr="00724F85">
        <w:rPr>
          <w:color w:val="000000"/>
          <w:szCs w:val="28"/>
        </w:rPr>
        <w:br/>
        <w:t>на основании результатов рассмотрения заявок Министерством</w:t>
      </w:r>
      <w:r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Pr="00724F85">
        <w:rPr>
          <w:color w:val="000000"/>
          <w:szCs w:val="28"/>
        </w:rPr>
        <w:t xml:space="preserve"> членов комиссии,</w:t>
      </w:r>
      <w:r w:rsidRPr="00724F85">
        <w:rPr>
          <w:color w:val="000000"/>
          <w:szCs w:val="28"/>
        </w:rPr>
        <w:br/>
        <w:t>и размещается на едином портале не позднее 1-го рабочего дня, следующего</w:t>
      </w:r>
      <w:r w:rsidRPr="00724F85">
        <w:rPr>
          <w:color w:val="000000"/>
          <w:szCs w:val="28"/>
        </w:rPr>
        <w:br/>
        <w:t>за днем его подписания.</w:t>
      </w:r>
      <w:proofErr w:type="gramEnd"/>
    </w:p>
    <w:p w:rsidR="00A025F1" w:rsidRPr="00724F85" w:rsidRDefault="00A025F1" w:rsidP="00A025F1">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A025F1" w:rsidRPr="00724F85" w:rsidRDefault="00A025F1" w:rsidP="00A025F1">
      <w:pPr>
        <w:pStyle w:val="PTASTRA"/>
        <w:ind w:firstLine="709"/>
        <w:rPr>
          <w:color w:val="000000"/>
          <w:szCs w:val="28"/>
        </w:rPr>
      </w:pPr>
      <w:r w:rsidRPr="00724F85">
        <w:rPr>
          <w:color w:val="000000"/>
          <w:szCs w:val="28"/>
        </w:rPr>
        <w:t xml:space="preserve">Решение о признании отбора </w:t>
      </w:r>
      <w:proofErr w:type="gramStart"/>
      <w:r w:rsidRPr="00724F85">
        <w:rPr>
          <w:color w:val="000000"/>
          <w:szCs w:val="28"/>
        </w:rPr>
        <w:t>несостоявшимся</w:t>
      </w:r>
      <w:proofErr w:type="gramEnd"/>
      <w:r w:rsidRPr="00724F85">
        <w:rPr>
          <w:color w:val="000000"/>
          <w:szCs w:val="28"/>
        </w:rPr>
        <w:t xml:space="preserve">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A025F1" w:rsidRPr="00724F85" w:rsidRDefault="00A025F1" w:rsidP="00A025F1">
      <w:pPr>
        <w:pStyle w:val="PTASTRA"/>
        <w:ind w:firstLine="709"/>
        <w:rPr>
          <w:color w:val="000000"/>
          <w:szCs w:val="28"/>
        </w:rPr>
      </w:pPr>
      <w:r w:rsidRPr="00724F85">
        <w:rPr>
          <w:color w:val="000000"/>
          <w:szCs w:val="28"/>
        </w:rPr>
        <w:lastRenderedPageBreak/>
        <w:t>3.23. Протокол подведения итогов отбора должен содержать:</w:t>
      </w:r>
    </w:p>
    <w:p w:rsidR="00A025F1" w:rsidRPr="00724F85" w:rsidRDefault="00A025F1" w:rsidP="00A025F1">
      <w:pPr>
        <w:pStyle w:val="PTASTRA"/>
        <w:ind w:firstLine="709"/>
        <w:rPr>
          <w:color w:val="000000"/>
          <w:szCs w:val="28"/>
        </w:rPr>
      </w:pPr>
      <w:r w:rsidRPr="00724F85">
        <w:rPr>
          <w:color w:val="000000"/>
          <w:szCs w:val="28"/>
        </w:rPr>
        <w:t>дату, время и место проведения рассмотрения заявок;</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A025F1" w:rsidRPr="00724F85" w:rsidRDefault="00A025F1" w:rsidP="00A025F1">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A025F1" w:rsidRPr="00724F85" w:rsidRDefault="00A025F1" w:rsidP="00A025F1">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proofErr w:type="gramStart"/>
      <w:r w:rsidRPr="00724F85">
        <w:rPr>
          <w:rFonts w:eastAsia="Times New Roman" w:cs="Times New Roman"/>
          <w:szCs w:val="28"/>
        </w:rPr>
        <w:t>.</w:t>
      </w:r>
      <w:r w:rsidRPr="00724F85">
        <w:rPr>
          <w:color w:val="000000"/>
          <w:szCs w:val="28"/>
        </w:rPr>
        <w:t>»;</w:t>
      </w:r>
      <w:proofErr w:type="gramEnd"/>
    </w:p>
    <w:p w:rsidR="002B3F08" w:rsidRPr="00724F85" w:rsidRDefault="00A025F1" w:rsidP="002B5CD2">
      <w:pPr>
        <w:pStyle w:val="PTASTRA"/>
        <w:ind w:firstLine="709"/>
        <w:rPr>
          <w:color w:val="000000"/>
          <w:szCs w:val="28"/>
        </w:rPr>
      </w:pPr>
      <w:r w:rsidRPr="00724F85">
        <w:rPr>
          <w:color w:val="000000"/>
          <w:szCs w:val="28"/>
        </w:rPr>
        <w:t xml:space="preserve">в подпункте 2 пункта 3.25 слова </w:t>
      </w:r>
      <w:r w:rsidR="002B5CD2" w:rsidRPr="00724F85">
        <w:rPr>
          <w:color w:val="000000"/>
          <w:szCs w:val="28"/>
        </w:rPr>
        <w:t>«или недостаточность» исключить.</w:t>
      </w:r>
    </w:p>
    <w:p w:rsidR="00746DA7" w:rsidRPr="00724F85" w:rsidRDefault="00F17FA7" w:rsidP="00273F36">
      <w:pPr>
        <w:pStyle w:val="PTASTRA"/>
        <w:ind w:firstLine="709"/>
        <w:rPr>
          <w:color w:val="000000"/>
          <w:szCs w:val="28"/>
        </w:rPr>
      </w:pPr>
      <w:r w:rsidRPr="00724F85">
        <w:rPr>
          <w:color w:val="000000"/>
          <w:szCs w:val="28"/>
        </w:rPr>
        <w:t xml:space="preserve">2. Настоящее постановление вступает в силу на следующий день после дня его официального опубликования. </w:t>
      </w:r>
    </w:p>
    <w:p w:rsidR="00746DA7" w:rsidRPr="00724F85" w:rsidRDefault="00746DA7" w:rsidP="00273F36">
      <w:pPr>
        <w:pStyle w:val="PTASTRA"/>
        <w:ind w:firstLine="709"/>
        <w:rPr>
          <w:color w:val="000000"/>
          <w:szCs w:val="28"/>
          <w:lang w:eastAsia="en-US"/>
        </w:rPr>
      </w:pPr>
    </w:p>
    <w:p w:rsidR="00746DA7" w:rsidRPr="00724F85" w:rsidRDefault="00746DA7" w:rsidP="00273F36">
      <w:pPr>
        <w:pStyle w:val="PTASTRA"/>
        <w:rPr>
          <w:color w:val="000000"/>
          <w:szCs w:val="28"/>
          <w:lang w:eastAsia="en-US"/>
        </w:rPr>
      </w:pPr>
    </w:p>
    <w:p w:rsidR="00746DA7" w:rsidRPr="00724F85" w:rsidRDefault="00746DA7" w:rsidP="00273F36">
      <w:pPr>
        <w:pStyle w:val="PTASTRA"/>
        <w:rPr>
          <w:color w:val="000000"/>
          <w:szCs w:val="28"/>
          <w:lang w:eastAsia="en-US"/>
        </w:rPr>
      </w:pPr>
    </w:p>
    <w:p w:rsidR="00746DA7" w:rsidRPr="00724F85" w:rsidRDefault="00F17FA7" w:rsidP="00273F36">
      <w:pPr>
        <w:pStyle w:val="PTASTRA"/>
        <w:rPr>
          <w:color w:val="000000"/>
          <w:szCs w:val="28"/>
        </w:rPr>
      </w:pPr>
      <w:r w:rsidRPr="00724F85">
        <w:rPr>
          <w:color w:val="000000"/>
          <w:szCs w:val="28"/>
        </w:rPr>
        <w:t xml:space="preserve">Председатель </w:t>
      </w:r>
    </w:p>
    <w:p w:rsidR="00746DA7" w:rsidRPr="00273F36" w:rsidRDefault="00F17FA7" w:rsidP="00273F36">
      <w:pPr>
        <w:pStyle w:val="PTASTRA"/>
        <w:rPr>
          <w:color w:val="000000"/>
          <w:szCs w:val="28"/>
        </w:rPr>
      </w:pPr>
      <w:r w:rsidRPr="00724F85">
        <w:rPr>
          <w:color w:val="000000"/>
          <w:szCs w:val="28"/>
        </w:rPr>
        <w:t>Правительства области</w:t>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t xml:space="preserve">         </w:t>
      </w:r>
      <w:r w:rsidR="00582D79" w:rsidRPr="00724F85">
        <w:rPr>
          <w:color w:val="000000"/>
          <w:szCs w:val="28"/>
        </w:rPr>
        <w:t>Г.С.Спирчагов</w:t>
      </w:r>
    </w:p>
    <w:sectPr w:rsidR="00746DA7" w:rsidRPr="00273F36" w:rsidSect="00F17FA7">
      <w:headerReference w:type="default" r:id="rId8"/>
      <w:pgSz w:w="11906" w:h="16838"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F1" w:rsidRDefault="00A025F1">
      <w:r>
        <w:separator/>
      </w:r>
    </w:p>
  </w:endnote>
  <w:endnote w:type="continuationSeparator" w:id="0">
    <w:p w:rsidR="00A025F1" w:rsidRDefault="00A0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F1" w:rsidRDefault="00A025F1">
      <w:r>
        <w:separator/>
      </w:r>
    </w:p>
  </w:footnote>
  <w:footnote w:type="continuationSeparator" w:id="0">
    <w:p w:rsidR="00A025F1" w:rsidRDefault="00A0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F1" w:rsidRDefault="00A025F1">
    <w:pPr>
      <w:pStyle w:val="ab"/>
      <w:jc w:val="center"/>
      <w:rPr>
        <w:szCs w:val="28"/>
      </w:rPr>
    </w:pPr>
    <w:r>
      <w:rPr>
        <w:szCs w:val="28"/>
      </w:rPr>
      <w:fldChar w:fldCharType="begin"/>
    </w:r>
    <w:r>
      <w:rPr>
        <w:szCs w:val="28"/>
      </w:rPr>
      <w:instrText>PAGE</w:instrText>
    </w:r>
    <w:r>
      <w:rPr>
        <w:szCs w:val="28"/>
      </w:rPr>
      <w:fldChar w:fldCharType="separate"/>
    </w:r>
    <w:r w:rsidR="00F1590A">
      <w:rPr>
        <w:noProof/>
        <w:szCs w:val="28"/>
      </w:rPr>
      <w:t>22</w:t>
    </w:r>
    <w:r>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A7"/>
    <w:rsid w:val="00074887"/>
    <w:rsid w:val="0024064B"/>
    <w:rsid w:val="00247272"/>
    <w:rsid w:val="00262F2D"/>
    <w:rsid w:val="00273F36"/>
    <w:rsid w:val="002B3F08"/>
    <w:rsid w:val="002B5CD2"/>
    <w:rsid w:val="002D323D"/>
    <w:rsid w:val="003271C3"/>
    <w:rsid w:val="003562AC"/>
    <w:rsid w:val="003E3C76"/>
    <w:rsid w:val="00402149"/>
    <w:rsid w:val="004474A9"/>
    <w:rsid w:val="00465A9B"/>
    <w:rsid w:val="004A0730"/>
    <w:rsid w:val="00531E32"/>
    <w:rsid w:val="005360E7"/>
    <w:rsid w:val="00537A01"/>
    <w:rsid w:val="00562F6F"/>
    <w:rsid w:val="00582D79"/>
    <w:rsid w:val="00625D9D"/>
    <w:rsid w:val="0063732C"/>
    <w:rsid w:val="00656488"/>
    <w:rsid w:val="007143CD"/>
    <w:rsid w:val="00715C0A"/>
    <w:rsid w:val="00724F85"/>
    <w:rsid w:val="00746DA7"/>
    <w:rsid w:val="007A5286"/>
    <w:rsid w:val="00812EBD"/>
    <w:rsid w:val="008253D5"/>
    <w:rsid w:val="0089114F"/>
    <w:rsid w:val="008A50E3"/>
    <w:rsid w:val="009429E4"/>
    <w:rsid w:val="00982CCF"/>
    <w:rsid w:val="009F05FF"/>
    <w:rsid w:val="00A025F1"/>
    <w:rsid w:val="00A72421"/>
    <w:rsid w:val="00AC3191"/>
    <w:rsid w:val="00AE14E3"/>
    <w:rsid w:val="00AF3034"/>
    <w:rsid w:val="00B565CA"/>
    <w:rsid w:val="00B62957"/>
    <w:rsid w:val="00C413BC"/>
    <w:rsid w:val="00C83F54"/>
    <w:rsid w:val="00CA398F"/>
    <w:rsid w:val="00CA432D"/>
    <w:rsid w:val="00CD5113"/>
    <w:rsid w:val="00CF3980"/>
    <w:rsid w:val="00D42D1C"/>
    <w:rsid w:val="00D738BE"/>
    <w:rsid w:val="00D826BC"/>
    <w:rsid w:val="00DB1BA3"/>
    <w:rsid w:val="00DE272F"/>
    <w:rsid w:val="00E11D12"/>
    <w:rsid w:val="00E2738E"/>
    <w:rsid w:val="00EB11CE"/>
    <w:rsid w:val="00F043B0"/>
    <w:rsid w:val="00F1590A"/>
    <w:rsid w:val="00F17FA7"/>
    <w:rsid w:val="00F255F5"/>
    <w:rsid w:val="00F470C6"/>
    <w:rsid w:val="00F658F0"/>
    <w:rsid w:val="00FA5907"/>
    <w:rsid w:val="00FE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PTASTRA"/>
    <w:link w:val="10"/>
    <w:pPr>
      <w:outlineLvl w:val="0"/>
    </w:p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PTASTRA"/>
    <w:link w:val="11"/>
    <w:pPr>
      <w:tabs>
        <w:tab w:val="center" w:pos="4677"/>
        <w:tab w:val="right" w:pos="9355"/>
      </w:tabs>
    </w:pPr>
  </w:style>
  <w:style w:type="paragraph" w:styleId="ac">
    <w:name w:val="footer"/>
    <w:basedOn w:val="PTASTRA"/>
    <w:link w:val="12"/>
    <w:pPr>
      <w:tabs>
        <w:tab w:val="center" w:pos="4677"/>
        <w:tab w:val="right" w:pos="9355"/>
      </w:tabs>
    </w:pPr>
  </w:style>
  <w:style w:type="paragraph" w:styleId="ad">
    <w:name w:val="caption"/>
    <w:basedOn w:val="PTASTRA"/>
    <w:pPr>
      <w:suppressLineNumbers/>
      <w:spacing w:before="120" w:after="120"/>
    </w:pPr>
    <w:rPr>
      <w:rFonts w:ascii="PT Sans" w:hAnsi="PT Sans"/>
      <w:i/>
      <w:iCs/>
      <w:sz w:val="24"/>
      <w:szCs w:val="24"/>
    </w:rPr>
  </w:style>
  <w:style w:type="character" w:customStyle="1" w:styleId="CaptionChar">
    <w:name w:val="Caption Char"/>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basedOn w:val="a1"/>
    <w:rPr>
      <w:color w:val="0000FF"/>
      <w:u w:val="single"/>
    </w:rPr>
  </w:style>
  <w:style w:type="paragraph" w:styleId="af0">
    <w:name w:val="footnote text"/>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6">
    <w:name w:val="TOC Heading"/>
    <w:uiPriority w:val="39"/>
    <w:unhideWhenUsed/>
  </w:style>
  <w:style w:type="paragraph" w:styleId="af7">
    <w:name w:val="table of figures"/>
    <w:uiPriority w:val="99"/>
    <w:unhideWhenUsed/>
  </w:style>
  <w:style w:type="paragraph" w:customStyle="1" w:styleId="PTASTRA">
    <w:name w:val="Обычный;PT ASTRA обычный"/>
    <w:link w:val="PTASTRA"/>
    <w:pPr>
      <w:jc w:val="both"/>
    </w:pPr>
    <w:rPr>
      <w:rFonts w:ascii="PT Astra Serif" w:hAnsi="PT Astra Serif"/>
      <w:sz w:val="28"/>
      <w:szCs w:val="22"/>
      <w:lang w:eastAsia="ru-RU"/>
    </w:rPr>
  </w:style>
  <w:style w:type="character" w:customStyle="1" w:styleId="10">
    <w:name w:val="Заголовок 1 Знак"/>
    <w:basedOn w:val="a1"/>
    <w:link w:val="1"/>
    <w:rPr>
      <w:rFonts w:ascii="PT Astra Serif" w:hAnsi="PT Astra Serif"/>
      <w:b/>
      <w:bCs/>
      <w:color w:val="000000"/>
      <w:sz w:val="28"/>
      <w:szCs w:val="28"/>
      <w:lang w:val="en-US" w:eastAsia="ru-RU"/>
    </w:rPr>
  </w:style>
  <w:style w:type="character" w:customStyle="1" w:styleId="af8">
    <w:name w:val="Верхний колонтитул Знак"/>
    <w:basedOn w:val="a1"/>
    <w:rPr>
      <w:rFonts w:ascii="Calibri" w:hAnsi="Calibri"/>
      <w:lang w:val="en-US" w:eastAsia="ru-RU"/>
    </w:rPr>
  </w:style>
  <w:style w:type="character" w:customStyle="1" w:styleId="af9">
    <w:name w:val="Нижний колонтитул Знак"/>
    <w:basedOn w:val="a1"/>
    <w:rPr>
      <w:rFonts w:ascii="Calibri" w:hAnsi="Calibri"/>
      <w:lang w:val="en-US" w:eastAsia="ru-RU"/>
    </w:rPr>
  </w:style>
  <w:style w:type="character" w:customStyle="1" w:styleId="-">
    <w:name w:val="Интернет-ссылка"/>
    <w:basedOn w:val="a1"/>
    <w:rPr>
      <w:color w:val="0000FF"/>
      <w:u w:val="single"/>
    </w:rPr>
  </w:style>
  <w:style w:type="character" w:customStyle="1" w:styleId="afa">
    <w:name w:val="Текст выноски Знак"/>
    <w:basedOn w:val="a1"/>
    <w:semiHidden/>
    <w:rPr>
      <w:rFonts w:ascii="Tahoma" w:hAnsi="Tahoma"/>
      <w:sz w:val="16"/>
      <w:szCs w:val="16"/>
      <w:lang w:val="en-US" w:eastAsia="ru-RU"/>
    </w:rPr>
  </w:style>
  <w:style w:type="paragraph" w:customStyle="1" w:styleId="a0">
    <w:name w:val="Заголовок"/>
    <w:basedOn w:val="PTASTRA"/>
    <w:next w:val="afb"/>
    <w:pPr>
      <w:jc w:val="center"/>
    </w:pPr>
    <w:rPr>
      <w:b/>
      <w:bCs/>
      <w:color w:val="000000"/>
      <w:szCs w:val="28"/>
    </w:rPr>
  </w:style>
  <w:style w:type="paragraph" w:styleId="afb">
    <w:name w:val="Body Text"/>
    <w:basedOn w:val="PTASTRA"/>
    <w:link w:val="afc"/>
    <w:pPr>
      <w:spacing w:after="140"/>
    </w:pPr>
  </w:style>
  <w:style w:type="character" w:customStyle="1" w:styleId="afc">
    <w:name w:val="Основной текст Знак"/>
    <w:basedOn w:val="a1"/>
    <w:link w:val="afb"/>
    <w:semiHidden/>
    <w:rPr>
      <w:rFonts w:ascii="PT Astra Serif" w:hAnsi="PT Astra Serif"/>
      <w:sz w:val="28"/>
    </w:rPr>
  </w:style>
  <w:style w:type="paragraph" w:styleId="afd">
    <w:name w:val="List"/>
    <w:basedOn w:val="afb"/>
    <w:rPr>
      <w:rFonts w:ascii="PT Sans" w:hAnsi="PT Sans"/>
    </w:rPr>
  </w:style>
  <w:style w:type="paragraph" w:styleId="14">
    <w:name w:val="index 1"/>
    <w:basedOn w:val="PTASTRA"/>
    <w:next w:val="PTASTRA"/>
    <w:semiHidden/>
    <w:pPr>
      <w:ind w:left="280" w:hanging="280"/>
    </w:pPr>
  </w:style>
  <w:style w:type="paragraph" w:styleId="afe">
    <w:name w:val="index heading"/>
    <w:basedOn w:val="PTASTRA"/>
    <w:pPr>
      <w:suppressLineNumbers/>
    </w:pPr>
    <w:rPr>
      <w:rFonts w:ascii="PT Sans" w:hAnsi="PT Sans"/>
    </w:rPr>
  </w:style>
  <w:style w:type="paragraph" w:customStyle="1" w:styleId="111">
    <w:name w:val="Заголовок 11"/>
    <w:basedOn w:val="PTASTRA"/>
    <w:pPr>
      <w:spacing w:beforeAutospacing="1" w:afterAutospacing="1"/>
      <w:outlineLvl w:val="0"/>
    </w:pPr>
    <w:rPr>
      <w:rFonts w:ascii="Times New Roman" w:hAnsi="Times New Roman"/>
      <w:b/>
      <w:bCs/>
      <w:sz w:val="48"/>
      <w:szCs w:val="48"/>
    </w:rPr>
  </w:style>
  <w:style w:type="paragraph" w:customStyle="1" w:styleId="aff">
    <w:name w:val="Верхний и нижний колонтитулы"/>
    <w:basedOn w:val="PTASTRA"/>
  </w:style>
  <w:style w:type="character" w:customStyle="1" w:styleId="11">
    <w:name w:val="Верхний колонтитул Знак1"/>
    <w:basedOn w:val="a1"/>
    <w:link w:val="ab"/>
    <w:semiHidden/>
    <w:rPr>
      <w:rFonts w:ascii="PT Astra Serif" w:hAnsi="PT Astra Serif"/>
      <w:sz w:val="28"/>
    </w:rPr>
  </w:style>
  <w:style w:type="character" w:customStyle="1" w:styleId="12">
    <w:name w:val="Нижний колонтитул Знак1"/>
    <w:basedOn w:val="a1"/>
    <w:link w:val="ac"/>
    <w:semiHidden/>
    <w:rPr>
      <w:rFonts w:ascii="PT Astra Serif" w:hAnsi="PT Astra Serif"/>
      <w:sz w:val="28"/>
    </w:rPr>
  </w:style>
  <w:style w:type="paragraph" w:styleId="aff0">
    <w:name w:val="List Paragraph"/>
    <w:basedOn w:val="PTASTRA"/>
    <w:pPr>
      <w:ind w:left="720"/>
      <w:contextualSpacing/>
    </w:pPr>
  </w:style>
  <w:style w:type="paragraph" w:customStyle="1" w:styleId="ConsPlusNormal">
    <w:name w:val="ConsPlusNormal"/>
    <w:pPr>
      <w:widowControl w:val="0"/>
    </w:pPr>
    <w:rPr>
      <w:sz w:val="22"/>
      <w:lang w:eastAsia="ru-RU"/>
    </w:rPr>
  </w:style>
  <w:style w:type="paragraph" w:styleId="aff1">
    <w:name w:val="Normal (Web)"/>
    <w:basedOn w:val="PTASTRA"/>
    <w:uiPriority w:val="99"/>
    <w:pPr>
      <w:spacing w:beforeAutospacing="1" w:afterAutospacing="1"/>
    </w:pPr>
    <w:rPr>
      <w:rFonts w:ascii="Times New Roman" w:hAnsi="Times New Roman"/>
      <w:sz w:val="24"/>
      <w:szCs w:val="24"/>
    </w:rPr>
  </w:style>
  <w:style w:type="paragraph" w:customStyle="1" w:styleId="15">
    <w:name w:val="Верхний колонтитул1"/>
    <w:basedOn w:val="PTASTRA"/>
    <w:pPr>
      <w:tabs>
        <w:tab w:val="center" w:pos="4677"/>
        <w:tab w:val="right" w:pos="9355"/>
      </w:tabs>
    </w:pPr>
    <w:rPr>
      <w:rFonts w:eastAsia="Times New Roman"/>
      <w:lang w:eastAsia="en-US"/>
    </w:rPr>
  </w:style>
  <w:style w:type="paragraph" w:customStyle="1" w:styleId="aff2">
    <w:name w:val="Содержимое таблицы"/>
    <w:basedOn w:val="PTASTRA"/>
    <w:pPr>
      <w:suppressLineNumbers/>
    </w:pPr>
    <w:rPr>
      <w:rFonts w:eastAsia="Times New Roman"/>
      <w:lang w:eastAsia="en-US"/>
    </w:rPr>
  </w:style>
  <w:style w:type="paragraph" w:styleId="aff3">
    <w:name w:val="Balloon Text"/>
    <w:basedOn w:val="PTASTRA"/>
    <w:link w:val="16"/>
    <w:semiHidden/>
    <w:rPr>
      <w:rFonts w:ascii="Tahoma" w:hAnsi="Tahoma"/>
      <w:sz w:val="16"/>
      <w:szCs w:val="16"/>
    </w:rPr>
  </w:style>
  <w:style w:type="character" w:customStyle="1" w:styleId="16">
    <w:name w:val="Текст выноски Знак1"/>
    <w:basedOn w:val="a1"/>
    <w:link w:val="aff3"/>
    <w:semiHidden/>
    <w:rPr>
      <w:rFonts w:ascii="Times New Roman" w:hAnsi="Times New Roman"/>
      <w:sz w:val="2"/>
    </w:rPr>
  </w:style>
  <w:style w:type="character" w:customStyle="1" w:styleId="c8edf2e5f0ede5f2-f1f1fbebeae0">
    <w:name w:val="Иc8нedтf2еe5рf0нedеe5тf2-сf1сf1ыfbлebкeaаe0"/>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PTASTRA"/>
    <w:link w:val="10"/>
    <w:pPr>
      <w:outlineLvl w:val="0"/>
    </w:p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PTASTRA"/>
    <w:link w:val="11"/>
    <w:pPr>
      <w:tabs>
        <w:tab w:val="center" w:pos="4677"/>
        <w:tab w:val="right" w:pos="9355"/>
      </w:tabs>
    </w:pPr>
  </w:style>
  <w:style w:type="paragraph" w:styleId="ac">
    <w:name w:val="footer"/>
    <w:basedOn w:val="PTASTRA"/>
    <w:link w:val="12"/>
    <w:pPr>
      <w:tabs>
        <w:tab w:val="center" w:pos="4677"/>
        <w:tab w:val="right" w:pos="9355"/>
      </w:tabs>
    </w:pPr>
  </w:style>
  <w:style w:type="paragraph" w:styleId="ad">
    <w:name w:val="caption"/>
    <w:basedOn w:val="PTASTRA"/>
    <w:pPr>
      <w:suppressLineNumbers/>
      <w:spacing w:before="120" w:after="120"/>
    </w:pPr>
    <w:rPr>
      <w:rFonts w:ascii="PT Sans" w:hAnsi="PT Sans"/>
      <w:i/>
      <w:iCs/>
      <w:sz w:val="24"/>
      <w:szCs w:val="24"/>
    </w:rPr>
  </w:style>
  <w:style w:type="character" w:customStyle="1" w:styleId="CaptionChar">
    <w:name w:val="Caption Char"/>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basedOn w:val="a1"/>
    <w:rPr>
      <w:color w:val="0000FF"/>
      <w:u w:val="single"/>
    </w:rPr>
  </w:style>
  <w:style w:type="paragraph" w:styleId="af0">
    <w:name w:val="footnote text"/>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6">
    <w:name w:val="TOC Heading"/>
    <w:uiPriority w:val="39"/>
    <w:unhideWhenUsed/>
  </w:style>
  <w:style w:type="paragraph" w:styleId="af7">
    <w:name w:val="table of figures"/>
    <w:uiPriority w:val="99"/>
    <w:unhideWhenUsed/>
  </w:style>
  <w:style w:type="paragraph" w:customStyle="1" w:styleId="PTASTRA">
    <w:name w:val="Обычный;PT ASTRA обычный"/>
    <w:link w:val="PTASTRA"/>
    <w:pPr>
      <w:jc w:val="both"/>
    </w:pPr>
    <w:rPr>
      <w:rFonts w:ascii="PT Astra Serif" w:hAnsi="PT Astra Serif"/>
      <w:sz w:val="28"/>
      <w:szCs w:val="22"/>
      <w:lang w:eastAsia="ru-RU"/>
    </w:rPr>
  </w:style>
  <w:style w:type="character" w:customStyle="1" w:styleId="10">
    <w:name w:val="Заголовок 1 Знак"/>
    <w:basedOn w:val="a1"/>
    <w:link w:val="1"/>
    <w:rPr>
      <w:rFonts w:ascii="PT Astra Serif" w:hAnsi="PT Astra Serif"/>
      <w:b/>
      <w:bCs/>
      <w:color w:val="000000"/>
      <w:sz w:val="28"/>
      <w:szCs w:val="28"/>
      <w:lang w:val="en-US" w:eastAsia="ru-RU"/>
    </w:rPr>
  </w:style>
  <w:style w:type="character" w:customStyle="1" w:styleId="af8">
    <w:name w:val="Верхний колонтитул Знак"/>
    <w:basedOn w:val="a1"/>
    <w:rPr>
      <w:rFonts w:ascii="Calibri" w:hAnsi="Calibri"/>
      <w:lang w:val="en-US" w:eastAsia="ru-RU"/>
    </w:rPr>
  </w:style>
  <w:style w:type="character" w:customStyle="1" w:styleId="af9">
    <w:name w:val="Нижний колонтитул Знак"/>
    <w:basedOn w:val="a1"/>
    <w:rPr>
      <w:rFonts w:ascii="Calibri" w:hAnsi="Calibri"/>
      <w:lang w:val="en-US" w:eastAsia="ru-RU"/>
    </w:rPr>
  </w:style>
  <w:style w:type="character" w:customStyle="1" w:styleId="-">
    <w:name w:val="Интернет-ссылка"/>
    <w:basedOn w:val="a1"/>
    <w:rPr>
      <w:color w:val="0000FF"/>
      <w:u w:val="single"/>
    </w:rPr>
  </w:style>
  <w:style w:type="character" w:customStyle="1" w:styleId="afa">
    <w:name w:val="Текст выноски Знак"/>
    <w:basedOn w:val="a1"/>
    <w:semiHidden/>
    <w:rPr>
      <w:rFonts w:ascii="Tahoma" w:hAnsi="Tahoma"/>
      <w:sz w:val="16"/>
      <w:szCs w:val="16"/>
      <w:lang w:val="en-US" w:eastAsia="ru-RU"/>
    </w:rPr>
  </w:style>
  <w:style w:type="paragraph" w:customStyle="1" w:styleId="a0">
    <w:name w:val="Заголовок"/>
    <w:basedOn w:val="PTASTRA"/>
    <w:next w:val="afb"/>
    <w:pPr>
      <w:jc w:val="center"/>
    </w:pPr>
    <w:rPr>
      <w:b/>
      <w:bCs/>
      <w:color w:val="000000"/>
      <w:szCs w:val="28"/>
    </w:rPr>
  </w:style>
  <w:style w:type="paragraph" w:styleId="afb">
    <w:name w:val="Body Text"/>
    <w:basedOn w:val="PTASTRA"/>
    <w:link w:val="afc"/>
    <w:pPr>
      <w:spacing w:after="140"/>
    </w:pPr>
  </w:style>
  <w:style w:type="character" w:customStyle="1" w:styleId="afc">
    <w:name w:val="Основной текст Знак"/>
    <w:basedOn w:val="a1"/>
    <w:link w:val="afb"/>
    <w:semiHidden/>
    <w:rPr>
      <w:rFonts w:ascii="PT Astra Serif" w:hAnsi="PT Astra Serif"/>
      <w:sz w:val="28"/>
    </w:rPr>
  </w:style>
  <w:style w:type="paragraph" w:styleId="afd">
    <w:name w:val="List"/>
    <w:basedOn w:val="afb"/>
    <w:rPr>
      <w:rFonts w:ascii="PT Sans" w:hAnsi="PT Sans"/>
    </w:rPr>
  </w:style>
  <w:style w:type="paragraph" w:styleId="14">
    <w:name w:val="index 1"/>
    <w:basedOn w:val="PTASTRA"/>
    <w:next w:val="PTASTRA"/>
    <w:semiHidden/>
    <w:pPr>
      <w:ind w:left="280" w:hanging="280"/>
    </w:pPr>
  </w:style>
  <w:style w:type="paragraph" w:styleId="afe">
    <w:name w:val="index heading"/>
    <w:basedOn w:val="PTASTRA"/>
    <w:pPr>
      <w:suppressLineNumbers/>
    </w:pPr>
    <w:rPr>
      <w:rFonts w:ascii="PT Sans" w:hAnsi="PT Sans"/>
    </w:rPr>
  </w:style>
  <w:style w:type="paragraph" w:customStyle="1" w:styleId="111">
    <w:name w:val="Заголовок 11"/>
    <w:basedOn w:val="PTASTRA"/>
    <w:pPr>
      <w:spacing w:beforeAutospacing="1" w:afterAutospacing="1"/>
      <w:outlineLvl w:val="0"/>
    </w:pPr>
    <w:rPr>
      <w:rFonts w:ascii="Times New Roman" w:hAnsi="Times New Roman"/>
      <w:b/>
      <w:bCs/>
      <w:sz w:val="48"/>
      <w:szCs w:val="48"/>
    </w:rPr>
  </w:style>
  <w:style w:type="paragraph" w:customStyle="1" w:styleId="aff">
    <w:name w:val="Верхний и нижний колонтитулы"/>
    <w:basedOn w:val="PTASTRA"/>
  </w:style>
  <w:style w:type="character" w:customStyle="1" w:styleId="11">
    <w:name w:val="Верхний колонтитул Знак1"/>
    <w:basedOn w:val="a1"/>
    <w:link w:val="ab"/>
    <w:semiHidden/>
    <w:rPr>
      <w:rFonts w:ascii="PT Astra Serif" w:hAnsi="PT Astra Serif"/>
      <w:sz w:val="28"/>
    </w:rPr>
  </w:style>
  <w:style w:type="character" w:customStyle="1" w:styleId="12">
    <w:name w:val="Нижний колонтитул Знак1"/>
    <w:basedOn w:val="a1"/>
    <w:link w:val="ac"/>
    <w:semiHidden/>
    <w:rPr>
      <w:rFonts w:ascii="PT Astra Serif" w:hAnsi="PT Astra Serif"/>
      <w:sz w:val="28"/>
    </w:rPr>
  </w:style>
  <w:style w:type="paragraph" w:styleId="aff0">
    <w:name w:val="List Paragraph"/>
    <w:basedOn w:val="PTASTRA"/>
    <w:pPr>
      <w:ind w:left="720"/>
      <w:contextualSpacing/>
    </w:pPr>
  </w:style>
  <w:style w:type="paragraph" w:customStyle="1" w:styleId="ConsPlusNormal">
    <w:name w:val="ConsPlusNormal"/>
    <w:pPr>
      <w:widowControl w:val="0"/>
    </w:pPr>
    <w:rPr>
      <w:sz w:val="22"/>
      <w:lang w:eastAsia="ru-RU"/>
    </w:rPr>
  </w:style>
  <w:style w:type="paragraph" w:styleId="aff1">
    <w:name w:val="Normal (Web)"/>
    <w:basedOn w:val="PTASTRA"/>
    <w:uiPriority w:val="99"/>
    <w:pPr>
      <w:spacing w:beforeAutospacing="1" w:afterAutospacing="1"/>
    </w:pPr>
    <w:rPr>
      <w:rFonts w:ascii="Times New Roman" w:hAnsi="Times New Roman"/>
      <w:sz w:val="24"/>
      <w:szCs w:val="24"/>
    </w:rPr>
  </w:style>
  <w:style w:type="paragraph" w:customStyle="1" w:styleId="15">
    <w:name w:val="Верхний колонтитул1"/>
    <w:basedOn w:val="PTASTRA"/>
    <w:pPr>
      <w:tabs>
        <w:tab w:val="center" w:pos="4677"/>
        <w:tab w:val="right" w:pos="9355"/>
      </w:tabs>
    </w:pPr>
    <w:rPr>
      <w:rFonts w:eastAsia="Times New Roman"/>
      <w:lang w:eastAsia="en-US"/>
    </w:rPr>
  </w:style>
  <w:style w:type="paragraph" w:customStyle="1" w:styleId="aff2">
    <w:name w:val="Содержимое таблицы"/>
    <w:basedOn w:val="PTASTRA"/>
    <w:pPr>
      <w:suppressLineNumbers/>
    </w:pPr>
    <w:rPr>
      <w:rFonts w:eastAsia="Times New Roman"/>
      <w:lang w:eastAsia="en-US"/>
    </w:rPr>
  </w:style>
  <w:style w:type="paragraph" w:styleId="aff3">
    <w:name w:val="Balloon Text"/>
    <w:basedOn w:val="PTASTRA"/>
    <w:link w:val="16"/>
    <w:semiHidden/>
    <w:rPr>
      <w:rFonts w:ascii="Tahoma" w:hAnsi="Tahoma"/>
      <w:sz w:val="16"/>
      <w:szCs w:val="16"/>
    </w:rPr>
  </w:style>
  <w:style w:type="character" w:customStyle="1" w:styleId="16">
    <w:name w:val="Текст выноски Знак1"/>
    <w:basedOn w:val="a1"/>
    <w:link w:val="aff3"/>
    <w:semiHidden/>
    <w:rPr>
      <w:rFonts w:ascii="Times New Roman" w:hAnsi="Times New Roman"/>
      <w:sz w:val="2"/>
    </w:rPr>
  </w:style>
  <w:style w:type="character" w:customStyle="1" w:styleId="c8edf2e5f0ede5f2-f1f1fbebeae0">
    <w:name w:val="Иc8нedтf2еe5рf0нedеe5тf2-сf1сf1ыfbлebкeaаe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2687">
      <w:bodyDiv w:val="1"/>
      <w:marLeft w:val="0"/>
      <w:marRight w:val="0"/>
      <w:marTop w:val="0"/>
      <w:marBottom w:val="0"/>
      <w:divBdr>
        <w:top w:val="none" w:sz="0" w:space="0" w:color="auto"/>
        <w:left w:val="none" w:sz="0" w:space="0" w:color="auto"/>
        <w:bottom w:val="none" w:sz="0" w:space="0" w:color="auto"/>
        <w:right w:val="none" w:sz="0" w:space="0" w:color="auto"/>
      </w:divBdr>
    </w:div>
    <w:div w:id="50420988">
      <w:bodyDiv w:val="1"/>
      <w:marLeft w:val="0"/>
      <w:marRight w:val="0"/>
      <w:marTop w:val="0"/>
      <w:marBottom w:val="0"/>
      <w:divBdr>
        <w:top w:val="none" w:sz="0" w:space="0" w:color="auto"/>
        <w:left w:val="none" w:sz="0" w:space="0" w:color="auto"/>
        <w:bottom w:val="none" w:sz="0" w:space="0" w:color="auto"/>
        <w:right w:val="none" w:sz="0" w:space="0" w:color="auto"/>
      </w:divBdr>
    </w:div>
    <w:div w:id="63457951">
      <w:bodyDiv w:val="1"/>
      <w:marLeft w:val="0"/>
      <w:marRight w:val="0"/>
      <w:marTop w:val="0"/>
      <w:marBottom w:val="0"/>
      <w:divBdr>
        <w:top w:val="none" w:sz="0" w:space="0" w:color="auto"/>
        <w:left w:val="none" w:sz="0" w:space="0" w:color="auto"/>
        <w:bottom w:val="none" w:sz="0" w:space="0" w:color="auto"/>
        <w:right w:val="none" w:sz="0" w:space="0" w:color="auto"/>
      </w:divBdr>
    </w:div>
    <w:div w:id="735007755">
      <w:bodyDiv w:val="1"/>
      <w:marLeft w:val="0"/>
      <w:marRight w:val="0"/>
      <w:marTop w:val="0"/>
      <w:marBottom w:val="0"/>
      <w:divBdr>
        <w:top w:val="none" w:sz="0" w:space="0" w:color="auto"/>
        <w:left w:val="none" w:sz="0" w:space="0" w:color="auto"/>
        <w:bottom w:val="none" w:sz="0" w:space="0" w:color="auto"/>
        <w:right w:val="none" w:sz="0" w:space="0" w:color="auto"/>
      </w:divBdr>
    </w:div>
    <w:div w:id="794560622">
      <w:bodyDiv w:val="1"/>
      <w:marLeft w:val="0"/>
      <w:marRight w:val="0"/>
      <w:marTop w:val="0"/>
      <w:marBottom w:val="0"/>
      <w:divBdr>
        <w:top w:val="none" w:sz="0" w:space="0" w:color="auto"/>
        <w:left w:val="none" w:sz="0" w:space="0" w:color="auto"/>
        <w:bottom w:val="none" w:sz="0" w:space="0" w:color="auto"/>
        <w:right w:val="none" w:sz="0" w:space="0" w:color="auto"/>
      </w:divBdr>
    </w:div>
    <w:div w:id="991449273">
      <w:bodyDiv w:val="1"/>
      <w:marLeft w:val="0"/>
      <w:marRight w:val="0"/>
      <w:marTop w:val="0"/>
      <w:marBottom w:val="0"/>
      <w:divBdr>
        <w:top w:val="none" w:sz="0" w:space="0" w:color="auto"/>
        <w:left w:val="none" w:sz="0" w:space="0" w:color="auto"/>
        <w:bottom w:val="none" w:sz="0" w:space="0" w:color="auto"/>
        <w:right w:val="none" w:sz="0" w:space="0" w:color="auto"/>
      </w:divBdr>
    </w:div>
    <w:div w:id="1004670574">
      <w:bodyDiv w:val="1"/>
      <w:marLeft w:val="0"/>
      <w:marRight w:val="0"/>
      <w:marTop w:val="0"/>
      <w:marBottom w:val="0"/>
      <w:divBdr>
        <w:top w:val="none" w:sz="0" w:space="0" w:color="auto"/>
        <w:left w:val="none" w:sz="0" w:space="0" w:color="auto"/>
        <w:bottom w:val="none" w:sz="0" w:space="0" w:color="auto"/>
        <w:right w:val="none" w:sz="0" w:space="0" w:color="auto"/>
      </w:divBdr>
    </w:div>
    <w:div w:id="1224482448">
      <w:bodyDiv w:val="1"/>
      <w:marLeft w:val="0"/>
      <w:marRight w:val="0"/>
      <w:marTop w:val="0"/>
      <w:marBottom w:val="0"/>
      <w:divBdr>
        <w:top w:val="none" w:sz="0" w:space="0" w:color="auto"/>
        <w:left w:val="none" w:sz="0" w:space="0" w:color="auto"/>
        <w:bottom w:val="none" w:sz="0" w:space="0" w:color="auto"/>
        <w:right w:val="none" w:sz="0" w:space="0" w:color="auto"/>
      </w:divBdr>
    </w:div>
    <w:div w:id="1254124810">
      <w:bodyDiv w:val="1"/>
      <w:marLeft w:val="0"/>
      <w:marRight w:val="0"/>
      <w:marTop w:val="0"/>
      <w:marBottom w:val="0"/>
      <w:divBdr>
        <w:top w:val="none" w:sz="0" w:space="0" w:color="auto"/>
        <w:left w:val="none" w:sz="0" w:space="0" w:color="auto"/>
        <w:bottom w:val="none" w:sz="0" w:space="0" w:color="auto"/>
        <w:right w:val="none" w:sz="0" w:space="0" w:color="auto"/>
      </w:divBdr>
    </w:div>
    <w:div w:id="1323896715">
      <w:bodyDiv w:val="1"/>
      <w:marLeft w:val="0"/>
      <w:marRight w:val="0"/>
      <w:marTop w:val="0"/>
      <w:marBottom w:val="0"/>
      <w:divBdr>
        <w:top w:val="none" w:sz="0" w:space="0" w:color="auto"/>
        <w:left w:val="none" w:sz="0" w:space="0" w:color="auto"/>
        <w:bottom w:val="none" w:sz="0" w:space="0" w:color="auto"/>
        <w:right w:val="none" w:sz="0" w:space="0" w:color="auto"/>
      </w:divBdr>
    </w:div>
    <w:div w:id="1373655791">
      <w:bodyDiv w:val="1"/>
      <w:marLeft w:val="0"/>
      <w:marRight w:val="0"/>
      <w:marTop w:val="0"/>
      <w:marBottom w:val="0"/>
      <w:divBdr>
        <w:top w:val="none" w:sz="0" w:space="0" w:color="auto"/>
        <w:left w:val="none" w:sz="0" w:space="0" w:color="auto"/>
        <w:bottom w:val="none" w:sz="0" w:space="0" w:color="auto"/>
        <w:right w:val="none" w:sz="0" w:space="0" w:color="auto"/>
      </w:divBdr>
    </w:div>
    <w:div w:id="1387726451">
      <w:bodyDiv w:val="1"/>
      <w:marLeft w:val="0"/>
      <w:marRight w:val="0"/>
      <w:marTop w:val="0"/>
      <w:marBottom w:val="0"/>
      <w:divBdr>
        <w:top w:val="none" w:sz="0" w:space="0" w:color="auto"/>
        <w:left w:val="none" w:sz="0" w:space="0" w:color="auto"/>
        <w:bottom w:val="none" w:sz="0" w:space="0" w:color="auto"/>
        <w:right w:val="none" w:sz="0" w:space="0" w:color="auto"/>
      </w:divBdr>
    </w:div>
    <w:div w:id="1693267850">
      <w:bodyDiv w:val="1"/>
      <w:marLeft w:val="0"/>
      <w:marRight w:val="0"/>
      <w:marTop w:val="0"/>
      <w:marBottom w:val="0"/>
      <w:divBdr>
        <w:top w:val="none" w:sz="0" w:space="0" w:color="auto"/>
        <w:left w:val="none" w:sz="0" w:space="0" w:color="auto"/>
        <w:bottom w:val="none" w:sz="0" w:space="0" w:color="auto"/>
        <w:right w:val="none" w:sz="0" w:space="0" w:color="auto"/>
      </w:divBdr>
    </w:div>
    <w:div w:id="1875925628">
      <w:bodyDiv w:val="1"/>
      <w:marLeft w:val="0"/>
      <w:marRight w:val="0"/>
      <w:marTop w:val="0"/>
      <w:marBottom w:val="0"/>
      <w:divBdr>
        <w:top w:val="none" w:sz="0" w:space="0" w:color="auto"/>
        <w:left w:val="none" w:sz="0" w:space="0" w:color="auto"/>
        <w:bottom w:val="none" w:sz="0" w:space="0" w:color="auto"/>
        <w:right w:val="none" w:sz="0" w:space="0" w:color="auto"/>
      </w:divBdr>
    </w:div>
    <w:div w:id="2014607887">
      <w:bodyDiv w:val="1"/>
      <w:marLeft w:val="0"/>
      <w:marRight w:val="0"/>
      <w:marTop w:val="0"/>
      <w:marBottom w:val="0"/>
      <w:divBdr>
        <w:top w:val="none" w:sz="0" w:space="0" w:color="auto"/>
        <w:left w:val="none" w:sz="0" w:space="0" w:color="auto"/>
        <w:bottom w:val="none" w:sz="0" w:space="0" w:color="auto"/>
        <w:right w:val="none" w:sz="0" w:space="0" w:color="auto"/>
      </w:divBdr>
    </w:div>
    <w:div w:id="20709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Ненашева Александра Андреевна</dc:creator>
  <cp:lastModifiedBy>Глушенкова Наталья Александровна</cp:lastModifiedBy>
  <cp:revision>2</cp:revision>
  <cp:lastPrinted>2025-01-27T09:23:00Z</cp:lastPrinted>
  <dcterms:created xsi:type="dcterms:W3CDTF">2025-02-12T11:28:00Z</dcterms:created>
  <dcterms:modified xsi:type="dcterms:W3CDTF">2025-02-12T11:28:00Z</dcterms:modified>
</cp:coreProperties>
</file>