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F9190" w14:textId="77777777" w:rsidR="00C95932" w:rsidRPr="00DF520C" w:rsidRDefault="00C95932" w:rsidP="00C95932">
      <w:pPr>
        <w:suppressAutoHyphens/>
        <w:jc w:val="center"/>
        <w:outlineLvl w:val="1"/>
        <w:rPr>
          <w:rFonts w:ascii="PT Astra Serif" w:hAnsi="PT Astra Serif"/>
        </w:rPr>
      </w:pPr>
      <w:bookmarkStart w:id="0" w:name="_GoBack"/>
      <w:bookmarkEnd w:id="0"/>
    </w:p>
    <w:p w14:paraId="2948C168" w14:textId="77777777" w:rsidR="00234FF1" w:rsidRPr="00DF520C" w:rsidRDefault="00234FF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673077B7" w14:textId="77777777" w:rsidR="00234FF1" w:rsidRPr="00DF520C" w:rsidRDefault="00234FF1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496D8584" w14:textId="77777777" w:rsidR="00234FF1" w:rsidRPr="00DF520C" w:rsidRDefault="00234FF1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309FF5EA" w14:textId="77777777" w:rsidR="00C95932" w:rsidRPr="00DF520C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Pr="00DF520C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5FB15D6" w14:textId="77777777" w:rsidR="00C95932" w:rsidRPr="00DF520C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DF520C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1831FD4F" w14:textId="77777777" w:rsidR="00234FF1" w:rsidRPr="00DF520C" w:rsidRDefault="00234FF1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0CF88C1" w14:textId="77777777" w:rsidR="00234FF1" w:rsidRPr="00DF520C" w:rsidRDefault="00234FF1" w:rsidP="00234FF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44BE31C6" w14:textId="77777777" w:rsidR="00234FF1" w:rsidRPr="00DF520C" w:rsidRDefault="00234FF1" w:rsidP="00234FF1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7740B8E5" w14:textId="4F8854B7" w:rsidR="00C211DE" w:rsidRPr="00DF520C" w:rsidRDefault="00C211DE" w:rsidP="00234FF1">
      <w:pPr>
        <w:suppressAutoHyphens/>
        <w:jc w:val="center"/>
        <w:outlineLvl w:val="1"/>
        <w:rPr>
          <w:rFonts w:ascii="PT Astra Serif" w:hAnsi="PT Astra Serif"/>
          <w:b/>
        </w:rPr>
      </w:pPr>
      <w:r w:rsidRPr="00DF520C">
        <w:rPr>
          <w:rFonts w:ascii="PT Astra Serif" w:hAnsi="PT Astra Serif"/>
          <w:b/>
        </w:rPr>
        <w:t>О внесении изменений в государственную программу</w:t>
      </w:r>
    </w:p>
    <w:p w14:paraId="09022D98" w14:textId="3C26DDE0" w:rsidR="00C211DE" w:rsidRPr="00DF520C" w:rsidRDefault="00C211DE" w:rsidP="00234FF1">
      <w:pPr>
        <w:suppressAutoHyphens/>
        <w:jc w:val="center"/>
        <w:outlineLvl w:val="1"/>
        <w:rPr>
          <w:rFonts w:ascii="PT Astra Serif" w:hAnsi="PT Astra Serif"/>
          <w:b/>
        </w:rPr>
      </w:pPr>
      <w:r w:rsidRPr="00DF520C">
        <w:rPr>
          <w:rFonts w:ascii="PT Astra Serif" w:hAnsi="PT Astra Serif"/>
          <w:b/>
        </w:rPr>
        <w:t xml:space="preserve">Ульяновской области «Развитие </w:t>
      </w:r>
      <w:proofErr w:type="gramStart"/>
      <w:r w:rsidRPr="00DF520C">
        <w:rPr>
          <w:rFonts w:ascii="PT Astra Serif" w:hAnsi="PT Astra Serif"/>
          <w:b/>
        </w:rPr>
        <w:t>государственного</w:t>
      </w:r>
      <w:proofErr w:type="gramEnd"/>
    </w:p>
    <w:p w14:paraId="339BD232" w14:textId="77777777" w:rsidR="00C211DE" w:rsidRPr="00DF520C" w:rsidRDefault="00C211DE" w:rsidP="00234FF1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DF520C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DF520C" w:rsidRDefault="00C211DE" w:rsidP="00234FF1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14:paraId="34C5E7D2" w14:textId="77777777" w:rsidR="00C211DE" w:rsidRPr="00DF520C" w:rsidRDefault="00C211DE" w:rsidP="00C211D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DF520C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DF520C">
        <w:rPr>
          <w:rFonts w:ascii="PT Astra Serif" w:hAnsi="PT Astra Serif"/>
        </w:rPr>
        <w:t>п</w:t>
      </w:r>
      <w:proofErr w:type="gramEnd"/>
      <w:r w:rsidRPr="00DF520C">
        <w:rPr>
          <w:rFonts w:ascii="PT Astra Serif" w:hAnsi="PT Astra Serif"/>
        </w:rPr>
        <w:t xml:space="preserve"> о с т а н о в л я е т:</w:t>
      </w:r>
    </w:p>
    <w:bookmarkEnd w:id="1"/>
    <w:p w14:paraId="275B2A19" w14:textId="77777777" w:rsidR="00C211DE" w:rsidRPr="00DF520C" w:rsidRDefault="00C211DE" w:rsidP="00C211DE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DF520C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DF520C">
          <w:rPr>
            <w:rFonts w:ascii="PT Astra Serif" w:hAnsi="PT Astra Serif"/>
            <w:bCs/>
          </w:rPr>
          <w:t>программу</w:t>
        </w:r>
      </w:hyperlink>
      <w:r w:rsidRPr="00DF520C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области», утверждённую постановлением Правительства Ульяновской области от 14.11.2019 № 26/586-П «</w:t>
      </w:r>
      <w:r w:rsidRPr="00DF520C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</w:t>
      </w:r>
      <w:r w:rsidRPr="00DF520C">
        <w:rPr>
          <w:rFonts w:ascii="PT Astra Serif" w:hAnsi="PT Astra Serif"/>
          <w:bCs/>
        </w:rPr>
        <w:t>.</w:t>
      </w:r>
    </w:p>
    <w:p w14:paraId="4B04DDD6" w14:textId="17C878D3" w:rsidR="00FF7C25" w:rsidRPr="00DF520C" w:rsidRDefault="00FF7C25" w:rsidP="00FF7C2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F520C">
        <w:rPr>
          <w:rFonts w:ascii="PT Astra Serif" w:hAnsi="PT Astra Serif"/>
          <w:color w:val="000000"/>
        </w:rPr>
        <w:t xml:space="preserve">2. </w:t>
      </w:r>
      <w:r w:rsidRPr="00DF520C">
        <w:rPr>
          <w:rFonts w:ascii="PT Astra Serif" w:eastAsiaTheme="minorHAnsi" w:hAnsi="PT Astra Serif" w:cs="PT Astra Serif"/>
          <w:lang w:eastAsia="en-US"/>
        </w:rPr>
        <w:t xml:space="preserve">Финансовое обеспечение расходных обязательств, связанных </w:t>
      </w:r>
      <w:r w:rsidR="00E840FE" w:rsidRPr="00DF520C">
        <w:rPr>
          <w:rFonts w:ascii="PT Astra Serif" w:eastAsiaTheme="minorHAnsi" w:hAnsi="PT Astra Serif" w:cs="PT Astra Serif"/>
          <w:lang w:eastAsia="en-US"/>
        </w:rPr>
        <w:br/>
      </w:r>
      <w:r w:rsidRPr="00DF520C">
        <w:rPr>
          <w:rFonts w:ascii="PT Astra Serif" w:eastAsiaTheme="minorHAnsi" w:hAnsi="PT Astra Serif" w:cs="PT Astra Serif"/>
          <w:lang w:eastAsia="en-US"/>
        </w:rPr>
        <w:t xml:space="preserve">с реализацией в 2023 году государственной </w:t>
      </w:r>
      <w:hyperlink r:id="rId10" w:history="1">
        <w:r w:rsidRPr="00DF520C">
          <w:rPr>
            <w:rFonts w:ascii="PT Astra Serif" w:eastAsiaTheme="minorHAnsi" w:hAnsi="PT Astra Serif" w:cs="PT Astra Serif"/>
            <w:lang w:eastAsia="en-US"/>
          </w:rPr>
          <w:t>программы</w:t>
        </w:r>
      </w:hyperlink>
      <w:r w:rsidRPr="00DF520C">
        <w:rPr>
          <w:rFonts w:ascii="PT Astra Serif" w:eastAsiaTheme="minorHAnsi" w:hAnsi="PT Astra Serif" w:cs="PT Astra Serif"/>
          <w:lang w:eastAsia="en-US"/>
        </w:rPr>
        <w:t xml:space="preserve"> Ульяновской области «Развитие государственного управления в Ульяновской области» (в редакции настоящего постановления), </w:t>
      </w:r>
      <w:r w:rsidRPr="00DF520C">
        <w:rPr>
          <w:rFonts w:ascii="PT Astra Serif" w:eastAsiaTheme="minorHAnsi" w:hAnsi="PT Astra Serif" w:cs="PT Astra Serif"/>
          <w:color w:val="000000" w:themeColor="text1"/>
          <w:lang w:eastAsia="en-US"/>
        </w:rPr>
        <w:t xml:space="preserve">осуществлять за </w:t>
      </w:r>
      <w:r w:rsidRPr="00DF520C">
        <w:rPr>
          <w:rFonts w:ascii="PT Astra Serif" w:eastAsiaTheme="minorHAnsi" w:hAnsi="PT Astra Serif" w:cs="PT Astra Serif"/>
          <w:lang w:eastAsia="en-US"/>
        </w:rPr>
        <w:t>счёт</w:t>
      </w:r>
      <w:r w:rsidRPr="00DF520C">
        <w:rPr>
          <w:rFonts w:ascii="PT Astra Serif" w:hAnsi="PT Astra Serif"/>
          <w:bCs/>
        </w:rPr>
        <w:t xml:space="preserve"> дополнительных </w:t>
      </w:r>
      <w:r w:rsidR="00C8662A" w:rsidRPr="00DF520C">
        <w:rPr>
          <w:rFonts w:ascii="PT Astra Serif" w:hAnsi="PT Astra Serif"/>
          <w:bCs/>
        </w:rPr>
        <w:t>поступлений</w:t>
      </w:r>
      <w:r w:rsidRPr="00DF520C">
        <w:rPr>
          <w:rFonts w:ascii="PT Astra Serif" w:hAnsi="PT Astra Serif"/>
          <w:bCs/>
        </w:rPr>
        <w:t xml:space="preserve"> </w:t>
      </w:r>
      <w:r w:rsidR="00E840FE" w:rsidRPr="00DF520C">
        <w:rPr>
          <w:rFonts w:ascii="PT Astra Serif" w:hAnsi="PT Astra Serif"/>
          <w:bCs/>
        </w:rPr>
        <w:t>в областной бюджет</w:t>
      </w:r>
      <w:r w:rsidRPr="00DF520C">
        <w:rPr>
          <w:rFonts w:ascii="PT Astra Serif" w:hAnsi="PT Astra Serif"/>
          <w:bCs/>
        </w:rPr>
        <w:t xml:space="preserve"> Ульяновской области</w:t>
      </w:r>
      <w:r w:rsidRPr="00DF520C">
        <w:rPr>
          <w:rFonts w:ascii="PT Astra Serif" w:eastAsiaTheme="minorHAnsi" w:hAnsi="PT Astra Serif" w:cs="PT Astra Serif"/>
          <w:lang w:eastAsia="en-US"/>
        </w:rPr>
        <w:t xml:space="preserve"> на финансовое обеспечение реализации указанной государственной программы.</w:t>
      </w:r>
    </w:p>
    <w:p w14:paraId="6F5AD88E" w14:textId="0A83038F" w:rsidR="00C211DE" w:rsidRPr="00DF520C" w:rsidRDefault="00FF7C25" w:rsidP="00C211DE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DF520C">
        <w:rPr>
          <w:rFonts w:ascii="PT Astra Serif" w:hAnsi="PT Astra Serif"/>
          <w:color w:val="000000"/>
        </w:rPr>
        <w:t>3</w:t>
      </w:r>
      <w:r w:rsidR="00C211DE" w:rsidRPr="00DF520C">
        <w:rPr>
          <w:rFonts w:ascii="PT Astra Serif" w:hAnsi="PT Astra Serif"/>
          <w:color w:val="000000"/>
        </w:rPr>
        <w:t>. </w:t>
      </w:r>
      <w:r w:rsidR="00C211DE" w:rsidRPr="00DF520C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опубликования.</w:t>
      </w:r>
    </w:p>
    <w:p w14:paraId="0B32A1D2" w14:textId="77777777" w:rsidR="00C211DE" w:rsidRPr="00DF520C" w:rsidRDefault="00C211DE" w:rsidP="00C211DE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DF520C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Pr="00DF520C" w:rsidRDefault="00C211DE" w:rsidP="00C211DE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14:paraId="0687E355" w14:textId="77777777" w:rsidR="00C211DE" w:rsidRPr="00DF520C" w:rsidRDefault="00C211DE" w:rsidP="00C211DE">
      <w:pPr>
        <w:suppressAutoHyphens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Председатель </w:t>
      </w:r>
    </w:p>
    <w:p w14:paraId="2628F538" w14:textId="77777777" w:rsidR="00C211DE" w:rsidRPr="00DF520C" w:rsidRDefault="00C211DE" w:rsidP="00C211DE">
      <w:pPr>
        <w:suppressAutoHyphens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 w:rsidRPr="00DF520C">
        <w:rPr>
          <w:rFonts w:ascii="PT Astra Serif" w:hAnsi="PT Astra Serif"/>
        </w:rPr>
        <w:t>В.Н.Разумков</w:t>
      </w:r>
      <w:proofErr w:type="spellEnd"/>
    </w:p>
    <w:p w14:paraId="3E431369" w14:textId="77777777" w:rsidR="00C95932" w:rsidRPr="00DF520C" w:rsidRDefault="00C95932" w:rsidP="00C9593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</w:p>
    <w:p w14:paraId="0AEF24F8" w14:textId="77777777" w:rsidR="00C95932" w:rsidRPr="00DF520C" w:rsidRDefault="00C95932" w:rsidP="00C95932">
      <w:pPr>
        <w:suppressAutoHyphens/>
        <w:jc w:val="both"/>
        <w:rPr>
          <w:rFonts w:ascii="PT Astra Serif" w:hAnsi="PT Astra Serif"/>
        </w:rPr>
      </w:pPr>
    </w:p>
    <w:p w14:paraId="1369E3B6" w14:textId="77777777" w:rsidR="00C95932" w:rsidRPr="00DF520C" w:rsidRDefault="00C95932" w:rsidP="00C95932">
      <w:pPr>
        <w:suppressAutoHyphens/>
        <w:jc w:val="both"/>
        <w:rPr>
          <w:rFonts w:ascii="PT Astra Serif" w:hAnsi="PT Astra Serif"/>
        </w:rPr>
      </w:pPr>
    </w:p>
    <w:p w14:paraId="605177A2" w14:textId="77777777" w:rsidR="008F3EBE" w:rsidRPr="00DF520C" w:rsidRDefault="008F3EBE" w:rsidP="008F3EBE">
      <w:pPr>
        <w:suppressAutoHyphens/>
        <w:jc w:val="both"/>
        <w:rPr>
          <w:rFonts w:ascii="PT Astra Serif" w:hAnsi="PT Astra Serif"/>
        </w:rPr>
      </w:pPr>
    </w:p>
    <w:p w14:paraId="30677CBC" w14:textId="77777777" w:rsidR="008F3EBE" w:rsidRPr="00DF520C" w:rsidRDefault="008F3EBE" w:rsidP="008F3EBE">
      <w:pPr>
        <w:suppressAutoHyphens/>
        <w:jc w:val="both"/>
        <w:rPr>
          <w:rFonts w:ascii="PT Astra Serif" w:hAnsi="PT Astra Serif"/>
        </w:rPr>
      </w:pPr>
    </w:p>
    <w:p w14:paraId="0D290DF1" w14:textId="77777777" w:rsidR="008F3EBE" w:rsidRPr="00DF520C" w:rsidRDefault="008F3EBE" w:rsidP="008F3EBE">
      <w:pPr>
        <w:suppressAutoHyphens/>
        <w:jc w:val="both"/>
        <w:rPr>
          <w:rFonts w:ascii="PT Astra Serif" w:hAnsi="PT Astra Serif"/>
        </w:rPr>
      </w:pPr>
    </w:p>
    <w:p w14:paraId="7B08A1A0" w14:textId="77777777" w:rsidR="008F3EBE" w:rsidRPr="00DF520C" w:rsidRDefault="008F3EBE" w:rsidP="008F3EBE">
      <w:pPr>
        <w:suppressAutoHyphens/>
        <w:jc w:val="both"/>
        <w:rPr>
          <w:rFonts w:ascii="PT Astra Serif" w:hAnsi="PT Astra Serif"/>
        </w:rPr>
      </w:pPr>
    </w:p>
    <w:p w14:paraId="152D777B" w14:textId="77777777" w:rsidR="008F3EBE" w:rsidRPr="00DF520C" w:rsidRDefault="008F3EBE" w:rsidP="008F3EBE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RPr="00DF520C" w:rsidSect="00DF520C">
          <w:headerReference w:type="defaul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4305D5A1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Cs/>
        </w:rPr>
      </w:pPr>
      <w:r w:rsidRPr="00DF520C">
        <w:rPr>
          <w:rFonts w:ascii="PT Astra Serif" w:hAnsi="PT Astra Serif"/>
          <w:bCs/>
        </w:rPr>
        <w:lastRenderedPageBreak/>
        <w:t>УТВЕРЖДЕНЫ</w:t>
      </w:r>
    </w:p>
    <w:p w14:paraId="51E1515C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Cs/>
        </w:rPr>
      </w:pPr>
    </w:p>
    <w:p w14:paraId="4BFB2863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Cs/>
        </w:rPr>
      </w:pPr>
      <w:r w:rsidRPr="00DF520C">
        <w:rPr>
          <w:rFonts w:ascii="PT Astra Serif" w:hAnsi="PT Astra Serif"/>
          <w:bCs/>
        </w:rPr>
        <w:t>постановлением Правительства</w:t>
      </w:r>
    </w:p>
    <w:p w14:paraId="7D49425E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Cs/>
        </w:rPr>
      </w:pPr>
      <w:r w:rsidRPr="00DF520C">
        <w:rPr>
          <w:rFonts w:ascii="PT Astra Serif" w:hAnsi="PT Astra Serif"/>
          <w:bCs/>
        </w:rPr>
        <w:t>Ульяновской области</w:t>
      </w:r>
    </w:p>
    <w:p w14:paraId="7E83F945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bCs/>
        </w:rPr>
      </w:pPr>
    </w:p>
    <w:p w14:paraId="27FEC647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bCs/>
        </w:rPr>
      </w:pPr>
    </w:p>
    <w:p w14:paraId="74094F28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bCs/>
        </w:rPr>
      </w:pPr>
    </w:p>
    <w:p w14:paraId="242EA8AB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b/>
          <w:bCs/>
        </w:rPr>
      </w:pPr>
    </w:p>
    <w:p w14:paraId="2D097A9E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</w:rPr>
      </w:pPr>
      <w:r w:rsidRPr="00DF520C">
        <w:rPr>
          <w:rFonts w:ascii="PT Astra Serif" w:hAnsi="PT Astra Serif"/>
          <w:b/>
          <w:bCs/>
        </w:rPr>
        <w:t>ИЗМЕНЕНИЯ</w:t>
      </w:r>
    </w:p>
    <w:p w14:paraId="5FB1D8B6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</w:rPr>
      </w:pPr>
      <w:r w:rsidRPr="00DF520C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44D3ABBD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</w:rPr>
      </w:pPr>
      <w:r w:rsidRPr="00DF520C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0770418A" w14:textId="77777777" w:rsidR="00C211DE" w:rsidRPr="00DF520C" w:rsidRDefault="00C211DE" w:rsidP="00DF520C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</w:rPr>
      </w:pPr>
    </w:p>
    <w:p w14:paraId="788EF05E" w14:textId="77777777" w:rsidR="00C211DE" w:rsidRPr="00DF520C" w:rsidRDefault="00C211DE" w:rsidP="00DF520C">
      <w:pPr>
        <w:pStyle w:val="a5"/>
        <w:tabs>
          <w:tab w:val="left" w:pos="1134"/>
        </w:tabs>
        <w:suppressAutoHyphens/>
        <w:spacing w:line="235" w:lineRule="auto"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1. В паспорте:</w:t>
      </w:r>
    </w:p>
    <w:p w14:paraId="1EA850EB" w14:textId="2F64E814" w:rsidR="00C211DE" w:rsidRPr="00DF520C" w:rsidRDefault="00C211DE" w:rsidP="00DF520C">
      <w:pPr>
        <w:pStyle w:val="a5"/>
        <w:tabs>
          <w:tab w:val="left" w:pos="1134"/>
        </w:tabs>
        <w:suppressAutoHyphens/>
        <w:spacing w:line="235" w:lineRule="auto"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1) в строке «</w:t>
      </w:r>
      <w:r w:rsidR="00C72FA2" w:rsidRPr="00DF520C">
        <w:rPr>
          <w:rFonts w:ascii="PT Astra Serif" w:hAnsi="PT Astra Serif"/>
        </w:rPr>
        <w:t>Целевые индикаторы государственной программы</w:t>
      </w:r>
      <w:r w:rsidRPr="00DF520C">
        <w:rPr>
          <w:rFonts w:ascii="PT Astra Serif" w:hAnsi="PT Astra Serif"/>
        </w:rPr>
        <w:t>»:</w:t>
      </w:r>
    </w:p>
    <w:p w14:paraId="5ECEA3F4" w14:textId="6D0DB6E1" w:rsidR="00C72FA2" w:rsidRPr="00DF520C" w:rsidRDefault="00C72FA2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а) абзац четвёртый изложить в следующей редакции:</w:t>
      </w:r>
    </w:p>
    <w:p w14:paraId="3A350A22" w14:textId="273C5BBB" w:rsidR="00C211DE" w:rsidRPr="00DF520C" w:rsidRDefault="00C72FA2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</w:rPr>
      </w:pPr>
      <w:proofErr w:type="gramStart"/>
      <w:r w:rsidRPr="00DF520C">
        <w:rPr>
          <w:rFonts w:ascii="PT Astra Serif" w:hAnsi="PT Astra Serif"/>
        </w:rPr>
        <w:t xml:space="preserve">«доля лиц, замещающих государственные должности Ульяновской области (далее – государственные должности) или выборные муниципальные </w:t>
      </w:r>
      <w:r w:rsidRPr="00DF520C">
        <w:rPr>
          <w:rFonts w:ascii="PT Astra Serif" w:hAnsi="PT Astra Serif"/>
          <w:spacing w:val="-4"/>
        </w:rPr>
        <w:t>должности, должности</w:t>
      </w:r>
      <w:r w:rsidR="00225D85" w:rsidRPr="00DF520C">
        <w:rPr>
          <w:rFonts w:ascii="PT Astra Serif" w:hAnsi="PT Astra Serif"/>
          <w:spacing w:val="-4"/>
        </w:rPr>
        <w:t xml:space="preserve"> гражданской или муниципальной службы, должности,</w:t>
      </w:r>
      <w:r w:rsidR="00DF520C">
        <w:rPr>
          <w:rFonts w:ascii="PT Astra Serif" w:hAnsi="PT Astra Serif"/>
          <w:spacing w:val="-4"/>
        </w:rPr>
        <w:br/>
      </w:r>
      <w:r w:rsidR="00225D85" w:rsidRPr="00DF520C">
        <w:rPr>
          <w:rFonts w:ascii="PT Astra Serif" w:hAnsi="PT Astra Serif"/>
          <w:spacing w:val="-4"/>
        </w:rPr>
        <w:t xml:space="preserve"> не </w:t>
      </w:r>
      <w:r w:rsidR="002004C6" w:rsidRPr="00DF520C">
        <w:rPr>
          <w:rFonts w:ascii="PT Astra Serif" w:hAnsi="PT Astra Serif"/>
          <w:spacing w:val="-4"/>
        </w:rPr>
        <w:t>являющиеся</w:t>
      </w:r>
      <w:r w:rsidR="00225D85" w:rsidRPr="00DF520C">
        <w:rPr>
          <w:rFonts w:ascii="PT Astra Serif" w:hAnsi="PT Astra Serif"/>
          <w:spacing w:val="-4"/>
        </w:rPr>
        <w:t xml:space="preserve"> должностям</w:t>
      </w:r>
      <w:r w:rsidR="002004C6" w:rsidRPr="00DF520C">
        <w:rPr>
          <w:rFonts w:ascii="PT Astra Serif" w:hAnsi="PT Astra Serif"/>
          <w:spacing w:val="-4"/>
        </w:rPr>
        <w:t>и</w:t>
      </w:r>
      <w:r w:rsidR="00225D85" w:rsidRPr="00DF520C">
        <w:rPr>
          <w:rFonts w:ascii="PT Astra Serif" w:hAnsi="PT Astra Serif"/>
          <w:spacing w:val="-4"/>
        </w:rPr>
        <w:t xml:space="preserve"> гражданской и муниципальной службы </w:t>
      </w:r>
      <w:r w:rsidR="00DF520C">
        <w:rPr>
          <w:rFonts w:ascii="PT Astra Serif" w:hAnsi="PT Astra Serif"/>
          <w:spacing w:val="-4"/>
        </w:rPr>
        <w:br/>
      </w:r>
      <w:r w:rsidR="00225D85" w:rsidRPr="00DF520C">
        <w:rPr>
          <w:rFonts w:ascii="PT Astra Serif" w:hAnsi="PT Astra Serif"/>
          <w:spacing w:val="-4"/>
        </w:rPr>
        <w:t>в государственных органах, органах местного самоуправления муниципальных образований Ульяновской области, а также работников областных государственных и муниципальных учреждений (далее – работники), получивших профессиональное (в том числе дополнительное профессиональное) образование, в общем числе ука</w:t>
      </w:r>
      <w:r w:rsidR="00883B80" w:rsidRPr="00DF520C">
        <w:rPr>
          <w:rFonts w:ascii="PT Astra Serif" w:hAnsi="PT Astra Serif"/>
          <w:spacing w:val="-4"/>
        </w:rPr>
        <w:t>занных лиц</w:t>
      </w:r>
      <w:r w:rsidR="00E840FE" w:rsidRPr="00DF520C">
        <w:rPr>
          <w:rFonts w:ascii="PT Astra Serif" w:hAnsi="PT Astra Serif"/>
          <w:spacing w:val="-4"/>
        </w:rPr>
        <w:t>;</w:t>
      </w:r>
      <w:r w:rsidR="00C211DE" w:rsidRPr="00DF520C">
        <w:rPr>
          <w:rFonts w:ascii="PT Astra Serif" w:hAnsi="PT Astra Serif"/>
          <w:spacing w:val="-4"/>
        </w:rPr>
        <w:t>»;</w:t>
      </w:r>
      <w:proofErr w:type="gramEnd"/>
    </w:p>
    <w:p w14:paraId="0C0830BF" w14:textId="2686C740" w:rsidR="00225D85" w:rsidRPr="00DF520C" w:rsidRDefault="00225D85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б) абзац</w:t>
      </w:r>
      <w:r w:rsidR="00C211DE" w:rsidRPr="00DF520C">
        <w:rPr>
          <w:rFonts w:ascii="PT Astra Serif" w:hAnsi="PT Astra Serif"/>
        </w:rPr>
        <w:t xml:space="preserve"> </w:t>
      </w:r>
      <w:r w:rsidRPr="00DF520C">
        <w:rPr>
          <w:rFonts w:ascii="PT Astra Serif" w:hAnsi="PT Astra Serif"/>
        </w:rPr>
        <w:t>шестой изложить в следующей редакции:</w:t>
      </w:r>
    </w:p>
    <w:p w14:paraId="1FD28E20" w14:textId="5FFAD318" w:rsidR="00C211DE" w:rsidRPr="00DF520C" w:rsidRDefault="00225D85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«доля лиц, замещающих государственные должности или выборные муниципальные должности, должности гражданской или муниципальной службы</w:t>
      </w:r>
      <w:r w:rsidR="00E840FE" w:rsidRPr="00DF520C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и работников, принявших участие в мероприятиях, направленных </w:t>
      </w:r>
      <w:r w:rsidR="00E840FE" w:rsidRPr="00DF520C">
        <w:rPr>
          <w:rFonts w:ascii="PT Astra Serif" w:hAnsi="PT Astra Serif"/>
        </w:rPr>
        <w:br/>
      </w:r>
      <w:r w:rsidRPr="00DF520C">
        <w:rPr>
          <w:rFonts w:ascii="PT Astra Serif" w:hAnsi="PT Astra Serif"/>
        </w:rPr>
        <w:t>на повышение имиджа гражданской и муниципальной службы</w:t>
      </w:r>
      <w:r w:rsidR="00F94D9F" w:rsidRPr="00DF520C">
        <w:rPr>
          <w:rFonts w:ascii="PT Astra Serif" w:hAnsi="PT Astra Serif"/>
        </w:rPr>
        <w:t xml:space="preserve">, в общем числе </w:t>
      </w:r>
      <w:r w:rsidR="00F94D9F" w:rsidRPr="00DF520C">
        <w:rPr>
          <w:rFonts w:ascii="PT Astra Serif" w:hAnsi="PT Astra Serif"/>
          <w:spacing w:val="-4"/>
        </w:rPr>
        <w:t>лиц, замещающих государственные должности или выборные муниципальные должности, должности гражданской или муниципальной службы, и работников</w:t>
      </w:r>
      <w:proofErr w:type="gramStart"/>
      <w:r w:rsidR="00E840FE" w:rsidRPr="00DF520C">
        <w:rPr>
          <w:rFonts w:ascii="PT Astra Serif" w:hAnsi="PT Astra Serif"/>
          <w:spacing w:val="-4"/>
        </w:rPr>
        <w:t>;</w:t>
      </w:r>
      <w:r w:rsidR="00C211DE" w:rsidRPr="00DF520C">
        <w:rPr>
          <w:rFonts w:ascii="PT Astra Serif" w:hAnsi="PT Astra Serif"/>
          <w:spacing w:val="-4"/>
        </w:rPr>
        <w:t>»</w:t>
      </w:r>
      <w:proofErr w:type="gramEnd"/>
      <w:r w:rsidR="00C211DE" w:rsidRPr="00DF520C">
        <w:rPr>
          <w:rFonts w:ascii="PT Astra Serif" w:hAnsi="PT Astra Serif"/>
          <w:spacing w:val="-4"/>
        </w:rPr>
        <w:t>;</w:t>
      </w:r>
    </w:p>
    <w:p w14:paraId="091289C2" w14:textId="77777777" w:rsidR="00225D85" w:rsidRPr="00DF520C" w:rsidRDefault="00225D85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в) абзац одиннадцатый изложить в следующей редакции:</w:t>
      </w:r>
    </w:p>
    <w:p w14:paraId="6BA317F2" w14:textId="2D4BF152" w:rsidR="00C211DE" w:rsidRPr="00DF520C" w:rsidRDefault="00225D85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</w:t>
      </w:r>
      <w:r w:rsidR="00FB3A9E" w:rsidRPr="00DF520C">
        <w:rPr>
          <w:rFonts w:ascii="PT Astra Serif" w:hAnsi="PT Astra Serif"/>
        </w:rPr>
        <w:t>доля</w:t>
      </w:r>
      <w:r w:rsidR="00BA59FE" w:rsidRPr="00DF520C">
        <w:rPr>
          <w:rFonts w:ascii="PT Astra Serif" w:hAnsi="PT Astra Serif"/>
        </w:rPr>
        <w:t xml:space="preserve"> исполненных мероприятий, предусмотренных</w:t>
      </w:r>
      <w:r w:rsidR="00FB3A9E" w:rsidRPr="00DF520C">
        <w:rPr>
          <w:rFonts w:ascii="PT Astra Serif" w:hAnsi="PT Astra Serif"/>
        </w:rPr>
        <w:t xml:space="preserve"> бюджетной смет</w:t>
      </w:r>
      <w:r w:rsidR="00BA59FE" w:rsidRPr="00DF520C">
        <w:rPr>
          <w:rFonts w:ascii="PT Astra Serif" w:hAnsi="PT Astra Serif"/>
        </w:rPr>
        <w:t>ой</w:t>
      </w:r>
      <w:r w:rsidR="00FB3A9E" w:rsidRPr="00DF520C">
        <w:rPr>
          <w:rFonts w:ascii="PT Astra Serif" w:hAnsi="PT Astra Serif"/>
        </w:rPr>
        <w:t xml:space="preserve"> Областн</w:t>
      </w:r>
      <w:r w:rsidR="00BA59FE" w:rsidRPr="00DF520C">
        <w:rPr>
          <w:rFonts w:ascii="PT Astra Serif" w:hAnsi="PT Astra Serif"/>
        </w:rPr>
        <w:t>ого государственного казённого учреждения</w:t>
      </w:r>
      <w:r w:rsidR="00FB3A9E" w:rsidRPr="00DF520C">
        <w:rPr>
          <w:rFonts w:ascii="PT Astra Serif" w:hAnsi="PT Astra Serif"/>
        </w:rPr>
        <w:t xml:space="preserve"> «Управление делами Ульяновской области</w:t>
      </w:r>
      <w:r w:rsidR="00C211DE" w:rsidRPr="00DF520C">
        <w:rPr>
          <w:rFonts w:ascii="PT Astra Serif" w:hAnsi="PT Astra Serif"/>
        </w:rPr>
        <w:t>»</w:t>
      </w:r>
      <w:r w:rsidR="00C8662A" w:rsidRPr="00DF520C">
        <w:rPr>
          <w:rFonts w:ascii="PT Astra Serif" w:hAnsi="PT Astra Serif"/>
        </w:rPr>
        <w:t xml:space="preserve">, в общем количестве </w:t>
      </w:r>
      <w:r w:rsidR="00BA59FE" w:rsidRPr="00DF520C">
        <w:rPr>
          <w:rFonts w:ascii="PT Astra Serif" w:hAnsi="PT Astra Serif"/>
        </w:rPr>
        <w:t>таких мероприятий»</w:t>
      </w:r>
      <w:r w:rsidR="00C211DE" w:rsidRPr="00DF520C">
        <w:rPr>
          <w:rFonts w:ascii="PT Astra Serif" w:hAnsi="PT Astra Serif"/>
        </w:rPr>
        <w:t>;</w:t>
      </w:r>
    </w:p>
    <w:p w14:paraId="738E96EB" w14:textId="3429B7A5" w:rsidR="00FB3A9E" w:rsidRPr="00DF520C" w:rsidRDefault="00FB3A9E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г) дополнить </w:t>
      </w:r>
      <w:r w:rsidR="00E840FE" w:rsidRPr="00DF520C">
        <w:rPr>
          <w:rFonts w:ascii="PT Astra Serif" w:hAnsi="PT Astra Serif"/>
        </w:rPr>
        <w:t xml:space="preserve">новым </w:t>
      </w:r>
      <w:r w:rsidRPr="00DF520C">
        <w:rPr>
          <w:rFonts w:ascii="PT Astra Serif" w:hAnsi="PT Astra Serif"/>
        </w:rPr>
        <w:t>абзацем двенадцатым следующего содержания:</w:t>
      </w:r>
    </w:p>
    <w:p w14:paraId="38F035D2" w14:textId="3D6C3295" w:rsidR="00FB3A9E" w:rsidRPr="00DF520C" w:rsidRDefault="00FB3A9E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</w:t>
      </w:r>
      <w:r w:rsidR="00BA59FE" w:rsidRPr="00DF520C">
        <w:rPr>
          <w:rFonts w:ascii="PT Astra Serif" w:hAnsi="PT Astra Serif"/>
        </w:rPr>
        <w:t>доля</w:t>
      </w:r>
      <w:r w:rsidRPr="00DF520C">
        <w:rPr>
          <w:rFonts w:ascii="PT Astra Serif" w:hAnsi="PT Astra Serif"/>
        </w:rPr>
        <w:t xml:space="preserve"> реализованных </w:t>
      </w:r>
      <w:r w:rsidR="00711ED2" w:rsidRPr="00DF520C">
        <w:rPr>
          <w:rFonts w:ascii="PT Astra Serif" w:hAnsi="PT Astra Serif"/>
        </w:rPr>
        <w:t xml:space="preserve">организационно-технических </w:t>
      </w:r>
      <w:r w:rsidRPr="00DF520C">
        <w:rPr>
          <w:rFonts w:ascii="PT Astra Serif" w:hAnsi="PT Astra Serif"/>
        </w:rPr>
        <w:t xml:space="preserve">мероприятий, направленных на устранение неисправностей </w:t>
      </w:r>
      <w:r w:rsidR="00C8662A" w:rsidRPr="00DF520C">
        <w:rPr>
          <w:rFonts w:ascii="PT Astra Serif" w:hAnsi="PT Astra Serif"/>
        </w:rPr>
        <w:t>строительных конструкций</w:t>
      </w:r>
      <w:r w:rsidRPr="00DF520C">
        <w:rPr>
          <w:rFonts w:ascii="PT Astra Serif" w:hAnsi="PT Astra Serif"/>
        </w:rPr>
        <w:t xml:space="preserve"> административных зданий,</w:t>
      </w:r>
      <w:r w:rsidR="00711ED2" w:rsidRPr="00DF520C">
        <w:rPr>
          <w:rFonts w:ascii="PT Astra Serif" w:hAnsi="PT Astra Serif"/>
        </w:rPr>
        <w:t xml:space="preserve"> занятых </w:t>
      </w:r>
      <w:r w:rsidR="00E840FE" w:rsidRPr="00DF520C">
        <w:rPr>
          <w:rFonts w:ascii="PT Astra Serif" w:hAnsi="PT Astra Serif"/>
        </w:rPr>
        <w:t>государственными органами</w:t>
      </w:r>
      <w:r w:rsidR="00711ED2" w:rsidRPr="00DF520C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в том числе</w:t>
      </w:r>
      <w:r w:rsidR="00BA59FE" w:rsidRPr="00DF520C">
        <w:rPr>
          <w:rFonts w:ascii="PT Astra Serif" w:hAnsi="PT Astra Serif"/>
        </w:rPr>
        <w:t xml:space="preserve"> </w:t>
      </w:r>
      <w:r w:rsidR="00C8662A" w:rsidRPr="00DF520C">
        <w:rPr>
          <w:rFonts w:ascii="PT Astra Serif" w:hAnsi="PT Astra Serif"/>
        </w:rPr>
        <w:t>выполнение</w:t>
      </w:r>
      <w:r w:rsidR="00BA59FE" w:rsidRPr="00DF520C">
        <w:rPr>
          <w:rFonts w:ascii="PT Astra Serif" w:hAnsi="PT Astra Serif"/>
        </w:rPr>
        <w:t xml:space="preserve"> работ</w:t>
      </w:r>
      <w:r w:rsidRPr="00DF520C">
        <w:rPr>
          <w:rFonts w:ascii="PT Astra Serif" w:hAnsi="PT Astra Serif"/>
        </w:rPr>
        <w:t xml:space="preserve"> по</w:t>
      </w:r>
      <w:r w:rsidR="00BA59FE" w:rsidRPr="00DF520C">
        <w:rPr>
          <w:rFonts w:ascii="PT Astra Serif" w:hAnsi="PT Astra Serif"/>
        </w:rPr>
        <w:t xml:space="preserve"> их</w:t>
      </w:r>
      <w:r w:rsidRPr="00DF520C">
        <w:rPr>
          <w:rFonts w:ascii="PT Astra Serif" w:hAnsi="PT Astra Serif"/>
        </w:rPr>
        <w:t xml:space="preserve"> капитальному ремонту</w:t>
      </w:r>
      <w:r w:rsidR="00C8662A" w:rsidRPr="00DF520C">
        <w:rPr>
          <w:rFonts w:ascii="PT Astra Serif" w:hAnsi="PT Astra Serif"/>
        </w:rPr>
        <w:t>, в общем количестве</w:t>
      </w:r>
      <w:r w:rsidR="00711ED2" w:rsidRPr="00DF520C">
        <w:rPr>
          <w:rFonts w:ascii="PT Astra Serif" w:hAnsi="PT Astra Serif"/>
        </w:rPr>
        <w:t xml:space="preserve"> </w:t>
      </w:r>
      <w:r w:rsidR="00BA59FE" w:rsidRPr="00DF520C">
        <w:rPr>
          <w:rFonts w:ascii="PT Astra Serif" w:hAnsi="PT Astra Serif"/>
        </w:rPr>
        <w:t>таких мероприятий</w:t>
      </w:r>
      <w:proofErr w:type="gramStart"/>
      <w:r w:rsidR="00E840FE" w:rsidRPr="00DF520C">
        <w:rPr>
          <w:rFonts w:ascii="PT Astra Serif" w:hAnsi="PT Astra Serif"/>
        </w:rPr>
        <w:t>;</w:t>
      </w:r>
      <w:r w:rsidRPr="00DF520C">
        <w:rPr>
          <w:rFonts w:ascii="PT Astra Serif" w:hAnsi="PT Astra Serif"/>
        </w:rPr>
        <w:t>»</w:t>
      </w:r>
      <w:proofErr w:type="gramEnd"/>
      <w:r w:rsidRPr="00DF520C">
        <w:rPr>
          <w:rFonts w:ascii="PT Astra Serif" w:hAnsi="PT Astra Serif"/>
        </w:rPr>
        <w:t>;</w:t>
      </w:r>
    </w:p>
    <w:p w14:paraId="43AE2D3F" w14:textId="6DFA49AF" w:rsidR="00FB3A9E" w:rsidRPr="00DF520C" w:rsidRDefault="00FB3A9E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д) абзац двенадцатый считать абзацем тринадцатым;</w:t>
      </w:r>
    </w:p>
    <w:p w14:paraId="159FB963" w14:textId="7ADD5155" w:rsidR="00FB78F8" w:rsidRPr="00DF520C" w:rsidRDefault="00821D1F" w:rsidP="00DF520C">
      <w:pPr>
        <w:pStyle w:val="a5"/>
        <w:tabs>
          <w:tab w:val="left" w:pos="1134"/>
        </w:tabs>
        <w:suppressAutoHyphens/>
        <w:spacing w:line="235" w:lineRule="auto"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2) </w:t>
      </w:r>
      <w:r w:rsidR="00FB78F8" w:rsidRPr="00DF520C">
        <w:rPr>
          <w:rFonts w:ascii="PT Astra Serif" w:hAnsi="PT Astra Serif"/>
        </w:rPr>
        <w:t>в строке «</w:t>
      </w:r>
      <w:r w:rsidR="00A5465C" w:rsidRPr="00DF520C">
        <w:rPr>
          <w:rFonts w:ascii="PT Astra Serif" w:hAnsi="PT Astra Serif"/>
        </w:rPr>
        <w:t xml:space="preserve">Ресурсное обеспечение государственной программы </w:t>
      </w:r>
      <w:r w:rsidR="00E840FE" w:rsidRPr="00DF520C">
        <w:rPr>
          <w:rFonts w:ascii="PT Astra Serif" w:hAnsi="PT Astra Serif"/>
        </w:rPr>
        <w:br/>
      </w:r>
      <w:r w:rsidR="00A5465C" w:rsidRPr="00DF520C">
        <w:rPr>
          <w:rFonts w:ascii="PT Astra Serif" w:hAnsi="PT Astra Serif"/>
        </w:rPr>
        <w:t>с разбивкой по источникам финансового обеспечения и годам реализации</w:t>
      </w:r>
      <w:r w:rsidR="00FB78F8" w:rsidRPr="00DF520C">
        <w:rPr>
          <w:rFonts w:ascii="PT Astra Serif" w:hAnsi="PT Astra Serif"/>
        </w:rPr>
        <w:t>»:</w:t>
      </w:r>
    </w:p>
    <w:p w14:paraId="2B97C470" w14:textId="67507ADA" w:rsidR="00FB78F8" w:rsidRPr="00DF520C" w:rsidRDefault="00E840FE" w:rsidP="00DF520C">
      <w:pPr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</w:t>
      </w:r>
      <w:r w:rsidR="00FB78F8" w:rsidRPr="00DF520C">
        <w:rPr>
          <w:rFonts w:ascii="PT Astra Serif" w:hAnsi="PT Astra Serif"/>
        </w:rPr>
        <w:t>) в абзаце первом цифры «2868576,381» заменить цифрами «2874414,681»;</w:t>
      </w:r>
    </w:p>
    <w:p w14:paraId="7857BC60" w14:textId="4AD3A33A" w:rsidR="00FB78F8" w:rsidRPr="00DF520C" w:rsidRDefault="00E840FE" w:rsidP="00DF520C">
      <w:pPr>
        <w:suppressAutoHyphens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lastRenderedPageBreak/>
        <w:t>б</w:t>
      </w:r>
      <w:r w:rsidR="00FB78F8" w:rsidRPr="00DF520C">
        <w:rPr>
          <w:rFonts w:ascii="PT Astra Serif" w:hAnsi="PT Astra Serif"/>
        </w:rPr>
        <w:t>) в абзаце пятом цифры «468829,0» заменить цифрами «474667,3»;</w:t>
      </w:r>
    </w:p>
    <w:p w14:paraId="58E297D9" w14:textId="12428B35" w:rsidR="00FB78F8" w:rsidRPr="00DF520C" w:rsidRDefault="00E840FE" w:rsidP="00DF520C">
      <w:pPr>
        <w:suppressAutoHyphens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в</w:t>
      </w:r>
      <w:r w:rsidR="00FB78F8" w:rsidRPr="00DF520C">
        <w:rPr>
          <w:rFonts w:ascii="PT Astra Serif" w:hAnsi="PT Astra Serif"/>
        </w:rPr>
        <w:t>) в абзаце восьмом цифры «2860864,881» заменить цифрами «2866703,181»;</w:t>
      </w:r>
    </w:p>
    <w:p w14:paraId="6AA6BCFB" w14:textId="793641A6" w:rsidR="00FB78F8" w:rsidRPr="00DF520C" w:rsidRDefault="00E840FE" w:rsidP="00FB78F8">
      <w:pPr>
        <w:suppressAutoHyphens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г</w:t>
      </w:r>
      <w:r w:rsidR="00FB78F8" w:rsidRPr="00DF520C">
        <w:rPr>
          <w:rFonts w:ascii="PT Astra Serif" w:hAnsi="PT Astra Serif"/>
        </w:rPr>
        <w:t>) в абзаце двенадцатом цифры «467582,0» заменить цифрами «473420,3»;</w:t>
      </w:r>
    </w:p>
    <w:p w14:paraId="0D80C8F2" w14:textId="07FF14E8" w:rsidR="00E503D7" w:rsidRPr="00DF520C" w:rsidRDefault="00883B80" w:rsidP="00026A8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3</w:t>
      </w:r>
      <w:r w:rsidR="00800C5F" w:rsidRPr="00DF520C">
        <w:rPr>
          <w:rFonts w:ascii="PT Astra Serif" w:hAnsi="PT Astra Serif"/>
        </w:rPr>
        <w:t>) в строке «Ожидаемые результаты реализации государственной программы»:</w:t>
      </w:r>
    </w:p>
    <w:p w14:paraId="5727A167" w14:textId="515E04C9" w:rsidR="00800C5F" w:rsidRPr="00DF520C" w:rsidRDefault="00800C5F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а) абзац первый изложить в следующей редакции:</w:t>
      </w:r>
    </w:p>
    <w:p w14:paraId="6441F4ED" w14:textId="59B8AF84" w:rsidR="00800C5F" w:rsidRPr="00DF520C" w:rsidRDefault="00800C5F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«повышение профессионального уровня 4</w:t>
      </w:r>
      <w:r w:rsidR="0047719E" w:rsidRPr="00DF520C">
        <w:rPr>
          <w:rFonts w:ascii="PT Astra Serif" w:hAnsi="PT Astra Serif"/>
        </w:rPr>
        <w:t>389 лиц</w:t>
      </w:r>
      <w:r w:rsidRPr="00DF520C">
        <w:rPr>
          <w:rFonts w:ascii="PT Astra Serif" w:hAnsi="PT Astra Serif"/>
        </w:rPr>
        <w:t>, замещающи</w:t>
      </w:r>
      <w:r w:rsidR="00C8662A" w:rsidRPr="00DF520C">
        <w:rPr>
          <w:rFonts w:ascii="PT Astra Serif" w:hAnsi="PT Astra Serif"/>
        </w:rPr>
        <w:t>х</w:t>
      </w:r>
      <w:r w:rsidRPr="00DF520C">
        <w:rPr>
          <w:rFonts w:ascii="PT Astra Serif" w:hAnsi="PT Astra Serif"/>
        </w:rPr>
        <w:t xml:space="preserve"> государственные должности или выборные муниципальные должности, должности гражданской или му</w:t>
      </w:r>
      <w:r w:rsidR="00C8662A" w:rsidRPr="00DF520C">
        <w:rPr>
          <w:rFonts w:ascii="PT Astra Serif" w:hAnsi="PT Astra Serif"/>
        </w:rPr>
        <w:t>ниципальной службы</w:t>
      </w:r>
      <w:r w:rsidR="00815014" w:rsidRPr="00DF520C">
        <w:rPr>
          <w:rFonts w:ascii="PT Astra Serif" w:hAnsi="PT Astra Serif"/>
        </w:rPr>
        <w:t>,</w:t>
      </w:r>
      <w:r w:rsidR="00C8662A" w:rsidRPr="00DF520C">
        <w:rPr>
          <w:rFonts w:ascii="PT Astra Serif" w:hAnsi="PT Astra Serif"/>
        </w:rPr>
        <w:t xml:space="preserve"> и работников</w:t>
      </w:r>
      <w:proofErr w:type="gramStart"/>
      <w:r w:rsidR="00815014" w:rsidRPr="00DF520C">
        <w:rPr>
          <w:rFonts w:ascii="PT Astra Serif" w:hAnsi="PT Astra Serif"/>
        </w:rPr>
        <w:t>;</w:t>
      </w:r>
      <w:r w:rsidRPr="00DF520C">
        <w:rPr>
          <w:rFonts w:ascii="PT Astra Serif" w:hAnsi="PT Astra Serif"/>
        </w:rPr>
        <w:t>»</w:t>
      </w:r>
      <w:proofErr w:type="gramEnd"/>
      <w:r w:rsidRPr="00DF520C">
        <w:rPr>
          <w:rFonts w:ascii="PT Astra Serif" w:hAnsi="PT Astra Serif"/>
        </w:rPr>
        <w:t>;</w:t>
      </w:r>
    </w:p>
    <w:p w14:paraId="79D1F6A4" w14:textId="699DE2DC" w:rsidR="008109A6" w:rsidRPr="00DF520C" w:rsidRDefault="008109A6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б) в абзаце втором цифры «25» заменить цифрами «26»;</w:t>
      </w:r>
    </w:p>
    <w:p w14:paraId="1593112D" w14:textId="0B5C9522" w:rsidR="00800C5F" w:rsidRPr="00DF520C" w:rsidRDefault="008109A6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в</w:t>
      </w:r>
      <w:r w:rsidR="00800C5F" w:rsidRPr="00DF520C">
        <w:rPr>
          <w:rFonts w:ascii="PT Astra Serif" w:hAnsi="PT Astra Serif"/>
        </w:rPr>
        <w:t>) абзац пятый изложить в следующей редакции:</w:t>
      </w:r>
    </w:p>
    <w:p w14:paraId="3EA47AD7" w14:textId="69AE46A8" w:rsidR="00800C5F" w:rsidRPr="00DF520C" w:rsidRDefault="00800C5F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«увеличение доли лиц, замещающих государственные должности или выборные муниципальные должности, должности гражданской или муниц</w:t>
      </w:r>
      <w:r w:rsidR="008109A6" w:rsidRPr="00DF520C">
        <w:rPr>
          <w:rFonts w:ascii="PT Astra Serif" w:hAnsi="PT Astra Serif"/>
        </w:rPr>
        <w:t>и</w:t>
      </w:r>
      <w:r w:rsidRPr="00DF520C">
        <w:rPr>
          <w:rFonts w:ascii="PT Astra Serif" w:hAnsi="PT Astra Serif"/>
        </w:rPr>
        <w:t>пальной службы</w:t>
      </w:r>
      <w:r w:rsidR="008109A6" w:rsidRPr="00DF520C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и работников</w:t>
      </w:r>
      <w:r w:rsidR="008109A6" w:rsidRPr="00DF520C">
        <w:rPr>
          <w:rFonts w:ascii="PT Astra Serif" w:hAnsi="PT Astra Serif"/>
        </w:rPr>
        <w:t>, принявших участие в мероприятиях, направленных на повышение имиджа гражданской и муниципальной службы</w:t>
      </w:r>
      <w:r w:rsidR="00C8662A" w:rsidRPr="00DF520C">
        <w:rPr>
          <w:rFonts w:ascii="PT Astra Serif" w:hAnsi="PT Astra Serif"/>
        </w:rPr>
        <w:t xml:space="preserve">, </w:t>
      </w:r>
      <w:r w:rsidR="00815014" w:rsidRPr="00DF520C">
        <w:rPr>
          <w:rFonts w:ascii="PT Astra Serif" w:hAnsi="PT Astra Serif"/>
        </w:rPr>
        <w:br/>
      </w:r>
      <w:r w:rsidR="00C8662A" w:rsidRPr="00DF520C">
        <w:rPr>
          <w:rFonts w:ascii="PT Astra Serif" w:hAnsi="PT Astra Serif"/>
        </w:rPr>
        <w:t>в общем числе указанных лиц</w:t>
      </w:r>
      <w:r w:rsidR="008109A6" w:rsidRPr="00DF520C">
        <w:rPr>
          <w:rFonts w:ascii="PT Astra Serif" w:hAnsi="PT Astra Serif"/>
        </w:rPr>
        <w:t xml:space="preserve"> до 21,5 процент</w:t>
      </w:r>
      <w:r w:rsidR="00815014" w:rsidRPr="00DF520C">
        <w:rPr>
          <w:rFonts w:ascii="PT Astra Serif" w:hAnsi="PT Astra Serif"/>
        </w:rPr>
        <w:t>а</w:t>
      </w:r>
      <w:r w:rsidR="008C4CCF">
        <w:rPr>
          <w:rFonts w:ascii="PT Astra Serif" w:hAnsi="PT Astra Serif"/>
        </w:rPr>
        <w:t xml:space="preserve"> к 2024 году</w:t>
      </w:r>
      <w:proofErr w:type="gramStart"/>
      <w:r w:rsidR="008C4CCF">
        <w:rPr>
          <w:rFonts w:ascii="PT Astra Serif" w:hAnsi="PT Astra Serif"/>
        </w:rPr>
        <w:t>;»</w:t>
      </w:r>
      <w:proofErr w:type="gramEnd"/>
      <w:r w:rsidR="008C4CCF">
        <w:rPr>
          <w:rFonts w:ascii="PT Astra Serif" w:hAnsi="PT Astra Serif"/>
        </w:rPr>
        <w:t>.</w:t>
      </w:r>
    </w:p>
    <w:p w14:paraId="69151319" w14:textId="49AAE7C7" w:rsidR="008109A6" w:rsidRPr="00DF520C" w:rsidRDefault="00883B80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2. В </w:t>
      </w:r>
      <w:r w:rsidR="00BA59FE" w:rsidRPr="00DF520C">
        <w:rPr>
          <w:rFonts w:ascii="PT Astra Serif" w:hAnsi="PT Astra Serif"/>
        </w:rPr>
        <w:t>абзаце восемнадцатом</w:t>
      </w:r>
      <w:r w:rsidRPr="00DF520C">
        <w:rPr>
          <w:rFonts w:ascii="PT Astra Serif" w:hAnsi="PT Astra Serif"/>
        </w:rPr>
        <w:t xml:space="preserve"> раздела 1 слова «или муниципальные должности, должности гражданской или муниципальной службы, и работников государственных и муниципальных органов» заменить словами «должности или выборные муниципальные должности, должности гражданской или муни</w:t>
      </w:r>
      <w:r w:rsidR="00AC1E31">
        <w:rPr>
          <w:rFonts w:ascii="PT Astra Serif" w:hAnsi="PT Astra Serif"/>
        </w:rPr>
        <w:t>ципальной службы, и работников».</w:t>
      </w:r>
    </w:p>
    <w:p w14:paraId="688A859D" w14:textId="4F54F4C3" w:rsidR="008109A6" w:rsidRPr="00DF520C" w:rsidRDefault="00FE28AA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3. Приложение </w:t>
      </w:r>
      <w:r w:rsidR="00BA59FE" w:rsidRPr="00DF520C">
        <w:rPr>
          <w:rFonts w:ascii="PT Astra Serif" w:hAnsi="PT Astra Serif"/>
        </w:rPr>
        <w:t>№</w:t>
      </w:r>
      <w:r w:rsidR="00815014" w:rsidRPr="00DF520C">
        <w:rPr>
          <w:rFonts w:ascii="PT Astra Serif" w:hAnsi="PT Astra Serif"/>
        </w:rPr>
        <w:t xml:space="preserve"> </w:t>
      </w:r>
      <w:r w:rsidRPr="00DF520C">
        <w:rPr>
          <w:rFonts w:ascii="PT Astra Serif" w:hAnsi="PT Astra Serif"/>
        </w:rPr>
        <w:t>1 изложить в следующей редакции:</w:t>
      </w:r>
    </w:p>
    <w:p w14:paraId="708B5DEF" w14:textId="77777777" w:rsidR="00FE28AA" w:rsidRPr="00DF520C" w:rsidRDefault="00FE28AA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FE28AA" w:rsidRPr="00DF520C" w:rsidSect="00DF520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78F8057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 w:cs="Times New Roman"/>
          <w:sz w:val="28"/>
          <w:szCs w:val="28"/>
        </w:rPr>
        <w:lastRenderedPageBreak/>
        <w:t>«</w:t>
      </w:r>
      <w:r w:rsidRPr="00DF520C">
        <w:rPr>
          <w:rFonts w:ascii="PT Astra Serif" w:hAnsi="PT Astra Serif"/>
          <w:sz w:val="28"/>
          <w:szCs w:val="28"/>
        </w:rPr>
        <w:t>ПРИЛОЖЕНИЕ № 1</w:t>
      </w:r>
    </w:p>
    <w:p w14:paraId="473B4D91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491B83D9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3F9E034F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2BF1C19F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749DB505" w14:textId="77777777" w:rsidR="00FE28AA" w:rsidRPr="00DF520C" w:rsidRDefault="00FE28AA" w:rsidP="00DF520C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61366CDC" w14:textId="77777777" w:rsidR="00FE28AA" w:rsidRPr="00DF520C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ПЕРЕЧЕНЬ ЦЕЛЕВЫХ ИНДИКАТОРОВ</w:t>
      </w:r>
    </w:p>
    <w:p w14:paraId="7FFB3146" w14:textId="77777777" w:rsidR="00FE28AA" w:rsidRPr="00DF520C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 xml:space="preserve">государственной программы Ульяновской области </w:t>
      </w:r>
    </w:p>
    <w:p w14:paraId="629E4636" w14:textId="77777777" w:rsidR="00FE28AA" w:rsidRPr="00DF520C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«Развитие государственного управления в Ульяновской области»</w:t>
      </w:r>
    </w:p>
    <w:p w14:paraId="6CF86227" w14:textId="77777777" w:rsidR="00FE28AA" w:rsidRPr="00DF520C" w:rsidRDefault="00FE28AA" w:rsidP="00FE28A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1559"/>
        <w:gridCol w:w="1134"/>
        <w:gridCol w:w="709"/>
        <w:gridCol w:w="708"/>
        <w:gridCol w:w="851"/>
        <w:gridCol w:w="850"/>
        <w:gridCol w:w="709"/>
        <w:gridCol w:w="709"/>
        <w:gridCol w:w="3260"/>
      </w:tblGrid>
      <w:tr w:rsidR="00B65771" w:rsidRPr="00DF520C" w14:paraId="674148DD" w14:textId="77777777" w:rsidTr="008C4CCF">
        <w:trPr>
          <w:trHeight w:val="703"/>
        </w:trPr>
        <w:tc>
          <w:tcPr>
            <w:tcW w:w="7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FDA5886" w14:textId="77777777" w:rsidR="00B65771" w:rsidRPr="00DF520C" w:rsidRDefault="00B65771" w:rsidP="008C4CCF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 xml:space="preserve">№ </w:t>
            </w:r>
            <w:proofErr w:type="gramStart"/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п</w:t>
            </w:r>
            <w:proofErr w:type="gramEnd"/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682C4CD" w14:textId="72CEDF2B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  <w:p w14:paraId="21C4C830" w14:textId="055456DB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целевого</w:t>
            </w:r>
          </w:p>
          <w:p w14:paraId="6A4DA8F3" w14:textId="7CE01C0C" w:rsidR="00B65771" w:rsidRPr="00DF520C" w:rsidRDefault="003720ED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индикатора</w:t>
            </w:r>
          </w:p>
        </w:tc>
        <w:tc>
          <w:tcPr>
            <w:tcW w:w="1418" w:type="dxa"/>
            <w:vMerge w:val="restart"/>
            <w:vAlign w:val="center"/>
          </w:tcPr>
          <w:p w14:paraId="0DEA8718" w14:textId="428085E8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057703B" w14:textId="39EB2B5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Характер</w:t>
            </w:r>
          </w:p>
          <w:p w14:paraId="75796E3B" w14:textId="0F94C822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динамики</w:t>
            </w:r>
          </w:p>
          <w:p w14:paraId="4E86D5BA" w14:textId="7777777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значений</w:t>
            </w:r>
          </w:p>
          <w:p w14:paraId="25C229FF" w14:textId="7777777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целевого</w:t>
            </w:r>
          </w:p>
          <w:p w14:paraId="24D1E4EB" w14:textId="77777777" w:rsidR="00B65771" w:rsidRPr="00DF520C" w:rsidRDefault="00B65771" w:rsidP="008C4CCF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индикатора*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347D793" w14:textId="7777777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Базовое</w:t>
            </w:r>
          </w:p>
          <w:p w14:paraId="1625F1D4" w14:textId="7777777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ние</w:t>
            </w:r>
          </w:p>
          <w:p w14:paraId="48BB1A2C" w14:textId="77777777" w:rsidR="00B65771" w:rsidRPr="00DF520C" w:rsidRDefault="00B65771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целевого</w:t>
            </w:r>
          </w:p>
          <w:p w14:paraId="4CE7E0C0" w14:textId="77777777" w:rsidR="00B65771" w:rsidRPr="00DF520C" w:rsidRDefault="00B65771" w:rsidP="008C4CCF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индик</w:t>
            </w: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тора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60CA0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Значения целевого индикатора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B3F3F06" w14:textId="77777777" w:rsidR="00B65771" w:rsidRPr="00DF520C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Методика расчёта значений</w:t>
            </w:r>
          </w:p>
          <w:p w14:paraId="579DF69D" w14:textId="3F31FC98" w:rsidR="00B65771" w:rsidRPr="00DF520C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целевого индикатора,</w:t>
            </w:r>
          </w:p>
          <w:p w14:paraId="61DFF184" w14:textId="25AE20E8" w:rsidR="00B65771" w:rsidRPr="00DF520C" w:rsidRDefault="00B65771" w:rsidP="0081501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 информации</w:t>
            </w:r>
          </w:p>
        </w:tc>
      </w:tr>
      <w:tr w:rsidR="00B65771" w:rsidRPr="00DF520C" w14:paraId="1EC5D3CF" w14:textId="77777777" w:rsidTr="00B65771">
        <w:trPr>
          <w:trHeight w:val="648"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E954669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FBB1B36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275EC79B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580FC420" w14:textId="794D5911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FE3F3D6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170E4E62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 xml:space="preserve">2020 </w:t>
            </w:r>
          </w:p>
          <w:p w14:paraId="1AE1BFD3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6188BA4C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2021 год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vAlign w:val="center"/>
          </w:tcPr>
          <w:p w14:paraId="555FDBBC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2022 год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597DAB3D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451F2B3C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57CA8219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2025</w:t>
            </w:r>
          </w:p>
          <w:p w14:paraId="0EEDE91A" w14:textId="77777777" w:rsidR="00B65771" w:rsidRPr="00DF520C" w:rsidRDefault="00B65771" w:rsidP="00B46A9E">
            <w:pPr>
              <w:pStyle w:val="ConsPlusTitle"/>
              <w:jc w:val="center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DF520C">
              <w:rPr>
                <w:rFonts w:ascii="PT Astra Serif" w:hAnsi="PT Astra Serif"/>
                <w:b w:val="0"/>
                <w:sz w:val="24"/>
                <w:szCs w:val="24"/>
              </w:rPr>
              <w:t>год</w:t>
            </w: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14:paraId="58145320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265B763B" w14:textId="77777777" w:rsidR="00FE28AA" w:rsidRPr="00DF520C" w:rsidRDefault="00FE28AA" w:rsidP="00FE28AA">
      <w:pPr>
        <w:pStyle w:val="ConsPlusTitle"/>
        <w:spacing w:line="14" w:lineRule="auto"/>
        <w:jc w:val="center"/>
        <w:rPr>
          <w:rFonts w:ascii="PT Astra Serif" w:hAnsi="PT Astra Serif"/>
          <w:sz w:val="2"/>
          <w:szCs w:val="2"/>
        </w:rPr>
      </w:pPr>
    </w:p>
    <w:tbl>
      <w:tblPr>
        <w:tblW w:w="1504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2409"/>
        <w:gridCol w:w="1418"/>
        <w:gridCol w:w="1559"/>
        <w:gridCol w:w="1138"/>
        <w:gridCol w:w="709"/>
        <w:gridCol w:w="708"/>
        <w:gridCol w:w="851"/>
        <w:gridCol w:w="850"/>
        <w:gridCol w:w="709"/>
        <w:gridCol w:w="709"/>
        <w:gridCol w:w="3280"/>
      </w:tblGrid>
      <w:tr w:rsidR="00B65771" w:rsidRPr="00DF520C" w14:paraId="392CA2B0" w14:textId="0BDAC75D" w:rsidTr="00B65771">
        <w:trPr>
          <w:tblHeader/>
        </w:trPr>
        <w:tc>
          <w:tcPr>
            <w:tcW w:w="706" w:type="dxa"/>
            <w:vAlign w:val="center"/>
          </w:tcPr>
          <w:p w14:paraId="1DD37A98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5512E5CB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1068F03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3A94002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14:paraId="0F093F02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0C2DEA1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7EE3BB73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019B1973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62C0F32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34FB067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332F5069" w14:textId="40EDBBFC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280" w:type="dxa"/>
            <w:vAlign w:val="center"/>
          </w:tcPr>
          <w:p w14:paraId="631EE87E" w14:textId="3F4C65CB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FE28AA" w:rsidRPr="00DF520C" w14:paraId="7F57B88A" w14:textId="77777777" w:rsidTr="00B65771">
        <w:tc>
          <w:tcPr>
            <w:tcW w:w="15046" w:type="dxa"/>
            <w:gridSpan w:val="12"/>
          </w:tcPr>
          <w:p w14:paraId="006A0BEA" w14:textId="77777777" w:rsidR="00FE28AA" w:rsidRPr="00DF520C" w:rsidRDefault="00FE28AA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Раздел 1. Совершенствование кадровой политики в системе государственного и муниципального управления в Ульяновской области</w:t>
            </w:r>
          </w:p>
        </w:tc>
      </w:tr>
      <w:tr w:rsidR="00FE28AA" w:rsidRPr="00DF520C" w14:paraId="7E6B3F94" w14:textId="77777777" w:rsidTr="00B65771">
        <w:tc>
          <w:tcPr>
            <w:tcW w:w="15046" w:type="dxa"/>
            <w:gridSpan w:val="12"/>
          </w:tcPr>
          <w:p w14:paraId="634F909A" w14:textId="77777777" w:rsidR="00FE28AA" w:rsidRPr="00DF520C" w:rsidRDefault="00FE28AA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 Основное мероприятие «Оценка претендентов на замещение должностей  государственной гражданской службы Ульяновской области»</w:t>
            </w:r>
          </w:p>
        </w:tc>
      </w:tr>
      <w:tr w:rsidR="00B65771" w:rsidRPr="00DF520C" w14:paraId="22C19634" w14:textId="21E6B48F" w:rsidTr="00B771AC">
        <w:tc>
          <w:tcPr>
            <w:tcW w:w="706" w:type="dxa"/>
          </w:tcPr>
          <w:p w14:paraId="73731696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21366212" w14:textId="33995D23" w:rsidR="00B65771" w:rsidRPr="00DF520C" w:rsidRDefault="00B65771" w:rsidP="008C4CC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претендентов на замещение вакантных должностей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ственной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службы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 (д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лее – гражданская служба) и включение в кадровый резерв Ульяновской области на гражданской службе (далее – ка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ровый резерв), </w:t>
            </w:r>
            <w:proofErr w:type="spellStart"/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от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</w:t>
            </w:r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ранных</w:t>
            </w:r>
            <w:proofErr w:type="spellEnd"/>
            <w:proofErr w:type="gramEnd"/>
            <w:r w:rsidRPr="00DF520C">
              <w:rPr>
                <w:rFonts w:ascii="PT Astra Serif" w:hAnsi="PT Astra Serif"/>
                <w:sz w:val="24"/>
                <w:szCs w:val="24"/>
              </w:rPr>
              <w:t xml:space="preserve"> с использов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нием информацио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технологий, в общем числе прете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дентов на замещение вакантных должн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стей гражданской службы и включение в кадровый резерв</w:t>
            </w:r>
          </w:p>
        </w:tc>
        <w:tc>
          <w:tcPr>
            <w:tcW w:w="1418" w:type="dxa"/>
          </w:tcPr>
          <w:p w14:paraId="3E5CFD78" w14:textId="2E766B1D" w:rsidR="00B65771" w:rsidRPr="00DF520C" w:rsidRDefault="00B771AC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1074AF86" w14:textId="3832DEE8" w:rsidR="00B65771" w:rsidRPr="00DF520C" w:rsidRDefault="00B771AC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677E73BB" w14:textId="113EC34F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14:paraId="792AB4C8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666536A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4E9B05F7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2C40A355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6C6BC1C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3061608C" w14:textId="55208DB8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80" w:type="dxa"/>
          </w:tcPr>
          <w:p w14:paraId="1D7F27FD" w14:textId="15690950" w:rsidR="00B65771" w:rsidRPr="00DF520C" w:rsidRDefault="00B65771" w:rsidP="00B771AC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тендентов на замещение 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вакантных должностей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данской службы и включение в кадровый резерв на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данской службе, отобранных 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с использованием информ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ционных технологий, в общем числе претендентов на зам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щение вакантных должностей гражданской службы и вкл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чение в кадровый резерв 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на гражданской службе.</w:t>
            </w:r>
          </w:p>
          <w:p w14:paraId="322DE948" w14:textId="7996FADB" w:rsidR="00B65771" w:rsidRPr="00DF520C" w:rsidRDefault="00B65771" w:rsidP="008C4CC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Источник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м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численность претенде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тов на замещение вакантных должностей гражданской службы и включение в кадр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вый резерв на гражданской службе, отобранных с испол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зованием информационных технологий; протоколы, </w:t>
            </w:r>
            <w:r w:rsidR="00B771AC" w:rsidRPr="00DF520C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содержащие информацию о результатах проведения ко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курсов на замещение вакан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должностей гражданской службы и конкурсов для включения в кадровый резерв на гражданской службе.</w:t>
            </w:r>
            <w:proofErr w:type="gramEnd"/>
          </w:p>
          <w:p w14:paraId="2AA9A75E" w14:textId="265B36DD" w:rsidR="00B65771" w:rsidRPr="00DF520C" w:rsidRDefault="00B65771" w:rsidP="008C4CC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рассчитывается на конец отчётного периода</w:t>
            </w:r>
          </w:p>
        </w:tc>
      </w:tr>
      <w:tr w:rsidR="00FE28AA" w:rsidRPr="00DF520C" w14:paraId="20EE3AEB" w14:textId="77777777" w:rsidTr="00B65771">
        <w:tc>
          <w:tcPr>
            <w:tcW w:w="15046" w:type="dxa"/>
            <w:gridSpan w:val="12"/>
          </w:tcPr>
          <w:p w14:paraId="77AC1D55" w14:textId="132F765E" w:rsidR="00FE28AA" w:rsidRPr="00DF520C" w:rsidRDefault="00FE28AA" w:rsidP="00DF520C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2. Основное мероприятие «Совершенствование ведения кадрового учёта лиц, замещающих государственные должности Ульяновской области (далее – государственные должности), должности государственной гражданской службы Ульяновской области (далее </w:t>
            </w:r>
            <w:r w:rsidR="00DF520C">
              <w:rPr>
                <w:rFonts w:ascii="PT Astra Serif" w:hAnsi="PT Astra Serif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гражданские служащие), должности, не являющиеся должностями гражданской службы, в гос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>ударственных органах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 Ульяновской области </w:t>
            </w:r>
            <w:r w:rsidR="00DF520C">
              <w:rPr>
                <w:rFonts w:ascii="PT Astra Serif" w:hAnsi="PT Astra Serif"/>
                <w:sz w:val="24"/>
                <w:szCs w:val="24"/>
              </w:rPr>
              <w:br/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 w:rsidR="00DF520C">
              <w:rPr>
                <w:rFonts w:ascii="PT Astra Serif" w:hAnsi="PT Astra Serif"/>
                <w:sz w:val="24"/>
                <w:szCs w:val="24"/>
              </w:rPr>
              <w:t>–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 государственные</w:t>
            </w:r>
            <w:r w:rsid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органы)</w:t>
            </w:r>
            <w:r w:rsidRPr="00DF520C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B65771" w:rsidRPr="00DF520C" w14:paraId="76AD41A2" w14:textId="5452EB88" w:rsidTr="00B65771">
        <w:tc>
          <w:tcPr>
            <w:tcW w:w="706" w:type="dxa"/>
          </w:tcPr>
          <w:p w14:paraId="6E571891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E5672A8" w14:textId="3FF6A5EF" w:rsidR="00B65771" w:rsidRPr="00DF520C" w:rsidRDefault="00B65771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Количество служе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(рабочих) мест, подключённых к 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томатизированной системе управления персоналом «БОСС-Кадровик», лиценз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онное программное обеспечение которой обновлено</w:t>
            </w:r>
          </w:p>
        </w:tc>
        <w:tc>
          <w:tcPr>
            <w:tcW w:w="1418" w:type="dxa"/>
          </w:tcPr>
          <w:p w14:paraId="757953CC" w14:textId="702AF2F5" w:rsidR="00B65771" w:rsidRPr="00DF520C" w:rsidRDefault="0061410D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Е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14:paraId="4A909EDD" w14:textId="31C17F3A" w:rsidR="00B65771" w:rsidRPr="00DF520C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292B5163" w14:textId="2C47F02E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7DDE1947" w14:textId="4B1A2359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14:paraId="4C7CC296" w14:textId="3A3270B4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14:paraId="6941CFD4" w14:textId="60E137D4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1CCEE1F7" w14:textId="79ECF0BA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47BF946D" w14:textId="40F180B7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14:paraId="1D919FD4" w14:textId="0BE3B2C4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3280" w:type="dxa"/>
          </w:tcPr>
          <w:p w14:paraId="11DC843A" w14:textId="18A63C2C" w:rsidR="00B65771" w:rsidRPr="00DF520C" w:rsidRDefault="00B65771" w:rsidP="008C4CC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определяется как значение фактического количества служебных (рабочих) мест, </w:t>
            </w:r>
            <w:r w:rsidRPr="008C4CCF">
              <w:rPr>
                <w:rFonts w:ascii="PT Astra Serif" w:hAnsi="PT Astra Serif"/>
                <w:spacing w:val="-4"/>
                <w:sz w:val="24"/>
                <w:szCs w:val="24"/>
              </w:rPr>
              <w:t>подключённых к автоматиз</w:t>
            </w:r>
            <w:r w:rsidRPr="008C4CCF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8C4CCF">
              <w:rPr>
                <w:rFonts w:ascii="PT Astra Serif" w:hAnsi="PT Astra Serif"/>
                <w:spacing w:val="-4"/>
                <w:sz w:val="24"/>
                <w:szCs w:val="24"/>
              </w:rPr>
              <w:t>рованной системе управления персоналом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«БОСС</w:t>
            </w:r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Кадро</w:t>
            </w:r>
            <w:proofErr w:type="spellEnd"/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вик</w:t>
            </w:r>
            <w:proofErr w:type="spellEnd"/>
            <w:r w:rsidRPr="00DF520C">
              <w:rPr>
                <w:rFonts w:ascii="PT Astra Serif" w:hAnsi="PT Astra Serif"/>
                <w:sz w:val="24"/>
                <w:szCs w:val="24"/>
              </w:rPr>
              <w:t>», лицензионное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граммное обеспечение кот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рой обновлено.</w:t>
            </w:r>
          </w:p>
          <w:p w14:paraId="53C95553" w14:textId="154BCDB4" w:rsidR="00B65771" w:rsidRPr="00DF520C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 об обновлении лицензионного программного обеспечения автоматизир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ванной системы управления персоналом «БОСС</w:t>
            </w:r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Кадро</w:t>
            </w:r>
            <w:proofErr w:type="spellEnd"/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вик</w:t>
            </w:r>
            <w:proofErr w:type="spellEnd"/>
            <w:r w:rsidRPr="00DF520C">
              <w:rPr>
                <w:rFonts w:ascii="PT Astra Serif" w:hAnsi="PT Astra Serif"/>
                <w:sz w:val="24"/>
                <w:szCs w:val="24"/>
              </w:rPr>
              <w:t>».</w:t>
            </w:r>
          </w:p>
          <w:p w14:paraId="0C22A5DD" w14:textId="6DDB2A17" w:rsidR="00B65771" w:rsidRPr="00DF520C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рассчитывается на конец отчётного периода</w:t>
            </w:r>
          </w:p>
        </w:tc>
      </w:tr>
      <w:tr w:rsidR="00FE28AA" w:rsidRPr="00DF520C" w14:paraId="54F96EB1" w14:textId="77777777" w:rsidTr="00B65771">
        <w:tc>
          <w:tcPr>
            <w:tcW w:w="15046" w:type="dxa"/>
            <w:gridSpan w:val="12"/>
          </w:tcPr>
          <w:p w14:paraId="6FBBD7D7" w14:textId="77777777" w:rsidR="00FE28AA" w:rsidRPr="00DF520C" w:rsidRDefault="00FE28AA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3. Основное мероприятие «Организация предоставления профессионального (в том числе дополнительного профессионального) </w:t>
            </w:r>
          </w:p>
          <w:p w14:paraId="51C2499A" w14:textId="3E5E1550" w:rsidR="0061410D" w:rsidRPr="00DF520C" w:rsidRDefault="00FE28AA" w:rsidP="00873B49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образования лицам, замещающим государственные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 xml:space="preserve"> должности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или 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 xml:space="preserve">выборные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муниципальные должности, должности гражданской службы, должности муниципальной службы в Ульяновской области (далее </w:t>
            </w:r>
            <w:r w:rsidR="008C4CCF">
              <w:rPr>
                <w:rFonts w:ascii="PT Astra Serif" w:hAnsi="PT Astra Serif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муниципальная служба), 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 xml:space="preserve">должности, не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являющиеся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 xml:space="preserve"> должностям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873B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D5585C2" w14:textId="4452CEC5" w:rsidR="00FE28AA" w:rsidRPr="00DF520C" w:rsidRDefault="00873B49" w:rsidP="008C4CCF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гражданской или муниципальной службы в государственных органах, </w:t>
            </w:r>
            <w:r w:rsidR="00FE28AA" w:rsidRPr="00DF520C">
              <w:rPr>
                <w:rFonts w:ascii="PT Astra Serif" w:hAnsi="PT Astra Serif"/>
                <w:sz w:val="24"/>
                <w:szCs w:val="24"/>
              </w:rPr>
              <w:t xml:space="preserve">органах местного самоуправления муниципальных образований </w:t>
            </w:r>
            <w:r w:rsidR="008C4CCF">
              <w:rPr>
                <w:rFonts w:ascii="PT Astra Serif" w:hAnsi="PT Astra Serif"/>
                <w:sz w:val="24"/>
                <w:szCs w:val="24"/>
              </w:rPr>
              <w:br/>
            </w:r>
            <w:r w:rsidR="00FE28AA" w:rsidRPr="00DF520C">
              <w:rPr>
                <w:rFonts w:ascii="PT Astra Serif" w:hAnsi="PT Astra Serif"/>
                <w:sz w:val="24"/>
                <w:szCs w:val="24"/>
              </w:rPr>
              <w:t>Ульяновской области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, а также работников областных государственных и муниципальных учреждений</w:t>
            </w:r>
            <w:r w:rsidR="00FE28AA" w:rsidRPr="00DF520C">
              <w:rPr>
                <w:rFonts w:ascii="PT Astra Serif" w:hAnsi="PT Astra Serif"/>
                <w:sz w:val="24"/>
                <w:szCs w:val="24"/>
              </w:rPr>
              <w:t xml:space="preserve"> (далее </w:t>
            </w:r>
            <w:r w:rsidR="008C4CCF">
              <w:rPr>
                <w:rFonts w:ascii="PT Astra Serif" w:hAnsi="PT Astra Serif"/>
                <w:sz w:val="24"/>
                <w:szCs w:val="24"/>
              </w:rPr>
              <w:t>–</w:t>
            </w:r>
            <w:r w:rsidR="00FE28AA" w:rsidRPr="00DF520C">
              <w:rPr>
                <w:rFonts w:ascii="PT Astra Serif" w:hAnsi="PT Astra Serif"/>
                <w:sz w:val="24"/>
                <w:szCs w:val="24"/>
              </w:rPr>
              <w:t xml:space="preserve"> работни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ки</w:t>
            </w:r>
            <w:r w:rsidR="00FE28AA" w:rsidRPr="00DF520C">
              <w:rPr>
                <w:rFonts w:ascii="PT Astra Serif" w:hAnsi="PT Astra Serif"/>
                <w:sz w:val="24"/>
                <w:szCs w:val="24"/>
              </w:rPr>
              <w:t>)»</w:t>
            </w:r>
          </w:p>
        </w:tc>
      </w:tr>
      <w:tr w:rsidR="00B65771" w:rsidRPr="00DF520C" w14:paraId="67A46E58" w14:textId="270BEE8C" w:rsidTr="00B65771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</w:tcBorders>
          </w:tcPr>
          <w:p w14:paraId="001868E0" w14:textId="77777777" w:rsidR="00B65771" w:rsidRPr="00DF520C" w:rsidRDefault="00B65771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7C146B" w14:textId="44FCC07B" w:rsidR="00B65771" w:rsidRPr="00DF520C" w:rsidRDefault="00B65771" w:rsidP="00873B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лиц, замеща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государственные должности или 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ы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борные муниципал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ные должности, должности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пальной службы, 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ботников, получи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ших профессионал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ное образование (в том числе дополн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тельное професси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нальное образов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ние), в общем числе указанных лиц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A282BCF" w14:textId="4FDD2ED5" w:rsidR="00B65771" w:rsidRPr="00DF520C" w:rsidRDefault="008C4CC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="00AC1E31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256AA2" w14:textId="36EB7471" w:rsidR="00B65771" w:rsidRPr="00DF520C" w:rsidRDefault="008C4CC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="00B65771" w:rsidRPr="00DF520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07898CD" w14:textId="59685C4F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8AC30C" w14:textId="01A819B4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695D47" w14:textId="6A4576AF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82C564B" w14:textId="083F8BDB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7F74B7F" w14:textId="52AAF808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11,36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5180F39" w14:textId="2D639071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11,36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D0F06E" w14:textId="5FA90375" w:rsidR="00B65771" w:rsidRPr="00DF520C" w:rsidRDefault="00B65771" w:rsidP="00B65771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11,88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3DE52747" w14:textId="4A5C4B51" w:rsidR="00B65771" w:rsidRPr="00DF520C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лиц, замещающих государстве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ные должности или выборные муниципальные должности, должности гражданской или муниципальной службы, 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ботников, получивших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фессиональное образование (в том числе дополнительное профессиональное образов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ние), в общем числе лиц, з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мещающих государственные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должности или выборные 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ниципальные должности, должности гражданской или муниципальной службы, 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ботников.</w:t>
            </w:r>
          </w:p>
          <w:p w14:paraId="1B20A796" w14:textId="43C2354E" w:rsidR="00B65771" w:rsidRPr="00DF520C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число лиц, замеща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государственные дол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ности или выборные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пальные должности, должн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сти гражданской или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пальной службы,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работн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ков, получивших професси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нальное (в том числе допо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нительное профессиональное) образование.</w:t>
            </w:r>
            <w:proofErr w:type="gramEnd"/>
          </w:p>
          <w:p w14:paraId="0FCB3845" w14:textId="2C7C9DE5" w:rsidR="00B65771" w:rsidRPr="00DF520C" w:rsidRDefault="00B65771" w:rsidP="00B6577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рассчитывается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на конец отчётного периода</w:t>
            </w:r>
          </w:p>
        </w:tc>
      </w:tr>
      <w:tr w:rsidR="00FE28AA" w:rsidRPr="00DF520C" w14:paraId="2DA57C0E" w14:textId="77777777" w:rsidTr="00B65771">
        <w:tblPrEx>
          <w:tblBorders>
            <w:insideH w:val="nil"/>
          </w:tblBorders>
        </w:tblPrEx>
        <w:tc>
          <w:tcPr>
            <w:tcW w:w="15046" w:type="dxa"/>
            <w:gridSpan w:val="12"/>
            <w:tcBorders>
              <w:bottom w:val="single" w:sz="4" w:space="0" w:color="auto"/>
            </w:tcBorders>
          </w:tcPr>
          <w:p w14:paraId="2A2A23A0" w14:textId="77777777" w:rsidR="00FE28AA" w:rsidRPr="00DF520C" w:rsidRDefault="00FE28AA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4. Основное мероприятие «Развитие резерва управленческих кадров Ульяновской области»</w:t>
            </w:r>
          </w:p>
        </w:tc>
      </w:tr>
      <w:tr w:rsidR="00701F24" w:rsidRPr="00DF520C" w14:paraId="49DF139B" w14:textId="7143BE08" w:rsidTr="00B65771">
        <w:tblPrEx>
          <w:tblBorders>
            <w:insideH w:val="nil"/>
          </w:tblBorders>
        </w:tblPrEx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4094F123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CF3B391" w14:textId="723C45E8" w:rsidR="00701F24" w:rsidRPr="00DF520C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лиц, включё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в резерв упра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ленческих кадров Ульяновской области (далее – Резерв), п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лучивших дополн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тельное професси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нальное образование, в общем числе лиц, состоящих в Резерве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C9214" w14:textId="042EA622" w:rsidR="00701F24" w:rsidRPr="00DF520C" w:rsidRDefault="008C4CC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="00AC1E31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ABCB8EB" w14:textId="0B7DA2A5" w:rsidR="00701F24" w:rsidRPr="00DF520C" w:rsidRDefault="008C4CCF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50EFD4B" w14:textId="3F41C0EC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7EBA0" w14:textId="5893025D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B760F8" w14:textId="1ACE8174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0FF013" w14:textId="7F49068B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79C48C" w14:textId="2F8D06AC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75F8D0" w14:textId="5045B7D8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9DD41D" w14:textId="1DAABEA0" w:rsidR="00701F24" w:rsidRPr="00DF520C" w:rsidRDefault="00701F24" w:rsidP="00701F2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604AA037" w14:textId="77777777" w:rsidR="00701F24" w:rsidRPr="00DF520C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лиц, включённых в Резерв, пол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чивших дополнительное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фессиональное образование, в общем числе лиц, состоящих в Резерве.</w:t>
            </w:r>
          </w:p>
          <w:p w14:paraId="29F13A4B" w14:textId="77777777" w:rsidR="00701F24" w:rsidRPr="00DF520C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число лиц, включённых в Резерв, получивших допо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нительное профессиональное образование.</w:t>
            </w:r>
          </w:p>
          <w:p w14:paraId="4EDE1A2A" w14:textId="0C83C662" w:rsidR="00701F24" w:rsidRPr="00DF520C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рассчитывается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на конец отчётного периода</w:t>
            </w:r>
          </w:p>
        </w:tc>
      </w:tr>
      <w:tr w:rsidR="00701F24" w:rsidRPr="00DF520C" w14:paraId="333B30FB" w14:textId="33157391" w:rsidTr="00B65771">
        <w:tblPrEx>
          <w:tblBorders>
            <w:insideH w:val="nil"/>
          </w:tblBorders>
        </w:tblPrEx>
        <w:tc>
          <w:tcPr>
            <w:tcW w:w="11766" w:type="dxa"/>
            <w:gridSpan w:val="11"/>
            <w:tcBorders>
              <w:bottom w:val="single" w:sz="4" w:space="0" w:color="auto"/>
            </w:tcBorders>
          </w:tcPr>
          <w:p w14:paraId="0E000E8F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5. Основное мероприятие «Совершенствование работы с молодёжью  на гражданской службе»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58FF5C30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01F24" w:rsidRPr="00DF520C" w14:paraId="0B9EA03C" w14:textId="0C4BD83D" w:rsidTr="00B65771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</w:tcBorders>
          </w:tcPr>
          <w:p w14:paraId="00D2ED65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6E9F7DC" w14:textId="458B424E" w:rsidR="00701F24" w:rsidRPr="00DF520C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лиц молодого возраста, находящи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х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ся на гражданской службе, в общей чи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ленности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ских служащих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D6874B" w14:textId="28995FA8" w:rsidR="00701F24" w:rsidRPr="00DF520C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111B6A" w14:textId="14078006" w:rsidR="00701F24" w:rsidRPr="00DF520C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055A32C" w14:textId="56208302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61BDE2" w14:textId="384EBA45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0BE33FC" w14:textId="3F4CBB0A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DD1CD1" w14:textId="7DB03D87" w:rsidR="00701F24" w:rsidRPr="00DF520C" w:rsidRDefault="00701F24" w:rsidP="00C8662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CA77716" w14:textId="6D356E82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9055D1" w14:textId="35DD64D8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327AD1" w14:textId="09727070" w:rsidR="00701F24" w:rsidRPr="00DF520C" w:rsidRDefault="00701F24" w:rsidP="00B46A9E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226BFC01" w14:textId="77777777" w:rsidR="00701F24" w:rsidRPr="00DF520C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лиц в возрасте до 35 лет включ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тельно, находящихся на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данской службе, в общей чи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ленности гражданских сл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жащих.</w:t>
            </w:r>
          </w:p>
          <w:p w14:paraId="23AF6F22" w14:textId="77777777" w:rsidR="00701F24" w:rsidRPr="00DF520C" w:rsidRDefault="00701F24" w:rsidP="00701F2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число лиц в возрасте до 35 лет включительно, нах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дящихся на гражданской службе.</w:t>
            </w:r>
          </w:p>
          <w:p w14:paraId="54B3636B" w14:textId="5C47D334" w:rsidR="00701F24" w:rsidRPr="00DF520C" w:rsidRDefault="00701F24" w:rsidP="008C4CCF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701F24" w:rsidRPr="00DF520C" w14:paraId="47E14578" w14:textId="77777777" w:rsidTr="00B65771">
        <w:tblPrEx>
          <w:tblBorders>
            <w:insideH w:val="nil"/>
          </w:tblBorders>
        </w:tblPrEx>
        <w:tc>
          <w:tcPr>
            <w:tcW w:w="15046" w:type="dxa"/>
            <w:gridSpan w:val="12"/>
            <w:tcBorders>
              <w:bottom w:val="single" w:sz="4" w:space="0" w:color="auto"/>
            </w:tcBorders>
          </w:tcPr>
          <w:p w14:paraId="5F75DE62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6. Основное мероприятие «Повышение имиджа гражданской службы и муниципальной службы»</w:t>
            </w:r>
          </w:p>
        </w:tc>
      </w:tr>
      <w:tr w:rsidR="00701F24" w:rsidRPr="00DF520C" w14:paraId="514651B7" w14:textId="24D09E65" w:rsidTr="00701F24">
        <w:tblPrEx>
          <w:tblBorders>
            <w:insideH w:val="nil"/>
          </w:tblBorders>
        </w:tblPrEx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2832EDB4" w14:textId="77777777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D5D574" w14:textId="6ADBEFF7" w:rsidR="00701F24" w:rsidRPr="00DF520C" w:rsidRDefault="00701F24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лиц, замеща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государственные должности или 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ы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борные муниципал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ные должности,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должности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пальной службы, и работников, приня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ших участие в мер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приятиях, направле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ных на повышение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br/>
              <w:t>имиджа гражд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анской и муниципальной службы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, в общем числе лиц, замеща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щих государственные должности или в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ы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борные муниципал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ные должности, должности гражда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ской или муниц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F94D9F" w:rsidRPr="00DF520C">
              <w:rPr>
                <w:rFonts w:ascii="PT Astra Serif" w:hAnsi="PT Astra Serif"/>
                <w:sz w:val="24"/>
                <w:szCs w:val="24"/>
              </w:rPr>
              <w:t>пальной службы, и работников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6A8C6B" w14:textId="196F170E" w:rsidR="00701F24" w:rsidRPr="00DF520C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499D770" w14:textId="465AB85B" w:rsidR="00701F24" w:rsidRPr="00DF520C" w:rsidRDefault="0061410D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овышател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ный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CEAB31C" w14:textId="6FE0A0FF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E627B1" w14:textId="178D5651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28D8811" w14:textId="243528AF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A9DB0D" w14:textId="26669173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456A9F" w14:textId="47E6B461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183AFE" w14:textId="78A2D1A4" w:rsidR="00701F24" w:rsidRPr="00DF520C" w:rsidRDefault="00701F24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5A8251" w14:textId="195169B5" w:rsidR="00701F24" w:rsidRPr="00DF520C" w:rsidRDefault="00701F24" w:rsidP="00B46A9E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21,5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6F78A4D8" w14:textId="74F2B3DC" w:rsidR="00701F24" w:rsidRPr="00DF520C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лиц, замещающих государстве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ные должности или выборные муниципальные должности,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должности гражданской или муниципальной службы, и 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ботников, принявших участие в мероприятиях, направле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на повышение имиджа гражданской и муниципал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ной службы, в общем числе лиц, замещающих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ственные должности или 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ы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борные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муниципальные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должности, должности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данской или муниципальной службы, и работников.</w:t>
            </w:r>
            <w:proofErr w:type="gramEnd"/>
          </w:p>
          <w:p w14:paraId="0258DAFF" w14:textId="1DEAEC6F" w:rsidR="00701F24" w:rsidRPr="00DF520C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Источниками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число лиц, замеща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государственные или 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ы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борные муниципальные должности, должности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данской или муниципальной службы,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 xml:space="preserve">и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работников,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нявших участие в меропри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тиях по повышению имиджа государственной и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пальной службы.</w:t>
            </w:r>
            <w:proofErr w:type="gramEnd"/>
          </w:p>
          <w:p w14:paraId="72595617" w14:textId="50F2B937" w:rsidR="00701F24" w:rsidRPr="00DF520C" w:rsidRDefault="00701F24" w:rsidP="0061410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701F24" w:rsidRPr="00DF520C" w14:paraId="11000782" w14:textId="77777777" w:rsidTr="00B65771">
        <w:tc>
          <w:tcPr>
            <w:tcW w:w="15046" w:type="dxa"/>
            <w:gridSpan w:val="12"/>
          </w:tcPr>
          <w:p w14:paraId="11B9AFBA" w14:textId="77777777" w:rsidR="00701F24" w:rsidRPr="00DF520C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 xml:space="preserve">Раздел 2. Реализация Государственного плана подготовки управленческих кадров для организаций народного хозяйства </w:t>
            </w:r>
          </w:p>
          <w:p w14:paraId="1B9728AC" w14:textId="77777777" w:rsidR="00701F24" w:rsidRPr="00DF520C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Российской Федерации на территории Ульяновской области</w:t>
            </w:r>
          </w:p>
        </w:tc>
      </w:tr>
      <w:tr w:rsidR="00701F24" w:rsidRPr="00DF520C" w14:paraId="552D50EE" w14:textId="77777777" w:rsidTr="00B65771">
        <w:tc>
          <w:tcPr>
            <w:tcW w:w="15046" w:type="dxa"/>
            <w:gridSpan w:val="12"/>
          </w:tcPr>
          <w:p w14:paraId="492CC278" w14:textId="77777777" w:rsidR="00701F24" w:rsidRPr="00DF520C" w:rsidRDefault="00701F24" w:rsidP="00B46A9E">
            <w:pPr>
              <w:pStyle w:val="ConsPlusNormal"/>
              <w:spacing w:line="230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 Основное мероприятие «Подготовка управленческих кадров для организаций народного хозяйства на территории Ульяновской области»</w:t>
            </w:r>
          </w:p>
        </w:tc>
      </w:tr>
      <w:tr w:rsidR="00701F24" w:rsidRPr="00DF520C" w14:paraId="1E917BE1" w14:textId="6C98AA70" w:rsidTr="003436C2">
        <w:tblPrEx>
          <w:tblBorders>
            <w:insideH w:val="nil"/>
          </w:tblBorders>
        </w:tblPrEx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</w:tcPr>
          <w:p w14:paraId="4686A469" w14:textId="77777777" w:rsidR="00701F24" w:rsidRPr="00DF520C" w:rsidRDefault="00701F24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23D7" w14:textId="6BB02FC0" w:rsidR="00701F24" w:rsidRPr="00DF520C" w:rsidRDefault="00701F24" w:rsidP="008C4CCF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Число специалистов, подготовленных в хо</w:t>
            </w:r>
            <w:r w:rsidR="008C4CCF">
              <w:rPr>
                <w:rFonts w:ascii="PT Astra Serif" w:hAnsi="PT Astra Serif"/>
                <w:sz w:val="24"/>
                <w:szCs w:val="24"/>
              </w:rPr>
              <w:t>-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де реализации Гос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дарственного плана подготовки упра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ленческих кадров для организаций наро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ного хозяйства Ро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сийской Федерации (далее –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ственный план) на территории Ульяно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области по всем видам образовател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программ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4D3" w14:textId="59B8B95C" w:rsidR="00701F24" w:rsidRPr="00DF520C" w:rsidRDefault="0061410D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Ч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еловек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4B2" w14:textId="4229CD49" w:rsidR="00701F24" w:rsidRPr="00DF520C" w:rsidRDefault="0061410D" w:rsidP="00B46A9E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="00701F24" w:rsidRPr="00DF520C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CE5" w14:textId="46683C1A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D2D" w14:textId="27D6909B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4FA" w14:textId="6D765802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5531" w14:textId="701B2C6D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F62" w14:textId="5D843A6C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07C" w14:textId="34C21F92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4FD44CC2" w14:textId="1641F1D1" w:rsidR="00701F24" w:rsidRPr="00DF520C" w:rsidRDefault="00701F24" w:rsidP="00701F24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</w:tcBorders>
          </w:tcPr>
          <w:p w14:paraId="72EC1ACF" w14:textId="34FA28DA" w:rsidR="00701F24" w:rsidRPr="00DF520C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определяется как значение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фактического числа специ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листов, завершивших подг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товку в ходе реализации 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Го</w:t>
            </w:r>
            <w:r w:rsidR="0061410D"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proofErr w:type="spellEnd"/>
            <w:r w:rsidR="00BB2E49" w:rsidRPr="00DF520C">
              <w:rPr>
                <w:rFonts w:ascii="PT Astra Serif" w:hAnsi="PT Astra Serif"/>
                <w:sz w:val="24"/>
                <w:szCs w:val="24"/>
              </w:rPr>
              <w:t>-</w:t>
            </w:r>
            <w:proofErr w:type="gramEnd"/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дарственного плана на терр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тории Ульяновской области по всем видам образовател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программ.</w:t>
            </w:r>
          </w:p>
          <w:p w14:paraId="66CD5CBA" w14:textId="62D6BC68" w:rsidR="00701F24" w:rsidRPr="00DF520C" w:rsidRDefault="00701F24" w:rsidP="00701F24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ами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стами подготовки в ходе ре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 по всем 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дам образовательных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грамм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;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отчёты образовател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организаций, участву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в реализации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ственного плана на террит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рии Ульяновской области.</w:t>
            </w:r>
          </w:p>
          <w:p w14:paraId="37CF8DE3" w14:textId="5D601A05" w:rsidR="00701F24" w:rsidRPr="00DF520C" w:rsidRDefault="00701F24" w:rsidP="00BB2E49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ра 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DF520C" w14:paraId="6F2982DA" w14:textId="141245B6" w:rsidTr="003436C2">
        <w:tc>
          <w:tcPr>
            <w:tcW w:w="706" w:type="dxa"/>
            <w:tcBorders>
              <w:top w:val="single" w:sz="4" w:space="0" w:color="auto"/>
            </w:tcBorders>
          </w:tcPr>
          <w:p w14:paraId="4E4A3291" w14:textId="77777777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82B7A0" w14:textId="05585D00" w:rsidR="003436C2" w:rsidRPr="00DF520C" w:rsidRDefault="003436C2" w:rsidP="00B46A9E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Число специалистов, завершивших обуч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ние, в общем числе специалистов,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ступивших к обуч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нию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4CB2B86" w14:textId="6881BBAB" w:rsidR="003436C2" w:rsidRPr="00DF520C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1518893" w14:textId="0DC39537" w:rsidR="003436C2" w:rsidRPr="00DF520C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FF14186" w14:textId="6AC769C3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6B8E83" w14:textId="7F313F2B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A4739D1" w14:textId="1F515307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81D4ED" w14:textId="0DEAF782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D2654E" w14:textId="0A25E00A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856009" w14:textId="6A10A0BE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C3AF50" w14:textId="1AF3934F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3280" w:type="dxa"/>
            <w:tcBorders>
              <w:top w:val="single" w:sz="4" w:space="0" w:color="auto"/>
            </w:tcBorders>
          </w:tcPr>
          <w:p w14:paraId="1AE276CA" w14:textId="77777777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сп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циалистов, завершивших по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готовку в ходе реализации Государственного плана на территории Ульяновской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ласти по всем видам образ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вательных программ, в общем числе специалистов, прист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пивших к обучению по обр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зовательным программам в ходе реализации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ственного плана на террит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рии Ульяновской области по всем видам образовательных программ.</w:t>
            </w:r>
          </w:p>
          <w:p w14:paraId="7CF3E9F6" w14:textId="03129DB2" w:rsidR="003436C2" w:rsidRPr="00DF520C" w:rsidRDefault="00BB2E49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Источниками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 xml:space="preserve"> информации для расчёта значения целевого индикатора являются факт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стами подготовки в ходе ре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новской области по всем в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дам образовательных пр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грамм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;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 xml:space="preserve"> приказы об утвержд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нии списков специалистов, прошедших конкурсный о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бор для обучения в соотве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ствующем учебном году и распределённых в российские образовательные организации, отобранные для участия в р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ализации Государственного плана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 xml:space="preserve"> в соотве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ствующем учебном году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;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чёты российских образов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тельных организаций, учас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вующих в реализации Гос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дарственного плана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терр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тории Ульяновской области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, о завершении обучения, дипл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мы о профессиональной пер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подготовке или удостоверения о повышении квалификации.</w:t>
            </w:r>
          </w:p>
          <w:p w14:paraId="1C0921AC" w14:textId="1C03B1CC" w:rsidR="003436C2" w:rsidRPr="00DF520C" w:rsidRDefault="003436C2" w:rsidP="00BB2E49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BB2E49" w:rsidRPr="00DF520C" w14:paraId="2D03EFF3" w14:textId="5BDAE2E8" w:rsidTr="00B65771">
        <w:tc>
          <w:tcPr>
            <w:tcW w:w="706" w:type="dxa"/>
          </w:tcPr>
          <w:p w14:paraId="268DC987" w14:textId="77777777" w:rsidR="00BB2E49" w:rsidRPr="00DF520C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14:paraId="2878FBEA" w14:textId="38731D93" w:rsidR="00BB2E49" w:rsidRPr="00DF520C" w:rsidRDefault="00BB2E49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Число специалистов, сдавших итоговые аттестационные 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пытания на «хорошо» и «отлично», в общем числе специалистов, завершивших обуч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ние</w:t>
            </w:r>
          </w:p>
        </w:tc>
        <w:tc>
          <w:tcPr>
            <w:tcW w:w="1418" w:type="dxa"/>
          </w:tcPr>
          <w:p w14:paraId="4464F881" w14:textId="671D06B1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</w:tcPr>
          <w:p w14:paraId="709E450D" w14:textId="2FC356A3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Стабильный</w:t>
            </w:r>
          </w:p>
        </w:tc>
        <w:tc>
          <w:tcPr>
            <w:tcW w:w="1138" w:type="dxa"/>
          </w:tcPr>
          <w:p w14:paraId="02CBFBE9" w14:textId="360410E0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14:paraId="668BDA9B" w14:textId="55082556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14:paraId="1E4E58A9" w14:textId="348D246B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14:paraId="3EAC0889" w14:textId="25BADDFC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14:paraId="68D05200" w14:textId="0CE2E078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1AE6A8DD" w14:textId="76CA1FDA" w:rsidR="00BB2E49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14:paraId="07DC6463" w14:textId="4334DA3E" w:rsidR="00BB2E49" w:rsidRPr="00DF520C" w:rsidRDefault="00BB2E49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3280" w:type="dxa"/>
          </w:tcPr>
          <w:p w14:paraId="73B6CEF4" w14:textId="77777777" w:rsidR="00BB2E49" w:rsidRPr="00DF520C" w:rsidRDefault="00BB2E49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доля сп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циалистов, сдавших итоговые аттестационные испытания на «хорошо» и «отлично», в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щем числе специалистов, з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вершивших подготовку в ходе реализации Государственного плана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области.</w:t>
            </w:r>
          </w:p>
          <w:p w14:paraId="472E6A97" w14:textId="08E98D35" w:rsidR="00BB2E49" w:rsidRPr="00DF520C" w:rsidRDefault="00BB2E49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Источниками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данные, подтвержд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ющие завершение специал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стами подготовки в ходе ре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лизации Государственного плана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области; отчёты ро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сийских образовательных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ганизаций, участвующих в реализации Государственного плана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области, о заверш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нии обучения; дипломы о профессиональной переподг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товке или удостоверения о повышении квалификации.</w:t>
            </w:r>
          </w:p>
          <w:p w14:paraId="773FC0A9" w14:textId="781C52DE" w:rsidR="00BB2E49" w:rsidRPr="00DF520C" w:rsidRDefault="00BB2E49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на конец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чётного периода</w:t>
            </w:r>
          </w:p>
        </w:tc>
      </w:tr>
      <w:tr w:rsidR="003436C2" w:rsidRPr="00DF520C" w14:paraId="5A990297" w14:textId="77777777" w:rsidTr="00B65771">
        <w:tc>
          <w:tcPr>
            <w:tcW w:w="15046" w:type="dxa"/>
            <w:gridSpan w:val="12"/>
          </w:tcPr>
          <w:p w14:paraId="0B1909C8" w14:textId="77777777" w:rsidR="003436C2" w:rsidRPr="00DF520C" w:rsidRDefault="003436C2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Раздел 3. Обеспечение деятельности Губернатора Ульяновской области и иных государственных органов</w:t>
            </w:r>
          </w:p>
        </w:tc>
      </w:tr>
      <w:tr w:rsidR="003436C2" w:rsidRPr="00DF520C" w14:paraId="6F078082" w14:textId="77777777" w:rsidTr="00B65771">
        <w:tc>
          <w:tcPr>
            <w:tcW w:w="15046" w:type="dxa"/>
            <w:gridSpan w:val="12"/>
          </w:tcPr>
          <w:p w14:paraId="3B0538E4" w14:textId="77777777" w:rsidR="003436C2" w:rsidRPr="00DF520C" w:rsidRDefault="003436C2" w:rsidP="00B46A9E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1. Основное мероприятие «Обеспечение деятельности Губернатора Ульяновской области и иных государственных органов, </w:t>
            </w:r>
          </w:p>
          <w:p w14:paraId="52645B18" w14:textId="23EBC46A" w:rsidR="003436C2" w:rsidRPr="00DF520C" w:rsidRDefault="003436C2" w:rsidP="00BB2E49">
            <w:pPr>
              <w:pStyle w:val="ConsPlusNormal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в том числе 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выполнение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работ по капитальному ремонту административных зданий» </w:t>
            </w:r>
          </w:p>
        </w:tc>
      </w:tr>
      <w:tr w:rsidR="003436C2" w:rsidRPr="00DF520C" w14:paraId="52199D48" w14:textId="1D2DD0A9" w:rsidTr="003436C2">
        <w:tc>
          <w:tcPr>
            <w:tcW w:w="706" w:type="dxa"/>
          </w:tcPr>
          <w:p w14:paraId="0DD9DE6F" w14:textId="77777777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7A370EAE" w14:textId="1DA4CCEE" w:rsidR="003436C2" w:rsidRPr="00DF520C" w:rsidRDefault="003436C2" w:rsidP="00634611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исполненных мероприятий, пред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смотренных бюдже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ной сметой Облас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ного государственн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го казённого учр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ждения «Управление делами Ульяновской области»</w:t>
            </w:r>
            <w:r w:rsidR="00634611" w:rsidRPr="00DF520C">
              <w:rPr>
                <w:rFonts w:ascii="PT Astra Serif" w:hAnsi="PT Astra Serif"/>
                <w:sz w:val="24"/>
                <w:szCs w:val="24"/>
              </w:rPr>
              <w:t xml:space="preserve"> (далее – ОГКУ «Управление делами Ульяновской области, смета соо</w:t>
            </w:r>
            <w:r w:rsidR="00634611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634611" w:rsidRPr="00DF520C">
              <w:rPr>
                <w:rFonts w:ascii="PT Astra Serif" w:hAnsi="PT Astra Serif"/>
                <w:sz w:val="24"/>
                <w:szCs w:val="24"/>
              </w:rPr>
              <w:t>ветственно)</w:t>
            </w:r>
            <w:r w:rsidRPr="00DF520C">
              <w:rPr>
                <w:rFonts w:ascii="PT Astra Serif" w:hAnsi="PT Astra Serif"/>
                <w:sz w:val="24"/>
                <w:szCs w:val="24"/>
              </w:rPr>
              <w:t>, в общем количестве таких 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роприятий» </w:t>
            </w:r>
          </w:p>
        </w:tc>
        <w:tc>
          <w:tcPr>
            <w:tcW w:w="1418" w:type="dxa"/>
          </w:tcPr>
          <w:p w14:paraId="2D3B188E" w14:textId="165AC2BD" w:rsidR="003436C2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4F29D647" w14:textId="608CA004" w:rsidR="003436C2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 менее</w:t>
            </w:r>
          </w:p>
        </w:tc>
        <w:tc>
          <w:tcPr>
            <w:tcW w:w="1138" w:type="dxa"/>
          </w:tcPr>
          <w:p w14:paraId="24FB5D0D" w14:textId="7342401E" w:rsidR="003436C2" w:rsidRPr="00DF520C" w:rsidRDefault="00BB2E49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 менее 90</w:t>
            </w:r>
          </w:p>
        </w:tc>
        <w:tc>
          <w:tcPr>
            <w:tcW w:w="709" w:type="dxa"/>
          </w:tcPr>
          <w:p w14:paraId="1DB65631" w14:textId="03B34A32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14:paraId="771550D7" w14:textId="1031FFA3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14:paraId="1D6547A7" w14:textId="6928CEC7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14:paraId="694C14D2" w14:textId="5D919BD5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26C7A57E" w14:textId="361417AA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72AC2BCF" w14:textId="3BDCB411" w:rsidR="003436C2" w:rsidRPr="00DF520C" w:rsidRDefault="003436C2" w:rsidP="00207D2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3280" w:type="dxa"/>
            <w:vAlign w:val="center"/>
          </w:tcPr>
          <w:p w14:paraId="123524F9" w14:textId="3EF8145B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 w:rsidRPr="00DF520C">
              <w:rPr>
                <w:rFonts w:ascii="PT Astra Serif" w:hAnsi="PT Astra Serif"/>
                <w:sz w:val="24"/>
                <w:szCs w:val="24"/>
              </w:rPr>
              <w:t xml:space="preserve"> =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и</w:t>
            </w:r>
            <w:proofErr w:type="spellEnd"/>
            <w:r w:rsidR="00634611"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/</w:t>
            </w:r>
            <w:r w:rsid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х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%, где:</w:t>
            </w:r>
          </w:p>
          <w:p w14:paraId="1BD82832" w14:textId="77777777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4E8AC16F" w14:textId="392DE8F8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м</w:t>
            </w:r>
            <w:proofErr w:type="spellEnd"/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доля исполненных мер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634611">
              <w:rPr>
                <w:rFonts w:ascii="PT Astra Serif" w:hAnsi="PT Astra Serif"/>
                <w:sz w:val="24"/>
                <w:szCs w:val="24"/>
              </w:rPr>
              <w:t>приятий, предусмотренных сметой;</w:t>
            </w:r>
          </w:p>
          <w:p w14:paraId="3C2B8CCD" w14:textId="4B6DCBF8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и</w:t>
            </w:r>
            <w:proofErr w:type="spellEnd"/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количество исполненных мероприятий, предусмотре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634611">
              <w:rPr>
                <w:rFonts w:ascii="PT Astra Serif" w:hAnsi="PT Astra Serif"/>
                <w:sz w:val="24"/>
                <w:szCs w:val="24"/>
              </w:rPr>
              <w:t>ных сметой;</w:t>
            </w:r>
          </w:p>
          <w:p w14:paraId="6DC56744" w14:textId="1B8AB48F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общее количество запл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нированных мероприятий 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гласно смете.</w:t>
            </w:r>
          </w:p>
          <w:p w14:paraId="491790E4" w14:textId="77777777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 о количестве исполненных мероприятий, предусмотренных сметой, в отчётном периоде.</w:t>
            </w:r>
          </w:p>
          <w:p w14:paraId="01AA9E84" w14:textId="75FD8D60" w:rsidR="003436C2" w:rsidRPr="00DF520C" w:rsidRDefault="003436C2" w:rsidP="00207D2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DF520C" w14:paraId="6D16BAF7" w14:textId="63100907" w:rsidTr="003720ED">
        <w:tc>
          <w:tcPr>
            <w:tcW w:w="706" w:type="dxa"/>
          </w:tcPr>
          <w:p w14:paraId="7BA95BE6" w14:textId="4611498C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2B378E2D" w14:textId="0AE4BDC6" w:rsidR="003436C2" w:rsidRPr="00DF520C" w:rsidRDefault="003436C2" w:rsidP="00634611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Доля реализованных организационно-технических мер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приятий, направле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ных на устранение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неисправностей стр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ительных констру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ций администрати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зданий, занима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мых государстве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ыми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>органами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, в том числе выполнение работ по их кап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тальному ремонту, в общем количестве таких мероприятий (далее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организац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онно-технические мероприятия)</w:t>
            </w:r>
          </w:p>
        </w:tc>
        <w:tc>
          <w:tcPr>
            <w:tcW w:w="1418" w:type="dxa"/>
          </w:tcPr>
          <w:p w14:paraId="0D562580" w14:textId="556BCE39" w:rsidR="003436C2" w:rsidRPr="00DF520C" w:rsidRDefault="00BB2E49" w:rsidP="0043752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П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роцент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1559" w:type="dxa"/>
          </w:tcPr>
          <w:p w14:paraId="3CE9481D" w14:textId="78A807F8" w:rsidR="003436C2" w:rsidRPr="00DF520C" w:rsidRDefault="00BB2E49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е менее</w:t>
            </w:r>
          </w:p>
        </w:tc>
        <w:tc>
          <w:tcPr>
            <w:tcW w:w="1138" w:type="dxa"/>
          </w:tcPr>
          <w:p w14:paraId="5C80453E" w14:textId="691FDF76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FED4B04" w14:textId="06CC9E5E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D63BD16" w14:textId="72E43039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4659A64C" w14:textId="371ADDC3" w:rsidR="003436C2" w:rsidRPr="00DF520C" w:rsidRDefault="003436C2" w:rsidP="00C04DD8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84D7903" w14:textId="1CBA60A0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14:paraId="4F286C43" w14:textId="3519AB59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CCE3010" w14:textId="34CF4B47" w:rsidR="003436C2" w:rsidRPr="00DF520C" w:rsidRDefault="003436C2" w:rsidP="003436C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280" w:type="dxa"/>
            <w:vAlign w:val="center"/>
          </w:tcPr>
          <w:p w14:paraId="70A9F6E1" w14:textId="274B4C34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тм</w:t>
            </w:r>
            <w:proofErr w:type="spellEnd"/>
            <w:r w:rsidRPr="00DF520C">
              <w:rPr>
                <w:rFonts w:ascii="PT Astra Serif" w:hAnsi="PT Astra Serif"/>
                <w:sz w:val="24"/>
                <w:szCs w:val="24"/>
              </w:rPr>
              <w:t xml:space="preserve"> =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р</w:t>
            </w:r>
            <w:r w:rsidR="00634611"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/</w:t>
            </w:r>
            <w:r w:rsid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="00BB2E49"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 xml:space="preserve"> 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х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100</w:t>
            </w:r>
            <w:r w:rsidR="00BB2E49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%, где:</w:t>
            </w:r>
          </w:p>
          <w:p w14:paraId="4371109F" w14:textId="77777777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63977967" w14:textId="1BEFD50D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тм</w:t>
            </w:r>
            <w:proofErr w:type="spellEnd"/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доля реализованных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ганиз</w:t>
            </w:r>
            <w:r w:rsidR="00634611">
              <w:rPr>
                <w:rFonts w:ascii="PT Astra Serif" w:hAnsi="PT Astra Serif"/>
                <w:sz w:val="24"/>
                <w:szCs w:val="24"/>
              </w:rPr>
              <w:t>ационно-технических мероприятий;</w:t>
            </w:r>
          </w:p>
          <w:p w14:paraId="451955DC" w14:textId="56EED5E9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р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количество реализова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ных </w:t>
            </w: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организационно</w:t>
            </w:r>
            <w:r w:rsidR="00634611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техни</w:t>
            </w:r>
            <w:proofErr w:type="spellEnd"/>
            <w:r w:rsidR="00634611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="00AC1E31">
              <w:rPr>
                <w:rFonts w:ascii="PT Astra Serif" w:hAnsi="PT Astra Serif"/>
                <w:sz w:val="24"/>
                <w:szCs w:val="24"/>
              </w:rPr>
              <w:t>ческих</w:t>
            </w:r>
            <w:proofErr w:type="spellEnd"/>
            <w:proofErr w:type="gramEnd"/>
            <w:r w:rsidR="00AC1E31">
              <w:rPr>
                <w:rFonts w:ascii="PT Astra Serif" w:hAnsi="PT Astra Serif"/>
                <w:sz w:val="24"/>
                <w:szCs w:val="24"/>
              </w:rPr>
              <w:t xml:space="preserve"> мероприятий;</w:t>
            </w:r>
          </w:p>
          <w:p w14:paraId="77FFB2E8" w14:textId="467BB637" w:rsidR="003436C2" w:rsidRPr="00DF520C" w:rsidRDefault="003436C2" w:rsidP="003436C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  <w:vertAlign w:val="subscript"/>
              </w:rPr>
              <w:t>з</w:t>
            </w:r>
            <w:proofErr w:type="spellEnd"/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34611">
              <w:rPr>
                <w:rFonts w:ascii="PT Astra Serif" w:hAnsi="PT Astra Serif"/>
                <w:sz w:val="24"/>
                <w:szCs w:val="24"/>
              </w:rPr>
              <w:t>–</w:t>
            </w:r>
            <w:r w:rsidRPr="0063461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общее количество запл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нированных организационно-технических мероприятий.</w:t>
            </w:r>
          </w:p>
          <w:p w14:paraId="5F9BB2C2" w14:textId="77777777" w:rsidR="003436C2" w:rsidRPr="00DF520C" w:rsidRDefault="003436C2" w:rsidP="00634611">
            <w:pPr>
              <w:pStyle w:val="ConsPlusNormal"/>
              <w:spacing w:line="25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ческие данные о количестве реализованных организацио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но-технических мероприятий в отчётном периоде.</w:t>
            </w:r>
          </w:p>
          <w:p w14:paraId="79372A2E" w14:textId="4181CE54" w:rsidR="003436C2" w:rsidRPr="00DF520C" w:rsidRDefault="003436C2" w:rsidP="00634611">
            <w:pPr>
              <w:pStyle w:val="ConsPlusNormal"/>
              <w:spacing w:line="252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494A2D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  <w:tr w:rsidR="003436C2" w:rsidRPr="00DF520C" w14:paraId="594080FA" w14:textId="7182E84D" w:rsidTr="003436C2">
        <w:tc>
          <w:tcPr>
            <w:tcW w:w="706" w:type="dxa"/>
          </w:tcPr>
          <w:p w14:paraId="3BB3C160" w14:textId="74B147B0" w:rsidR="003436C2" w:rsidRPr="00DF520C" w:rsidRDefault="003436C2" w:rsidP="00B46A9E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09" w:type="dxa"/>
          </w:tcPr>
          <w:p w14:paraId="7A0E6121" w14:textId="021110E2" w:rsidR="003436C2" w:rsidRPr="00DF520C" w:rsidRDefault="003436C2" w:rsidP="00634611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Количество инфо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мационных матери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лов о деятельности Губернатора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 и Правительства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области, размещённых на официальном сайте Губернатора и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вительства Ульяно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области в 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формационно-телекоммуникацио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ной сети «Интернет»</w:t>
            </w:r>
          </w:p>
        </w:tc>
        <w:tc>
          <w:tcPr>
            <w:tcW w:w="1418" w:type="dxa"/>
          </w:tcPr>
          <w:p w14:paraId="14B1265A" w14:textId="2544CD42" w:rsidR="003436C2" w:rsidRPr="00DF520C" w:rsidRDefault="00494A2D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диниц</w:t>
            </w:r>
          </w:p>
        </w:tc>
        <w:tc>
          <w:tcPr>
            <w:tcW w:w="1559" w:type="dxa"/>
          </w:tcPr>
          <w:p w14:paraId="44FDE185" w14:textId="5339C8D7" w:rsidR="003436C2" w:rsidRPr="00DF520C" w:rsidRDefault="00494A2D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="003436C2" w:rsidRPr="00DF520C">
              <w:rPr>
                <w:rFonts w:ascii="PT Astra Serif" w:hAnsi="PT Astra Serif"/>
                <w:sz w:val="24"/>
                <w:szCs w:val="24"/>
              </w:rPr>
              <w:t>табильный</w:t>
            </w:r>
          </w:p>
        </w:tc>
        <w:tc>
          <w:tcPr>
            <w:tcW w:w="1138" w:type="dxa"/>
          </w:tcPr>
          <w:p w14:paraId="44C324B6" w14:textId="37E6EF7D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628F1D4D" w14:textId="317E51C6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8" w:type="dxa"/>
          </w:tcPr>
          <w:p w14:paraId="0D2F6375" w14:textId="5613D7B8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14:paraId="0E237A3B" w14:textId="52478FED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14:paraId="6914A42F" w14:textId="1E694806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57EB850D" w14:textId="47FCC840" w:rsidR="003436C2" w:rsidRPr="00DF520C" w:rsidRDefault="003436C2" w:rsidP="00634611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709" w:type="dxa"/>
          </w:tcPr>
          <w:p w14:paraId="3B662905" w14:textId="479B1053" w:rsidR="003436C2" w:rsidRPr="00DF520C" w:rsidRDefault="003436C2" w:rsidP="00634611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3280" w:type="dxa"/>
          </w:tcPr>
          <w:p w14:paraId="7A5F3471" w14:textId="066A150A" w:rsidR="003436C2" w:rsidRPr="00DF520C" w:rsidRDefault="003436C2" w:rsidP="00634611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 определяется как значение фактического количества 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формационных материалов, размещаемых на официал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ном сайте Губернатора и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вительства Ульяновской обл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сти в информационно</w:t>
            </w:r>
            <w:r w:rsidR="00494A2D" w:rsidRPr="00DF520C">
              <w:rPr>
                <w:rFonts w:ascii="PT Astra Serif" w:hAnsi="PT Astra Serif"/>
                <w:sz w:val="24"/>
                <w:szCs w:val="24"/>
              </w:rPr>
              <w:t>-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теле</w:t>
            </w:r>
            <w:r w:rsidR="00494A2D" w:rsidRPr="00DF520C">
              <w:rPr>
                <w:rFonts w:ascii="PT Astra Serif" w:hAnsi="PT Astra Serif"/>
                <w:sz w:val="24"/>
                <w:szCs w:val="24"/>
              </w:rPr>
              <w:t>-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коммуникационной сети «И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тернет».</w:t>
            </w:r>
          </w:p>
          <w:p w14:paraId="316BD2A8" w14:textId="1583FD8D" w:rsidR="003436C2" w:rsidRPr="00DF520C" w:rsidRDefault="003436C2" w:rsidP="00634611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Источником информации для расчёта значения целевого индикатора являются факт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ческие данные о количестве информационных материалов о деятельности Губернатора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Ульяновской области и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вительства Ульяновской обл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сти, размещаемых на офиц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альном сайте Губернатора и Правительства Ульяновской области в информацион</w:t>
            </w:r>
            <w:r w:rsidR="00494A2D" w:rsidRPr="00DF520C">
              <w:rPr>
                <w:rFonts w:ascii="PT Astra Serif" w:hAnsi="PT Astra Serif"/>
                <w:sz w:val="24"/>
                <w:szCs w:val="24"/>
              </w:rPr>
              <w:t>но-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телекоммуникационной сети «Интернет», представленные ОГКУ «Управление делами Ульяновской области».</w:t>
            </w:r>
          </w:p>
          <w:p w14:paraId="4616C237" w14:textId="52382A01" w:rsidR="003436C2" w:rsidRPr="00DF520C" w:rsidRDefault="003436C2" w:rsidP="00634611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Значение целевого индикат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ра </w:t>
            </w:r>
            <w:r w:rsidR="00494A2D" w:rsidRPr="00DF520C">
              <w:rPr>
                <w:rFonts w:ascii="PT Astra Serif" w:hAnsi="PT Astra Serif"/>
                <w:sz w:val="24"/>
                <w:szCs w:val="24"/>
              </w:rPr>
              <w:t>рассчитывается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на конец отчётного периода</w:t>
            </w:r>
          </w:p>
        </w:tc>
      </w:tr>
    </w:tbl>
    <w:p w14:paraId="28D8D964" w14:textId="55D0F3F6" w:rsidR="00FE28AA" w:rsidRPr="00DF520C" w:rsidRDefault="00494A2D" w:rsidP="00494A2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lastRenderedPageBreak/>
        <w:t>________________</w:t>
      </w:r>
    </w:p>
    <w:p w14:paraId="2218AB2B" w14:textId="77777777" w:rsidR="00FE28AA" w:rsidRPr="00DF520C" w:rsidRDefault="00FE28AA" w:rsidP="00FE28AA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>* Характер динамики значений целевого индикатора:</w:t>
      </w:r>
    </w:p>
    <w:p w14:paraId="276B624B" w14:textId="77777777" w:rsidR="00FE28AA" w:rsidRPr="00DF520C" w:rsidRDefault="00FE28AA" w:rsidP="00FE28AA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F520C">
        <w:rPr>
          <w:rFonts w:ascii="PT Astra Serif" w:hAnsi="PT Astra Serif"/>
          <w:sz w:val="24"/>
          <w:szCs w:val="24"/>
        </w:rPr>
        <w:t>повышательный</w:t>
      </w:r>
      <w:proofErr w:type="gramEnd"/>
      <w:r w:rsidRPr="00DF520C">
        <w:rPr>
          <w:rFonts w:ascii="PT Astra Serif" w:hAnsi="PT Astra Serif"/>
          <w:sz w:val="24"/>
          <w:szCs w:val="24"/>
        </w:rPr>
        <w:t xml:space="preserve"> – увеличение значений целевого индикатора свидетельствует об улучшении ситуации в соответствующей сфере социал</w:t>
      </w:r>
      <w:r w:rsidRPr="00DF520C">
        <w:rPr>
          <w:rFonts w:ascii="PT Astra Serif" w:hAnsi="PT Astra Serif"/>
          <w:sz w:val="24"/>
          <w:szCs w:val="24"/>
        </w:rPr>
        <w:t>ь</w:t>
      </w:r>
      <w:r w:rsidRPr="00DF520C">
        <w:rPr>
          <w:rFonts w:ascii="PT Astra Serif" w:hAnsi="PT Astra Serif"/>
          <w:sz w:val="24"/>
          <w:szCs w:val="24"/>
        </w:rPr>
        <w:t>но-экономического развития Ульяновской области, уменьшение – об ухудшении;</w:t>
      </w:r>
    </w:p>
    <w:p w14:paraId="34932A08" w14:textId="6A30D794" w:rsidR="00A007DC" w:rsidRPr="00DF520C" w:rsidRDefault="00A007DC" w:rsidP="00A00BF6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>не менее – значение целевого индикатора, которое равно плановому значению или превышает его;</w:t>
      </w:r>
    </w:p>
    <w:p w14:paraId="663659CD" w14:textId="0A954CE3" w:rsidR="00FE28AA" w:rsidRPr="00DF520C" w:rsidRDefault="00FE28AA" w:rsidP="00A00BF6">
      <w:pPr>
        <w:pStyle w:val="ConsPlusNormal"/>
        <w:ind w:right="-456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F520C">
        <w:rPr>
          <w:rFonts w:ascii="PT Astra Serif" w:hAnsi="PT Astra Serif"/>
          <w:sz w:val="24"/>
          <w:szCs w:val="24"/>
        </w:rPr>
        <w:t>стабильный</w:t>
      </w:r>
      <w:proofErr w:type="gramEnd"/>
      <w:r w:rsidRPr="00DF520C">
        <w:rPr>
          <w:rFonts w:ascii="PT Astra Serif" w:hAnsi="PT Astra Serif"/>
          <w:sz w:val="24"/>
          <w:szCs w:val="24"/>
        </w:rPr>
        <w:t xml:space="preserve"> – значение целевого индикатора неизменно.</w:t>
      </w:r>
    </w:p>
    <w:p w14:paraId="2E591C8F" w14:textId="33CF3E56" w:rsidR="00FE28AA" w:rsidRPr="00DF520C" w:rsidRDefault="00207D2A" w:rsidP="00A00BF6">
      <w:pPr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</w:t>
      </w:r>
      <w:r w:rsidR="00FE28AA" w:rsidRPr="00DF520C">
        <w:rPr>
          <w:rFonts w:ascii="PT Astra Serif" w:hAnsi="PT Astra Serif"/>
        </w:rPr>
        <w:t>______».</w:t>
      </w:r>
    </w:p>
    <w:p w14:paraId="5E5DB64B" w14:textId="0F435A2A" w:rsidR="00FE28AA" w:rsidRPr="00DF520C" w:rsidRDefault="00494A2D" w:rsidP="002004C6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4. Приложение № 2 изложить в следующей редакции:</w:t>
      </w:r>
    </w:p>
    <w:p w14:paraId="62421337" w14:textId="77777777" w:rsidR="008E03DA" w:rsidRPr="00DF520C" w:rsidRDefault="008E03DA" w:rsidP="002004C6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8E03DA" w:rsidRPr="00DF520C" w:rsidSect="00DF520C">
          <w:pgSz w:w="16838" w:h="11906" w:orient="landscape" w:code="9"/>
          <w:pgMar w:top="1701" w:right="1134" w:bottom="567" w:left="1134" w:header="1134" w:footer="454" w:gutter="0"/>
          <w:pgNumType w:start="3"/>
          <w:cols w:space="708"/>
          <w:docGrid w:linePitch="381"/>
        </w:sectPr>
      </w:pPr>
    </w:p>
    <w:p w14:paraId="241444CC" w14:textId="77777777" w:rsidR="00450436" w:rsidRPr="00DF520C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 w:cs="Times New Roman"/>
          <w:sz w:val="28"/>
          <w:szCs w:val="28"/>
        </w:rPr>
        <w:lastRenderedPageBreak/>
        <w:t>«</w:t>
      </w:r>
      <w:r w:rsidRPr="00DF520C">
        <w:rPr>
          <w:rFonts w:ascii="PT Astra Serif" w:hAnsi="PT Astra Serif"/>
          <w:sz w:val="28"/>
          <w:szCs w:val="28"/>
        </w:rPr>
        <w:t>ПРИЛОЖЕНИЕ № 2</w:t>
      </w:r>
    </w:p>
    <w:p w14:paraId="38A01A08" w14:textId="77777777" w:rsidR="00450436" w:rsidRPr="00DF520C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</w:p>
    <w:p w14:paraId="7113692A" w14:textId="77777777" w:rsidR="00450436" w:rsidRPr="00DF520C" w:rsidRDefault="00450436" w:rsidP="00450436">
      <w:pPr>
        <w:pStyle w:val="ConsPlusNormal"/>
        <w:ind w:left="10206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05F039D7" w14:textId="36882009" w:rsidR="005126DD" w:rsidRPr="00DF520C" w:rsidRDefault="005126DD" w:rsidP="00450436">
      <w:pPr>
        <w:pStyle w:val="ConsPlusNormal"/>
        <w:rPr>
          <w:rFonts w:ascii="PT Astra Serif" w:hAnsi="PT Astra Serif"/>
          <w:sz w:val="28"/>
          <w:szCs w:val="28"/>
        </w:rPr>
      </w:pPr>
    </w:p>
    <w:p w14:paraId="6BE79E7B" w14:textId="77777777" w:rsidR="005126DD" w:rsidRPr="00DF520C" w:rsidRDefault="005126DD" w:rsidP="005126D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FB7C96C" w14:textId="77777777" w:rsidR="005126DD" w:rsidRPr="00DF520C" w:rsidRDefault="005126DD" w:rsidP="005126DD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8B70DED" w14:textId="77777777" w:rsidR="005126DD" w:rsidRPr="00DF520C" w:rsidRDefault="005126DD" w:rsidP="005126D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СИСТЕМА МЕРОПРИЯТИЙ</w:t>
      </w:r>
    </w:p>
    <w:p w14:paraId="619E00D5" w14:textId="77777777" w:rsidR="005126DD" w:rsidRPr="00DF520C" w:rsidRDefault="005126DD" w:rsidP="005126D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государственной программы Ульяновской области</w:t>
      </w:r>
    </w:p>
    <w:p w14:paraId="0592CD04" w14:textId="77777777" w:rsidR="005126DD" w:rsidRPr="00DF520C" w:rsidRDefault="005126DD" w:rsidP="005126DD">
      <w:pPr>
        <w:suppressAutoHyphens/>
        <w:ind w:firstLine="709"/>
        <w:jc w:val="center"/>
        <w:rPr>
          <w:rFonts w:ascii="PT Astra Serif" w:hAnsi="PT Astra Serif"/>
          <w:b/>
        </w:rPr>
      </w:pPr>
      <w:r w:rsidRPr="00DF520C">
        <w:rPr>
          <w:rFonts w:ascii="PT Astra Serif" w:hAnsi="PT Astra Serif"/>
          <w:b/>
        </w:rPr>
        <w:t>«Развитие государственного управления в Ульяновской области»</w:t>
      </w:r>
    </w:p>
    <w:p w14:paraId="6BCFB990" w14:textId="77777777" w:rsidR="005126DD" w:rsidRPr="00DF520C" w:rsidRDefault="005126DD" w:rsidP="005126DD">
      <w:pPr>
        <w:suppressAutoHyphens/>
        <w:ind w:firstLine="709"/>
        <w:jc w:val="both"/>
        <w:rPr>
          <w:rFonts w:ascii="PT Astra Serif" w:hAnsi="PT Astra Serif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985"/>
        <w:gridCol w:w="1701"/>
        <w:gridCol w:w="1417"/>
        <w:gridCol w:w="1418"/>
        <w:gridCol w:w="1276"/>
        <w:gridCol w:w="1275"/>
        <w:gridCol w:w="1134"/>
        <w:gridCol w:w="1134"/>
        <w:gridCol w:w="1134"/>
      </w:tblGrid>
      <w:tr w:rsidR="005126DD" w:rsidRPr="00DF520C" w14:paraId="03D85EF1" w14:textId="77777777" w:rsidTr="008E03DA">
        <w:trPr>
          <w:trHeight w:val="7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B0EC279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14:paraId="20476ADC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DF520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EDB37A9" w14:textId="55162EFE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207D2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основного</w:t>
            </w:r>
          </w:p>
          <w:p w14:paraId="6AF34202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мероприятия (мероприятия)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1382B0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14:paraId="32D89A51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исполнители</w:t>
            </w:r>
          </w:p>
          <w:p w14:paraId="3AA4F449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53C6CB5" w14:textId="4F15AECC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r w:rsidR="00207D2A">
              <w:rPr>
                <w:rFonts w:ascii="PT Astra Serif" w:hAnsi="PT Astra Serif"/>
                <w:sz w:val="24"/>
                <w:szCs w:val="24"/>
              </w:rPr>
              <w:br/>
            </w: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proofErr w:type="gramEnd"/>
          </w:p>
          <w:p w14:paraId="5A2353F0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обеспечения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80584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Объём финансового обеспечения реализации мероприятий, тыс. руб.</w:t>
            </w:r>
          </w:p>
        </w:tc>
      </w:tr>
      <w:tr w:rsidR="005126DD" w:rsidRPr="00DF520C" w14:paraId="3ACB4C15" w14:textId="77777777" w:rsidTr="008E03DA">
        <w:trPr>
          <w:trHeight w:val="42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EBEE9B1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D17F03D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A680BD5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49AC2A5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02A0CBC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68374523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2020 </w:t>
            </w:r>
          </w:p>
          <w:p w14:paraId="2B643C70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F6F6C0E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2021 </w:t>
            </w:r>
          </w:p>
          <w:p w14:paraId="309126FC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4B91597A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2022 </w:t>
            </w:r>
          </w:p>
          <w:p w14:paraId="2222858C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16A18BD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2023 </w:t>
            </w:r>
          </w:p>
          <w:p w14:paraId="7E43CC12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09F8BE56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2024 </w:t>
            </w:r>
          </w:p>
          <w:p w14:paraId="26AA9D05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A568FFF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2025 </w:t>
            </w:r>
          </w:p>
          <w:p w14:paraId="65DF18E7" w14:textId="77777777" w:rsidR="005126DD" w:rsidRPr="00DF520C" w:rsidRDefault="005126DD" w:rsidP="00450436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год</w:t>
            </w:r>
          </w:p>
        </w:tc>
      </w:tr>
    </w:tbl>
    <w:p w14:paraId="24328644" w14:textId="77777777" w:rsidR="005126DD" w:rsidRPr="00207D2A" w:rsidRDefault="005126DD" w:rsidP="005126DD">
      <w:pPr>
        <w:pStyle w:val="ConsPlusNormal"/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1985"/>
        <w:gridCol w:w="1701"/>
        <w:gridCol w:w="1417"/>
        <w:gridCol w:w="1418"/>
        <w:gridCol w:w="1275"/>
        <w:gridCol w:w="1276"/>
        <w:gridCol w:w="1134"/>
        <w:gridCol w:w="1134"/>
        <w:gridCol w:w="1134"/>
      </w:tblGrid>
      <w:tr w:rsidR="008E03DA" w:rsidRPr="00DF520C" w14:paraId="032EC030" w14:textId="77777777" w:rsidTr="00207D2A">
        <w:trPr>
          <w:tblHeader/>
        </w:trPr>
        <w:tc>
          <w:tcPr>
            <w:tcW w:w="568" w:type="dxa"/>
            <w:vAlign w:val="center"/>
          </w:tcPr>
          <w:p w14:paraId="4155A0DD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D09270A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332B5B90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21646E3E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4E60C94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14:paraId="287D4B41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9BCCD0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0B11C21C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35073BB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074925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31E0EE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5126DD" w:rsidRPr="00DF520C" w14:paraId="2A9DB0C3" w14:textId="77777777" w:rsidTr="008E03DA">
        <w:tc>
          <w:tcPr>
            <w:tcW w:w="15451" w:type="dxa"/>
            <w:gridSpan w:val="11"/>
            <w:vAlign w:val="center"/>
          </w:tcPr>
          <w:p w14:paraId="338FB19D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Раздел 1. Совершенствование кадровой работы в системе государственного и муниципального управления в Ульяновской области</w:t>
            </w:r>
          </w:p>
        </w:tc>
      </w:tr>
      <w:tr w:rsidR="005126DD" w:rsidRPr="00DF520C" w14:paraId="6829D6D6" w14:textId="77777777" w:rsidTr="008E03DA">
        <w:tc>
          <w:tcPr>
            <w:tcW w:w="15451" w:type="dxa"/>
            <w:gridSpan w:val="11"/>
            <w:vAlign w:val="center"/>
          </w:tcPr>
          <w:p w14:paraId="7E92FE11" w14:textId="17CF75D8" w:rsidR="005126DD" w:rsidRPr="00DF520C" w:rsidRDefault="005126DD" w:rsidP="00AC1E31">
            <w:pPr>
              <w:pStyle w:val="ConsPlusNormal"/>
              <w:spacing w:line="235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Цель раздела – развитие и совершенствование 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 xml:space="preserve">кадрового потенциала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государственной гражданской службы Ульяновской области</w:t>
            </w:r>
            <w:r w:rsidR="00AC1E31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(далее – гражданская служба)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 xml:space="preserve"> и муниципальной службы в Ульяновской области (далее – муниципальная служба)</w:t>
            </w:r>
          </w:p>
        </w:tc>
      </w:tr>
      <w:tr w:rsidR="005126DD" w:rsidRPr="00DF520C" w14:paraId="7BB78497" w14:textId="77777777" w:rsidTr="008E03DA">
        <w:tc>
          <w:tcPr>
            <w:tcW w:w="15451" w:type="dxa"/>
            <w:gridSpan w:val="11"/>
            <w:tcBorders>
              <w:bottom w:val="single" w:sz="4" w:space="0" w:color="auto"/>
            </w:tcBorders>
            <w:vAlign w:val="center"/>
          </w:tcPr>
          <w:p w14:paraId="2823AD2E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Задача раздела – совершенствование порядка назначения на должности гражданской службы</w:t>
            </w:r>
          </w:p>
        </w:tc>
      </w:tr>
      <w:tr w:rsidR="008E03DA" w:rsidRPr="00DF520C" w14:paraId="524FC029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668E9D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B79FD51" w14:textId="3CE5219D" w:rsidR="005126DD" w:rsidRPr="00DF520C" w:rsidRDefault="005126DD" w:rsidP="00F77DFA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тие «О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>ценка прете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дентов на замещение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должностей гражда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ской службы и гос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дарственных гражда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ских служащих Уль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новской области (д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="00F94D9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лее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F77DFA">
              <w:rPr>
                <w:rFonts w:ascii="PT Astra Serif" w:hAnsi="PT Astra Serif"/>
                <w:spacing w:val="-4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гражданские служащие)»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1F7F5EC" w14:textId="72CA0FFF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07E8CD" w14:textId="77777777" w:rsidR="008E03DA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5A7AF33A" w14:textId="77777777" w:rsidR="008E03DA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ассигнования областного бюджета </w:t>
            </w:r>
          </w:p>
          <w:p w14:paraId="50A25558" w14:textId="2305A2F0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Ульяновской области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(далее </w:t>
            </w:r>
            <w:r w:rsidR="00F77DFA">
              <w:rPr>
                <w:rFonts w:ascii="PT Astra Serif" w:hAnsi="PT Astra Serif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областной бюджет)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B0FF7C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137,873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46352D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B72E63A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F7019B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21,353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057C8A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877CD2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C5117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</w:tr>
      <w:tr w:rsidR="008E03DA" w:rsidRPr="00DF520C" w14:paraId="32D322EF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88BD8CF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0956F8" w14:textId="77777777" w:rsidR="005126DD" w:rsidRPr="00DF520C" w:rsidRDefault="005126DD" w:rsidP="002468B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Обеспечение участия экспертов при пров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дении конкурсов на замещение вакантных 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должностей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службы, на включение в кадр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вый резерв Ульяно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области на гражданской службе, резерв управленч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ских кадров Ульяно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области, пров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дение аттестации и квалификационных экзаменов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ских служащих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5A0C6F" w14:textId="3D47490B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FD8E1A" w14:textId="77777777" w:rsidR="002468B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3E9BDBD6" w14:textId="08415AC2" w:rsidR="005126D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4D6E97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137,873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988C7E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18,92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529E5C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91E811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21,353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80BA4E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780BEA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6DF815" w14:textId="77777777" w:rsidR="005126DD" w:rsidRPr="00DF520C" w:rsidRDefault="005126DD" w:rsidP="00F77DF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24,4</w:t>
            </w:r>
          </w:p>
        </w:tc>
      </w:tr>
      <w:tr w:rsidR="005126DD" w:rsidRPr="00DF520C" w14:paraId="2F265FF8" w14:textId="77777777" w:rsidTr="008E03DA">
        <w:tc>
          <w:tcPr>
            <w:tcW w:w="15451" w:type="dxa"/>
            <w:gridSpan w:val="11"/>
            <w:tcBorders>
              <w:top w:val="single" w:sz="4" w:space="0" w:color="auto"/>
            </w:tcBorders>
          </w:tcPr>
          <w:p w14:paraId="68EFF47A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Задача раздела – внедрение информационно-телекоммуникационных технологий в целях повышения качества деятельности </w:t>
            </w:r>
          </w:p>
          <w:p w14:paraId="5882DB5D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государственных органов Ульяновской области (далее – государственные органы)</w:t>
            </w:r>
          </w:p>
        </w:tc>
      </w:tr>
      <w:tr w:rsidR="008E03DA" w:rsidRPr="00DF520C" w14:paraId="444EE794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6E3C771F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0B2CBC9" w14:textId="0B53DFD0" w:rsidR="005126DD" w:rsidRPr="00DF520C" w:rsidRDefault="005126DD" w:rsidP="002468BD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тие «Совершенств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вание ведения кадр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вого учёта лиц, зам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щающих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ственные должности Ульяновской области (далее </w:t>
            </w:r>
            <w:r w:rsidR="002468BD">
              <w:rPr>
                <w:rFonts w:ascii="PT Astra Serif" w:hAnsi="PT Astra Serif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ственные должности), гражданских служ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щих, лиц, замеща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должности, не являющиеся должн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стями гражданской службы, в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ственных органах»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640AAAD" w14:textId="45868569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5A666D" w14:textId="77777777" w:rsidR="002468BD" w:rsidRPr="00DF520C" w:rsidRDefault="002468B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79E05B5A" w14:textId="1A18161A" w:rsidR="005126DD" w:rsidRPr="00DF520C" w:rsidRDefault="002468B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1D87DA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1107,68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F18F4A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183,68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12BC3C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151,9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CC2609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DBF1C0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D61B5A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E44C47" w14:textId="77777777" w:rsidR="005126DD" w:rsidRPr="00DF520C" w:rsidRDefault="005126DD" w:rsidP="002468BD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</w:tr>
      <w:tr w:rsidR="008E03DA" w:rsidRPr="00DF520C" w14:paraId="6F57D50A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21703EA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FDF81B" w14:textId="77777777" w:rsidR="005126DD" w:rsidRPr="00DF520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Обеспечение функц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онирования, закупка обновлений автомат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зированной системы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управления персон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лом «БОСС-Кадровик» в целях обеспечения возмо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ности передачи свед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ний по вопросам фо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мирования кадрового состава гражданской службы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240452" w14:textId="54B8DF0A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</w:t>
            </w:r>
            <w:r w:rsidR="00F77DFA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615137" w14:textId="77777777" w:rsidR="002468B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21C66F78" w14:textId="68757455" w:rsidR="005126D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AF127A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1107,68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64C1E3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183,68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6F0D10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54F25C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182,6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E27B34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9D542E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B33DD4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196,5</w:t>
            </w:r>
          </w:p>
        </w:tc>
      </w:tr>
      <w:tr w:rsidR="005126DD" w:rsidRPr="00DF520C" w14:paraId="58FF5E90" w14:textId="77777777" w:rsidTr="008E03DA">
        <w:tc>
          <w:tcPr>
            <w:tcW w:w="15451" w:type="dxa"/>
            <w:gridSpan w:val="11"/>
            <w:tcBorders>
              <w:top w:val="single" w:sz="4" w:space="0" w:color="auto"/>
            </w:tcBorders>
          </w:tcPr>
          <w:p w14:paraId="441AF394" w14:textId="663C9D56" w:rsidR="005126DD" w:rsidRPr="00DF520C" w:rsidRDefault="005126DD" w:rsidP="002468BD">
            <w:pPr>
              <w:pStyle w:val="ConsPlusNormal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Задача раздела – внедрение новых форм профессионального развития гражданских служащих, в том числе </w:t>
            </w:r>
            <w:r w:rsidR="002468B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предусматривающих использование информационно-телекоммуникационных технологий</w:t>
            </w:r>
          </w:p>
        </w:tc>
      </w:tr>
      <w:tr w:rsidR="008E03DA" w:rsidRPr="00DF520C" w14:paraId="55403366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</w:tcBorders>
          </w:tcPr>
          <w:p w14:paraId="57DBA66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08CCE49" w14:textId="086B27D7" w:rsidR="005126DD" w:rsidRPr="00DF520C" w:rsidRDefault="005126DD" w:rsidP="002468B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DF520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тие «Организация предоставления пр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фессионального (в том числе дополн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тельного професси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нального) образов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ния лицам, замещ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ющим государстве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ные 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должности 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или 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выборные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пальные должности, д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>олжности гражда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 xml:space="preserve">ской или 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>муниц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 xml:space="preserve">пальной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служ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>бы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должности, не 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>явл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 xml:space="preserve">ющиеся 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 должност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>м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 гражданской или муниципальной службы в госуда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="00C4597F" w:rsidRPr="00DF520C">
              <w:rPr>
                <w:rFonts w:ascii="PT Astra Serif" w:hAnsi="PT Astra Serif"/>
                <w:sz w:val="24"/>
                <w:szCs w:val="24"/>
              </w:rPr>
              <w:t xml:space="preserve">ственных органах,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органах местного с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моуправления мун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ципальных образов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ний Ульяновской 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ласти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, а также </w:t>
            </w:r>
            <w:r w:rsidR="008E03DA" w:rsidRPr="00DF520C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>работникам областных государственных и муниципальных учр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ждений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(далее </w:t>
            </w:r>
            <w:r w:rsidR="002468BD">
              <w:rPr>
                <w:rFonts w:ascii="PT Astra Serif" w:hAnsi="PT Astra Serif"/>
                <w:spacing w:val="-4"/>
                <w:sz w:val="24"/>
                <w:szCs w:val="24"/>
              </w:rPr>
              <w:t>–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="008E03DA" w:rsidRPr="00DF520C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работ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>ники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)»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4D297D1" w14:textId="3E6CEA92" w:rsidR="005126DD" w:rsidRPr="00DF520C" w:rsidRDefault="005126DD" w:rsidP="002468B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</w:t>
            </w:r>
            <w:r w:rsidR="002468B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18051E" w14:textId="77777777" w:rsidR="002468B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2E1709D7" w14:textId="0E8914C3" w:rsidR="005126DD" w:rsidRPr="00DF520C" w:rsidRDefault="002468BD" w:rsidP="002468B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E13993" w14:textId="7C236559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11359,5</w:t>
            </w:r>
            <w:r w:rsidR="005126DD" w:rsidRPr="00DF520C">
              <w:rPr>
                <w:rFonts w:ascii="PT Astra Serif" w:hAnsi="PT Astra Serif"/>
                <w:sz w:val="24"/>
                <w:szCs w:val="24"/>
              </w:rPr>
              <w:t>5395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6A864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1166,9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4AE55B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2115,72595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1C2ED8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1342,228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3DDF9F" w14:textId="141A5B1A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B8B7B8" w14:textId="45C4807F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6CE956" w14:textId="2B3784EB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2290,1</w:t>
            </w:r>
          </w:p>
        </w:tc>
      </w:tr>
      <w:tr w:rsidR="008E03DA" w:rsidRPr="00DF520C" w14:paraId="66ADDD8B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00C1E0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1A5E7C" w14:textId="5739DEA3" w:rsidR="005126DD" w:rsidRPr="00DF520C" w:rsidRDefault="005126DD" w:rsidP="00C4597F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Организация профе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сионального образ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вания лиц, замеща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ю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щих государственные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должности</w:t>
            </w:r>
            <w:r w:rsidR="002004C6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или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в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>ы</w:t>
            </w:r>
            <w:r w:rsidR="00C4597F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борные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муниципал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ные должности, дол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ности гражданской или муниципальной службы, </w:t>
            </w:r>
            <w:r w:rsidR="00657C5A"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и 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работников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9A75FB1" w14:textId="11E40F9E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2468B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946FE8" w14:textId="77777777" w:rsidR="002468B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450EB5F5" w14:textId="6795FB29" w:rsidR="005126DD" w:rsidRPr="00DF520C" w:rsidRDefault="002468BD" w:rsidP="002468B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675BBB" w14:textId="2953A25F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10799,5</w:t>
            </w:r>
            <w:r w:rsidR="005126DD" w:rsidRPr="00DF520C">
              <w:rPr>
                <w:rFonts w:ascii="PT Astra Serif" w:hAnsi="PT Astra Serif"/>
                <w:sz w:val="24"/>
                <w:szCs w:val="24"/>
              </w:rPr>
              <w:t>5395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370C11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1166,9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6E108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2115,72595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83EFA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1232,228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DF4B2" w14:textId="54B9F44E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2072,3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12363" w14:textId="3D102463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2072,3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754D3" w14:textId="1ED5F4C8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2140,1</w:t>
            </w:r>
          </w:p>
        </w:tc>
      </w:tr>
      <w:tr w:rsidR="008E03DA" w:rsidRPr="00DF520C" w14:paraId="3508C737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71914DC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923651" w14:textId="6345FE8D" w:rsidR="005126DD" w:rsidRPr="00DF520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Предоставление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тов в форме субсидий организациям, ос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у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ществляющим обр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зовательную деятел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ность, в целях возм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щения затрат, связа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ных с обучением гражданских служ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щих на основании государственных 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б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разовательных се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тификатов на допо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нительное професс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ональ</w:t>
            </w:r>
            <w:r w:rsidR="002004C6" w:rsidRPr="00DF520C">
              <w:rPr>
                <w:rFonts w:ascii="PT Astra Serif" w:hAnsi="PT Astra Serif"/>
                <w:sz w:val="24"/>
                <w:szCs w:val="24"/>
              </w:rPr>
              <w:t xml:space="preserve">ное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образование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23AB02B" w14:textId="7537DB54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2468B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78F2E91" w14:textId="77777777" w:rsidR="002468B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00854D4C" w14:textId="6AFA2473" w:rsidR="005126DD" w:rsidRPr="00DF520C" w:rsidRDefault="002468BD" w:rsidP="002468B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F310C3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D6CC80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A7030AB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07CA0B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DECB21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23A79A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E1871A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150,0</w:t>
            </w:r>
          </w:p>
        </w:tc>
      </w:tr>
      <w:tr w:rsidR="008E03DA" w:rsidRPr="00DF520C" w14:paraId="1B5D1E5C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CCF497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7434FAD" w14:textId="156D33BA" w:rsidR="00F058C9" w:rsidRPr="00DF520C" w:rsidRDefault="005126DD" w:rsidP="00450436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тие «Развитие резерва управленческих ка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ров Ульяновской 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б</w:t>
            </w:r>
            <w:r w:rsidR="008E03DA" w:rsidRPr="00DF520C">
              <w:rPr>
                <w:rFonts w:ascii="PT Astra Serif" w:hAnsi="PT Astra Serif"/>
                <w:spacing w:val="-4"/>
                <w:sz w:val="24"/>
                <w:szCs w:val="24"/>
              </w:rPr>
              <w:t>ласти»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C545EB6" w14:textId="167A19EC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34677FD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2BC2552B" w14:textId="2175FFCD" w:rsidR="005126DD" w:rsidRPr="00DF520C" w:rsidRDefault="00450D2D" w:rsidP="00450D2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4A1F6C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A4530C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A129A8C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BFC69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33B2D4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604C9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784C4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DF520C" w14:paraId="0BFFEE57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626A04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89F6F2" w14:textId="77777777" w:rsidR="005126DD" w:rsidRPr="00DF520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Организация подг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товки резерва упра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ленческих кадров Ульяновской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D34D13" w14:textId="65413FC2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A71C19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10409D5C" w14:textId="52ED9830" w:rsidR="005126DD" w:rsidRPr="00DF520C" w:rsidRDefault="00450D2D" w:rsidP="00450D2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E18DFE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110C4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1028A8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F45F1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EFE53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3876B8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2F5C97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5126DD" w:rsidRPr="00DF520C" w14:paraId="37EE497B" w14:textId="77777777" w:rsidTr="008E03DA">
        <w:tc>
          <w:tcPr>
            <w:tcW w:w="15451" w:type="dxa"/>
            <w:gridSpan w:val="11"/>
            <w:tcBorders>
              <w:top w:val="single" w:sz="4" w:space="0" w:color="auto"/>
            </w:tcBorders>
          </w:tcPr>
          <w:p w14:paraId="74673F24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Задача раздела – стимулирование гражданских служащих к повышению эффективности своей профессиональной служебной деятельности</w:t>
            </w:r>
          </w:p>
        </w:tc>
      </w:tr>
      <w:tr w:rsidR="008E03DA" w:rsidRPr="00DF520C" w14:paraId="0203C881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14:paraId="4B85C1D5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386" w14:textId="77777777" w:rsidR="005126DD" w:rsidRPr="00DF520C" w:rsidRDefault="005126DD" w:rsidP="00450436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тие «Совершенств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вание работы с мол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дёжью на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ской службе»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225" w14:textId="3C751E2C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572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034C0F97" w14:textId="64376B28" w:rsidR="005126D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589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DCA9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93D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BB1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09AB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330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9C2D21F" w14:textId="77777777" w:rsidR="005126DD" w:rsidRPr="00DF520C" w:rsidRDefault="005126DD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DF520C" w14:paraId="41BD1A59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62FBD26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78552A" w14:textId="77777777" w:rsidR="005126DD" w:rsidRPr="00DF520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Организация и пров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дение мероприятий, направленных на 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з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витие молодёжного объединения «Клуб молодых госуда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ственных гражда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ских служащих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3680E7D" w14:textId="74135DD1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068C58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3A00B045" w14:textId="4C42E715" w:rsidR="005126DD" w:rsidRPr="00DF520C" w:rsidRDefault="00450D2D" w:rsidP="00450D2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771F4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F6F8CC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B39171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DF3BAD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0101FD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B6175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AA77A7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DF520C" w14:paraId="516CACC0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EA88DF2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35A2692" w14:textId="77777777" w:rsidR="005126DD" w:rsidRPr="00DF520C" w:rsidRDefault="005126DD" w:rsidP="00450436">
            <w:pPr>
              <w:pStyle w:val="ConsPlusNormal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тие «Повышение им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джа гражданской и муниципальной слу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бы»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486AEF1" w14:textId="260300FB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D22D78A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1DF22FCA" w14:textId="6CB3C416" w:rsidR="005126DD" w:rsidRPr="00DF520C" w:rsidRDefault="00450D2D" w:rsidP="00450D2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2022DC" w14:textId="056301F0" w:rsidR="005126DD" w:rsidRPr="00DF520C" w:rsidRDefault="005126DD" w:rsidP="00E503D7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434,</w:t>
            </w:r>
            <w:r w:rsidR="00E503D7" w:rsidRPr="00DF520C">
              <w:rPr>
                <w:rFonts w:ascii="PT Astra Serif" w:hAnsi="PT Astra Serif"/>
                <w:sz w:val="24"/>
                <w:szCs w:val="24"/>
              </w:rPr>
              <w:t>3</w:t>
            </w:r>
            <w:r w:rsidRPr="00DF520C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E640E4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54451E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56,653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EC6505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C317B" w14:textId="3A4D63B4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30C29" w14:textId="4480E8EF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63785" w14:textId="483AB110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90,4</w:t>
            </w:r>
          </w:p>
        </w:tc>
      </w:tr>
      <w:tr w:rsidR="008E03DA" w:rsidRPr="00DF520C" w14:paraId="13F6059D" w14:textId="77777777" w:rsidTr="00207D2A">
        <w:tblPrEx>
          <w:tblBorders>
            <w:insideH w:val="nil"/>
          </w:tblBorders>
        </w:tblPrEx>
        <w:trPr>
          <w:trHeight w:val="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2C2DDF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E8A1F9" w14:textId="77777777" w:rsidR="005126DD" w:rsidRPr="00DF520C" w:rsidRDefault="005126DD" w:rsidP="00450436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Организация и пров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дение областных ко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курсов и конфере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ций в сферах гра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ж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данской и муниц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59A9EC1" w14:textId="5C495FF1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</w:t>
            </w:r>
            <w:r w:rsidR="00450D2D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8E0B00" w14:textId="77777777" w:rsidR="00450D2D" w:rsidRPr="00DF520C" w:rsidRDefault="00450D2D" w:rsidP="00450D2D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57C92F06" w14:textId="6C48B5D8" w:rsidR="005126DD" w:rsidRPr="00DF520C" w:rsidRDefault="00450D2D" w:rsidP="00450D2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1DDC02" w14:textId="22771F76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color w:val="C00000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434,3</w:t>
            </w:r>
            <w:r w:rsidR="005126DD" w:rsidRPr="00DF520C"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E28F9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C68FAD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56,653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82DB08" w14:textId="77777777" w:rsidR="005126DD" w:rsidRPr="00DF520C" w:rsidRDefault="005126DD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9886" w14:textId="3CBC0447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FD259F" w14:textId="49C7CC80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90F8B" w14:textId="0FCB6652" w:rsidR="005126DD" w:rsidRPr="00DF520C" w:rsidRDefault="00E503D7" w:rsidP="00450436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90,4</w:t>
            </w:r>
          </w:p>
        </w:tc>
      </w:tr>
      <w:tr w:rsidR="008E03DA" w:rsidRPr="00DF520C" w14:paraId="4E61451D" w14:textId="77777777" w:rsidTr="00207D2A">
        <w:tblPrEx>
          <w:tblBorders>
            <w:insideH w:val="nil"/>
          </w:tblBorders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221C3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ABFA7F" w14:textId="6E3863B6" w:rsidR="00AC1E31" w:rsidRPr="00AC1E31" w:rsidRDefault="00D602F6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</w:t>
            </w:r>
            <w:r w:rsidR="00AC1E31" w:rsidRPr="00AC1E31">
              <w:rPr>
                <w:rFonts w:ascii="PT Astra Serif" w:hAnsi="PT Astra Serif"/>
                <w:b/>
                <w:sz w:val="24"/>
                <w:szCs w:val="24"/>
              </w:rPr>
              <w:t xml:space="preserve">юджетные </w:t>
            </w:r>
          </w:p>
          <w:p w14:paraId="64162BDA" w14:textId="73032419" w:rsidR="005126DD" w:rsidRPr="00F24724" w:rsidRDefault="00AC1E31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1E31">
              <w:rPr>
                <w:rFonts w:ascii="PT Astra Serif" w:hAnsi="PT Astra Serif"/>
                <w:b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19D274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13284,75995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F7D961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1540,3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5B463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2445,17895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A2708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1630,281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5C285F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2533,8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B0A2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2533,8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E28DA8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2601,4</w:t>
            </w:r>
          </w:p>
        </w:tc>
      </w:tr>
      <w:tr w:rsidR="005126DD" w:rsidRPr="00DF520C" w14:paraId="57A4A126" w14:textId="77777777" w:rsidTr="008E03DA">
        <w:tc>
          <w:tcPr>
            <w:tcW w:w="15451" w:type="dxa"/>
            <w:gridSpan w:val="11"/>
            <w:tcBorders>
              <w:top w:val="single" w:sz="4" w:space="0" w:color="auto"/>
            </w:tcBorders>
          </w:tcPr>
          <w:p w14:paraId="04A556A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 xml:space="preserve">Раздел 2. Реализация Государственного плана подготовки управленческих кадров </w:t>
            </w:r>
          </w:p>
          <w:p w14:paraId="55F94A4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2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для организаций народного хозяйства Российской Федерации на территории Ульяновской области</w:t>
            </w:r>
          </w:p>
        </w:tc>
      </w:tr>
      <w:tr w:rsidR="005126DD" w:rsidRPr="00DF520C" w14:paraId="61BEFFD5" w14:textId="77777777" w:rsidTr="008E03DA">
        <w:tc>
          <w:tcPr>
            <w:tcW w:w="15451" w:type="dxa"/>
            <w:gridSpan w:val="11"/>
          </w:tcPr>
          <w:p w14:paraId="54A28F63" w14:textId="77777777" w:rsidR="00437525" w:rsidRPr="00DF520C" w:rsidRDefault="005126DD" w:rsidP="00AC1E31">
            <w:pPr>
              <w:pStyle w:val="ConsPlusNormal"/>
              <w:spacing w:line="228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Цель раздела –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 xml:space="preserve"> подготовка управленческих кадров 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для организаций народного хозяйства Российской Федерации </w:t>
            </w:r>
          </w:p>
          <w:p w14:paraId="2CD425E8" w14:textId="61DB07A4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на территории Ульяновской области</w:t>
            </w:r>
          </w:p>
        </w:tc>
      </w:tr>
      <w:tr w:rsidR="005126DD" w:rsidRPr="00DF520C" w14:paraId="4C75D5EA" w14:textId="77777777" w:rsidTr="008E03DA">
        <w:tc>
          <w:tcPr>
            <w:tcW w:w="15451" w:type="dxa"/>
            <w:gridSpan w:val="11"/>
          </w:tcPr>
          <w:p w14:paraId="59DEC273" w14:textId="77777777" w:rsidR="008F2B80" w:rsidRPr="00DF520C" w:rsidRDefault="005126DD" w:rsidP="00AC1E31">
            <w:pPr>
              <w:pStyle w:val="ConsPlusNormal"/>
              <w:spacing w:line="228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Задача раздела – </w:t>
            </w:r>
            <w:r w:rsidR="008F2B80" w:rsidRPr="00DF520C">
              <w:rPr>
                <w:rFonts w:ascii="PT Astra Serif" w:hAnsi="PT Astra Serif"/>
                <w:sz w:val="24"/>
                <w:szCs w:val="24"/>
              </w:rPr>
              <w:t>оказание содействия в подготовке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управленческих кадров для организаций народного хозяйства </w:t>
            </w:r>
          </w:p>
          <w:p w14:paraId="2605ED85" w14:textId="316CD9C2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Российской Федерации на территории Ульяновской области</w:t>
            </w:r>
          </w:p>
        </w:tc>
      </w:tr>
      <w:tr w:rsidR="008E03DA" w:rsidRPr="00DF520C" w14:paraId="215C56B3" w14:textId="77777777" w:rsidTr="00207D2A">
        <w:tc>
          <w:tcPr>
            <w:tcW w:w="568" w:type="dxa"/>
            <w:vMerge w:val="restart"/>
            <w:tcBorders>
              <w:bottom w:val="nil"/>
            </w:tcBorders>
          </w:tcPr>
          <w:p w14:paraId="5F9C609A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14:paraId="71A2E2F7" w14:textId="5A832B2A" w:rsidR="005126DD" w:rsidRPr="00DF520C" w:rsidRDefault="005126DD" w:rsidP="00AC1E31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тие «Подготовка управленческих ка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ров для организаций народного хозяйства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области»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0EA0702" w14:textId="016EC6F3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</w:tcPr>
          <w:p w14:paraId="7D1B9324" w14:textId="72BAC043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Всего,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14:paraId="25E8CDD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13700,22105</w:t>
            </w:r>
          </w:p>
        </w:tc>
        <w:tc>
          <w:tcPr>
            <w:tcW w:w="1418" w:type="dxa"/>
          </w:tcPr>
          <w:p w14:paraId="6F2E151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2370,2</w:t>
            </w:r>
          </w:p>
        </w:tc>
        <w:tc>
          <w:tcPr>
            <w:tcW w:w="1275" w:type="dxa"/>
          </w:tcPr>
          <w:p w14:paraId="55ECC91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2238,42105</w:t>
            </w:r>
          </w:p>
        </w:tc>
        <w:tc>
          <w:tcPr>
            <w:tcW w:w="1276" w:type="dxa"/>
          </w:tcPr>
          <w:p w14:paraId="77EC0D43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2320,0</w:t>
            </w:r>
          </w:p>
        </w:tc>
        <w:tc>
          <w:tcPr>
            <w:tcW w:w="1134" w:type="dxa"/>
          </w:tcPr>
          <w:p w14:paraId="35C5B83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</w:tcPr>
          <w:p w14:paraId="7D3970B1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</w:tcPr>
          <w:p w14:paraId="1FA53E86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</w:tr>
      <w:tr w:rsidR="008E03DA" w:rsidRPr="00DF520C" w14:paraId="0BEA232D" w14:textId="77777777" w:rsidTr="00207D2A">
        <w:tc>
          <w:tcPr>
            <w:tcW w:w="568" w:type="dxa"/>
            <w:vMerge/>
            <w:tcBorders>
              <w:bottom w:val="nil"/>
            </w:tcBorders>
          </w:tcPr>
          <w:p w14:paraId="6E76D775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14:paraId="603499D0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CFDB992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02C1DB" w14:textId="68AC1C97" w:rsidR="00F24724" w:rsidRPr="00DF520C" w:rsidRDefault="00AC1E31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</w:t>
            </w:r>
            <w:r w:rsidR="00F24724" w:rsidRPr="00DF520C">
              <w:rPr>
                <w:rFonts w:ascii="PT Astra Serif" w:hAnsi="PT Astra Serif"/>
                <w:sz w:val="24"/>
                <w:szCs w:val="24"/>
              </w:rPr>
              <w:t xml:space="preserve">юджетные </w:t>
            </w:r>
          </w:p>
          <w:p w14:paraId="0CC4FD4B" w14:textId="15D3C5B4" w:rsidR="005126DD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7C35E54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5988,72105</w:t>
            </w:r>
          </w:p>
        </w:tc>
        <w:tc>
          <w:tcPr>
            <w:tcW w:w="1418" w:type="dxa"/>
          </w:tcPr>
          <w:p w14:paraId="3AA90BF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1019,2</w:t>
            </w:r>
          </w:p>
        </w:tc>
        <w:tc>
          <w:tcPr>
            <w:tcW w:w="1275" w:type="dxa"/>
          </w:tcPr>
          <w:p w14:paraId="023CC74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962,52105</w:t>
            </w:r>
          </w:p>
        </w:tc>
        <w:tc>
          <w:tcPr>
            <w:tcW w:w="1276" w:type="dxa"/>
          </w:tcPr>
          <w:p w14:paraId="70B6437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1044,0</w:t>
            </w:r>
          </w:p>
        </w:tc>
        <w:tc>
          <w:tcPr>
            <w:tcW w:w="1134" w:type="dxa"/>
          </w:tcPr>
          <w:p w14:paraId="1B460C9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</w:tcPr>
          <w:p w14:paraId="695CB7D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</w:tcPr>
          <w:p w14:paraId="2506AB66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942,6</w:t>
            </w:r>
          </w:p>
        </w:tc>
      </w:tr>
      <w:tr w:rsidR="008E03DA" w:rsidRPr="00DF520C" w14:paraId="542D96ED" w14:textId="77777777" w:rsidTr="00207D2A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305434E3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297DC381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C1F9F0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9E505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DF520C">
                <w:rPr>
                  <w:rFonts w:ascii="PT Astra Serif" w:hAnsi="PT Astra Serif"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7DFA5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FAC848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6E24DB9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CC6456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31FE9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00243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7B4C5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1314,6</w:t>
            </w:r>
          </w:p>
        </w:tc>
      </w:tr>
      <w:tr w:rsidR="008E03DA" w:rsidRPr="00DF520C" w14:paraId="7ADC2FB1" w14:textId="77777777" w:rsidTr="00207D2A">
        <w:tblPrEx>
          <w:tblBorders>
            <w:insideH w:val="nil"/>
          </w:tblBorders>
        </w:tblPrEx>
        <w:tc>
          <w:tcPr>
            <w:tcW w:w="568" w:type="dxa"/>
            <w:vMerge w:val="restart"/>
          </w:tcPr>
          <w:p w14:paraId="7403E7B3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409" w:type="dxa"/>
            <w:vMerge w:val="restart"/>
          </w:tcPr>
          <w:p w14:paraId="54DCA38E" w14:textId="3C24F46A" w:rsidR="005126DD" w:rsidRPr="00DF520C" w:rsidRDefault="005126DD" w:rsidP="00AC1E31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Организация пред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ставления професс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657C5A" w:rsidRPr="00DF520C">
              <w:rPr>
                <w:rFonts w:ascii="PT Astra Serif" w:hAnsi="PT Astra Serif"/>
                <w:sz w:val="24"/>
                <w:szCs w:val="24"/>
              </w:rPr>
              <w:t>нального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57C5A" w:rsidRPr="00DF520C">
              <w:rPr>
                <w:rFonts w:ascii="PT Astra Serif" w:hAnsi="PT Astra Serif"/>
                <w:sz w:val="24"/>
                <w:szCs w:val="24"/>
              </w:rPr>
              <w:t>обучения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лиц, отобранных для </w:t>
            </w:r>
            <w:r w:rsidR="00A21DD5" w:rsidRPr="00DF520C">
              <w:rPr>
                <w:rFonts w:ascii="PT Astra Serif" w:hAnsi="PT Astra Serif"/>
                <w:sz w:val="24"/>
                <w:szCs w:val="24"/>
              </w:rPr>
              <w:t>освоения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83627" w:rsidRPr="00DF520C">
              <w:rPr>
                <w:rFonts w:ascii="PT Astra Serif" w:hAnsi="PT Astra Serif"/>
                <w:sz w:val="24"/>
                <w:szCs w:val="24"/>
              </w:rPr>
              <w:t>соотве</w:t>
            </w:r>
            <w:r w:rsidR="00C83627" w:rsidRPr="00DF520C">
              <w:rPr>
                <w:rFonts w:ascii="PT Astra Serif" w:hAnsi="PT Astra Serif"/>
                <w:sz w:val="24"/>
                <w:szCs w:val="24"/>
              </w:rPr>
              <w:t>т</w:t>
            </w:r>
            <w:r w:rsidR="00C83627" w:rsidRPr="00DF520C">
              <w:rPr>
                <w:rFonts w:ascii="PT Astra Serif" w:hAnsi="PT Astra Serif"/>
                <w:sz w:val="24"/>
                <w:szCs w:val="24"/>
              </w:rPr>
              <w:t xml:space="preserve">ствующей 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образов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тельной программы в </w:t>
            </w:r>
            <w:r w:rsidR="00A21DD5" w:rsidRPr="00007F59">
              <w:rPr>
                <w:rFonts w:ascii="PT Astra Serif" w:hAnsi="PT Astra Serif"/>
                <w:spacing w:val="-4"/>
                <w:sz w:val="24"/>
                <w:szCs w:val="24"/>
              </w:rPr>
              <w:t>ходе</w:t>
            </w:r>
            <w:r w:rsidRPr="00007F59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реализации Гос</w:t>
            </w:r>
            <w:r w:rsidR="00007F59" w:rsidRPr="00007F59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007F59">
              <w:rPr>
                <w:rFonts w:ascii="PT Astra Serif" w:hAnsi="PT Astra Serif"/>
                <w:spacing w:val="-4"/>
                <w:sz w:val="24"/>
                <w:szCs w:val="24"/>
              </w:rPr>
              <w:t>дарственного плана подготовки управле</w:t>
            </w:r>
            <w:r w:rsidRPr="00007F59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007F59">
              <w:rPr>
                <w:rFonts w:ascii="PT Astra Serif" w:hAnsi="PT Astra Serif"/>
                <w:spacing w:val="-4"/>
                <w:sz w:val="24"/>
                <w:szCs w:val="24"/>
              </w:rPr>
              <w:t>ческих кадров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r w:rsidR="00657C5A" w:rsidRPr="00DF520C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организаций наро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д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ного хозяйства Ро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с</w:t>
            </w: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сийской Федерации на территории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1985" w:type="dxa"/>
            <w:vMerge w:val="restart"/>
          </w:tcPr>
          <w:p w14:paraId="2F7B5D39" w14:textId="68DE3821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Правительство Ульяновской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AB416FF" w14:textId="11D30E74" w:rsidR="00F058C9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Всего,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E2EC7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13700,22105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962AB4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2370,2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F1324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2238,42105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3980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2320,0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B24A6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09B651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41C3D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2257,2</w:t>
            </w:r>
          </w:p>
        </w:tc>
      </w:tr>
      <w:tr w:rsidR="008E03DA" w:rsidRPr="00DF520C" w14:paraId="76FE8687" w14:textId="77777777" w:rsidTr="00207D2A">
        <w:tblPrEx>
          <w:tblBorders>
            <w:insideH w:val="nil"/>
          </w:tblBorders>
        </w:tblPrEx>
        <w:tc>
          <w:tcPr>
            <w:tcW w:w="568" w:type="dxa"/>
            <w:vMerge/>
          </w:tcPr>
          <w:p w14:paraId="6C1E89D7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A9AF690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F1DD16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434EE5" w14:textId="7F499FC9" w:rsidR="00F24724" w:rsidRPr="00DF520C" w:rsidRDefault="00AC1E31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</w:t>
            </w:r>
            <w:r w:rsidR="00F24724" w:rsidRPr="00DF520C">
              <w:rPr>
                <w:rFonts w:ascii="PT Astra Serif" w:hAnsi="PT Astra Serif"/>
                <w:sz w:val="24"/>
                <w:szCs w:val="24"/>
              </w:rPr>
              <w:t xml:space="preserve">юджетные </w:t>
            </w:r>
          </w:p>
          <w:p w14:paraId="3ABB689D" w14:textId="35368E5E" w:rsidR="005126DD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A91DC9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5988,72105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E87E2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1019,2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3DCCE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962,52105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EBAA0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1044,0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E72AD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63081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73B3F7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942,6</w:t>
            </w:r>
          </w:p>
        </w:tc>
      </w:tr>
      <w:tr w:rsidR="008E03DA" w:rsidRPr="00DF520C" w14:paraId="0B00A986" w14:textId="77777777" w:rsidTr="00207D2A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D7BE221" w14:textId="77777777" w:rsidR="005126DD" w:rsidRPr="00DF520C" w:rsidRDefault="005126DD" w:rsidP="00007F59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14:paraId="349ED3D8" w14:textId="77777777" w:rsidR="005126DD" w:rsidRPr="00DF520C" w:rsidRDefault="005126DD" w:rsidP="00007F59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C31E6BA" w14:textId="77777777" w:rsidR="005126DD" w:rsidRPr="00DF520C" w:rsidRDefault="005126DD" w:rsidP="00007F59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6D3E92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DF520C">
                <w:rPr>
                  <w:rFonts w:ascii="PT Astra Serif" w:hAnsi="PT Astra Serif"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062814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3C5437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77B0B9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C394E1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1276,0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335654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839F25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7D24FB" w14:textId="77777777" w:rsidR="005126DD" w:rsidRPr="00DF520C" w:rsidRDefault="005126DD" w:rsidP="00007F59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1314,6</w:t>
            </w:r>
          </w:p>
        </w:tc>
      </w:tr>
      <w:tr w:rsidR="008E03DA" w:rsidRPr="00DF520C" w14:paraId="0C0583CD" w14:textId="77777777" w:rsidTr="00207D2A">
        <w:tc>
          <w:tcPr>
            <w:tcW w:w="4962" w:type="dxa"/>
            <w:gridSpan w:val="3"/>
            <w:vMerge w:val="restart"/>
            <w:tcBorders>
              <w:bottom w:val="single" w:sz="4" w:space="0" w:color="auto"/>
            </w:tcBorders>
          </w:tcPr>
          <w:p w14:paraId="33742238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17C17" w14:textId="19748A7E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 xml:space="preserve">Всего, </w:t>
            </w:r>
            <w:r w:rsidR="00F24724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12253F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13700,22105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2B9FC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2370,2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19D707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2238,42105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F0FAB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2320,0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CE5A9A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769AE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1DC18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2257,2</w:t>
            </w:r>
          </w:p>
        </w:tc>
      </w:tr>
      <w:tr w:rsidR="008E03DA" w:rsidRPr="00DF520C" w14:paraId="62D173E9" w14:textId="77777777" w:rsidTr="00207D2A">
        <w:tc>
          <w:tcPr>
            <w:tcW w:w="4962" w:type="dxa"/>
            <w:gridSpan w:val="3"/>
            <w:vMerge/>
            <w:tcBorders>
              <w:bottom w:val="single" w:sz="4" w:space="0" w:color="auto"/>
            </w:tcBorders>
          </w:tcPr>
          <w:p w14:paraId="4A9E0559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DE3298" w14:textId="77777777" w:rsidR="00AC1E31" w:rsidRPr="00AC1E31" w:rsidRDefault="00AC1E31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</w:t>
            </w:r>
            <w:r w:rsidRPr="00AC1E31">
              <w:rPr>
                <w:rFonts w:ascii="PT Astra Serif" w:hAnsi="PT Astra Serif"/>
                <w:b/>
                <w:sz w:val="24"/>
                <w:szCs w:val="24"/>
              </w:rPr>
              <w:t xml:space="preserve">юджетные </w:t>
            </w:r>
          </w:p>
          <w:p w14:paraId="2B3FF1D0" w14:textId="6447B21B" w:rsidR="005126DD" w:rsidRPr="00DF520C" w:rsidRDefault="00AC1E31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C1E31">
              <w:rPr>
                <w:rFonts w:ascii="PT Astra Serif" w:hAnsi="PT Astra Serif"/>
                <w:b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2C812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5988,72105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6428D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1019,2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27F67E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962,52105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C1810D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1044,0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80A6CA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8B6FC4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1010,2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4BB0F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942,6</w:t>
            </w:r>
          </w:p>
        </w:tc>
      </w:tr>
      <w:tr w:rsidR="008E03DA" w:rsidRPr="00DF520C" w14:paraId="7563EB39" w14:textId="77777777" w:rsidTr="00207D2A">
        <w:tblPrEx>
          <w:tblBorders>
            <w:insideH w:val="nil"/>
          </w:tblBorders>
        </w:tblPrEx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588C9C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1703C8" w14:textId="705EAE9D" w:rsidR="00F058C9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DF520C">
                <w:rPr>
                  <w:rFonts w:ascii="PT Astra Serif" w:hAnsi="PT Astra Serif"/>
                  <w:b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5F8D198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8D881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A9B17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0A126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1276,0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70A9AB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2A046D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F89473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1314,6</w:t>
            </w:r>
          </w:p>
        </w:tc>
      </w:tr>
      <w:tr w:rsidR="005126DD" w:rsidRPr="00DF520C" w14:paraId="6669444F" w14:textId="77777777" w:rsidTr="008E03DA">
        <w:tc>
          <w:tcPr>
            <w:tcW w:w="15451" w:type="dxa"/>
            <w:gridSpan w:val="11"/>
            <w:tcBorders>
              <w:top w:val="single" w:sz="4" w:space="0" w:color="auto"/>
            </w:tcBorders>
          </w:tcPr>
          <w:p w14:paraId="1543D5A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2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 xml:space="preserve">Раздел 3. Обеспечение деятельности Губернатора Ульяновской области и иных государственных органов </w:t>
            </w:r>
          </w:p>
        </w:tc>
      </w:tr>
      <w:tr w:rsidR="005126DD" w:rsidRPr="00DF520C" w14:paraId="7A13A84B" w14:textId="77777777" w:rsidTr="008E03DA">
        <w:tc>
          <w:tcPr>
            <w:tcW w:w="15451" w:type="dxa"/>
            <w:gridSpan w:val="11"/>
          </w:tcPr>
          <w:p w14:paraId="6F6E6B34" w14:textId="254E9E8C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3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Цель раздела – 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>содействие в повышении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эффективности деятельности государственных органов</w:t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="00A83AA5" w:rsidRPr="00DF520C">
              <w:rPr>
                <w:rFonts w:ascii="PT Astra Serif" w:hAnsi="PT Astra Serif"/>
                <w:sz w:val="24"/>
                <w:szCs w:val="24"/>
              </w:rPr>
              <w:t>при осуществлении ими своих функций и полномочий</w:t>
            </w:r>
          </w:p>
        </w:tc>
      </w:tr>
      <w:tr w:rsidR="005126DD" w:rsidRPr="00DF520C" w14:paraId="3D29C44A" w14:textId="77777777" w:rsidTr="008E03DA">
        <w:tc>
          <w:tcPr>
            <w:tcW w:w="15451" w:type="dxa"/>
            <w:gridSpan w:val="11"/>
          </w:tcPr>
          <w:p w14:paraId="5F2C2F91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outlineLvl w:val="4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Задача раздела – обеспечение надлежащего осуществления государственными органами своих функций и полномочий</w:t>
            </w:r>
          </w:p>
        </w:tc>
      </w:tr>
      <w:tr w:rsidR="008E03DA" w:rsidRPr="00DF520C" w14:paraId="44BCC4E5" w14:textId="77777777" w:rsidTr="00207D2A"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14:paraId="065C12F8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</w:tcPr>
          <w:p w14:paraId="15505D88" w14:textId="772302CF" w:rsidR="005126DD" w:rsidRPr="00DF520C" w:rsidRDefault="005126DD" w:rsidP="00AC1E31">
            <w:pPr>
              <w:pStyle w:val="ConsPlusNormal"/>
              <w:spacing w:line="228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Основное меропри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тие «Обеспечение де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тельности Губернат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ра Ульяновской обл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сти и иных госуда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р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ственных органов, в том числе </w:t>
            </w:r>
            <w:r w:rsidR="00A21DD5" w:rsidRPr="00DF520C">
              <w:rPr>
                <w:rFonts w:ascii="PT Astra Serif" w:hAnsi="PT Astra Serif"/>
                <w:spacing w:val="-4"/>
                <w:sz w:val="24"/>
                <w:szCs w:val="24"/>
              </w:rPr>
              <w:t>выполнение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работ по капитальн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му ремонту админ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DF520C">
              <w:rPr>
                <w:rFonts w:ascii="PT Astra Serif" w:hAnsi="PT Astra Serif"/>
                <w:spacing w:val="-4"/>
                <w:sz w:val="24"/>
                <w:szCs w:val="24"/>
              </w:rPr>
              <w:t>стративных зданий»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720EF0A" w14:textId="4372CB08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F65A73" w14:textId="77777777" w:rsidR="00F24724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557F3B28" w14:textId="2FF8CB97" w:rsidR="005126DD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D0D5649" w14:textId="5945F398" w:rsidR="005126DD" w:rsidRPr="00DF520C" w:rsidRDefault="00E503D7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2761703,5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B3DF7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470495,9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9009B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462723,1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D130CE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450234,2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4A36B0" w14:textId="574098C4" w:rsidR="005126DD" w:rsidRPr="00DF520C" w:rsidRDefault="00E503D7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462902,6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20CE5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429118,0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988F43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486229,7</w:t>
            </w:r>
          </w:p>
        </w:tc>
      </w:tr>
      <w:tr w:rsidR="008E03DA" w:rsidRPr="00DF520C" w14:paraId="1C925256" w14:textId="77777777" w:rsidTr="00207D2A">
        <w:tblPrEx>
          <w:tblBorders>
            <w:insideH w:val="nil"/>
          </w:tblBorders>
        </w:tblPrEx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DA70F1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B88AC" w14:textId="77777777" w:rsidR="005126DD" w:rsidRPr="00DF520C" w:rsidRDefault="005126DD" w:rsidP="00AC1E31">
            <w:pPr>
              <w:pStyle w:val="ConsPlusNormal"/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EE0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ительства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A23" w14:textId="77777777" w:rsidR="00F24724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34863738" w14:textId="40032C95" w:rsidR="005126DD" w:rsidRPr="00DF520C" w:rsidRDefault="00F24724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D6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87726,2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460C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34F2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E1B0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26752,5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24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6973,7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135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8F597" w14:textId="77777777" w:rsidR="005126DD" w:rsidRPr="00DF520C" w:rsidRDefault="005126DD" w:rsidP="00AC1E3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DF520C" w14:paraId="513209FC" w14:textId="77777777" w:rsidTr="00007F59">
        <w:tblPrEx>
          <w:tblBorders>
            <w:insideH w:val="nil"/>
          </w:tblBorders>
        </w:tblPrEx>
        <w:trPr>
          <w:trHeight w:val="11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46D74BA" w14:textId="77777777" w:rsidR="00CE3261" w:rsidRPr="00DF520C" w:rsidRDefault="00CE3261" w:rsidP="00CE326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7536374" w14:textId="6DA9AF23" w:rsidR="00F058C9" w:rsidRPr="00DF520C" w:rsidRDefault="00CE3261" w:rsidP="00AC1E31">
            <w:pPr>
              <w:pStyle w:val="ConsPlusNormal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="00B3283D" w:rsidRPr="00DF520C">
              <w:rPr>
                <w:rFonts w:ascii="PT Astra Serif" w:hAnsi="PT Astra Serif"/>
                <w:sz w:val="24"/>
                <w:szCs w:val="24"/>
              </w:rPr>
              <w:t>мер</w:t>
            </w:r>
            <w:r w:rsidR="00B3283D"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="00B3283D" w:rsidRPr="00DF520C">
              <w:rPr>
                <w:rFonts w:ascii="PT Astra Serif" w:hAnsi="PT Astra Serif"/>
                <w:sz w:val="24"/>
                <w:szCs w:val="24"/>
              </w:rPr>
              <w:t>приятий</w:t>
            </w:r>
            <w:r w:rsidRPr="00DF520C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исполн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нию бюджетной см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ты Областного гос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дарственного казённ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го учреждения «</w:t>
            </w:r>
            <w:proofErr w:type="spellStart"/>
            <w:proofErr w:type="gramStart"/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Упра</w:t>
            </w:r>
            <w:r w:rsidR="00AC1E31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вление</w:t>
            </w:r>
            <w:proofErr w:type="spellEnd"/>
            <w:proofErr w:type="gramEnd"/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делами Уль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Pr="00AC1E31">
              <w:rPr>
                <w:rFonts w:ascii="PT Astra Serif" w:hAnsi="PT Astra Serif"/>
                <w:spacing w:val="-4"/>
                <w:sz w:val="24"/>
                <w:szCs w:val="24"/>
              </w:rPr>
              <w:t>новской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56DE3F3A" w14:textId="25E3B7E4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Правительство Ульяновской </w:t>
            </w:r>
            <w:r w:rsidR="00F24724">
              <w:rPr>
                <w:rFonts w:ascii="PT Astra Serif" w:hAnsi="PT Astra Serif"/>
                <w:sz w:val="24"/>
                <w:szCs w:val="24"/>
              </w:rPr>
              <w:br/>
            </w:r>
            <w:r w:rsidRPr="00DF520C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  <w:p w14:paraId="051B3EF9" w14:textId="77777777" w:rsidR="00CE3261" w:rsidRPr="00DF520C" w:rsidRDefault="00CE3261" w:rsidP="00AC1E31">
            <w:pPr>
              <w:pStyle w:val="ConsPlusNormal"/>
              <w:spacing w:line="23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781A" w14:textId="77777777" w:rsidR="00F24724" w:rsidRPr="00DF520C" w:rsidRDefault="00F24724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 xml:space="preserve">Бюджетные </w:t>
            </w:r>
          </w:p>
          <w:p w14:paraId="014B842B" w14:textId="1C494F45" w:rsidR="00CE3261" w:rsidRPr="00DF520C" w:rsidRDefault="00F24724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A1174" w14:textId="4EDF6394" w:rsidR="00CE3261" w:rsidRPr="00DF520C" w:rsidRDefault="00E503D7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2761703,5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C72F3" w14:textId="77777777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470495,9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2911E" w14:textId="77777777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462723,1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6189F" w14:textId="77777777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450234,2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54BF" w14:textId="635A2FD6" w:rsidR="00CE3261" w:rsidRPr="00DF520C" w:rsidRDefault="00E503D7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462902,6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ED3B7" w14:textId="77777777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429118,0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59CF363" w14:textId="77777777" w:rsidR="00CE3261" w:rsidRPr="00DF520C" w:rsidRDefault="00CE3261" w:rsidP="00AC1E3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486229,7</w:t>
            </w:r>
          </w:p>
        </w:tc>
      </w:tr>
      <w:tr w:rsidR="008E03DA" w:rsidRPr="00DF520C" w14:paraId="5E3A790D" w14:textId="77777777" w:rsidTr="00207D2A">
        <w:tblPrEx>
          <w:tblBorders>
            <w:insideH w:val="nil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E7F521" w14:textId="41737B5C" w:rsidR="00CE3261" w:rsidRPr="00DF520C" w:rsidRDefault="00CE3261" w:rsidP="00CE3261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EB3AB68" w14:textId="045FAD04" w:rsidR="00CE3261" w:rsidRPr="00F24724" w:rsidRDefault="00CE3261" w:rsidP="00F24724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комплек</w:t>
            </w:r>
            <w:r w:rsidR="00F24724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са</w:t>
            </w:r>
            <w:proofErr w:type="spellEnd"/>
            <w:proofErr w:type="gramEnd"/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организационно</w:t>
            </w:r>
            <w:r w:rsidR="00F24724" w:rsidRPr="00F24724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технических меропр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ятий </w:t>
            </w:r>
            <w:r w:rsidR="00C26E3A" w:rsidRPr="00F24724">
              <w:rPr>
                <w:rFonts w:ascii="PT Astra Serif" w:hAnsi="PT Astra Serif"/>
                <w:spacing w:val="-4"/>
                <w:sz w:val="24"/>
                <w:szCs w:val="24"/>
              </w:rPr>
              <w:t>в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цел</w:t>
            </w:r>
            <w:r w:rsidR="00C26E3A" w:rsidRPr="00F24724">
              <w:rPr>
                <w:rFonts w:ascii="PT Astra Serif" w:hAnsi="PT Astra Serif"/>
                <w:spacing w:val="-4"/>
                <w:sz w:val="24"/>
                <w:szCs w:val="24"/>
              </w:rPr>
              <w:t>ях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устран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ния неисправностей </w:t>
            </w:r>
            <w:r w:rsidR="00A21DD5" w:rsidRPr="00F24724">
              <w:rPr>
                <w:rFonts w:ascii="PT Astra Serif" w:hAnsi="PT Astra Serif"/>
                <w:spacing w:val="-4"/>
                <w:sz w:val="24"/>
                <w:szCs w:val="24"/>
              </w:rPr>
              <w:t>строительных ко</w:t>
            </w:r>
            <w:r w:rsidR="00A21DD5" w:rsidRPr="00F24724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="00A21DD5" w:rsidRPr="00F24724">
              <w:rPr>
                <w:rFonts w:ascii="PT Astra Serif" w:hAnsi="PT Astra Serif"/>
                <w:spacing w:val="-4"/>
                <w:sz w:val="24"/>
                <w:szCs w:val="24"/>
              </w:rPr>
              <w:t>струкций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администр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тивных зданий, </w:t>
            </w:r>
            <w:r w:rsidR="004D7658" w:rsidRPr="00F24724">
              <w:rPr>
                <w:rFonts w:ascii="PT Astra Serif" w:hAnsi="PT Astra Serif"/>
                <w:spacing w:val="-4"/>
                <w:sz w:val="24"/>
                <w:szCs w:val="24"/>
              </w:rPr>
              <w:t>зан</w:t>
            </w:r>
            <w:r w:rsidR="004D7658" w:rsidRPr="00F24724">
              <w:rPr>
                <w:rFonts w:ascii="PT Astra Serif" w:hAnsi="PT Astra Serif"/>
                <w:spacing w:val="-4"/>
                <w:sz w:val="24"/>
                <w:szCs w:val="24"/>
              </w:rPr>
              <w:t>я</w:t>
            </w:r>
            <w:r w:rsidR="004D7658"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тых </w:t>
            </w:r>
            <w:r w:rsidR="00657C5A" w:rsidRPr="00F24724">
              <w:rPr>
                <w:rFonts w:ascii="PT Astra Serif" w:hAnsi="PT Astra Serif"/>
                <w:spacing w:val="-4"/>
                <w:sz w:val="24"/>
                <w:szCs w:val="24"/>
              </w:rPr>
              <w:t>государственн</w:t>
            </w:r>
            <w:r w:rsidR="00657C5A" w:rsidRPr="00F24724">
              <w:rPr>
                <w:rFonts w:ascii="PT Astra Serif" w:hAnsi="PT Astra Serif"/>
                <w:spacing w:val="-4"/>
                <w:sz w:val="24"/>
                <w:szCs w:val="24"/>
              </w:rPr>
              <w:t>ы</w:t>
            </w:r>
            <w:r w:rsidR="00657C5A" w:rsidRPr="00F24724">
              <w:rPr>
                <w:rFonts w:ascii="PT Astra Serif" w:hAnsi="PT Astra Serif"/>
                <w:spacing w:val="-4"/>
                <w:sz w:val="24"/>
                <w:szCs w:val="24"/>
              </w:rPr>
              <w:t>ми органами</w:t>
            </w:r>
            <w:r w:rsidR="004D7658"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, 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в том числе </w:t>
            </w:r>
            <w:r w:rsidR="00A21DD5" w:rsidRPr="00F24724">
              <w:rPr>
                <w:rFonts w:ascii="PT Astra Serif" w:hAnsi="PT Astra Serif"/>
                <w:spacing w:val="-4"/>
                <w:sz w:val="24"/>
                <w:szCs w:val="24"/>
              </w:rPr>
              <w:t>выполнение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р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бот по </w:t>
            </w:r>
            <w:r w:rsidR="00B3283D"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их 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капитальн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>о</w:t>
            </w:r>
            <w:r w:rsidRPr="00F24724">
              <w:rPr>
                <w:rFonts w:ascii="PT Astra Serif" w:hAnsi="PT Astra Serif"/>
                <w:spacing w:val="-4"/>
                <w:sz w:val="24"/>
                <w:szCs w:val="24"/>
              </w:rPr>
              <w:t xml:space="preserve">му ремонту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AC5E" w14:textId="143B7A2C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Министерство жилищно-коммунального хозяйства и стр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о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ительства Уль</w:t>
            </w:r>
            <w:r w:rsidRPr="00DF520C">
              <w:rPr>
                <w:rFonts w:ascii="PT Astra Serif" w:hAnsi="PT Astra Serif"/>
                <w:sz w:val="24"/>
                <w:szCs w:val="24"/>
              </w:rPr>
              <w:t>я</w:t>
            </w:r>
            <w:r w:rsidRPr="00DF520C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817" w14:textId="48CA93A5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214E" w14:textId="1E8EFA7C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87726,2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D34" w14:textId="6E2C1CD8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B500" w14:textId="2D5B7458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42000,0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8410" w14:textId="288B20C6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26752,5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317" w14:textId="7C75065F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6973,7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BEC" w14:textId="30825E6D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4FC28" w14:textId="146D5571" w:rsidR="00CE3261" w:rsidRPr="00DF520C" w:rsidRDefault="00CE3261" w:rsidP="00450436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F520C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8E03DA" w:rsidRPr="00DF520C" w14:paraId="0E73A3EC" w14:textId="77777777" w:rsidTr="00207D2A">
        <w:tblPrEx>
          <w:tblBorders>
            <w:insideH w:val="nil"/>
          </w:tblBorders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C7DA8" w14:textId="3AA49B3D" w:rsidR="00CE3261" w:rsidRPr="00DF520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63169A" w14:textId="77777777" w:rsidR="00F24724" w:rsidRPr="00F24724" w:rsidRDefault="00F24724" w:rsidP="00F24724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4724">
              <w:rPr>
                <w:rFonts w:ascii="PT Astra Serif" w:hAnsi="PT Astra Serif"/>
                <w:b/>
                <w:sz w:val="24"/>
                <w:szCs w:val="24"/>
              </w:rPr>
              <w:t xml:space="preserve">Бюджетные </w:t>
            </w:r>
          </w:p>
          <w:p w14:paraId="400D6E5F" w14:textId="7466B1F0" w:rsidR="00CE3261" w:rsidRPr="00DF520C" w:rsidRDefault="00F24724" w:rsidP="00F24724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4724">
              <w:rPr>
                <w:rFonts w:ascii="PT Astra Serif" w:hAnsi="PT Astra Serif"/>
                <w:b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01245" w14:textId="732258EB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2847429,7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9C027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480495,9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AD5EE6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504723,1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E8961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476986,7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1067" w14:textId="0BE29609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469876,3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4701CF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429118,0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1D1320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486229,7</w:t>
            </w:r>
          </w:p>
        </w:tc>
      </w:tr>
      <w:tr w:rsidR="008E03DA" w:rsidRPr="00DF520C" w14:paraId="5B87DEC7" w14:textId="77777777" w:rsidTr="00207D2A">
        <w:tc>
          <w:tcPr>
            <w:tcW w:w="496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222915" w14:textId="657D2CD2" w:rsidR="00CE3261" w:rsidRPr="00DF520C" w:rsidRDefault="00CE3261" w:rsidP="00F24724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8F0164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52F6B" w14:textId="0E2FE1DD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2874414,681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910C2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484406,4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4CA1B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509406,7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A294D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480936,981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F515B" w14:textId="21D1D44D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474667,3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70D67D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433909,0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16FB9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491088,3</w:t>
            </w:r>
          </w:p>
        </w:tc>
      </w:tr>
      <w:tr w:rsidR="008E03DA" w:rsidRPr="00DF520C" w14:paraId="3E0A2788" w14:textId="77777777" w:rsidTr="00207D2A">
        <w:tc>
          <w:tcPr>
            <w:tcW w:w="4962" w:type="dxa"/>
            <w:gridSpan w:val="3"/>
            <w:vMerge/>
            <w:tcBorders>
              <w:bottom w:val="single" w:sz="4" w:space="0" w:color="auto"/>
            </w:tcBorders>
          </w:tcPr>
          <w:p w14:paraId="067A5894" w14:textId="77777777" w:rsidR="00CE3261" w:rsidRPr="00DF520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2B5898" w14:textId="52A4BE7B" w:rsidR="00F24724" w:rsidRPr="00F24724" w:rsidRDefault="00AC1E31" w:rsidP="00F24724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б</w:t>
            </w:r>
            <w:r w:rsidR="00F24724" w:rsidRPr="00F24724">
              <w:rPr>
                <w:rFonts w:ascii="PT Astra Serif" w:hAnsi="PT Astra Serif"/>
                <w:b/>
                <w:sz w:val="24"/>
                <w:szCs w:val="24"/>
              </w:rPr>
              <w:t xml:space="preserve">юджетные </w:t>
            </w:r>
          </w:p>
          <w:p w14:paraId="1EA4E8E7" w14:textId="31F2A5DF" w:rsidR="00CE3261" w:rsidRPr="00DF520C" w:rsidRDefault="00F24724" w:rsidP="00F24724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4724">
              <w:rPr>
                <w:rFonts w:ascii="PT Astra Serif" w:hAnsi="PT Astra Serif"/>
                <w:b/>
                <w:sz w:val="24"/>
                <w:szCs w:val="24"/>
              </w:rPr>
              <w:t>ассигнования областного бюджета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3787B62B" w14:textId="31AD6E63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2866703,181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C6457B3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483055,4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0856430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508130,8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617082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479660,981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261AB8" w14:textId="2BBB56D9" w:rsidR="00CE3261" w:rsidRPr="00DF520C" w:rsidRDefault="00CC0D6D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473420,3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BE979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432662,0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989EA0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489773,7</w:t>
            </w:r>
          </w:p>
        </w:tc>
      </w:tr>
      <w:tr w:rsidR="008E03DA" w:rsidRPr="00DF520C" w14:paraId="542B15A3" w14:textId="77777777" w:rsidTr="00207D2A">
        <w:tblPrEx>
          <w:tblBorders>
            <w:insideH w:val="nil"/>
          </w:tblBorders>
        </w:tblPrEx>
        <w:tc>
          <w:tcPr>
            <w:tcW w:w="496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9B6A38" w14:textId="77777777" w:rsidR="00CE3261" w:rsidRPr="00DF520C" w:rsidRDefault="00CE3261" w:rsidP="00450436">
            <w:pPr>
              <w:pStyle w:val="ConsPlusNormal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46A9B5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бюджетные ассигнования федерального бюджета</w:t>
            </w:r>
            <w:hyperlink w:anchor="P720">
              <w:r w:rsidRPr="00DF520C">
                <w:rPr>
                  <w:rFonts w:ascii="PT Astra Serif" w:hAnsi="PT Astra Serif"/>
                  <w:b/>
                  <w:sz w:val="24"/>
                  <w:szCs w:val="24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E9438B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7711,5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D10D93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1351,0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A02B7B0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1275,9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4DBB5F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1276,0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19FC97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FBCE80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1247,0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2DCD56" w14:textId="77777777" w:rsidR="00CE3261" w:rsidRPr="00DF520C" w:rsidRDefault="00CE3261" w:rsidP="00450436">
            <w:pPr>
              <w:pStyle w:val="ConsPlusNormal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F520C">
              <w:rPr>
                <w:rFonts w:ascii="PT Astra Serif" w:hAnsi="PT Astra Serif"/>
                <w:b/>
                <w:sz w:val="24"/>
                <w:szCs w:val="24"/>
              </w:rPr>
              <w:t>1314,6</w:t>
            </w:r>
          </w:p>
        </w:tc>
      </w:tr>
    </w:tbl>
    <w:p w14:paraId="13E9ED4D" w14:textId="77777777" w:rsidR="005126DD" w:rsidRPr="00DF520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bookmarkStart w:id="2" w:name="P720"/>
      <w:bookmarkEnd w:id="2"/>
    </w:p>
    <w:p w14:paraId="104169B5" w14:textId="77777777" w:rsidR="005126DD" w:rsidRPr="00DF520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>_____________________</w:t>
      </w:r>
    </w:p>
    <w:p w14:paraId="38810A37" w14:textId="44D23028" w:rsidR="005126DD" w:rsidRPr="00DF520C" w:rsidRDefault="005126DD" w:rsidP="005126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 xml:space="preserve">*Бюджетные ассигнования федерального бюджета предоставляются областному бюджету в форме субсидий либо в иных формах, установленных Бюджетным </w:t>
      </w:r>
      <w:hyperlink r:id="rId13">
        <w:r w:rsidRPr="00DF520C">
          <w:rPr>
            <w:rFonts w:ascii="PT Astra Serif" w:hAnsi="PT Astra Serif"/>
            <w:sz w:val="24"/>
            <w:szCs w:val="24"/>
          </w:rPr>
          <w:t>кодексом</w:t>
        </w:r>
      </w:hyperlink>
      <w:r w:rsidRPr="00DF520C">
        <w:rPr>
          <w:rFonts w:ascii="PT Astra Serif" w:hAnsi="PT Astra Serif"/>
          <w:sz w:val="24"/>
          <w:szCs w:val="24"/>
        </w:rPr>
        <w:t xml:space="preserve"> Российской Федерации.</w:t>
      </w:r>
    </w:p>
    <w:p w14:paraId="4BB2BF03" w14:textId="77777777" w:rsidR="00007F59" w:rsidRPr="00007F59" w:rsidRDefault="00007F59" w:rsidP="005126D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971A211" w14:textId="6715D5AA" w:rsidR="005126DD" w:rsidRPr="00007F59" w:rsidRDefault="00007F59" w:rsidP="005126D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07F59">
        <w:rPr>
          <w:rFonts w:ascii="PT Astra Serif" w:hAnsi="PT Astra Serif"/>
          <w:sz w:val="28"/>
          <w:szCs w:val="28"/>
        </w:rPr>
        <w:t>___________</w:t>
      </w:r>
      <w:r w:rsidR="005126DD" w:rsidRPr="00007F59">
        <w:rPr>
          <w:rFonts w:ascii="PT Astra Serif" w:hAnsi="PT Astra Serif"/>
          <w:sz w:val="28"/>
          <w:szCs w:val="28"/>
        </w:rPr>
        <w:t>______».</w:t>
      </w:r>
    </w:p>
    <w:p w14:paraId="32ACDC4B" w14:textId="77777777" w:rsidR="005126DD" w:rsidRPr="00DF520C" w:rsidRDefault="005126DD" w:rsidP="005126DD">
      <w:pPr>
        <w:pStyle w:val="ConsPlusNormal"/>
        <w:jc w:val="center"/>
        <w:rPr>
          <w:rFonts w:ascii="PT Astra Serif" w:hAnsi="PT Astra Serif"/>
          <w:sz w:val="28"/>
          <w:szCs w:val="28"/>
        </w:rPr>
        <w:sectPr w:rsidR="005126DD" w:rsidRPr="00DF520C" w:rsidSect="00493475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14:paraId="2534C894" w14:textId="740135F7" w:rsidR="008109A6" w:rsidRPr="00DF520C" w:rsidRDefault="005126DD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lastRenderedPageBreak/>
        <w:t>5.</w:t>
      </w:r>
      <w:r w:rsidR="00756DC7" w:rsidRPr="00DF520C">
        <w:rPr>
          <w:rFonts w:ascii="PT Astra Serif" w:hAnsi="PT Astra Serif"/>
        </w:rPr>
        <w:t xml:space="preserve"> В </w:t>
      </w:r>
      <w:r w:rsidR="00657C5A" w:rsidRPr="00DF520C">
        <w:rPr>
          <w:rFonts w:ascii="PT Astra Serif" w:hAnsi="PT Astra Serif"/>
        </w:rPr>
        <w:t>п</w:t>
      </w:r>
      <w:r w:rsidR="00756DC7" w:rsidRPr="00DF520C">
        <w:rPr>
          <w:rFonts w:ascii="PT Astra Serif" w:hAnsi="PT Astra Serif"/>
        </w:rPr>
        <w:t>риложении № 3:</w:t>
      </w:r>
    </w:p>
    <w:p w14:paraId="328B3988" w14:textId="04D93ABC" w:rsidR="00756DC7" w:rsidRPr="00DF520C" w:rsidRDefault="00756DC7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1) в разделе 1:</w:t>
      </w:r>
    </w:p>
    <w:p w14:paraId="60785EC9" w14:textId="07C2721A" w:rsidR="00756DC7" w:rsidRPr="00DF520C" w:rsidRDefault="00756DC7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а) </w:t>
      </w:r>
      <w:r w:rsidR="004D7658" w:rsidRPr="00DF520C">
        <w:rPr>
          <w:rFonts w:ascii="PT Astra Serif" w:hAnsi="PT Astra Serif"/>
        </w:rPr>
        <w:t>в графе 2</w:t>
      </w:r>
      <w:r w:rsidR="00445D49" w:rsidRPr="00DF520C">
        <w:rPr>
          <w:rFonts w:ascii="PT Astra Serif" w:hAnsi="PT Astra Serif"/>
        </w:rPr>
        <w:t xml:space="preserve"> строки 2</w:t>
      </w:r>
      <w:r w:rsidRPr="00DF520C">
        <w:rPr>
          <w:rFonts w:ascii="PT Astra Serif" w:hAnsi="PT Astra Serif"/>
        </w:rPr>
        <w:t xml:space="preserve"> слова «</w:t>
      </w:r>
      <w:r w:rsidR="00026A8D" w:rsidRPr="00DF520C">
        <w:rPr>
          <w:rFonts w:ascii="PT Astra Serif" w:hAnsi="PT Astra Serif"/>
        </w:rPr>
        <w:t xml:space="preserve">, работники государственных органов </w:t>
      </w:r>
      <w:r w:rsidRPr="00DF520C">
        <w:rPr>
          <w:rFonts w:ascii="PT Astra Serif" w:hAnsi="PT Astra Serif"/>
        </w:rPr>
        <w:t>соответственно» исключить;</w:t>
      </w:r>
    </w:p>
    <w:p w14:paraId="6162A82C" w14:textId="77777777" w:rsidR="00B4568B" w:rsidRPr="00DF520C" w:rsidRDefault="00B4568B" w:rsidP="00B4568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б) в строке 3:</w:t>
      </w:r>
    </w:p>
    <w:p w14:paraId="29F434B5" w14:textId="4E8E47B2" w:rsidR="00756DC7" w:rsidRPr="00DF520C" w:rsidRDefault="00B4568B" w:rsidP="00B4568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 w:rsidRPr="00DF520C">
        <w:rPr>
          <w:rFonts w:ascii="PT Astra Serif" w:hAnsi="PT Astra Serif"/>
        </w:rPr>
        <w:t>в графе 2 слова «обучения лиц, замещающих государственные или муниципальные должности, должности гражданской службы, должности муниципальной службы, работников государственных органов, лиц, замещающих должности, не являющиеся должностям</w:t>
      </w:r>
      <w:r w:rsidR="00FA3639" w:rsidRPr="00DF520C">
        <w:rPr>
          <w:rFonts w:ascii="PT Astra Serif" w:hAnsi="PT Astra Serif"/>
        </w:rPr>
        <w:t>и</w:t>
      </w:r>
      <w:r w:rsidRPr="00DF520C">
        <w:rPr>
          <w:rFonts w:ascii="PT Astra Serif" w:hAnsi="PT Astra Serif"/>
        </w:rPr>
        <w:t xml:space="preserve"> муниципальной службы</w:t>
      </w:r>
      <w:r w:rsidR="00477FDE" w:rsidRPr="00DF520C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в органах местного самоуправления муниципальных образований Ульяновской области (далее </w:t>
      </w:r>
      <w:r w:rsidR="007917DD">
        <w:rPr>
          <w:rFonts w:ascii="PT Astra Serif" w:hAnsi="PT Astra Serif"/>
        </w:rPr>
        <w:t>–</w:t>
      </w:r>
      <w:r w:rsidRPr="00DF520C">
        <w:rPr>
          <w:rFonts w:ascii="PT Astra Serif" w:hAnsi="PT Astra Serif"/>
        </w:rPr>
        <w:t xml:space="preserve"> работник</w:t>
      </w:r>
      <w:r w:rsidR="00477FDE" w:rsidRPr="00DF520C">
        <w:rPr>
          <w:rFonts w:ascii="PT Astra Serif" w:hAnsi="PT Astra Serif"/>
        </w:rPr>
        <w:t>и</w:t>
      </w:r>
      <w:r w:rsidRPr="00DF520C">
        <w:rPr>
          <w:rFonts w:ascii="PT Astra Serif" w:hAnsi="PT Astra Serif"/>
        </w:rPr>
        <w:t xml:space="preserve"> муниципальных органов)» заменить словами «</w:t>
      </w:r>
      <w:r w:rsidR="00756DC7" w:rsidRPr="00DF520C">
        <w:rPr>
          <w:rFonts w:ascii="PT Astra Serif" w:hAnsi="PT Astra Serif"/>
        </w:rPr>
        <w:t>предоставления профессионального (в том числе дополнительного профессионального) образования лицам, замещающим государственные должности или выборные муниципальные должности, должности гражданской</w:t>
      </w:r>
      <w:proofErr w:type="gramEnd"/>
      <w:r w:rsidR="00756DC7" w:rsidRPr="00DF520C">
        <w:rPr>
          <w:rFonts w:ascii="PT Astra Serif" w:hAnsi="PT Astra Serif"/>
        </w:rPr>
        <w:t xml:space="preserve"> </w:t>
      </w:r>
      <w:r w:rsidR="00FA3639" w:rsidRPr="00DF520C">
        <w:rPr>
          <w:rFonts w:ascii="PT Astra Serif" w:hAnsi="PT Astra Serif"/>
        </w:rPr>
        <w:t>или</w:t>
      </w:r>
      <w:r w:rsidR="00756DC7" w:rsidRPr="00DF520C">
        <w:rPr>
          <w:rFonts w:ascii="PT Astra Serif" w:hAnsi="PT Astra Serif"/>
        </w:rPr>
        <w:t xml:space="preserve"> муниципальной службы, должности, не </w:t>
      </w:r>
      <w:r w:rsidR="002004C6" w:rsidRPr="00DF520C">
        <w:rPr>
          <w:rFonts w:ascii="PT Astra Serif" w:hAnsi="PT Astra Serif"/>
        </w:rPr>
        <w:t>являющиеся</w:t>
      </w:r>
      <w:r w:rsidR="00756DC7" w:rsidRPr="00DF520C">
        <w:rPr>
          <w:rFonts w:ascii="PT Astra Serif" w:hAnsi="PT Astra Serif"/>
        </w:rPr>
        <w:t xml:space="preserve"> должностям</w:t>
      </w:r>
      <w:r w:rsidR="002004C6" w:rsidRPr="00DF520C">
        <w:rPr>
          <w:rFonts w:ascii="PT Astra Serif" w:hAnsi="PT Astra Serif"/>
        </w:rPr>
        <w:t>и</w:t>
      </w:r>
      <w:r w:rsidR="00756DC7" w:rsidRPr="00DF520C">
        <w:rPr>
          <w:rFonts w:ascii="PT Astra Serif" w:hAnsi="PT Astra Serif"/>
        </w:rPr>
        <w:t xml:space="preserve"> гражданской или муниципальной службы</w:t>
      </w:r>
      <w:r w:rsidR="0097132E" w:rsidRPr="00DF520C">
        <w:rPr>
          <w:rFonts w:ascii="PT Astra Serif" w:hAnsi="PT Astra Serif"/>
        </w:rPr>
        <w:t>,</w:t>
      </w:r>
      <w:r w:rsidR="00756DC7" w:rsidRPr="00DF520C">
        <w:rPr>
          <w:rFonts w:ascii="PT Astra Serif" w:hAnsi="PT Astra Serif"/>
        </w:rPr>
        <w:t xml:space="preserve"> в государственных органах, органах местного самоуправления муниципальных образований Ульяновской области,</w:t>
      </w:r>
      <w:r w:rsidR="007917DD">
        <w:rPr>
          <w:rFonts w:ascii="PT Astra Serif" w:hAnsi="PT Astra Serif"/>
        </w:rPr>
        <w:br/>
      </w:r>
      <w:r w:rsidR="00756DC7" w:rsidRPr="00DF520C">
        <w:rPr>
          <w:rFonts w:ascii="PT Astra Serif" w:hAnsi="PT Astra Serif"/>
        </w:rPr>
        <w:t>а также работник</w:t>
      </w:r>
      <w:r w:rsidR="00477FDE" w:rsidRPr="00DF520C">
        <w:rPr>
          <w:rFonts w:ascii="PT Astra Serif" w:hAnsi="PT Astra Serif"/>
        </w:rPr>
        <w:t>ам</w:t>
      </w:r>
      <w:r w:rsidR="00756DC7" w:rsidRPr="00DF520C">
        <w:rPr>
          <w:rFonts w:ascii="PT Astra Serif" w:hAnsi="PT Astra Serif"/>
        </w:rPr>
        <w:t xml:space="preserve"> областных государственных и муниципальных учреждений (далее </w:t>
      </w:r>
      <w:r w:rsidR="007917DD">
        <w:rPr>
          <w:rFonts w:ascii="PT Astra Serif" w:hAnsi="PT Astra Serif"/>
        </w:rPr>
        <w:t>–</w:t>
      </w:r>
      <w:r w:rsidR="00756DC7" w:rsidRPr="00DF520C">
        <w:rPr>
          <w:rFonts w:ascii="PT Astra Serif" w:hAnsi="PT Astra Serif"/>
        </w:rPr>
        <w:t xml:space="preserve"> работники)»;</w:t>
      </w:r>
    </w:p>
    <w:p w14:paraId="70E674AF" w14:textId="4E98B913" w:rsidR="00756DC7" w:rsidRPr="00DF520C" w:rsidRDefault="00B4568B" w:rsidP="00B4568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в графе 3 слова «муниципальные должности, должности гражданской или муниципальной службы, должности, не являющиеся должностям</w:t>
      </w:r>
      <w:r w:rsidR="00C648F9" w:rsidRPr="00DF520C">
        <w:rPr>
          <w:rFonts w:ascii="PT Astra Serif" w:hAnsi="PT Astra Serif"/>
        </w:rPr>
        <w:t>и</w:t>
      </w:r>
      <w:r w:rsidRPr="00DF520C">
        <w:rPr>
          <w:rFonts w:ascii="PT Astra Serif" w:hAnsi="PT Astra Serif"/>
        </w:rPr>
        <w:t xml:space="preserve"> гражданской или муниципальной службы</w:t>
      </w:r>
      <w:r w:rsidR="00477FDE" w:rsidRPr="00DF520C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в государственных органах </w:t>
      </w:r>
      <w:r w:rsidR="00477FDE" w:rsidRPr="00DF520C">
        <w:rPr>
          <w:rFonts w:ascii="PT Astra Serif" w:hAnsi="PT Astra Serif"/>
        </w:rPr>
        <w:t>или</w:t>
      </w:r>
      <w:r w:rsidRPr="00DF520C">
        <w:rPr>
          <w:rFonts w:ascii="PT Astra Serif" w:hAnsi="PT Astra Serif"/>
        </w:rPr>
        <w:t xml:space="preserve"> органах местного самоуправления муниципальных образований Ульяновской области» заменить словами «</w:t>
      </w:r>
      <w:r w:rsidR="00756DC7" w:rsidRPr="00DF520C">
        <w:rPr>
          <w:rFonts w:ascii="PT Astra Serif" w:hAnsi="PT Astra Serif"/>
        </w:rPr>
        <w:t xml:space="preserve">выборные муниципальные должности, должности гражданской или муниципальной службы, </w:t>
      </w:r>
      <w:r w:rsidR="00C648F9" w:rsidRPr="00DF520C">
        <w:rPr>
          <w:rFonts w:ascii="PT Astra Serif" w:hAnsi="PT Astra Serif"/>
        </w:rPr>
        <w:t xml:space="preserve">и </w:t>
      </w:r>
      <w:r w:rsidR="00756DC7" w:rsidRPr="00DF520C">
        <w:rPr>
          <w:rFonts w:ascii="PT Astra Serif" w:hAnsi="PT Astra Serif"/>
        </w:rPr>
        <w:t>работников»;</w:t>
      </w:r>
    </w:p>
    <w:p w14:paraId="5CA29DCA" w14:textId="7CF36566" w:rsidR="007A6877" w:rsidRPr="00DF520C" w:rsidRDefault="00517B8F" w:rsidP="001930D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 w:rsidRPr="007917DD">
        <w:rPr>
          <w:rFonts w:ascii="PT Astra Serif" w:hAnsi="PT Astra Serif"/>
          <w:spacing w:val="-4"/>
        </w:rPr>
        <w:t xml:space="preserve">в) </w:t>
      </w:r>
      <w:r w:rsidR="00B4568B" w:rsidRPr="007917DD">
        <w:rPr>
          <w:rFonts w:ascii="PT Astra Serif" w:hAnsi="PT Astra Serif"/>
          <w:spacing w:val="-4"/>
        </w:rPr>
        <w:t xml:space="preserve">в графе 3 </w:t>
      </w:r>
      <w:r w:rsidR="009679C1" w:rsidRPr="007917DD">
        <w:rPr>
          <w:rFonts w:ascii="PT Astra Serif" w:hAnsi="PT Astra Serif"/>
          <w:spacing w:val="-4"/>
        </w:rPr>
        <w:t>с</w:t>
      </w:r>
      <w:r w:rsidR="00C648F9" w:rsidRPr="007917DD">
        <w:rPr>
          <w:rFonts w:ascii="PT Astra Serif" w:hAnsi="PT Astra Serif"/>
          <w:spacing w:val="-4"/>
        </w:rPr>
        <w:t>т</w:t>
      </w:r>
      <w:r w:rsidR="009679C1" w:rsidRPr="007917DD">
        <w:rPr>
          <w:rFonts w:ascii="PT Astra Serif" w:hAnsi="PT Astra Serif"/>
          <w:spacing w:val="-4"/>
        </w:rPr>
        <w:t>роки 6</w:t>
      </w:r>
      <w:r w:rsidR="001930D9" w:rsidRPr="007917DD">
        <w:rPr>
          <w:rFonts w:ascii="PT Astra Serif" w:hAnsi="PT Astra Serif"/>
          <w:spacing w:val="-4"/>
        </w:rPr>
        <w:t xml:space="preserve"> </w:t>
      </w:r>
      <w:r w:rsidR="00B4568B" w:rsidRPr="007917DD">
        <w:rPr>
          <w:rFonts w:ascii="PT Astra Serif" w:hAnsi="PT Astra Serif"/>
          <w:spacing w:val="-4"/>
        </w:rPr>
        <w:t>слова «муниципальные должности, должности гражданской службы или муниципальной службы, и работников государственных и муниципальных органов</w:t>
      </w:r>
      <w:r w:rsidR="001930D9" w:rsidRPr="007917DD">
        <w:rPr>
          <w:rFonts w:ascii="PT Astra Serif" w:hAnsi="PT Astra Serif"/>
          <w:spacing w:val="-4"/>
        </w:rPr>
        <w:t xml:space="preserve">, принявших участие в мероприятиях, направленных </w:t>
      </w:r>
      <w:r w:rsidR="007917DD">
        <w:rPr>
          <w:rFonts w:ascii="PT Astra Serif" w:hAnsi="PT Astra Serif"/>
          <w:spacing w:val="-4"/>
        </w:rPr>
        <w:br/>
      </w:r>
      <w:r w:rsidR="001930D9" w:rsidRPr="007917DD">
        <w:rPr>
          <w:rFonts w:ascii="PT Astra Serif" w:hAnsi="PT Astra Serif"/>
          <w:spacing w:val="-4"/>
        </w:rPr>
        <w:t>на повышение имиджа гражданской и муниципальной службы</w:t>
      </w:r>
      <w:r w:rsidR="00B4568B" w:rsidRPr="00DF520C">
        <w:rPr>
          <w:rFonts w:ascii="PT Astra Serif" w:hAnsi="PT Astra Serif"/>
        </w:rPr>
        <w:t>» заменить словами «</w:t>
      </w:r>
      <w:r w:rsidR="009679C1" w:rsidRPr="00DF520C">
        <w:rPr>
          <w:rFonts w:ascii="PT Astra Serif" w:hAnsi="PT Astra Serif"/>
        </w:rPr>
        <w:t xml:space="preserve">выборные муниципальные должности, должности гражданской или муниципальной службы, </w:t>
      </w:r>
      <w:r w:rsidR="00C648F9" w:rsidRPr="00DF520C">
        <w:rPr>
          <w:rFonts w:ascii="PT Astra Serif" w:hAnsi="PT Astra Serif"/>
        </w:rPr>
        <w:t xml:space="preserve">и </w:t>
      </w:r>
      <w:r w:rsidR="009679C1" w:rsidRPr="00DF520C">
        <w:rPr>
          <w:rFonts w:ascii="PT Astra Serif" w:hAnsi="PT Astra Serif"/>
        </w:rPr>
        <w:t>работников</w:t>
      </w:r>
      <w:r w:rsidR="001930D9" w:rsidRPr="00DF520C">
        <w:rPr>
          <w:rFonts w:ascii="PT Astra Serif" w:hAnsi="PT Astra Serif"/>
        </w:rPr>
        <w:t xml:space="preserve">, принявших участие в мероприятиях, направленных </w:t>
      </w:r>
      <w:r w:rsidR="007A6877" w:rsidRPr="00DF520C">
        <w:rPr>
          <w:rFonts w:ascii="PT Astra Serif" w:hAnsi="PT Astra Serif"/>
        </w:rPr>
        <w:t>на повышение имиджа гражданской и муниципал</w:t>
      </w:r>
      <w:r w:rsidR="001930D9" w:rsidRPr="00DF520C">
        <w:rPr>
          <w:rFonts w:ascii="PT Astra Serif" w:hAnsi="PT Astra Serif"/>
        </w:rPr>
        <w:t>ьной службы</w:t>
      </w:r>
      <w:r w:rsidR="007A6877" w:rsidRPr="00DF520C">
        <w:rPr>
          <w:rFonts w:ascii="PT Astra Serif" w:hAnsi="PT Astra Serif"/>
        </w:rPr>
        <w:t xml:space="preserve">, </w:t>
      </w:r>
      <w:r w:rsidR="007917DD">
        <w:rPr>
          <w:rFonts w:ascii="PT Astra Serif" w:hAnsi="PT Astra Serif"/>
        </w:rPr>
        <w:br/>
      </w:r>
      <w:r w:rsidR="007A6877" w:rsidRPr="00DF520C">
        <w:rPr>
          <w:rFonts w:ascii="PT Astra Serif" w:hAnsi="PT Astra Serif"/>
        </w:rPr>
        <w:t>в общем числе</w:t>
      </w:r>
      <w:proofErr w:type="gramEnd"/>
      <w:r w:rsidR="007A6877" w:rsidRPr="00DF520C">
        <w:rPr>
          <w:rFonts w:ascii="PT Astra Serif" w:hAnsi="PT Astra Serif"/>
        </w:rPr>
        <w:t xml:space="preserve"> лиц, замещающих государственные должности или выборные муниципальные должности, должности гражданской или муниципальной службы, и работников»;</w:t>
      </w:r>
    </w:p>
    <w:p w14:paraId="49A006AB" w14:textId="6282EAB8" w:rsidR="00445D49" w:rsidRPr="00DF520C" w:rsidRDefault="00445D49" w:rsidP="00B4568B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2) в графе </w:t>
      </w:r>
      <w:r w:rsidR="00404E96" w:rsidRPr="00DF520C">
        <w:rPr>
          <w:rFonts w:ascii="PT Astra Serif" w:hAnsi="PT Astra Serif"/>
        </w:rPr>
        <w:t>3</w:t>
      </w:r>
      <w:r w:rsidRPr="00DF520C">
        <w:rPr>
          <w:rFonts w:ascii="PT Astra Serif" w:hAnsi="PT Astra Serif"/>
        </w:rPr>
        <w:t xml:space="preserve"> строки 1 раздела 2 слово «рамках» заменить словом «ходе»</w:t>
      </w:r>
      <w:r w:rsidR="00CE694D" w:rsidRPr="00DF520C">
        <w:rPr>
          <w:rFonts w:ascii="PT Astra Serif" w:hAnsi="PT Astra Serif"/>
        </w:rPr>
        <w:t>;</w:t>
      </w:r>
    </w:p>
    <w:p w14:paraId="1A810690" w14:textId="7DD214AE" w:rsidR="00CE694D" w:rsidRPr="00DF520C" w:rsidRDefault="00CE694D" w:rsidP="00436F5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3</w:t>
      </w:r>
      <w:r w:rsidR="009679C1" w:rsidRPr="00DF520C">
        <w:rPr>
          <w:rFonts w:ascii="PT Astra Serif" w:hAnsi="PT Astra Serif"/>
        </w:rPr>
        <w:t xml:space="preserve">) </w:t>
      </w:r>
      <w:r w:rsidRPr="00DF520C">
        <w:rPr>
          <w:rFonts w:ascii="PT Astra Serif" w:hAnsi="PT Astra Serif"/>
        </w:rPr>
        <w:t>в строке 1 раздела 3:</w:t>
      </w:r>
    </w:p>
    <w:p w14:paraId="649EC966" w14:textId="5055DE98" w:rsidR="00CE694D" w:rsidRPr="00DF520C" w:rsidRDefault="00CE694D" w:rsidP="00436F5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а) в графе 2 слово «проведение» заменить словом «выполнение»;</w:t>
      </w:r>
    </w:p>
    <w:p w14:paraId="3835A3CA" w14:textId="7F0477ED" w:rsidR="00477FDE" w:rsidRPr="00DF520C" w:rsidRDefault="00CE694D" w:rsidP="00CE694D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б) </w:t>
      </w:r>
      <w:r w:rsidR="004A77C7" w:rsidRPr="00DF520C">
        <w:rPr>
          <w:rFonts w:ascii="PT Astra Serif" w:hAnsi="PT Astra Serif"/>
        </w:rPr>
        <w:t xml:space="preserve">в </w:t>
      </w:r>
      <w:r w:rsidR="00436F50" w:rsidRPr="00DF520C">
        <w:rPr>
          <w:rFonts w:ascii="PT Astra Serif" w:hAnsi="PT Astra Serif"/>
        </w:rPr>
        <w:t>графе 3</w:t>
      </w:r>
      <w:r w:rsidRPr="00DF520C">
        <w:rPr>
          <w:rFonts w:ascii="PT Astra Serif" w:hAnsi="PT Astra Serif"/>
        </w:rPr>
        <w:t>:</w:t>
      </w:r>
    </w:p>
    <w:p w14:paraId="772146C2" w14:textId="58345ECB" w:rsidR="00436F50" w:rsidRPr="00DF520C" w:rsidRDefault="00477FDE" w:rsidP="00436F5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в абзаце первом </w:t>
      </w:r>
      <w:r w:rsidR="00436F50" w:rsidRPr="00DF520C">
        <w:rPr>
          <w:rFonts w:ascii="PT Astra Serif" w:hAnsi="PT Astra Serif"/>
        </w:rPr>
        <w:t>слова «</w:t>
      </w:r>
      <w:r w:rsidRPr="00DF520C">
        <w:rPr>
          <w:rFonts w:ascii="PT Astra Serif" w:hAnsi="PT Astra Serif"/>
        </w:rPr>
        <w:t>Обеспечение степени реализации бюджетной сметы расходов Областным государственным казённым учреждением «Управление делами Ульяновской области»</w:t>
      </w:r>
      <w:proofErr w:type="gramStart"/>
      <w:r w:rsidR="00F24724">
        <w:rPr>
          <w:rFonts w:ascii="PT Astra Serif" w:hAnsi="PT Astra Serif"/>
        </w:rPr>
        <w:t>.»</w:t>
      </w:r>
      <w:proofErr w:type="gramEnd"/>
      <w:r w:rsidR="00436F50" w:rsidRPr="00DF520C">
        <w:rPr>
          <w:rFonts w:ascii="PT Astra Serif" w:hAnsi="PT Astra Serif"/>
        </w:rPr>
        <w:t xml:space="preserve"> заменить словами </w:t>
      </w:r>
      <w:r w:rsidR="00CA0814" w:rsidRPr="00DF520C">
        <w:rPr>
          <w:rFonts w:ascii="PT Astra Serif" w:hAnsi="PT Astra Serif"/>
        </w:rPr>
        <w:t>«</w:t>
      </w:r>
      <w:r w:rsidR="00436F50" w:rsidRPr="00DF520C">
        <w:rPr>
          <w:rFonts w:ascii="PT Astra Serif" w:hAnsi="PT Astra Serif"/>
        </w:rPr>
        <w:t>Доля исполненных мероприятий, предусмотренных бюджетной сметой Областного государственного казённого учреждения «Управление делами Ульяновской облас</w:t>
      </w:r>
      <w:r w:rsidR="00CE694D" w:rsidRPr="00DF520C">
        <w:rPr>
          <w:rFonts w:ascii="PT Astra Serif" w:hAnsi="PT Astra Serif"/>
        </w:rPr>
        <w:t>ти», в общем количестве</w:t>
      </w:r>
      <w:r w:rsidR="00436F50" w:rsidRPr="00DF520C">
        <w:rPr>
          <w:rFonts w:ascii="PT Astra Serif" w:hAnsi="PT Astra Serif"/>
        </w:rPr>
        <w:t xml:space="preserve"> таких мероприятий</w:t>
      </w:r>
      <w:r w:rsidR="00F24724">
        <w:rPr>
          <w:rFonts w:ascii="PT Astra Serif" w:hAnsi="PT Astra Serif"/>
        </w:rPr>
        <w:t>.</w:t>
      </w:r>
      <w:r w:rsidRPr="00DF520C">
        <w:rPr>
          <w:rFonts w:ascii="PT Astra Serif" w:hAnsi="PT Astra Serif"/>
        </w:rPr>
        <w:t>»;</w:t>
      </w:r>
    </w:p>
    <w:p w14:paraId="7683BFDE" w14:textId="4A2F13B9" w:rsidR="00477FDE" w:rsidRPr="00DF520C" w:rsidRDefault="00477FDE" w:rsidP="00436F5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lastRenderedPageBreak/>
        <w:t>дополнить новым абзацем вторым следующего содержания:</w:t>
      </w:r>
    </w:p>
    <w:p w14:paraId="4EBAEADB" w14:textId="00B0CCAA" w:rsidR="004A77C7" w:rsidRPr="00DF520C" w:rsidRDefault="00477FDE" w:rsidP="00436F5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«</w:t>
      </w:r>
      <w:r w:rsidR="00436F50" w:rsidRPr="00DF520C">
        <w:rPr>
          <w:rFonts w:ascii="PT Astra Serif" w:hAnsi="PT Astra Serif"/>
        </w:rPr>
        <w:t xml:space="preserve">Доля реализованных организационно-технических мероприятий, направленных на устранение неисправностей </w:t>
      </w:r>
      <w:r w:rsidR="00CE694D" w:rsidRPr="00DF520C">
        <w:rPr>
          <w:rFonts w:ascii="PT Astra Serif" w:hAnsi="PT Astra Serif"/>
        </w:rPr>
        <w:t>строительных конструкций</w:t>
      </w:r>
      <w:r w:rsidR="00436F50" w:rsidRPr="00DF520C">
        <w:rPr>
          <w:rFonts w:ascii="PT Astra Serif" w:hAnsi="PT Astra Serif"/>
        </w:rPr>
        <w:t xml:space="preserve"> административных зданий, занимаемых </w:t>
      </w:r>
      <w:r w:rsidR="00A156B3" w:rsidRPr="00DF520C">
        <w:rPr>
          <w:rFonts w:ascii="PT Astra Serif" w:hAnsi="PT Astra Serif"/>
        </w:rPr>
        <w:t>государственными органами</w:t>
      </w:r>
      <w:r w:rsidR="00436F50" w:rsidRPr="00DF520C">
        <w:rPr>
          <w:rFonts w:ascii="PT Astra Serif" w:hAnsi="PT Astra Serif"/>
        </w:rPr>
        <w:t xml:space="preserve">, в том числе </w:t>
      </w:r>
      <w:r w:rsidR="00CE694D" w:rsidRPr="00DF520C">
        <w:rPr>
          <w:rFonts w:ascii="PT Astra Serif" w:hAnsi="PT Astra Serif"/>
        </w:rPr>
        <w:t>выполнение</w:t>
      </w:r>
      <w:r w:rsidR="00436F50" w:rsidRPr="00DF520C">
        <w:rPr>
          <w:rFonts w:ascii="PT Astra Serif" w:hAnsi="PT Astra Serif"/>
        </w:rPr>
        <w:t xml:space="preserve"> работ по их к</w:t>
      </w:r>
      <w:r w:rsidR="00CE694D" w:rsidRPr="00DF520C">
        <w:rPr>
          <w:rFonts w:ascii="PT Astra Serif" w:hAnsi="PT Astra Serif"/>
        </w:rPr>
        <w:t>апитальному ремонту, в общем количестве</w:t>
      </w:r>
      <w:r w:rsidR="00436F50" w:rsidRPr="00DF520C">
        <w:rPr>
          <w:rFonts w:ascii="PT Astra Serif" w:hAnsi="PT Astra Serif"/>
        </w:rPr>
        <w:t xml:space="preserve"> таких мероприятий</w:t>
      </w:r>
      <w:proofErr w:type="gramStart"/>
      <w:r w:rsidRPr="00DF520C">
        <w:rPr>
          <w:rFonts w:ascii="PT Astra Serif" w:hAnsi="PT Astra Serif"/>
        </w:rPr>
        <w:t>.»;</w:t>
      </w:r>
      <w:proofErr w:type="gramEnd"/>
    </w:p>
    <w:p w14:paraId="7B5DA422" w14:textId="3CF8C751" w:rsidR="00F058C9" w:rsidRPr="00DF520C" w:rsidRDefault="00477FDE" w:rsidP="00477F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абзац второй считать абзацем третьим.</w:t>
      </w:r>
    </w:p>
    <w:p w14:paraId="31C8E260" w14:textId="76E459E3" w:rsidR="009679C1" w:rsidRPr="00DF520C" w:rsidRDefault="009679C1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 xml:space="preserve">6. В </w:t>
      </w:r>
      <w:r w:rsidR="00F24724">
        <w:rPr>
          <w:rFonts w:ascii="PT Astra Serif" w:hAnsi="PT Astra Serif"/>
        </w:rPr>
        <w:t>п</w:t>
      </w:r>
      <w:r w:rsidRPr="00DF520C">
        <w:rPr>
          <w:rFonts w:ascii="PT Astra Serif" w:hAnsi="PT Astra Serif"/>
        </w:rPr>
        <w:t>риложении № 4:</w:t>
      </w:r>
    </w:p>
    <w:p w14:paraId="281F06F1" w14:textId="554F30D1" w:rsidR="009679C1" w:rsidRPr="00DF520C" w:rsidRDefault="009679C1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1) в разделе 1:</w:t>
      </w:r>
    </w:p>
    <w:p w14:paraId="632BD1A1" w14:textId="77777777" w:rsidR="00477FDE" w:rsidRPr="00DF520C" w:rsidRDefault="009679C1" w:rsidP="00477F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а) в строке 1:</w:t>
      </w:r>
    </w:p>
    <w:p w14:paraId="4774BB19" w14:textId="65BBA8F2" w:rsidR="00AA6093" w:rsidRPr="00DF520C" w:rsidRDefault="00AA6093" w:rsidP="00477F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 w:rsidRPr="00DF520C">
        <w:rPr>
          <w:rFonts w:ascii="PT Astra Serif" w:hAnsi="PT Astra Serif"/>
        </w:rPr>
        <w:t>в графе 2 слова «</w:t>
      </w:r>
      <w:r w:rsidR="00477FDE" w:rsidRPr="00DF520C">
        <w:rPr>
          <w:rFonts w:ascii="PT Astra Serif" w:eastAsiaTheme="minorHAnsi" w:hAnsi="PT Astra Serif" w:cs="PT Astra Serif"/>
          <w:lang w:eastAsia="en-US"/>
        </w:rPr>
        <w:t xml:space="preserve">обучения лиц, замещающих государственные должности Ульяновской области (далее </w:t>
      </w:r>
      <w:r w:rsidR="007917DD">
        <w:rPr>
          <w:rFonts w:ascii="PT Astra Serif" w:eastAsiaTheme="minorHAnsi" w:hAnsi="PT Astra Serif" w:cs="PT Astra Serif"/>
          <w:lang w:eastAsia="en-US"/>
        </w:rPr>
        <w:t>–</w:t>
      </w:r>
      <w:r w:rsidR="00477FDE" w:rsidRPr="00DF520C">
        <w:rPr>
          <w:rFonts w:ascii="PT Astra Serif" w:eastAsiaTheme="minorHAnsi" w:hAnsi="PT Astra Serif" w:cs="PT Astra Serif"/>
          <w:lang w:eastAsia="en-US"/>
        </w:rPr>
        <w:t xml:space="preserve"> государственные должности) или муниципальные должности, должности государственной гражданской службы Ульяновской области (далее </w:t>
      </w:r>
      <w:r w:rsidR="007917DD">
        <w:rPr>
          <w:rFonts w:ascii="PT Astra Serif" w:eastAsiaTheme="minorHAnsi" w:hAnsi="PT Astra Serif" w:cs="PT Astra Serif"/>
          <w:lang w:eastAsia="en-US"/>
        </w:rPr>
        <w:t>–</w:t>
      </w:r>
      <w:r w:rsidR="00477FDE" w:rsidRPr="00DF520C">
        <w:rPr>
          <w:rFonts w:ascii="PT Astra Serif" w:eastAsiaTheme="minorHAnsi" w:hAnsi="PT Astra Serif" w:cs="PT Astra Serif"/>
          <w:lang w:eastAsia="en-US"/>
        </w:rPr>
        <w:t xml:space="preserve"> гражданская служба), должности муниципальной службы в Ульяновской области (далее </w:t>
      </w:r>
      <w:r w:rsidR="007917DD">
        <w:rPr>
          <w:rFonts w:ascii="PT Astra Serif" w:eastAsiaTheme="minorHAnsi" w:hAnsi="PT Astra Serif" w:cs="PT Astra Serif"/>
          <w:lang w:eastAsia="en-US"/>
        </w:rPr>
        <w:t>–</w:t>
      </w:r>
      <w:r w:rsidR="00477FDE" w:rsidRPr="00DF520C">
        <w:rPr>
          <w:rFonts w:ascii="PT Astra Serif" w:eastAsiaTheme="minorHAnsi" w:hAnsi="PT Astra Serif" w:cs="PT Astra Serif"/>
          <w:lang w:eastAsia="en-US"/>
        </w:rPr>
        <w:t xml:space="preserve"> муниципальная служба), работников </w:t>
      </w:r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 xml:space="preserve">государственных органов Ульяновской области (далее </w:t>
      </w:r>
      <w:r w:rsidR="007917DD" w:rsidRPr="007917DD">
        <w:rPr>
          <w:rFonts w:ascii="PT Astra Serif" w:eastAsiaTheme="minorHAnsi" w:hAnsi="PT Astra Serif" w:cs="PT Astra Serif"/>
          <w:spacing w:val="-4"/>
          <w:lang w:eastAsia="en-US"/>
        </w:rPr>
        <w:t>–</w:t>
      </w:r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 xml:space="preserve"> работники государственных органов), лиц, замещающих должности, не относящиеся </w:t>
      </w:r>
      <w:r w:rsidR="007917DD">
        <w:rPr>
          <w:rFonts w:ascii="PT Astra Serif" w:eastAsiaTheme="minorHAnsi" w:hAnsi="PT Astra Serif" w:cs="PT Astra Serif"/>
          <w:spacing w:val="-4"/>
          <w:lang w:eastAsia="en-US"/>
        </w:rPr>
        <w:br/>
      </w:r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>к должностям муниципальной службы в органах местного самоуправления муниципальных образований Ульяновской</w:t>
      </w:r>
      <w:proofErr w:type="gramEnd"/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 xml:space="preserve"> </w:t>
      </w:r>
      <w:proofErr w:type="gramStart"/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>области</w:t>
      </w:r>
      <w:r w:rsidR="0097132E" w:rsidRPr="007917DD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 xml:space="preserve"> (далее </w:t>
      </w:r>
      <w:r w:rsidR="007917DD" w:rsidRPr="007917DD">
        <w:rPr>
          <w:rFonts w:ascii="PT Astra Serif" w:eastAsiaTheme="minorHAnsi" w:hAnsi="PT Astra Serif" w:cs="PT Astra Serif"/>
          <w:spacing w:val="-4"/>
          <w:lang w:eastAsia="en-US"/>
        </w:rPr>
        <w:t>–</w:t>
      </w:r>
      <w:r w:rsidR="00477FDE" w:rsidRPr="007917DD">
        <w:rPr>
          <w:rFonts w:ascii="PT Astra Serif" w:eastAsiaTheme="minorHAnsi" w:hAnsi="PT Astra Serif" w:cs="PT Astra Serif"/>
          <w:spacing w:val="-4"/>
          <w:lang w:eastAsia="en-US"/>
        </w:rPr>
        <w:t xml:space="preserve"> работники муниципальных органов)</w:t>
      </w:r>
      <w:r w:rsidRPr="007917DD">
        <w:rPr>
          <w:rFonts w:ascii="PT Astra Serif" w:hAnsi="PT Astra Serif"/>
          <w:spacing w:val="-4"/>
        </w:rPr>
        <w:t>» заменить словами «предоставления профессионального (в том числе дополнительного профессионального) образования лицам, замещающим</w:t>
      </w:r>
      <w:r w:rsidRPr="00DF520C">
        <w:rPr>
          <w:rFonts w:ascii="PT Astra Serif" w:hAnsi="PT Astra Serif"/>
        </w:rPr>
        <w:t xml:space="preserve"> государственные должности</w:t>
      </w:r>
      <w:r w:rsidR="00477FDE" w:rsidRPr="00DF520C">
        <w:rPr>
          <w:rFonts w:ascii="PT Astra Serif" w:hAnsi="PT Astra Serif"/>
        </w:rPr>
        <w:t xml:space="preserve"> Ульяновской области (далее </w:t>
      </w:r>
      <w:r w:rsidR="007917DD">
        <w:rPr>
          <w:rFonts w:ascii="PT Astra Serif" w:hAnsi="PT Astra Serif"/>
        </w:rPr>
        <w:t>–</w:t>
      </w:r>
      <w:r w:rsidR="00477FDE" w:rsidRPr="00DF520C">
        <w:rPr>
          <w:rFonts w:ascii="PT Astra Serif" w:hAnsi="PT Astra Serif"/>
        </w:rPr>
        <w:t xml:space="preserve"> государственные должности)</w:t>
      </w:r>
      <w:r w:rsidRPr="00DF520C">
        <w:rPr>
          <w:rFonts w:ascii="PT Astra Serif" w:hAnsi="PT Astra Serif"/>
        </w:rPr>
        <w:t xml:space="preserve"> или выборные муниципальные должности, должности </w:t>
      </w:r>
      <w:r w:rsidR="00477FDE" w:rsidRPr="00DF520C">
        <w:rPr>
          <w:rFonts w:ascii="PT Astra Serif" w:hAnsi="PT Astra Serif"/>
        </w:rPr>
        <w:t xml:space="preserve">государственной </w:t>
      </w:r>
      <w:r w:rsidRPr="00DF520C">
        <w:rPr>
          <w:rFonts w:ascii="PT Astra Serif" w:hAnsi="PT Astra Serif"/>
        </w:rPr>
        <w:t>гражданской службы</w:t>
      </w:r>
      <w:r w:rsidR="00477FDE" w:rsidRPr="00DF520C">
        <w:rPr>
          <w:rFonts w:ascii="PT Astra Serif" w:hAnsi="PT Astra Serif"/>
        </w:rPr>
        <w:t xml:space="preserve"> Ульяновской области (далее </w:t>
      </w:r>
      <w:r w:rsidR="007917DD">
        <w:rPr>
          <w:rFonts w:ascii="PT Astra Serif" w:hAnsi="PT Astra Serif"/>
        </w:rPr>
        <w:t>–</w:t>
      </w:r>
      <w:r w:rsidR="00B00A4B" w:rsidRPr="00DF520C">
        <w:rPr>
          <w:rFonts w:ascii="PT Astra Serif" w:hAnsi="PT Astra Serif"/>
        </w:rPr>
        <w:t xml:space="preserve"> </w:t>
      </w:r>
      <w:r w:rsidR="00477FDE" w:rsidRPr="00DF520C">
        <w:rPr>
          <w:rFonts w:ascii="PT Astra Serif" w:hAnsi="PT Astra Serif"/>
        </w:rPr>
        <w:t>гражданская служба)</w:t>
      </w:r>
      <w:r w:rsidRPr="00DF520C">
        <w:rPr>
          <w:rFonts w:ascii="PT Astra Serif" w:hAnsi="PT Astra Serif"/>
        </w:rPr>
        <w:t xml:space="preserve">, должности муниципальной службы в Ульяновской области (далее – муниципальная служба), должности, не </w:t>
      </w:r>
      <w:r w:rsidR="002004C6" w:rsidRPr="00DF520C">
        <w:rPr>
          <w:rFonts w:ascii="PT Astra Serif" w:hAnsi="PT Astra Serif"/>
        </w:rPr>
        <w:t>являющиеся</w:t>
      </w:r>
      <w:r w:rsidRPr="00DF520C">
        <w:rPr>
          <w:rFonts w:ascii="PT Astra Serif" w:hAnsi="PT Astra Serif"/>
        </w:rPr>
        <w:t xml:space="preserve"> должностям</w:t>
      </w:r>
      <w:r w:rsidR="002004C6" w:rsidRPr="00DF520C">
        <w:rPr>
          <w:rFonts w:ascii="PT Astra Serif" w:hAnsi="PT Astra Serif"/>
        </w:rPr>
        <w:t>и</w:t>
      </w:r>
      <w:r w:rsidRPr="00DF520C">
        <w:rPr>
          <w:rFonts w:ascii="PT Astra Serif" w:hAnsi="PT Astra Serif"/>
        </w:rPr>
        <w:t xml:space="preserve"> гражданской или муниципальной службы</w:t>
      </w:r>
      <w:r w:rsidR="007210EF">
        <w:rPr>
          <w:rFonts w:ascii="PT Astra Serif" w:hAnsi="PT Astra Serif"/>
        </w:rPr>
        <w:t>,</w:t>
      </w:r>
      <w:r w:rsidRPr="00DF520C">
        <w:rPr>
          <w:rFonts w:ascii="PT Astra Serif" w:hAnsi="PT Astra Serif"/>
        </w:rPr>
        <w:t xml:space="preserve"> в государственных органах</w:t>
      </w:r>
      <w:r w:rsidR="00DB5943" w:rsidRPr="00DF520C">
        <w:rPr>
          <w:rFonts w:ascii="PT Astra Serif" w:hAnsi="PT Astra Serif"/>
        </w:rPr>
        <w:t xml:space="preserve"> Ульяновской области (далее</w:t>
      </w:r>
      <w:proofErr w:type="gramEnd"/>
      <w:r w:rsidR="00DB5943" w:rsidRPr="00DF520C">
        <w:rPr>
          <w:rFonts w:ascii="PT Astra Serif" w:hAnsi="PT Astra Serif"/>
        </w:rPr>
        <w:t xml:space="preserve"> </w:t>
      </w:r>
      <w:r w:rsidR="007917DD">
        <w:rPr>
          <w:rFonts w:ascii="PT Astra Serif" w:hAnsi="PT Astra Serif"/>
        </w:rPr>
        <w:t>–</w:t>
      </w:r>
      <w:r w:rsidR="00DB5943" w:rsidRPr="00DF520C">
        <w:rPr>
          <w:rFonts w:ascii="PT Astra Serif" w:hAnsi="PT Astra Serif"/>
        </w:rPr>
        <w:t xml:space="preserve"> государственные органы)</w:t>
      </w:r>
      <w:r w:rsidRPr="00DF520C">
        <w:rPr>
          <w:rFonts w:ascii="PT Astra Serif" w:hAnsi="PT Astra Serif"/>
        </w:rPr>
        <w:t xml:space="preserve">, </w:t>
      </w:r>
      <w:proofErr w:type="gramStart"/>
      <w:r w:rsidRPr="00DF520C">
        <w:rPr>
          <w:rFonts w:ascii="PT Astra Serif" w:hAnsi="PT Astra Serif"/>
        </w:rPr>
        <w:t>органах</w:t>
      </w:r>
      <w:proofErr w:type="gramEnd"/>
      <w:r w:rsidRPr="00DF520C">
        <w:rPr>
          <w:rFonts w:ascii="PT Astra Serif" w:hAnsi="PT Astra Serif"/>
        </w:rPr>
        <w:t xml:space="preserve"> местного самоуправления муниципальных образований Ульяновской области</w:t>
      </w:r>
      <w:r w:rsidR="00DB5943" w:rsidRPr="00DF520C">
        <w:rPr>
          <w:rFonts w:ascii="PT Astra Serif" w:hAnsi="PT Astra Serif"/>
        </w:rPr>
        <w:t xml:space="preserve"> (далее </w:t>
      </w:r>
      <w:r w:rsidR="007917DD">
        <w:rPr>
          <w:rFonts w:ascii="PT Astra Serif" w:hAnsi="PT Astra Serif"/>
        </w:rPr>
        <w:t>–</w:t>
      </w:r>
      <w:r w:rsidR="00DB5943" w:rsidRPr="00DF520C">
        <w:rPr>
          <w:rFonts w:ascii="PT Astra Serif" w:hAnsi="PT Astra Serif"/>
        </w:rPr>
        <w:t xml:space="preserve"> органы местного самоуправления)</w:t>
      </w:r>
      <w:r w:rsidRPr="00DF520C">
        <w:rPr>
          <w:rFonts w:ascii="PT Astra Serif" w:hAnsi="PT Astra Serif"/>
        </w:rPr>
        <w:t>, а также работник</w:t>
      </w:r>
      <w:r w:rsidR="00B00A4B" w:rsidRPr="00DF520C">
        <w:rPr>
          <w:rFonts w:ascii="PT Astra Serif" w:hAnsi="PT Astra Serif"/>
        </w:rPr>
        <w:t>ам</w:t>
      </w:r>
      <w:r w:rsidRPr="00DF520C">
        <w:rPr>
          <w:rFonts w:ascii="PT Astra Serif" w:hAnsi="PT Astra Serif"/>
        </w:rPr>
        <w:t xml:space="preserve"> областных государственных и муниципальных учреждений (далее – работники)»;</w:t>
      </w:r>
    </w:p>
    <w:p w14:paraId="13A47F29" w14:textId="0130C7FF" w:rsidR="00AA6093" w:rsidRPr="00DF520C" w:rsidRDefault="00AA6093" w:rsidP="002C7AF0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 w:rsidRPr="00DF520C">
        <w:rPr>
          <w:rFonts w:ascii="PT Astra Serif" w:hAnsi="PT Astra Serif"/>
        </w:rPr>
        <w:t xml:space="preserve">в графе 4 слова «муниципальные должности, должности гражданской или муниципальной службы, должности, не </w:t>
      </w:r>
      <w:r w:rsidR="00B00A4B" w:rsidRPr="00DF520C">
        <w:rPr>
          <w:rFonts w:ascii="PT Astra Serif" w:hAnsi="PT Astra Serif"/>
        </w:rPr>
        <w:t>относящиеся к</w:t>
      </w:r>
      <w:r w:rsidRPr="00DF520C">
        <w:rPr>
          <w:rFonts w:ascii="PT Astra Serif" w:hAnsi="PT Astra Serif"/>
        </w:rPr>
        <w:t xml:space="preserve"> должностям гражданской или муниципальной службы в государственных органах Ульяновской области, органах местного самоуправления муниципальных образований Ульяновской области» заменить словами «выборные муниципальные должности, должности гражданской или муниципальной службы, </w:t>
      </w:r>
      <w:r w:rsidR="00DB5943" w:rsidRPr="00DF520C">
        <w:rPr>
          <w:rFonts w:ascii="PT Astra Serif" w:hAnsi="PT Astra Serif"/>
        </w:rPr>
        <w:t xml:space="preserve">и </w:t>
      </w:r>
      <w:r w:rsidRPr="00DF520C">
        <w:rPr>
          <w:rFonts w:ascii="PT Astra Serif" w:hAnsi="PT Astra Serif"/>
        </w:rPr>
        <w:t>работников»;</w:t>
      </w:r>
      <w:proofErr w:type="gramEnd"/>
    </w:p>
    <w:p w14:paraId="455317C8" w14:textId="7C091371" w:rsidR="00DF7E19" w:rsidRPr="00DF520C" w:rsidRDefault="00DE0DAA" w:rsidP="00DF7E1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б</w:t>
      </w:r>
      <w:r w:rsidR="00970AEC" w:rsidRPr="00DF520C">
        <w:rPr>
          <w:rFonts w:ascii="PT Astra Serif" w:hAnsi="PT Astra Serif"/>
        </w:rPr>
        <w:t>)</w:t>
      </w:r>
      <w:r w:rsidR="00DF7E19" w:rsidRPr="00DF520C">
        <w:rPr>
          <w:rFonts w:ascii="PT Astra Serif" w:hAnsi="PT Astra Serif"/>
        </w:rPr>
        <w:t xml:space="preserve"> в </w:t>
      </w:r>
      <w:r w:rsidR="002C7AF0" w:rsidRPr="00DF520C">
        <w:rPr>
          <w:rFonts w:ascii="PT Astra Serif" w:hAnsi="PT Astra Serif"/>
        </w:rPr>
        <w:t>графе 4</w:t>
      </w:r>
      <w:r w:rsidR="00DF7E19" w:rsidRPr="00DF520C">
        <w:rPr>
          <w:rFonts w:ascii="PT Astra Serif" w:hAnsi="PT Astra Serif"/>
        </w:rPr>
        <w:t xml:space="preserve"> строки 2 слова «резерв управленческих кадров Ульяновской области (далее – Резерв)» заменить словом «Резерв»;</w:t>
      </w:r>
    </w:p>
    <w:p w14:paraId="14C78F75" w14:textId="2AAE20BE" w:rsidR="00DE0DAA" w:rsidRPr="00DF520C" w:rsidRDefault="00DE0DAA" w:rsidP="00DE0DAA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в) в графе 2 строки 3.2 слова «муниципальных образований Ульяновской области (далее – органы местного самоуправления)» исключить;</w:t>
      </w:r>
    </w:p>
    <w:p w14:paraId="5CE1A9F8" w14:textId="73206426" w:rsidR="00DE0DAA" w:rsidRPr="00DF520C" w:rsidRDefault="00DE0DAA" w:rsidP="00D91C67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proofErr w:type="gramStart"/>
      <w:r w:rsidRPr="007917DD">
        <w:rPr>
          <w:rFonts w:ascii="PT Astra Serif" w:hAnsi="PT Astra Serif"/>
          <w:spacing w:val="-4"/>
        </w:rPr>
        <w:t>г</w:t>
      </w:r>
      <w:r w:rsidR="00DF7E19" w:rsidRPr="007917DD">
        <w:rPr>
          <w:rFonts w:ascii="PT Astra Serif" w:hAnsi="PT Astra Serif"/>
          <w:spacing w:val="-4"/>
        </w:rPr>
        <w:t>)</w:t>
      </w:r>
      <w:r w:rsidR="00970AEC" w:rsidRPr="007917DD">
        <w:rPr>
          <w:rFonts w:ascii="PT Astra Serif" w:hAnsi="PT Astra Serif"/>
          <w:spacing w:val="-4"/>
        </w:rPr>
        <w:t xml:space="preserve"> </w:t>
      </w:r>
      <w:r w:rsidR="002C7AF0" w:rsidRPr="007917DD">
        <w:rPr>
          <w:rFonts w:ascii="PT Astra Serif" w:hAnsi="PT Astra Serif"/>
          <w:spacing w:val="-4"/>
        </w:rPr>
        <w:t>в графе 4 строки</w:t>
      </w:r>
      <w:r w:rsidR="00970AEC" w:rsidRPr="007917DD">
        <w:rPr>
          <w:rFonts w:ascii="PT Astra Serif" w:hAnsi="PT Astra Serif"/>
          <w:spacing w:val="-4"/>
        </w:rPr>
        <w:t xml:space="preserve"> 4</w:t>
      </w:r>
      <w:r w:rsidR="00D91C67" w:rsidRPr="007917DD">
        <w:rPr>
          <w:rFonts w:ascii="PT Astra Serif" w:hAnsi="PT Astra Serif"/>
          <w:spacing w:val="-4"/>
        </w:rPr>
        <w:t xml:space="preserve"> </w:t>
      </w:r>
      <w:r w:rsidR="002C7AF0" w:rsidRPr="007917DD">
        <w:rPr>
          <w:rFonts w:ascii="PT Astra Serif" w:hAnsi="PT Astra Serif"/>
          <w:spacing w:val="-4"/>
        </w:rPr>
        <w:t>слова «муниципальные должности, должности гражданской службы или муниципальной службы,</w:t>
      </w:r>
      <w:r w:rsidR="00B00A4B" w:rsidRPr="007917DD">
        <w:rPr>
          <w:rFonts w:ascii="PT Astra Serif" w:hAnsi="PT Astra Serif"/>
          <w:spacing w:val="-4"/>
        </w:rPr>
        <w:t xml:space="preserve"> и</w:t>
      </w:r>
      <w:r w:rsidR="002C7AF0" w:rsidRPr="007917DD">
        <w:rPr>
          <w:rFonts w:ascii="PT Astra Serif" w:hAnsi="PT Astra Serif"/>
          <w:spacing w:val="-4"/>
        </w:rPr>
        <w:t xml:space="preserve"> работников государственных и муниципальных органов</w:t>
      </w:r>
      <w:r w:rsidR="00D91C67" w:rsidRPr="007917DD">
        <w:rPr>
          <w:rFonts w:ascii="PT Astra Serif" w:hAnsi="PT Astra Serif"/>
          <w:spacing w:val="-4"/>
        </w:rPr>
        <w:t xml:space="preserve">, принявших участие в мероприятиях, направленных </w:t>
      </w:r>
      <w:r w:rsidR="007917DD">
        <w:rPr>
          <w:rFonts w:ascii="PT Astra Serif" w:hAnsi="PT Astra Serif"/>
          <w:spacing w:val="-4"/>
        </w:rPr>
        <w:br/>
      </w:r>
      <w:r w:rsidR="00D91C67" w:rsidRPr="007917DD">
        <w:rPr>
          <w:rFonts w:ascii="PT Astra Serif" w:hAnsi="PT Astra Serif"/>
          <w:spacing w:val="-4"/>
        </w:rPr>
        <w:lastRenderedPageBreak/>
        <w:t>на повышение имиджа гражданской и муниципальной службы</w:t>
      </w:r>
      <w:r w:rsidR="002C7AF0" w:rsidRPr="007917DD">
        <w:rPr>
          <w:rFonts w:ascii="PT Astra Serif" w:hAnsi="PT Astra Serif"/>
          <w:spacing w:val="-4"/>
        </w:rPr>
        <w:t xml:space="preserve">» заменить </w:t>
      </w:r>
      <w:r w:rsidR="007917DD">
        <w:rPr>
          <w:rFonts w:ascii="PT Astra Serif" w:hAnsi="PT Astra Serif"/>
          <w:spacing w:val="-4"/>
        </w:rPr>
        <w:br/>
      </w:r>
      <w:r w:rsidR="002C7AF0" w:rsidRPr="007917DD">
        <w:rPr>
          <w:rFonts w:ascii="PT Astra Serif" w:hAnsi="PT Astra Serif"/>
          <w:spacing w:val="-4"/>
        </w:rPr>
        <w:t xml:space="preserve">словами «выборные муниципальные должности, должности гражданской или муниципальной службы, </w:t>
      </w:r>
      <w:r w:rsidRPr="007917DD">
        <w:rPr>
          <w:rFonts w:ascii="PT Astra Serif" w:hAnsi="PT Astra Serif"/>
          <w:spacing w:val="-4"/>
        </w:rPr>
        <w:t xml:space="preserve">и </w:t>
      </w:r>
      <w:r w:rsidR="002C7AF0" w:rsidRPr="007917DD">
        <w:rPr>
          <w:rFonts w:ascii="PT Astra Serif" w:hAnsi="PT Astra Serif"/>
          <w:spacing w:val="-4"/>
        </w:rPr>
        <w:t>работников</w:t>
      </w:r>
      <w:r w:rsidR="00D91C67" w:rsidRPr="007917DD">
        <w:rPr>
          <w:rFonts w:ascii="PT Astra Serif" w:hAnsi="PT Astra Serif"/>
          <w:spacing w:val="-4"/>
        </w:rPr>
        <w:t xml:space="preserve">, принявших участие в мероприятиях, </w:t>
      </w:r>
      <w:r w:rsidRPr="007917DD">
        <w:rPr>
          <w:rFonts w:ascii="PT Astra Serif" w:hAnsi="PT Astra Serif"/>
          <w:spacing w:val="-4"/>
        </w:rPr>
        <w:t>направленных на повышение имиджа гражданской и муниципал</w:t>
      </w:r>
      <w:r w:rsidR="00D91C67" w:rsidRPr="007917DD">
        <w:rPr>
          <w:rFonts w:ascii="PT Astra Serif" w:hAnsi="PT Astra Serif"/>
          <w:spacing w:val="-4"/>
        </w:rPr>
        <w:t>ьной службы</w:t>
      </w:r>
      <w:r w:rsidRPr="00DF520C">
        <w:rPr>
          <w:rFonts w:ascii="PT Astra Serif" w:hAnsi="PT Astra Serif"/>
        </w:rPr>
        <w:t xml:space="preserve">, </w:t>
      </w:r>
      <w:r w:rsidR="007917DD">
        <w:rPr>
          <w:rFonts w:ascii="PT Astra Serif" w:hAnsi="PT Astra Serif"/>
        </w:rPr>
        <w:br/>
      </w:r>
      <w:r w:rsidRPr="00DF520C">
        <w:rPr>
          <w:rFonts w:ascii="PT Astra Serif" w:hAnsi="PT Astra Serif"/>
        </w:rPr>
        <w:t>в общем числе</w:t>
      </w:r>
      <w:proofErr w:type="gramEnd"/>
      <w:r w:rsidRPr="00DF520C">
        <w:rPr>
          <w:rFonts w:ascii="PT Astra Serif" w:hAnsi="PT Astra Serif"/>
        </w:rPr>
        <w:t xml:space="preserve"> лиц, замещающих государственные должности или выборные муниципальные должности, должности гражданской или муниципальной службы, и работников»;</w:t>
      </w:r>
    </w:p>
    <w:p w14:paraId="4F9AFA65" w14:textId="777E247E" w:rsidR="00970AEC" w:rsidRPr="00DF520C" w:rsidRDefault="00DE0DAA" w:rsidP="00C211DE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д</w:t>
      </w:r>
      <w:r w:rsidR="002C7AF0" w:rsidRPr="00DF520C">
        <w:rPr>
          <w:rFonts w:ascii="PT Astra Serif" w:hAnsi="PT Astra Serif"/>
        </w:rPr>
        <w:t xml:space="preserve">) </w:t>
      </w:r>
      <w:r w:rsidRPr="00DF520C">
        <w:rPr>
          <w:rFonts w:ascii="PT Astra Serif" w:hAnsi="PT Astra Serif"/>
        </w:rPr>
        <w:t>графу</w:t>
      </w:r>
      <w:r w:rsidR="002C7AF0" w:rsidRPr="00DF520C">
        <w:rPr>
          <w:rFonts w:ascii="PT Astra Serif" w:hAnsi="PT Astra Serif"/>
        </w:rPr>
        <w:t xml:space="preserve"> 2</w:t>
      </w:r>
      <w:r w:rsidR="00970AEC" w:rsidRPr="00DF520C">
        <w:rPr>
          <w:rFonts w:ascii="PT Astra Serif" w:hAnsi="PT Astra Serif"/>
        </w:rPr>
        <w:t xml:space="preserve"> строки 4.2 после слов «клятвенного обещания» </w:t>
      </w:r>
      <w:r w:rsidRPr="00DF520C">
        <w:rPr>
          <w:rFonts w:ascii="PT Astra Serif" w:hAnsi="PT Astra Serif"/>
        </w:rPr>
        <w:t>дополнить</w:t>
      </w:r>
      <w:r w:rsidR="00970AEC" w:rsidRPr="00DF520C">
        <w:rPr>
          <w:rFonts w:ascii="PT Astra Serif" w:hAnsi="PT Astra Serif"/>
        </w:rPr>
        <w:t xml:space="preserve"> слова</w:t>
      </w:r>
      <w:r w:rsidRPr="00DF520C">
        <w:rPr>
          <w:rFonts w:ascii="PT Astra Serif" w:hAnsi="PT Astra Serif"/>
        </w:rPr>
        <w:t>ми</w:t>
      </w:r>
      <w:r w:rsidR="00970AEC" w:rsidRPr="00DF520C">
        <w:rPr>
          <w:rFonts w:ascii="PT Astra Serif" w:hAnsi="PT Astra Serif"/>
        </w:rPr>
        <w:t xml:space="preserve"> «лицами, замещающими государственн</w:t>
      </w:r>
      <w:r w:rsidR="00F43E09" w:rsidRPr="00DF520C">
        <w:rPr>
          <w:rFonts w:ascii="PT Astra Serif" w:hAnsi="PT Astra Serif"/>
        </w:rPr>
        <w:t>ые должности</w:t>
      </w:r>
      <w:r w:rsidR="00970AEC" w:rsidRPr="00DF520C">
        <w:rPr>
          <w:rFonts w:ascii="PT Astra Serif" w:hAnsi="PT Astra Serif"/>
        </w:rPr>
        <w:t>, впервые вступившими в должность</w:t>
      </w:r>
      <w:r w:rsidR="00F43E09" w:rsidRPr="00DF520C">
        <w:rPr>
          <w:rFonts w:ascii="PT Astra Serif" w:hAnsi="PT Astra Serif"/>
        </w:rPr>
        <w:t>,</w:t>
      </w:r>
      <w:r w:rsidR="00970AEC" w:rsidRPr="00DF520C">
        <w:rPr>
          <w:rFonts w:ascii="PT Astra Serif" w:hAnsi="PT Astra Serif"/>
        </w:rPr>
        <w:t xml:space="preserve"> и».</w:t>
      </w:r>
    </w:p>
    <w:p w14:paraId="69831A87" w14:textId="1FCF686C" w:rsidR="002C7AF0" w:rsidRPr="00DF520C" w:rsidRDefault="00970AEC" w:rsidP="00DE0DAA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t>7. Приложение № 5</w:t>
      </w:r>
      <w:r w:rsidR="00DE0DAA" w:rsidRPr="00DF520C">
        <w:rPr>
          <w:rFonts w:ascii="PT Astra Serif" w:hAnsi="PT Astra Serif"/>
        </w:rPr>
        <w:t xml:space="preserve"> изложить в следующей редакции:</w:t>
      </w:r>
    </w:p>
    <w:p w14:paraId="72E5A9E2" w14:textId="77777777" w:rsidR="00DE0DAA" w:rsidRPr="00DF520C" w:rsidRDefault="00DE0DAA" w:rsidP="00DE0DAA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  <w:sectPr w:rsidR="00DE0DAA" w:rsidRPr="00DF520C" w:rsidSect="0014792D">
          <w:headerReference w:type="default" r:id="rId14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73EF6EC8" w14:textId="77777777" w:rsidR="00675B1D" w:rsidRPr="00DF520C" w:rsidRDefault="00675B1D" w:rsidP="007917DD">
      <w:pPr>
        <w:pStyle w:val="ConsPlusNormal"/>
        <w:ind w:left="10773"/>
        <w:jc w:val="center"/>
        <w:outlineLvl w:val="1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lastRenderedPageBreak/>
        <w:t>«ПРИЛОЖЕНИЕ № 5</w:t>
      </w:r>
    </w:p>
    <w:p w14:paraId="0FE02563" w14:textId="77777777" w:rsidR="009D0BD6" w:rsidRPr="00DF520C" w:rsidRDefault="009D0BD6" w:rsidP="007917DD">
      <w:pPr>
        <w:pStyle w:val="ConsPlusNormal"/>
        <w:ind w:left="10773"/>
        <w:jc w:val="center"/>
        <w:outlineLvl w:val="1"/>
        <w:rPr>
          <w:rFonts w:ascii="PT Astra Serif" w:hAnsi="PT Astra Serif"/>
          <w:sz w:val="28"/>
          <w:szCs w:val="28"/>
        </w:rPr>
      </w:pPr>
    </w:p>
    <w:p w14:paraId="4379D7EE" w14:textId="77777777" w:rsidR="00675B1D" w:rsidRPr="00DF520C" w:rsidRDefault="00675B1D" w:rsidP="007917DD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6B23718B" w14:textId="77777777" w:rsidR="002C7AF0" w:rsidRDefault="002C7AF0" w:rsidP="007917DD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4EED8EB6" w14:textId="77777777" w:rsidR="007917DD" w:rsidRDefault="007917DD" w:rsidP="007917DD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0A88CA1E" w14:textId="77777777" w:rsidR="007917DD" w:rsidRPr="00DF520C" w:rsidRDefault="007917DD" w:rsidP="007917DD">
      <w:pPr>
        <w:pStyle w:val="ConsPlusNormal"/>
        <w:ind w:left="10773"/>
        <w:jc w:val="center"/>
        <w:rPr>
          <w:rFonts w:ascii="PT Astra Serif" w:hAnsi="PT Astra Serif"/>
          <w:sz w:val="28"/>
          <w:szCs w:val="28"/>
        </w:rPr>
      </w:pPr>
    </w:p>
    <w:p w14:paraId="07E5D0F1" w14:textId="77777777" w:rsidR="00675B1D" w:rsidRPr="00DF520C" w:rsidRDefault="00675B1D" w:rsidP="00675B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F520C">
        <w:rPr>
          <w:rFonts w:ascii="PT Astra Serif" w:hAnsi="PT Astra Serif"/>
          <w:sz w:val="28"/>
          <w:szCs w:val="28"/>
        </w:rPr>
        <w:t>ПЕРЕЧЕНЬ ПОКАЗАТЕЛЕЙ,</w:t>
      </w:r>
    </w:p>
    <w:p w14:paraId="168D51BE" w14:textId="77777777" w:rsidR="00675B1D" w:rsidRPr="00DF520C" w:rsidRDefault="00675B1D" w:rsidP="00675B1D">
      <w:pPr>
        <w:suppressAutoHyphens/>
        <w:ind w:firstLine="709"/>
        <w:jc w:val="center"/>
        <w:rPr>
          <w:rFonts w:ascii="PT Astra Serif" w:hAnsi="PT Astra Serif"/>
          <w:b/>
        </w:rPr>
      </w:pPr>
      <w:proofErr w:type="gramStart"/>
      <w:r w:rsidRPr="00DF520C">
        <w:rPr>
          <w:rFonts w:ascii="PT Astra Serif" w:hAnsi="PT Astra Serif"/>
          <w:b/>
        </w:rPr>
        <w:t>характеризующих</w:t>
      </w:r>
      <w:proofErr w:type="gramEnd"/>
      <w:r w:rsidRPr="00DF520C">
        <w:rPr>
          <w:rFonts w:ascii="PT Astra Serif" w:hAnsi="PT Astra Serif"/>
          <w:b/>
        </w:rPr>
        <w:t xml:space="preserve"> ожидаемые результаты реализации государственной программы Ульяновской области «Развитие государственного управления в Ульяновской области»</w:t>
      </w:r>
    </w:p>
    <w:p w14:paraId="66B2AF5F" w14:textId="77777777" w:rsidR="00675B1D" w:rsidRPr="00DF520C" w:rsidRDefault="00675B1D" w:rsidP="00675B1D">
      <w:pPr>
        <w:suppressAutoHyphens/>
        <w:ind w:firstLine="709"/>
        <w:jc w:val="both"/>
        <w:rPr>
          <w:rFonts w:ascii="PT Astra Serif" w:hAnsi="PT Astra Serif"/>
        </w:rPr>
      </w:pPr>
    </w:p>
    <w:tbl>
      <w:tblPr>
        <w:tblStyle w:val="aa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418"/>
        <w:gridCol w:w="1134"/>
        <w:gridCol w:w="708"/>
        <w:gridCol w:w="709"/>
        <w:gridCol w:w="709"/>
        <w:gridCol w:w="709"/>
        <w:gridCol w:w="708"/>
        <w:gridCol w:w="709"/>
        <w:gridCol w:w="3402"/>
      </w:tblGrid>
      <w:tr w:rsidR="00F57886" w:rsidRPr="00DF520C" w14:paraId="24AB9A0A" w14:textId="77777777" w:rsidTr="007917DD">
        <w:trPr>
          <w:trHeight w:val="292"/>
        </w:trPr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14:paraId="3D4AFA19" w14:textId="77777777" w:rsidR="00DE0DAA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№</w:t>
            </w:r>
          </w:p>
          <w:p w14:paraId="19C49B93" w14:textId="00696289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DF520C">
              <w:rPr>
                <w:rFonts w:ascii="PT Astra Serif" w:hAnsi="PT Astra Serif"/>
                <w:sz w:val="22"/>
              </w:rPr>
              <w:t>п</w:t>
            </w:r>
            <w:proofErr w:type="gramEnd"/>
            <w:r w:rsidRPr="00DF520C">
              <w:rPr>
                <w:rFonts w:ascii="PT Astra Serif" w:hAnsi="PT Astra Serif"/>
                <w:sz w:val="22"/>
              </w:rPr>
              <w:t>/п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2691126C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267C7FAB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Единица измер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ния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14:paraId="288E93A6" w14:textId="78898285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Характер</w:t>
            </w:r>
          </w:p>
          <w:p w14:paraId="0F28EC1D" w14:textId="53F63CFD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динамики</w:t>
            </w:r>
          </w:p>
          <w:p w14:paraId="5471ACF0" w14:textId="4E61309C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значений</w:t>
            </w:r>
          </w:p>
          <w:p w14:paraId="2A5B21A4" w14:textId="45E56D1A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65CFB85D" w14:textId="76A60996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Базовое значение показ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теля</w:t>
            </w:r>
          </w:p>
        </w:tc>
        <w:tc>
          <w:tcPr>
            <w:tcW w:w="4252" w:type="dxa"/>
            <w:gridSpan w:val="6"/>
            <w:tcBorders>
              <w:bottom w:val="single" w:sz="4" w:space="0" w:color="auto"/>
            </w:tcBorders>
          </w:tcPr>
          <w:p w14:paraId="052660D5" w14:textId="1962291B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Значения показателя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2C5D6D19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Методика расчёта </w:t>
            </w:r>
          </w:p>
          <w:p w14:paraId="172F27E2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значений</w:t>
            </w:r>
          </w:p>
          <w:p w14:paraId="0719CDBD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показателя, источник</w:t>
            </w:r>
          </w:p>
          <w:p w14:paraId="03F68DD3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информации</w:t>
            </w:r>
          </w:p>
        </w:tc>
      </w:tr>
      <w:tr w:rsidR="00F57886" w:rsidRPr="00DF520C" w14:paraId="78C59E73" w14:textId="77777777" w:rsidTr="007917DD">
        <w:trPr>
          <w:trHeight w:val="739"/>
        </w:trPr>
        <w:tc>
          <w:tcPr>
            <w:tcW w:w="675" w:type="dxa"/>
            <w:vMerge/>
            <w:tcBorders>
              <w:bottom w:val="nil"/>
            </w:tcBorders>
          </w:tcPr>
          <w:p w14:paraId="664148EC" w14:textId="00C303B3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71977706" w14:textId="77777777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5ABE1398" w14:textId="77777777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14:paraId="49029625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035449E4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346E0D0" w14:textId="0192BA1A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2020</w:t>
            </w:r>
          </w:p>
          <w:p w14:paraId="512B3718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1ED8205" w14:textId="74FA1A5C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2021</w:t>
            </w:r>
          </w:p>
          <w:p w14:paraId="0FA1AC52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85C899A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2022</w:t>
            </w:r>
          </w:p>
          <w:p w14:paraId="2117B230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51B9BBA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2023</w:t>
            </w:r>
          </w:p>
          <w:p w14:paraId="2F320291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2C993FE8" w14:textId="39D22DFD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2024</w:t>
            </w:r>
          </w:p>
          <w:p w14:paraId="0E3568D9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203FDD6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2025</w:t>
            </w:r>
          </w:p>
          <w:p w14:paraId="5E2DCCA3" w14:textId="77777777" w:rsidR="00F57886" w:rsidRPr="00DF520C" w:rsidRDefault="00F57886" w:rsidP="007917DD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год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1E107783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</w:tr>
    </w:tbl>
    <w:p w14:paraId="505C9504" w14:textId="77777777" w:rsidR="00675B1D" w:rsidRPr="007917DD" w:rsidRDefault="00675B1D" w:rsidP="007917DD">
      <w:pPr>
        <w:pStyle w:val="ConsPlusNormal"/>
        <w:spacing w:line="14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a"/>
        <w:tblW w:w="14992" w:type="dxa"/>
        <w:tblLayout w:type="fixed"/>
        <w:tblLook w:val="0220" w:firstRow="1" w:lastRow="0" w:firstColumn="0" w:lastColumn="0" w:noHBand="1" w:noVBand="0"/>
      </w:tblPr>
      <w:tblGrid>
        <w:gridCol w:w="675"/>
        <w:gridCol w:w="2977"/>
        <w:gridCol w:w="1134"/>
        <w:gridCol w:w="1418"/>
        <w:gridCol w:w="1134"/>
        <w:gridCol w:w="708"/>
        <w:gridCol w:w="709"/>
        <w:gridCol w:w="709"/>
        <w:gridCol w:w="709"/>
        <w:gridCol w:w="708"/>
        <w:gridCol w:w="709"/>
        <w:gridCol w:w="23"/>
        <w:gridCol w:w="3379"/>
      </w:tblGrid>
      <w:tr w:rsidR="00F57886" w:rsidRPr="00DF520C" w14:paraId="6F0FB833" w14:textId="5CE6365F" w:rsidTr="00F57886">
        <w:trPr>
          <w:tblHeader/>
        </w:trPr>
        <w:tc>
          <w:tcPr>
            <w:tcW w:w="675" w:type="dxa"/>
          </w:tcPr>
          <w:p w14:paraId="0ACDA23B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</w:t>
            </w:r>
          </w:p>
        </w:tc>
        <w:tc>
          <w:tcPr>
            <w:tcW w:w="2977" w:type="dxa"/>
          </w:tcPr>
          <w:p w14:paraId="0DD57ADE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</w:t>
            </w:r>
          </w:p>
        </w:tc>
        <w:tc>
          <w:tcPr>
            <w:tcW w:w="1134" w:type="dxa"/>
          </w:tcPr>
          <w:p w14:paraId="51D74A6C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1418" w:type="dxa"/>
          </w:tcPr>
          <w:p w14:paraId="4B4EFEC7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4</w:t>
            </w:r>
          </w:p>
        </w:tc>
        <w:tc>
          <w:tcPr>
            <w:tcW w:w="1134" w:type="dxa"/>
          </w:tcPr>
          <w:p w14:paraId="30910790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8" w:type="dxa"/>
          </w:tcPr>
          <w:p w14:paraId="46DBEF09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6</w:t>
            </w:r>
          </w:p>
        </w:tc>
        <w:tc>
          <w:tcPr>
            <w:tcW w:w="709" w:type="dxa"/>
          </w:tcPr>
          <w:p w14:paraId="7E6E104C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7</w:t>
            </w:r>
          </w:p>
        </w:tc>
        <w:tc>
          <w:tcPr>
            <w:tcW w:w="709" w:type="dxa"/>
          </w:tcPr>
          <w:p w14:paraId="5F742041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8</w:t>
            </w:r>
          </w:p>
        </w:tc>
        <w:tc>
          <w:tcPr>
            <w:tcW w:w="709" w:type="dxa"/>
          </w:tcPr>
          <w:p w14:paraId="050645FE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9</w:t>
            </w:r>
          </w:p>
        </w:tc>
        <w:tc>
          <w:tcPr>
            <w:tcW w:w="708" w:type="dxa"/>
          </w:tcPr>
          <w:p w14:paraId="5CB7D5B9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10</w:t>
            </w:r>
          </w:p>
        </w:tc>
        <w:tc>
          <w:tcPr>
            <w:tcW w:w="709" w:type="dxa"/>
          </w:tcPr>
          <w:p w14:paraId="138EF9BE" w14:textId="5ACAEC24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11</w:t>
            </w:r>
          </w:p>
        </w:tc>
        <w:tc>
          <w:tcPr>
            <w:tcW w:w="3402" w:type="dxa"/>
            <w:gridSpan w:val="2"/>
          </w:tcPr>
          <w:p w14:paraId="06C0CE21" w14:textId="1B86EB7B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12</w:t>
            </w:r>
          </w:p>
        </w:tc>
      </w:tr>
      <w:tr w:rsidR="00675B1D" w:rsidRPr="00DF520C" w14:paraId="172D2F53" w14:textId="77777777" w:rsidTr="00F57886">
        <w:tc>
          <w:tcPr>
            <w:tcW w:w="14992" w:type="dxa"/>
            <w:gridSpan w:val="13"/>
          </w:tcPr>
          <w:p w14:paraId="491A75FC" w14:textId="77777777" w:rsidR="00675B1D" w:rsidRPr="00F24724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b/>
                <w:sz w:val="22"/>
              </w:rPr>
            </w:pPr>
            <w:r w:rsidRPr="00F24724">
              <w:rPr>
                <w:rFonts w:ascii="PT Astra Serif" w:hAnsi="PT Astra Serif"/>
                <w:b/>
                <w:sz w:val="22"/>
              </w:rPr>
              <w:t>Раздел 1. Совершенствование кадровой работы в системе государственного и муниципального управления в Ульяновской области</w:t>
            </w:r>
          </w:p>
        </w:tc>
      </w:tr>
      <w:tr w:rsidR="00675B1D" w:rsidRPr="00DF520C" w14:paraId="4CB6FAE5" w14:textId="77777777" w:rsidTr="00F57886">
        <w:tc>
          <w:tcPr>
            <w:tcW w:w="14992" w:type="dxa"/>
            <w:gridSpan w:val="13"/>
          </w:tcPr>
          <w:p w14:paraId="3569533F" w14:textId="77777777" w:rsidR="008126F4" w:rsidRPr="00DF520C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1. Основное мероприятие «Организация предоставления профессионального (в том числе дополнительного профессионального) образования лицам, </w:t>
            </w:r>
          </w:p>
          <w:p w14:paraId="0B9F44C4" w14:textId="7116C154" w:rsidR="008126F4" w:rsidRPr="00DF520C" w:rsidRDefault="00675B1D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proofErr w:type="gramStart"/>
            <w:r w:rsidRPr="00DF520C">
              <w:rPr>
                <w:rFonts w:ascii="PT Astra Serif" w:hAnsi="PT Astra Serif"/>
                <w:sz w:val="22"/>
              </w:rPr>
              <w:t>замещающим</w:t>
            </w:r>
            <w:proofErr w:type="gramEnd"/>
            <w:r w:rsidRPr="00DF520C">
              <w:rPr>
                <w:rFonts w:ascii="PT Astra Serif" w:hAnsi="PT Astra Serif"/>
                <w:sz w:val="22"/>
              </w:rPr>
              <w:t xml:space="preserve"> государственные должности Ульяновской области (далее </w:t>
            </w:r>
            <w:r w:rsidR="007917DD">
              <w:rPr>
                <w:rFonts w:ascii="PT Astra Serif" w:hAnsi="PT Astra Serif"/>
                <w:sz w:val="22"/>
              </w:rPr>
              <w:t>–</w:t>
            </w:r>
            <w:r w:rsidRPr="00DF520C">
              <w:rPr>
                <w:rFonts w:ascii="PT Astra Serif" w:hAnsi="PT Astra Serif"/>
                <w:sz w:val="22"/>
              </w:rPr>
              <w:t xml:space="preserve"> государственные должности) или </w:t>
            </w:r>
            <w:r w:rsidR="00E51915" w:rsidRPr="00DF520C">
              <w:rPr>
                <w:rFonts w:ascii="PT Astra Serif" w:hAnsi="PT Astra Serif"/>
                <w:sz w:val="22"/>
              </w:rPr>
              <w:t xml:space="preserve">выборные </w:t>
            </w:r>
            <w:r w:rsidRPr="00DF520C">
              <w:rPr>
                <w:rFonts w:ascii="PT Astra Serif" w:hAnsi="PT Astra Serif"/>
                <w:sz w:val="22"/>
              </w:rPr>
              <w:t xml:space="preserve">муниципальные должности, </w:t>
            </w:r>
          </w:p>
          <w:p w14:paraId="234ED7C4" w14:textId="12944F83" w:rsidR="008126F4" w:rsidRPr="00DF520C" w:rsidRDefault="00675B1D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должности государственной гражданской службы Ульяновской област</w:t>
            </w:r>
            <w:r w:rsidR="00E51915" w:rsidRPr="00DF520C">
              <w:rPr>
                <w:rFonts w:ascii="PT Astra Serif" w:hAnsi="PT Astra Serif"/>
                <w:sz w:val="22"/>
              </w:rPr>
              <w:t xml:space="preserve">и (далее </w:t>
            </w:r>
            <w:r w:rsidR="007917DD">
              <w:rPr>
                <w:rFonts w:ascii="PT Astra Serif" w:hAnsi="PT Astra Serif"/>
                <w:sz w:val="22"/>
              </w:rPr>
              <w:t>–</w:t>
            </w:r>
            <w:r w:rsidR="00E51915" w:rsidRPr="00DF520C">
              <w:rPr>
                <w:rFonts w:ascii="PT Astra Serif" w:hAnsi="PT Astra Serif"/>
                <w:sz w:val="22"/>
              </w:rPr>
              <w:t xml:space="preserve"> гражданская служба</w:t>
            </w:r>
            <w:r w:rsidRPr="00DF520C">
              <w:rPr>
                <w:rFonts w:ascii="PT Astra Serif" w:hAnsi="PT Astra Serif"/>
                <w:sz w:val="22"/>
              </w:rPr>
              <w:t xml:space="preserve">), должности муниципальной службы в Ульяновской области (далее </w:t>
            </w:r>
            <w:r w:rsidR="007917DD">
              <w:rPr>
                <w:rFonts w:ascii="PT Astra Serif" w:hAnsi="PT Astra Serif"/>
                <w:sz w:val="22"/>
              </w:rPr>
              <w:t>–</w:t>
            </w:r>
            <w:r w:rsidRPr="00DF520C">
              <w:rPr>
                <w:rFonts w:ascii="PT Astra Serif" w:hAnsi="PT Astra Serif"/>
                <w:sz w:val="22"/>
              </w:rPr>
              <w:t xml:space="preserve"> муниципальная служба), должности, не являющиеся должностями гражданской службы </w:t>
            </w:r>
            <w:r w:rsidR="00E51915" w:rsidRPr="00DF520C">
              <w:rPr>
                <w:rFonts w:ascii="PT Astra Serif" w:hAnsi="PT Astra Serif"/>
                <w:sz w:val="22"/>
              </w:rPr>
              <w:t>и муниципальной службы</w:t>
            </w:r>
            <w:r w:rsidR="00F24724">
              <w:rPr>
                <w:rFonts w:ascii="PT Astra Serif" w:hAnsi="PT Astra Serif"/>
                <w:sz w:val="22"/>
              </w:rPr>
              <w:t>,</w:t>
            </w:r>
            <w:r w:rsidR="00E51915" w:rsidRPr="00DF520C">
              <w:rPr>
                <w:rFonts w:ascii="PT Astra Serif" w:hAnsi="PT Astra Serif"/>
                <w:sz w:val="22"/>
              </w:rPr>
              <w:t xml:space="preserve"> в </w:t>
            </w:r>
            <w:proofErr w:type="gramStart"/>
            <w:r w:rsidR="00E51915" w:rsidRPr="00DF520C">
              <w:rPr>
                <w:rFonts w:ascii="PT Astra Serif" w:hAnsi="PT Astra Serif"/>
                <w:sz w:val="22"/>
              </w:rPr>
              <w:t>государственных</w:t>
            </w:r>
            <w:proofErr w:type="gramEnd"/>
            <w:r w:rsidR="00E51915" w:rsidRPr="00DF520C">
              <w:rPr>
                <w:rFonts w:ascii="PT Astra Serif" w:hAnsi="PT Astra Serif"/>
                <w:sz w:val="22"/>
              </w:rPr>
              <w:t xml:space="preserve"> </w:t>
            </w:r>
          </w:p>
          <w:p w14:paraId="11B13BE0" w14:textId="56ECE1C3" w:rsidR="008126F4" w:rsidRPr="00DF520C" w:rsidRDefault="00E51915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proofErr w:type="gramStart"/>
            <w:r w:rsidRPr="00DF520C">
              <w:rPr>
                <w:rFonts w:ascii="PT Astra Serif" w:hAnsi="PT Astra Serif"/>
                <w:sz w:val="22"/>
              </w:rPr>
              <w:t>органах</w:t>
            </w:r>
            <w:proofErr w:type="gramEnd"/>
            <w:r w:rsidRPr="00DF520C">
              <w:rPr>
                <w:rFonts w:ascii="PT Astra Serif" w:hAnsi="PT Astra Serif"/>
                <w:sz w:val="22"/>
              </w:rPr>
              <w:t xml:space="preserve"> Ульяновской области (далее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</w:t>
            </w:r>
            <w:r w:rsidR="007917DD">
              <w:rPr>
                <w:rFonts w:ascii="PT Astra Serif" w:hAnsi="PT Astra Serif"/>
                <w:sz w:val="22"/>
              </w:rPr>
              <w:t>–</w:t>
            </w:r>
            <w:r w:rsidRPr="00DF520C">
              <w:rPr>
                <w:rFonts w:ascii="PT Astra Serif" w:hAnsi="PT Astra Serif"/>
                <w:sz w:val="22"/>
              </w:rPr>
              <w:t xml:space="preserve"> государственные органы), </w:t>
            </w:r>
            <w:r w:rsidR="00675B1D" w:rsidRPr="00DF520C">
              <w:rPr>
                <w:rFonts w:ascii="PT Astra Serif" w:hAnsi="PT Astra Serif"/>
                <w:sz w:val="22"/>
              </w:rPr>
              <w:t>в органах местного самоуправления муниципальных образова</w:t>
            </w:r>
            <w:r w:rsidRPr="00DF520C">
              <w:rPr>
                <w:rFonts w:ascii="PT Astra Serif" w:hAnsi="PT Astra Serif"/>
                <w:sz w:val="22"/>
              </w:rPr>
              <w:t xml:space="preserve">ний Ульяновской области, </w:t>
            </w:r>
          </w:p>
          <w:p w14:paraId="3B7D3069" w14:textId="29F8C15B" w:rsidR="00675B1D" w:rsidRPr="00DF520C" w:rsidRDefault="00E51915" w:rsidP="007917DD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а та</w:t>
            </w:r>
            <w:r w:rsidR="004478D7" w:rsidRPr="00DF520C">
              <w:rPr>
                <w:rFonts w:ascii="PT Astra Serif" w:hAnsi="PT Astra Serif"/>
                <w:sz w:val="22"/>
              </w:rPr>
              <w:t>кже работник</w:t>
            </w:r>
            <w:r w:rsidR="00DE0DAA" w:rsidRPr="00DF520C">
              <w:rPr>
                <w:rFonts w:ascii="PT Astra Serif" w:hAnsi="PT Astra Serif"/>
                <w:sz w:val="22"/>
              </w:rPr>
              <w:t>ам</w:t>
            </w:r>
            <w:r w:rsidR="004478D7" w:rsidRPr="00DF520C">
              <w:rPr>
                <w:rFonts w:ascii="PT Astra Serif" w:hAnsi="PT Astra Serif"/>
                <w:sz w:val="22"/>
              </w:rPr>
              <w:t xml:space="preserve"> областных госуда</w:t>
            </w:r>
            <w:r w:rsidRPr="00DF520C">
              <w:rPr>
                <w:rFonts w:ascii="PT Astra Serif" w:hAnsi="PT Astra Serif"/>
                <w:sz w:val="22"/>
              </w:rPr>
              <w:t xml:space="preserve">рственных и муниципальных учреждений </w:t>
            </w:r>
            <w:r w:rsidR="00675B1D" w:rsidRPr="00DF520C">
              <w:rPr>
                <w:rFonts w:ascii="PT Astra Serif" w:hAnsi="PT Astra Serif"/>
                <w:sz w:val="22"/>
              </w:rPr>
              <w:t xml:space="preserve">(далее </w:t>
            </w:r>
            <w:r w:rsidR="007917DD">
              <w:rPr>
                <w:rFonts w:ascii="PT Astra Serif" w:hAnsi="PT Astra Serif"/>
                <w:sz w:val="22"/>
              </w:rPr>
              <w:t>–</w:t>
            </w:r>
            <w:r w:rsidR="00675B1D" w:rsidRPr="00DF520C">
              <w:rPr>
                <w:rFonts w:ascii="PT Astra Serif" w:hAnsi="PT Astra Serif"/>
                <w:sz w:val="22"/>
              </w:rPr>
              <w:t xml:space="preserve"> ра</w:t>
            </w:r>
            <w:r w:rsidR="004478D7" w:rsidRPr="00DF520C">
              <w:rPr>
                <w:rFonts w:ascii="PT Astra Serif" w:hAnsi="PT Astra Serif"/>
                <w:sz w:val="22"/>
              </w:rPr>
              <w:t>ботники</w:t>
            </w:r>
            <w:r w:rsidR="00675B1D" w:rsidRPr="00DF520C">
              <w:rPr>
                <w:rFonts w:ascii="PT Astra Serif" w:hAnsi="PT Astra Serif"/>
                <w:sz w:val="22"/>
              </w:rPr>
              <w:t>)»</w:t>
            </w:r>
          </w:p>
        </w:tc>
      </w:tr>
      <w:tr w:rsidR="00F57886" w:rsidRPr="00DF520C" w14:paraId="434245BE" w14:textId="3A7B8674" w:rsidTr="00F57886">
        <w:tc>
          <w:tcPr>
            <w:tcW w:w="675" w:type="dxa"/>
          </w:tcPr>
          <w:p w14:paraId="22C3F95C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1.1.</w:t>
            </w:r>
          </w:p>
        </w:tc>
        <w:tc>
          <w:tcPr>
            <w:tcW w:w="2977" w:type="dxa"/>
          </w:tcPr>
          <w:p w14:paraId="534213EA" w14:textId="52CAD029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Повышение профессионал</w:t>
            </w:r>
            <w:r w:rsidRPr="00DF520C">
              <w:rPr>
                <w:rFonts w:ascii="PT Astra Serif" w:hAnsi="PT Astra Serif"/>
                <w:sz w:val="22"/>
              </w:rPr>
              <w:t>ь</w:t>
            </w:r>
            <w:r w:rsidRPr="00DF520C">
              <w:rPr>
                <w:rFonts w:ascii="PT Astra Serif" w:hAnsi="PT Astra Serif"/>
                <w:sz w:val="22"/>
              </w:rPr>
              <w:t>ного уровня лиц, замеща</w:t>
            </w:r>
            <w:r w:rsidRPr="00DF520C">
              <w:rPr>
                <w:rFonts w:ascii="PT Astra Serif" w:hAnsi="PT Astra Serif"/>
                <w:sz w:val="22"/>
              </w:rPr>
              <w:t>ю</w:t>
            </w:r>
            <w:r w:rsidRPr="00DF520C">
              <w:rPr>
                <w:rFonts w:ascii="PT Astra Serif" w:hAnsi="PT Astra Serif"/>
                <w:sz w:val="22"/>
              </w:rPr>
              <w:t>щих государственные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ности, выборные муниц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пальные должности,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 гражданской или м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ниципальной службы, р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 xml:space="preserve">ботников </w:t>
            </w:r>
          </w:p>
          <w:p w14:paraId="2902DB84" w14:textId="77777777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  <w:p w14:paraId="6DAC12D2" w14:textId="77777777" w:rsidR="00F57886" w:rsidRPr="00DF520C" w:rsidRDefault="00F57886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</w:p>
        </w:tc>
        <w:tc>
          <w:tcPr>
            <w:tcW w:w="1134" w:type="dxa"/>
          </w:tcPr>
          <w:p w14:paraId="7D5AE125" w14:textId="5B3F4574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Ч</w:t>
            </w:r>
            <w:r w:rsidR="00F57886" w:rsidRPr="00DF520C">
              <w:rPr>
                <w:rFonts w:ascii="PT Astra Serif" w:hAnsi="PT Astra Serif"/>
                <w:sz w:val="22"/>
              </w:rPr>
              <w:t>еловек</w:t>
            </w:r>
          </w:p>
        </w:tc>
        <w:tc>
          <w:tcPr>
            <w:tcW w:w="1418" w:type="dxa"/>
          </w:tcPr>
          <w:p w14:paraId="227C46FF" w14:textId="4AF503AB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</w:t>
            </w:r>
            <w:r w:rsidR="00F57886" w:rsidRPr="00DF520C">
              <w:rPr>
                <w:rFonts w:ascii="PT Astra Serif" w:hAnsi="PT Astra Serif"/>
                <w:sz w:val="22"/>
              </w:rPr>
              <w:t>овыш</w:t>
            </w:r>
            <w:r w:rsidR="00F57886" w:rsidRPr="00DF520C">
              <w:rPr>
                <w:rFonts w:ascii="PT Astra Serif" w:hAnsi="PT Astra Serif"/>
                <w:sz w:val="22"/>
              </w:rPr>
              <w:t>а</w:t>
            </w:r>
            <w:r w:rsidR="00F57886" w:rsidRPr="00DF520C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14BC7689" w14:textId="167EC104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1D1C2DB4" w14:textId="26B3B38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850</w:t>
            </w:r>
          </w:p>
        </w:tc>
        <w:tc>
          <w:tcPr>
            <w:tcW w:w="709" w:type="dxa"/>
          </w:tcPr>
          <w:p w14:paraId="5D121440" w14:textId="56FB033B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199FCE7E" w14:textId="76B7C952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773</w:t>
            </w:r>
          </w:p>
        </w:tc>
        <w:tc>
          <w:tcPr>
            <w:tcW w:w="709" w:type="dxa"/>
            <w:shd w:val="clear" w:color="auto" w:fill="auto"/>
          </w:tcPr>
          <w:p w14:paraId="22C17930" w14:textId="03B3354C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629</w:t>
            </w:r>
          </w:p>
        </w:tc>
        <w:tc>
          <w:tcPr>
            <w:tcW w:w="708" w:type="dxa"/>
            <w:shd w:val="clear" w:color="auto" w:fill="auto"/>
          </w:tcPr>
          <w:p w14:paraId="7352EFDD" w14:textId="0D10444F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629</w:t>
            </w:r>
          </w:p>
        </w:tc>
        <w:tc>
          <w:tcPr>
            <w:tcW w:w="709" w:type="dxa"/>
          </w:tcPr>
          <w:p w14:paraId="2B42F874" w14:textId="441937CE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658</w:t>
            </w:r>
          </w:p>
        </w:tc>
        <w:tc>
          <w:tcPr>
            <w:tcW w:w="3402" w:type="dxa"/>
            <w:gridSpan w:val="2"/>
          </w:tcPr>
          <w:p w14:paraId="179A833F" w14:textId="77777777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ся как доля лиц, замещающих государственные должности или выборные муниципальные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ности, должности гражданской или муниципальной службы, р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ботников, получивших профе</w:t>
            </w:r>
            <w:r w:rsidRPr="00DF520C">
              <w:rPr>
                <w:rFonts w:ascii="PT Astra Serif" w:hAnsi="PT Astra Serif"/>
                <w:sz w:val="22"/>
              </w:rPr>
              <w:t>с</w:t>
            </w:r>
            <w:r w:rsidRPr="00DF520C">
              <w:rPr>
                <w:rFonts w:ascii="PT Astra Serif" w:hAnsi="PT Astra Serif"/>
                <w:sz w:val="22"/>
              </w:rPr>
              <w:t>сиональное образование (в том числе дополнительное професс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ональное образование), в общем числе лиц, замещающих госуда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>ственные должности или выбо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 xml:space="preserve">ные муниципальные должности, </w:t>
            </w:r>
            <w:r w:rsidRPr="00DF520C">
              <w:rPr>
                <w:rFonts w:ascii="PT Astra Serif" w:hAnsi="PT Astra Serif"/>
                <w:sz w:val="22"/>
              </w:rPr>
              <w:lastRenderedPageBreak/>
              <w:t>должности гражданской или м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ниципальной службы, работн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ков.</w:t>
            </w:r>
          </w:p>
          <w:p w14:paraId="1DA9CA33" w14:textId="77777777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DF520C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F520C">
              <w:rPr>
                <w:rFonts w:ascii="PT Astra Serif" w:hAnsi="PT Astra Serif"/>
                <w:sz w:val="22"/>
              </w:rPr>
              <w:t>д</w:t>
            </w:r>
            <w:r w:rsidRPr="00DF520C">
              <w:rPr>
                <w:rFonts w:ascii="PT Astra Serif" w:hAnsi="PT Astra Serif"/>
                <w:sz w:val="22"/>
              </w:rPr>
              <w:t>тверждающие число лиц, зам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щающих государственные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 или выборные муниц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пальные должности, должности гражданской или муниципальной службы, работников, получи</w:t>
            </w:r>
            <w:r w:rsidRPr="00DF520C">
              <w:rPr>
                <w:rFonts w:ascii="PT Astra Serif" w:hAnsi="PT Astra Serif"/>
                <w:sz w:val="22"/>
              </w:rPr>
              <w:t>в</w:t>
            </w:r>
            <w:r w:rsidRPr="00DF520C">
              <w:rPr>
                <w:rFonts w:ascii="PT Astra Serif" w:hAnsi="PT Astra Serif"/>
                <w:sz w:val="22"/>
              </w:rPr>
              <w:t>ших профессиональное образ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вание (в том числе дополнител</w:t>
            </w:r>
            <w:r w:rsidRPr="00DF520C">
              <w:rPr>
                <w:rFonts w:ascii="PT Astra Serif" w:hAnsi="PT Astra Serif"/>
                <w:sz w:val="22"/>
              </w:rPr>
              <w:t>ь</w:t>
            </w:r>
            <w:r w:rsidRPr="00DF520C">
              <w:rPr>
                <w:rFonts w:ascii="PT Astra Serif" w:hAnsi="PT Astra Serif"/>
                <w:sz w:val="22"/>
              </w:rPr>
              <w:t>ное профессиональное образов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ние).</w:t>
            </w:r>
            <w:proofErr w:type="gramEnd"/>
          </w:p>
          <w:p w14:paraId="2FE1E03E" w14:textId="2B3EC1F1" w:rsidR="00F57886" w:rsidRPr="00DF520C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 w:rsidRPr="00DF520C">
              <w:rPr>
                <w:rFonts w:ascii="PT Astra Serif" w:hAnsi="PT Astra Serif"/>
                <w:sz w:val="22"/>
              </w:rPr>
              <w:t>рассчитыв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>ется</w:t>
            </w:r>
            <w:r w:rsidRPr="00DF520C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F57886" w:rsidRPr="00DF520C" w14:paraId="53EB34B9" w14:textId="77777777" w:rsidTr="00F57886">
        <w:tc>
          <w:tcPr>
            <w:tcW w:w="14992" w:type="dxa"/>
            <w:gridSpan w:val="13"/>
          </w:tcPr>
          <w:p w14:paraId="607A6E6D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lastRenderedPageBreak/>
              <w:t>2. Основное мероприятие «Совершенствование работы с молодёжью  на гражданской службе»</w:t>
            </w:r>
          </w:p>
        </w:tc>
      </w:tr>
      <w:tr w:rsidR="00F57886" w:rsidRPr="00DF520C" w14:paraId="2B447B1A" w14:textId="1901EC8B" w:rsidTr="00F57886">
        <w:tc>
          <w:tcPr>
            <w:tcW w:w="675" w:type="dxa"/>
          </w:tcPr>
          <w:p w14:paraId="015270FB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2.1.</w:t>
            </w:r>
          </w:p>
        </w:tc>
        <w:tc>
          <w:tcPr>
            <w:tcW w:w="2977" w:type="dxa"/>
          </w:tcPr>
          <w:p w14:paraId="52C50381" w14:textId="47A18C50" w:rsidR="00F57886" w:rsidRPr="00DF520C" w:rsidRDefault="00F57886" w:rsidP="00F2472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Увеличение доли наход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щихся на гражданской службе компетентных мол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 xml:space="preserve">дых людей в фактической численности </w:t>
            </w:r>
            <w:r w:rsidR="008126F4" w:rsidRPr="00DF520C">
              <w:rPr>
                <w:rFonts w:ascii="PT Astra Serif" w:hAnsi="PT Astra Serif"/>
                <w:sz w:val="22"/>
              </w:rPr>
              <w:t>государстве</w:t>
            </w:r>
            <w:r w:rsidR="008126F4" w:rsidRPr="00DF520C">
              <w:rPr>
                <w:rFonts w:ascii="PT Astra Serif" w:hAnsi="PT Astra Serif"/>
                <w:sz w:val="22"/>
              </w:rPr>
              <w:t>н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ных </w:t>
            </w:r>
            <w:r w:rsidRPr="00DF520C">
              <w:rPr>
                <w:rFonts w:ascii="PT Astra Serif" w:hAnsi="PT Astra Serif"/>
                <w:sz w:val="22"/>
              </w:rPr>
              <w:t>гражданских служащих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Ульяновской области</w:t>
            </w:r>
            <w:r w:rsidRPr="00DF520C">
              <w:rPr>
                <w:rFonts w:ascii="PT Astra Serif" w:hAnsi="PT Astra Serif"/>
                <w:sz w:val="22"/>
              </w:rPr>
              <w:t xml:space="preserve"> (д</w:t>
            </w:r>
            <w:proofErr w:type="gramStart"/>
            <w:r w:rsidRPr="00DF520C">
              <w:rPr>
                <w:rFonts w:ascii="PT Astra Serif" w:hAnsi="PT Astra Serif"/>
                <w:sz w:val="22"/>
              </w:rPr>
              <w:t>а</w:t>
            </w:r>
            <w:r w:rsidR="007917DD">
              <w:rPr>
                <w:rFonts w:ascii="PT Astra Serif" w:hAnsi="PT Astra Serif"/>
                <w:sz w:val="22"/>
              </w:rPr>
              <w:t>-</w:t>
            </w:r>
            <w:proofErr w:type="gramEnd"/>
            <w:r w:rsidR="007917DD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 xml:space="preserve">лее </w:t>
            </w:r>
            <w:r w:rsidR="00F24724">
              <w:rPr>
                <w:rFonts w:ascii="PT Astra Serif" w:hAnsi="PT Astra Serif"/>
                <w:sz w:val="22"/>
              </w:rPr>
              <w:t>–</w:t>
            </w:r>
            <w:r w:rsidRPr="00DF520C">
              <w:rPr>
                <w:rFonts w:ascii="PT Astra Serif" w:hAnsi="PT Astra Serif"/>
                <w:sz w:val="22"/>
              </w:rPr>
              <w:t xml:space="preserve"> гражданские служ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щие)</w:t>
            </w:r>
          </w:p>
        </w:tc>
        <w:tc>
          <w:tcPr>
            <w:tcW w:w="1134" w:type="dxa"/>
          </w:tcPr>
          <w:p w14:paraId="6B246027" w14:textId="06BB77A7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Проце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6D8999DF" w14:textId="07D37C1F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</w:t>
            </w:r>
            <w:r w:rsidR="00F57886" w:rsidRPr="00DF520C">
              <w:rPr>
                <w:rFonts w:ascii="PT Astra Serif" w:hAnsi="PT Astra Serif"/>
                <w:sz w:val="22"/>
              </w:rPr>
              <w:t>овыш</w:t>
            </w:r>
            <w:r w:rsidR="00F57886" w:rsidRPr="00DF520C">
              <w:rPr>
                <w:rFonts w:ascii="PT Astra Serif" w:hAnsi="PT Astra Serif"/>
                <w:sz w:val="22"/>
              </w:rPr>
              <w:t>а</w:t>
            </w:r>
            <w:r w:rsidR="00F57886" w:rsidRPr="00DF520C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52E0FAD2" w14:textId="05C4FB03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1C03190B" w14:textId="026F541C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15</w:t>
            </w:r>
          </w:p>
        </w:tc>
        <w:tc>
          <w:tcPr>
            <w:tcW w:w="709" w:type="dxa"/>
          </w:tcPr>
          <w:p w14:paraId="3DE46ACD" w14:textId="03FA7291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22</w:t>
            </w:r>
          </w:p>
        </w:tc>
        <w:tc>
          <w:tcPr>
            <w:tcW w:w="709" w:type="dxa"/>
          </w:tcPr>
          <w:p w14:paraId="7EE20FF6" w14:textId="3A09E79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9" w:type="dxa"/>
          </w:tcPr>
          <w:p w14:paraId="418B5A3C" w14:textId="29065E33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8" w:type="dxa"/>
          </w:tcPr>
          <w:p w14:paraId="1A119208" w14:textId="74588E42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709" w:type="dxa"/>
          </w:tcPr>
          <w:p w14:paraId="12C85A7F" w14:textId="045681FA" w:rsidR="00F57886" w:rsidRPr="00DF520C" w:rsidRDefault="00F57886" w:rsidP="00AF56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23</w:t>
            </w:r>
          </w:p>
        </w:tc>
        <w:tc>
          <w:tcPr>
            <w:tcW w:w="3402" w:type="dxa"/>
            <w:gridSpan w:val="2"/>
          </w:tcPr>
          <w:p w14:paraId="52ADF4C5" w14:textId="574D614A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ся как доля лиц в возрасте до 35 лет включительно, находящихся на гражданской службе, в общей численности гражданских сл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жащих.</w:t>
            </w:r>
          </w:p>
          <w:p w14:paraId="769416E2" w14:textId="77777777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F520C">
              <w:rPr>
                <w:rFonts w:ascii="PT Astra Serif" w:hAnsi="PT Astra Serif"/>
                <w:sz w:val="22"/>
              </w:rPr>
              <w:t>д</w:t>
            </w:r>
            <w:r w:rsidRPr="00DF520C">
              <w:rPr>
                <w:rFonts w:ascii="PT Astra Serif" w:hAnsi="PT Astra Serif"/>
                <w:sz w:val="22"/>
              </w:rPr>
              <w:t>тверждающие число лиц в во</w:t>
            </w:r>
            <w:r w:rsidRPr="00DF520C">
              <w:rPr>
                <w:rFonts w:ascii="PT Astra Serif" w:hAnsi="PT Astra Serif"/>
                <w:sz w:val="22"/>
              </w:rPr>
              <w:t>з</w:t>
            </w:r>
            <w:r w:rsidRPr="00DF520C">
              <w:rPr>
                <w:rFonts w:ascii="PT Astra Serif" w:hAnsi="PT Astra Serif"/>
                <w:sz w:val="22"/>
              </w:rPr>
              <w:t>расте до 35 лет включительно, находящихся на гражданской службе.</w:t>
            </w:r>
          </w:p>
          <w:p w14:paraId="79DC3DAD" w14:textId="365F68FC" w:rsidR="00F57886" w:rsidRPr="00DF520C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 w:rsidRPr="00DF520C">
              <w:rPr>
                <w:rFonts w:ascii="PT Astra Serif" w:hAnsi="PT Astra Serif"/>
                <w:sz w:val="22"/>
              </w:rPr>
              <w:t>рассчитыв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>ется</w:t>
            </w:r>
            <w:r w:rsidRPr="00DF520C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F57886" w:rsidRPr="00DF520C" w14:paraId="3620FA77" w14:textId="77777777" w:rsidTr="00F57886">
        <w:tc>
          <w:tcPr>
            <w:tcW w:w="14992" w:type="dxa"/>
            <w:gridSpan w:val="13"/>
          </w:tcPr>
          <w:p w14:paraId="7D335A6D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3. Основное мероприятие «Развитие резерва управленческих кадров Ульяновской области»</w:t>
            </w:r>
          </w:p>
        </w:tc>
      </w:tr>
      <w:tr w:rsidR="00F57886" w:rsidRPr="00DF520C" w14:paraId="201A1223" w14:textId="1AE1CA63" w:rsidTr="00F57886">
        <w:tc>
          <w:tcPr>
            <w:tcW w:w="675" w:type="dxa"/>
          </w:tcPr>
          <w:p w14:paraId="2A356C3E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2977" w:type="dxa"/>
          </w:tcPr>
          <w:p w14:paraId="5E864529" w14:textId="1401226F" w:rsidR="00F57886" w:rsidRPr="00DF520C" w:rsidRDefault="00F57886" w:rsidP="00076D9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Обновление кадрового с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става на гражданской и м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ниципальной службе п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lastRenderedPageBreak/>
              <w:t>средством создания условий для назначения на соотве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ствующие должности гра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данской и муниципальной службы лиц, включ</w:t>
            </w:r>
            <w:r w:rsidR="00076D9B" w:rsidRPr="00DF520C">
              <w:rPr>
                <w:rFonts w:ascii="PT Astra Serif" w:hAnsi="PT Astra Serif"/>
                <w:sz w:val="22"/>
              </w:rPr>
              <w:t>ё</w:t>
            </w:r>
            <w:r w:rsidRPr="00DF520C">
              <w:rPr>
                <w:rFonts w:ascii="PT Astra Serif" w:hAnsi="PT Astra Serif"/>
                <w:sz w:val="22"/>
              </w:rPr>
              <w:t>нных в соответствующие кадровые резервы, сформированные на конкурсной основе, а также резерв управленческих ка</w:t>
            </w:r>
            <w:r w:rsidRPr="00DF520C">
              <w:rPr>
                <w:rFonts w:ascii="PT Astra Serif" w:hAnsi="PT Astra Serif"/>
                <w:sz w:val="22"/>
              </w:rPr>
              <w:t>д</w:t>
            </w:r>
            <w:r w:rsidRPr="00DF520C">
              <w:rPr>
                <w:rFonts w:ascii="PT Astra Serif" w:hAnsi="PT Astra Serif"/>
                <w:sz w:val="22"/>
              </w:rPr>
              <w:t>ров Ульяновской области</w:t>
            </w:r>
          </w:p>
        </w:tc>
        <w:tc>
          <w:tcPr>
            <w:tcW w:w="1134" w:type="dxa"/>
          </w:tcPr>
          <w:p w14:paraId="60183067" w14:textId="0E54274D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lastRenderedPageBreak/>
              <w:t>Проце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1B05B896" w14:textId="0744E507" w:rsidR="00F57886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С</w:t>
            </w:r>
            <w:r w:rsidR="00F57886" w:rsidRPr="00DF520C">
              <w:rPr>
                <w:rFonts w:ascii="PT Astra Serif" w:hAnsi="PT Astra Serif"/>
                <w:sz w:val="22"/>
              </w:rPr>
              <w:t>табильный</w:t>
            </w:r>
          </w:p>
        </w:tc>
        <w:tc>
          <w:tcPr>
            <w:tcW w:w="1134" w:type="dxa"/>
          </w:tcPr>
          <w:p w14:paraId="45870BD0" w14:textId="288A6C4F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68DD02AD" w14:textId="7A5F9F3D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01BC9812" w14:textId="416CE317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3B228943" w14:textId="0950D3D5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36F894F4" w14:textId="7CDB4A1F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8" w:type="dxa"/>
          </w:tcPr>
          <w:p w14:paraId="7977154D" w14:textId="03B78CDD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709" w:type="dxa"/>
          </w:tcPr>
          <w:p w14:paraId="1108F7E0" w14:textId="33A3A8AB" w:rsidR="00F57886" w:rsidRPr="00DF520C" w:rsidRDefault="00F57886" w:rsidP="00F5788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20</w:t>
            </w:r>
          </w:p>
        </w:tc>
        <w:tc>
          <w:tcPr>
            <w:tcW w:w="3402" w:type="dxa"/>
            <w:gridSpan w:val="2"/>
          </w:tcPr>
          <w:p w14:paraId="3331C6F9" w14:textId="7912FE47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 xml:space="preserve">ся как доля лиц, назначенных на соответствующие должности </w:t>
            </w:r>
            <w:r w:rsidRPr="00DF520C">
              <w:rPr>
                <w:rFonts w:ascii="PT Astra Serif" w:hAnsi="PT Astra Serif"/>
                <w:sz w:val="22"/>
              </w:rPr>
              <w:lastRenderedPageBreak/>
              <w:t>гражданской и муниципальной службы из соответствующих кадровых резервов и резерва управленческих кадров Ульяно</w:t>
            </w:r>
            <w:r w:rsidRPr="00DF520C">
              <w:rPr>
                <w:rFonts w:ascii="PT Astra Serif" w:hAnsi="PT Astra Serif"/>
                <w:sz w:val="22"/>
              </w:rPr>
              <w:t>в</w:t>
            </w:r>
            <w:r w:rsidRPr="00DF520C">
              <w:rPr>
                <w:rFonts w:ascii="PT Astra Serif" w:hAnsi="PT Astra Serif"/>
                <w:sz w:val="22"/>
              </w:rPr>
              <w:t>ской области, в общей численн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сти гражданских и муниципал</w:t>
            </w:r>
            <w:r w:rsidRPr="00DF520C">
              <w:rPr>
                <w:rFonts w:ascii="PT Astra Serif" w:hAnsi="PT Astra Serif"/>
                <w:sz w:val="22"/>
              </w:rPr>
              <w:t>ь</w:t>
            </w:r>
            <w:r w:rsidRPr="00DF520C">
              <w:rPr>
                <w:rFonts w:ascii="PT Astra Serif" w:hAnsi="PT Astra Serif"/>
                <w:sz w:val="22"/>
              </w:rPr>
              <w:t>ных служащих.</w:t>
            </w:r>
          </w:p>
          <w:p w14:paraId="17AB14ED" w14:textId="77777777" w:rsidR="00F57886" w:rsidRPr="00DF520C" w:rsidRDefault="00F57886" w:rsidP="00F57886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ются фактические данные, по</w:t>
            </w:r>
            <w:r w:rsidRPr="00DF520C">
              <w:rPr>
                <w:rFonts w:ascii="PT Astra Serif" w:hAnsi="PT Astra Serif"/>
                <w:sz w:val="22"/>
              </w:rPr>
              <w:t>д</w:t>
            </w:r>
            <w:r w:rsidRPr="00DF520C">
              <w:rPr>
                <w:rFonts w:ascii="PT Astra Serif" w:hAnsi="PT Astra Serif"/>
                <w:sz w:val="22"/>
              </w:rPr>
              <w:t>тверждающие число гражданских и муниципальных служащих, назначенных на соответству</w:t>
            </w:r>
            <w:r w:rsidRPr="00DF520C">
              <w:rPr>
                <w:rFonts w:ascii="PT Astra Serif" w:hAnsi="PT Astra Serif"/>
                <w:sz w:val="22"/>
              </w:rPr>
              <w:t>ю</w:t>
            </w:r>
            <w:r w:rsidRPr="00DF520C">
              <w:rPr>
                <w:rFonts w:ascii="PT Astra Serif" w:hAnsi="PT Astra Serif"/>
                <w:sz w:val="22"/>
              </w:rPr>
              <w:t>щие должности из соответств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ющих кадровых резервов и р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зерва управленческих кадров Ульяновской области.</w:t>
            </w:r>
          </w:p>
          <w:p w14:paraId="631DEE96" w14:textId="36135471" w:rsidR="00F57886" w:rsidRPr="00DF520C" w:rsidRDefault="00F57886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 w:rsidRPr="00DF520C">
              <w:rPr>
                <w:rFonts w:ascii="PT Astra Serif" w:hAnsi="PT Astra Serif"/>
                <w:sz w:val="22"/>
              </w:rPr>
              <w:t>рассчитыв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ется </w:t>
            </w:r>
            <w:r w:rsidRPr="00DF520C">
              <w:rPr>
                <w:rFonts w:ascii="PT Astra Serif" w:hAnsi="PT Astra Serif"/>
                <w:sz w:val="22"/>
              </w:rPr>
              <w:t>на конец отчётного периода</w:t>
            </w:r>
          </w:p>
        </w:tc>
      </w:tr>
      <w:tr w:rsidR="00F57886" w:rsidRPr="00DF520C" w14:paraId="7CE54E5B" w14:textId="77777777" w:rsidTr="00F57886">
        <w:tc>
          <w:tcPr>
            <w:tcW w:w="14992" w:type="dxa"/>
            <w:gridSpan w:val="13"/>
          </w:tcPr>
          <w:p w14:paraId="23368050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lastRenderedPageBreak/>
              <w:t>4. Основное мероприятие «Повышение имиджа гражданской службы и муниципальной службы»</w:t>
            </w:r>
          </w:p>
        </w:tc>
      </w:tr>
      <w:tr w:rsidR="00F57886" w:rsidRPr="00DF520C" w14:paraId="2E182FA9" w14:textId="318AE2B1" w:rsidTr="00F57886">
        <w:tc>
          <w:tcPr>
            <w:tcW w:w="675" w:type="dxa"/>
          </w:tcPr>
          <w:p w14:paraId="03FBFC56" w14:textId="77777777" w:rsidR="00F57886" w:rsidRPr="00DF520C" w:rsidRDefault="00F57886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4.1.</w:t>
            </w:r>
          </w:p>
        </w:tc>
        <w:tc>
          <w:tcPr>
            <w:tcW w:w="2977" w:type="dxa"/>
          </w:tcPr>
          <w:p w14:paraId="750C2BB5" w14:textId="11307854" w:rsidR="00F57886" w:rsidRPr="00DF520C" w:rsidRDefault="00F57886" w:rsidP="007917DD">
            <w:pPr>
              <w:pStyle w:val="ConsPlusNormal"/>
              <w:spacing w:line="254" w:lineRule="auto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Увеличение доли лиц, зам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щающих государственные должности или выборные муниципальные должности, должности гражданской или муниципальной службы, и работников, принявших уч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стие в мероприятиях, направленных на повышение имиджа гражданской и м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ниципальной службы</w:t>
            </w:r>
          </w:p>
        </w:tc>
        <w:tc>
          <w:tcPr>
            <w:tcW w:w="1134" w:type="dxa"/>
          </w:tcPr>
          <w:p w14:paraId="6EF5AEFE" w14:textId="610554C5" w:rsidR="00F57886" w:rsidRPr="00DF520C" w:rsidRDefault="008126F4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Проце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62474A38" w14:textId="0FBED110" w:rsidR="00F57886" w:rsidRPr="00DF520C" w:rsidRDefault="008126F4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</w:t>
            </w:r>
            <w:r w:rsidR="00F57886" w:rsidRPr="00DF520C">
              <w:rPr>
                <w:rFonts w:ascii="PT Astra Serif" w:hAnsi="PT Astra Serif"/>
                <w:sz w:val="22"/>
              </w:rPr>
              <w:t>овыш</w:t>
            </w:r>
            <w:r w:rsidR="00F57886" w:rsidRPr="00DF520C">
              <w:rPr>
                <w:rFonts w:ascii="PT Astra Serif" w:hAnsi="PT Astra Serif"/>
                <w:sz w:val="22"/>
              </w:rPr>
              <w:t>а</w:t>
            </w:r>
            <w:r w:rsidR="00F57886" w:rsidRPr="00DF520C">
              <w:rPr>
                <w:rFonts w:ascii="PT Astra Serif" w:hAnsi="PT Astra Serif"/>
                <w:sz w:val="22"/>
              </w:rPr>
              <w:t>тельный</w:t>
            </w:r>
          </w:p>
        </w:tc>
        <w:tc>
          <w:tcPr>
            <w:tcW w:w="1134" w:type="dxa"/>
          </w:tcPr>
          <w:p w14:paraId="63F74199" w14:textId="4FBADEAF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15,0</w:t>
            </w:r>
          </w:p>
        </w:tc>
        <w:tc>
          <w:tcPr>
            <w:tcW w:w="708" w:type="dxa"/>
          </w:tcPr>
          <w:p w14:paraId="1F9C8312" w14:textId="70B7989B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15,5</w:t>
            </w:r>
          </w:p>
        </w:tc>
        <w:tc>
          <w:tcPr>
            <w:tcW w:w="709" w:type="dxa"/>
          </w:tcPr>
          <w:p w14:paraId="525D0003" w14:textId="4E6657C3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17,5</w:t>
            </w:r>
          </w:p>
        </w:tc>
        <w:tc>
          <w:tcPr>
            <w:tcW w:w="709" w:type="dxa"/>
          </w:tcPr>
          <w:p w14:paraId="54D64EF3" w14:textId="4741AB6E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10,0</w:t>
            </w:r>
          </w:p>
        </w:tc>
        <w:tc>
          <w:tcPr>
            <w:tcW w:w="709" w:type="dxa"/>
          </w:tcPr>
          <w:p w14:paraId="3C9FB4A4" w14:textId="3D5A81C3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21,5</w:t>
            </w:r>
          </w:p>
        </w:tc>
        <w:tc>
          <w:tcPr>
            <w:tcW w:w="708" w:type="dxa"/>
          </w:tcPr>
          <w:p w14:paraId="55E1D4CA" w14:textId="5430F7C5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21,5</w:t>
            </w:r>
          </w:p>
        </w:tc>
        <w:tc>
          <w:tcPr>
            <w:tcW w:w="709" w:type="dxa"/>
          </w:tcPr>
          <w:p w14:paraId="22CD03D1" w14:textId="759E29EA" w:rsidR="00F57886" w:rsidRPr="00DF520C" w:rsidRDefault="00F57886" w:rsidP="007917DD">
            <w:pPr>
              <w:pStyle w:val="ConsPlusNormal"/>
              <w:spacing w:line="254" w:lineRule="auto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21,5</w:t>
            </w:r>
          </w:p>
        </w:tc>
        <w:tc>
          <w:tcPr>
            <w:tcW w:w="3402" w:type="dxa"/>
            <w:gridSpan w:val="2"/>
          </w:tcPr>
          <w:p w14:paraId="0FDA0467" w14:textId="259304F3" w:rsidR="00F57886" w:rsidRPr="00DF520C" w:rsidRDefault="00F57886" w:rsidP="007917DD">
            <w:pPr>
              <w:pStyle w:val="ConsPlusNormal"/>
              <w:spacing w:line="254" w:lineRule="auto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ся как доля лиц, замещающих государственные должности или выборные муниципальные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ности, должности гражданской или муниципальной службы, и работников, принявших участие в мероприятиях, направленных на повышение имиджа гражда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>ской и муниципальной службы, в общем числе лиц, замещающих государственные должно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сти или выборные </w:t>
            </w:r>
            <w:r w:rsidRPr="00DF520C">
              <w:rPr>
                <w:rFonts w:ascii="PT Astra Serif" w:hAnsi="PT Astra Serif"/>
                <w:sz w:val="22"/>
              </w:rPr>
              <w:t>муниципальные дол</w:t>
            </w:r>
            <w:r w:rsidRPr="00DF520C">
              <w:rPr>
                <w:rFonts w:ascii="PT Astra Serif" w:hAnsi="PT Astra Serif"/>
                <w:sz w:val="22"/>
              </w:rPr>
              <w:t>ж</w:t>
            </w:r>
            <w:r w:rsidRPr="00DF520C">
              <w:rPr>
                <w:rFonts w:ascii="PT Astra Serif" w:hAnsi="PT Astra Serif"/>
                <w:sz w:val="22"/>
              </w:rPr>
              <w:t>ности, должности гражданской или муниципальной службы, и работников.</w:t>
            </w:r>
          </w:p>
          <w:p w14:paraId="39E79FF6" w14:textId="4693D2D6" w:rsidR="00F57886" w:rsidRPr="00DF520C" w:rsidRDefault="00F57886" w:rsidP="007917DD">
            <w:pPr>
              <w:pStyle w:val="ConsPlusNormal"/>
              <w:spacing w:line="254" w:lineRule="auto"/>
              <w:jc w:val="both"/>
              <w:rPr>
                <w:rFonts w:ascii="PT Astra Serif" w:hAnsi="PT Astra Serif"/>
                <w:sz w:val="22"/>
              </w:rPr>
            </w:pPr>
            <w:proofErr w:type="gramStart"/>
            <w:r w:rsidRPr="00DF520C">
              <w:rPr>
                <w:rFonts w:ascii="PT Astra Serif" w:hAnsi="PT Astra Serif"/>
                <w:sz w:val="22"/>
              </w:rPr>
              <w:lastRenderedPageBreak/>
              <w:t>Источниками информации для расчёта значения показателя я</w:t>
            </w:r>
            <w:r w:rsidRPr="00DF520C">
              <w:rPr>
                <w:rFonts w:ascii="PT Astra Serif" w:hAnsi="PT Astra Serif"/>
                <w:sz w:val="22"/>
              </w:rPr>
              <w:t>в</w:t>
            </w:r>
            <w:r w:rsidRPr="00DF520C">
              <w:rPr>
                <w:rFonts w:ascii="PT Astra Serif" w:hAnsi="PT Astra Serif"/>
                <w:sz w:val="22"/>
              </w:rPr>
              <w:t>ляются фактические данные, подтверждающие число лиц, з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мещающих государственные должности или выборные мун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ципальные должности, должн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сти гражданской или муниц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пальной службы, работников, принявших участие в меропри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 xml:space="preserve">тиях по повышению имиджа </w:t>
            </w:r>
            <w:r w:rsidR="008126F4" w:rsidRPr="00DF520C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>государственной и муниципал</w:t>
            </w:r>
            <w:r w:rsidRPr="00DF520C">
              <w:rPr>
                <w:rFonts w:ascii="PT Astra Serif" w:hAnsi="PT Astra Serif"/>
                <w:sz w:val="22"/>
              </w:rPr>
              <w:t>ь</w:t>
            </w:r>
            <w:r w:rsidRPr="00DF520C">
              <w:rPr>
                <w:rFonts w:ascii="PT Astra Serif" w:hAnsi="PT Astra Serif"/>
                <w:sz w:val="22"/>
              </w:rPr>
              <w:t>ной службы.</w:t>
            </w:r>
            <w:proofErr w:type="gramEnd"/>
          </w:p>
          <w:p w14:paraId="38275CC5" w14:textId="25751920" w:rsidR="00F57886" w:rsidRPr="00DF520C" w:rsidRDefault="00F57886" w:rsidP="007917DD">
            <w:pPr>
              <w:pStyle w:val="ConsPlusNormal"/>
              <w:spacing w:line="254" w:lineRule="auto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 w:rsidRPr="00DF520C">
              <w:rPr>
                <w:rFonts w:ascii="PT Astra Serif" w:hAnsi="PT Astra Serif"/>
                <w:sz w:val="22"/>
              </w:rPr>
              <w:t>рассчитыв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>ется</w:t>
            </w:r>
            <w:r w:rsidRPr="00DF520C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F57886" w:rsidRPr="00DF520C" w14:paraId="1F57C5BA" w14:textId="77777777" w:rsidTr="00F57886">
        <w:tc>
          <w:tcPr>
            <w:tcW w:w="14992" w:type="dxa"/>
            <w:gridSpan w:val="13"/>
          </w:tcPr>
          <w:p w14:paraId="3C4432A5" w14:textId="1D2DE972" w:rsidR="00F57886" w:rsidRPr="00DF520C" w:rsidRDefault="00F57886" w:rsidP="0084767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lastRenderedPageBreak/>
              <w:t xml:space="preserve">Раздел 2. Реализация </w:t>
            </w:r>
            <w:r w:rsidR="00847671">
              <w:rPr>
                <w:rFonts w:ascii="PT Astra Serif" w:hAnsi="PT Astra Serif"/>
                <w:sz w:val="22"/>
              </w:rPr>
              <w:t>Г</w:t>
            </w:r>
            <w:r w:rsidRPr="00DF520C">
              <w:rPr>
                <w:rFonts w:ascii="PT Astra Serif" w:hAnsi="PT Astra Serif"/>
                <w:sz w:val="22"/>
              </w:rPr>
              <w:t xml:space="preserve">осударственного плана подготовки управленческих кадров для организаций </w:t>
            </w:r>
            <w:r w:rsidR="00847671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>народного хозяйства Российской Федерации на территории Ульяновской области</w:t>
            </w:r>
          </w:p>
        </w:tc>
      </w:tr>
      <w:tr w:rsidR="00F57886" w:rsidRPr="00DF520C" w14:paraId="28996600" w14:textId="77777777" w:rsidTr="00F57886">
        <w:tc>
          <w:tcPr>
            <w:tcW w:w="14992" w:type="dxa"/>
            <w:gridSpan w:val="13"/>
          </w:tcPr>
          <w:p w14:paraId="62350F50" w14:textId="05CE23FA" w:rsidR="00F57886" w:rsidRPr="00DF520C" w:rsidRDefault="007210EF" w:rsidP="008126F4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1. </w:t>
            </w:r>
            <w:r w:rsidR="00F57886" w:rsidRPr="00DF520C">
              <w:rPr>
                <w:rFonts w:ascii="PT Astra Serif" w:hAnsi="PT Astra Serif"/>
                <w:sz w:val="22"/>
              </w:rPr>
              <w:t>Основное мероприятие «Подготовка управленческих кадров для о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рганизаций народного хозяйства </w:t>
            </w:r>
            <w:r w:rsidR="00F57886" w:rsidRPr="00DF520C">
              <w:rPr>
                <w:rFonts w:ascii="PT Astra Serif" w:hAnsi="PT Astra Serif"/>
                <w:sz w:val="22"/>
              </w:rPr>
              <w:t>на территории Ульяновской области»</w:t>
            </w:r>
          </w:p>
        </w:tc>
      </w:tr>
      <w:tr w:rsidR="003231EB" w:rsidRPr="00DF520C" w14:paraId="19EE49B3" w14:textId="237C0503" w:rsidTr="003231EB">
        <w:tc>
          <w:tcPr>
            <w:tcW w:w="675" w:type="dxa"/>
          </w:tcPr>
          <w:p w14:paraId="1FEAE418" w14:textId="5046EEDB" w:rsidR="003231EB" w:rsidRPr="00DF520C" w:rsidRDefault="007210EF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  <w:r w:rsidR="003231EB" w:rsidRPr="00DF520C"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977" w:type="dxa"/>
          </w:tcPr>
          <w:p w14:paraId="113D3B3F" w14:textId="080EDAFE" w:rsidR="003231EB" w:rsidRPr="00DF520C" w:rsidRDefault="003231EB" w:rsidP="00847671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Доля специалистов, заве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>шивших обучение в ходе реализации Государственн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го плана подготовки упра</w:t>
            </w:r>
            <w:r w:rsidRPr="00DF520C">
              <w:rPr>
                <w:rFonts w:ascii="PT Astra Serif" w:hAnsi="PT Astra Serif"/>
                <w:sz w:val="22"/>
              </w:rPr>
              <w:t>в</w:t>
            </w:r>
            <w:r w:rsidRPr="00DF520C">
              <w:rPr>
                <w:rFonts w:ascii="PT Astra Serif" w:hAnsi="PT Astra Serif"/>
                <w:sz w:val="22"/>
              </w:rPr>
              <w:t>ленческих кадров для орг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низаций народного хозя</w:t>
            </w:r>
            <w:r w:rsidRPr="00DF520C">
              <w:rPr>
                <w:rFonts w:ascii="PT Astra Serif" w:hAnsi="PT Astra Serif"/>
                <w:sz w:val="22"/>
              </w:rPr>
              <w:t>й</w:t>
            </w:r>
            <w:r w:rsidRPr="00DF520C">
              <w:rPr>
                <w:rFonts w:ascii="PT Astra Serif" w:hAnsi="PT Astra Serif"/>
                <w:sz w:val="22"/>
              </w:rPr>
              <w:t xml:space="preserve">ства Российской Федерации 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(далее </w:t>
            </w:r>
            <w:r w:rsidR="00847671">
              <w:rPr>
                <w:rFonts w:ascii="PT Astra Serif" w:hAnsi="PT Astra Serif"/>
                <w:sz w:val="22"/>
              </w:rPr>
              <w:t xml:space="preserve">– 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Государственный план) </w:t>
            </w:r>
            <w:r w:rsidRPr="00DF520C">
              <w:rPr>
                <w:rFonts w:ascii="PT Astra Serif" w:hAnsi="PT Astra Serif"/>
                <w:sz w:val="22"/>
              </w:rPr>
              <w:t>на территории Уль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новской области, включё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 xml:space="preserve">ных в </w:t>
            </w:r>
            <w:r w:rsidR="008126F4"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>езерв управленческих кадров Ульяновской области</w:t>
            </w:r>
          </w:p>
        </w:tc>
        <w:tc>
          <w:tcPr>
            <w:tcW w:w="1134" w:type="dxa"/>
          </w:tcPr>
          <w:p w14:paraId="7516A125" w14:textId="6181711C" w:rsidR="003231EB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Проце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Pr="00DF520C">
              <w:rPr>
                <w:rFonts w:ascii="PT Astra Serif" w:hAnsi="PT Astra Serif"/>
                <w:sz w:val="22"/>
              </w:rPr>
              <w:t>тов</w:t>
            </w:r>
          </w:p>
        </w:tc>
        <w:tc>
          <w:tcPr>
            <w:tcW w:w="1418" w:type="dxa"/>
          </w:tcPr>
          <w:p w14:paraId="003110AA" w14:textId="66EA1031" w:rsidR="003231EB" w:rsidRPr="00DF520C" w:rsidRDefault="008126F4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Н</w:t>
            </w:r>
            <w:r w:rsidR="003231EB" w:rsidRPr="00DF520C">
              <w:rPr>
                <w:rFonts w:ascii="PT Astra Serif" w:hAnsi="PT Astra Serif"/>
                <w:sz w:val="22"/>
              </w:rPr>
              <w:t>е менее</w:t>
            </w:r>
          </w:p>
        </w:tc>
        <w:tc>
          <w:tcPr>
            <w:tcW w:w="1134" w:type="dxa"/>
          </w:tcPr>
          <w:p w14:paraId="733F69B9" w14:textId="3CB858BE" w:rsidR="003231EB" w:rsidRPr="00DF520C" w:rsidRDefault="003231EB" w:rsidP="0043752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-</w:t>
            </w:r>
          </w:p>
        </w:tc>
        <w:tc>
          <w:tcPr>
            <w:tcW w:w="708" w:type="dxa"/>
          </w:tcPr>
          <w:p w14:paraId="2958AC22" w14:textId="1BB56E02" w:rsidR="003231EB" w:rsidRPr="00DF520C" w:rsidRDefault="003231EB" w:rsidP="0043752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5A8AD1B5" w14:textId="1A49FE99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6AB07DF7" w14:textId="23B8EC14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3A391A8F" w14:textId="08459376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8" w:type="dxa"/>
          </w:tcPr>
          <w:p w14:paraId="53E81844" w14:textId="7036C153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709" w:type="dxa"/>
          </w:tcPr>
          <w:p w14:paraId="5888FA11" w14:textId="7FA3747A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5</w:t>
            </w:r>
          </w:p>
        </w:tc>
        <w:tc>
          <w:tcPr>
            <w:tcW w:w="3402" w:type="dxa"/>
            <w:gridSpan w:val="2"/>
          </w:tcPr>
          <w:p w14:paraId="3FD2745D" w14:textId="3C7C0324" w:rsidR="003231EB" w:rsidRPr="00DF520C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ся как доля лиц, включённых в резерв управленческих кадров Ульяновской области из числа специалистов, завершивших об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чение в ходе реализации Гос</w:t>
            </w:r>
            <w:r w:rsidRPr="00DF520C">
              <w:rPr>
                <w:rFonts w:ascii="PT Astra Serif" w:hAnsi="PT Astra Serif"/>
                <w:sz w:val="22"/>
              </w:rPr>
              <w:t>у</w:t>
            </w:r>
            <w:r w:rsidRPr="00DF520C">
              <w:rPr>
                <w:rFonts w:ascii="PT Astra Serif" w:hAnsi="PT Astra Serif"/>
                <w:sz w:val="22"/>
              </w:rPr>
              <w:t>дарственного плана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на террит</w:t>
            </w:r>
            <w:r w:rsidR="008126F4" w:rsidRPr="00DF520C">
              <w:rPr>
                <w:rFonts w:ascii="PT Astra Serif" w:hAnsi="PT Astra Serif"/>
                <w:sz w:val="22"/>
              </w:rPr>
              <w:t>о</w:t>
            </w:r>
            <w:r w:rsidR="008126F4" w:rsidRPr="00DF520C">
              <w:rPr>
                <w:rFonts w:ascii="PT Astra Serif" w:hAnsi="PT Astra Serif"/>
                <w:sz w:val="22"/>
              </w:rPr>
              <w:t>рии Ульяновской области</w:t>
            </w:r>
            <w:r w:rsidRPr="00DF520C">
              <w:rPr>
                <w:rFonts w:ascii="PT Astra Serif" w:hAnsi="PT Astra Serif"/>
                <w:sz w:val="22"/>
              </w:rPr>
              <w:t>, в т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чение 1 года со дня завершения обучения в ходе реализации Го</w:t>
            </w:r>
            <w:r w:rsidRPr="00DF520C">
              <w:rPr>
                <w:rFonts w:ascii="PT Astra Serif" w:hAnsi="PT Astra Serif"/>
                <w:sz w:val="22"/>
              </w:rPr>
              <w:t>с</w:t>
            </w:r>
            <w:r w:rsidRPr="00DF520C">
              <w:rPr>
                <w:rFonts w:ascii="PT Astra Serif" w:hAnsi="PT Astra Serif"/>
                <w:sz w:val="22"/>
              </w:rPr>
              <w:t>ударственного плана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на террит</w:t>
            </w:r>
            <w:r w:rsidR="008126F4" w:rsidRPr="00DF520C">
              <w:rPr>
                <w:rFonts w:ascii="PT Astra Serif" w:hAnsi="PT Astra Serif"/>
                <w:sz w:val="22"/>
              </w:rPr>
              <w:t>о</w:t>
            </w:r>
            <w:r w:rsidR="008126F4" w:rsidRPr="00DF520C">
              <w:rPr>
                <w:rFonts w:ascii="PT Astra Serif" w:hAnsi="PT Astra Serif"/>
                <w:sz w:val="22"/>
              </w:rPr>
              <w:t>рии Ульяновской области</w:t>
            </w:r>
            <w:r w:rsidRPr="00DF520C">
              <w:rPr>
                <w:rFonts w:ascii="PT Astra Serif" w:hAnsi="PT Astra Serif"/>
                <w:sz w:val="22"/>
              </w:rPr>
              <w:t>.</w:t>
            </w:r>
          </w:p>
          <w:p w14:paraId="07C6DA4C" w14:textId="25938CA5" w:rsidR="003231EB" w:rsidRPr="00DF520C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ются фактические данные о к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личестве специалистов, заве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>шивших обучение в ходе реал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зации Государственного плана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на </w:t>
            </w:r>
            <w:r w:rsidR="008126F4" w:rsidRPr="00DF520C">
              <w:rPr>
                <w:rFonts w:ascii="PT Astra Serif" w:hAnsi="PT Astra Serif"/>
                <w:sz w:val="22"/>
              </w:rPr>
              <w:lastRenderedPageBreak/>
              <w:t>территории Ульяновской обл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>сти</w:t>
            </w:r>
            <w:r w:rsidRPr="00DF520C">
              <w:rPr>
                <w:rFonts w:ascii="PT Astra Serif" w:hAnsi="PT Astra Serif"/>
                <w:sz w:val="22"/>
              </w:rPr>
              <w:t>, включённых в резерв упра</w:t>
            </w:r>
            <w:r w:rsidRPr="00DF520C">
              <w:rPr>
                <w:rFonts w:ascii="PT Astra Serif" w:hAnsi="PT Astra Serif"/>
                <w:sz w:val="22"/>
              </w:rPr>
              <w:t>в</w:t>
            </w:r>
            <w:r w:rsidRPr="00DF520C">
              <w:rPr>
                <w:rFonts w:ascii="PT Astra Serif" w:hAnsi="PT Astra Serif"/>
                <w:sz w:val="22"/>
              </w:rPr>
              <w:t>ленческих кадров Ульяновской об</w:t>
            </w:r>
            <w:r w:rsidR="002C6C79" w:rsidRPr="00DF520C">
              <w:rPr>
                <w:rFonts w:ascii="PT Astra Serif" w:hAnsi="PT Astra Serif"/>
                <w:sz w:val="22"/>
              </w:rPr>
              <w:t>ласти, в общем числе</w:t>
            </w:r>
            <w:r w:rsidRPr="00DF520C">
              <w:rPr>
                <w:rFonts w:ascii="PT Astra Serif" w:hAnsi="PT Astra Serif"/>
                <w:sz w:val="22"/>
              </w:rPr>
              <w:t xml:space="preserve"> лиц, прошедших обучение в ходе ре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лизации Государственного плана</w:t>
            </w:r>
            <w:r w:rsidR="008126F4" w:rsidRPr="00DF520C">
              <w:rPr>
                <w:rFonts w:ascii="PT Astra Serif" w:hAnsi="PT Astra Serif"/>
                <w:sz w:val="22"/>
              </w:rPr>
              <w:t xml:space="preserve"> на территории Ульяновской о</w:t>
            </w:r>
            <w:r w:rsidR="008126F4" w:rsidRPr="00DF520C">
              <w:rPr>
                <w:rFonts w:ascii="PT Astra Serif" w:hAnsi="PT Astra Serif"/>
                <w:sz w:val="22"/>
              </w:rPr>
              <w:t>б</w:t>
            </w:r>
            <w:r w:rsidR="008126F4" w:rsidRPr="00DF520C">
              <w:rPr>
                <w:rFonts w:ascii="PT Astra Serif" w:hAnsi="PT Astra Serif"/>
                <w:sz w:val="22"/>
              </w:rPr>
              <w:t>ласти</w:t>
            </w:r>
            <w:r w:rsidRPr="00DF520C">
              <w:rPr>
                <w:rFonts w:ascii="PT Astra Serif" w:hAnsi="PT Astra Serif"/>
                <w:sz w:val="22"/>
              </w:rPr>
              <w:t>.</w:t>
            </w:r>
          </w:p>
          <w:p w14:paraId="67D8F936" w14:textId="0A44BB21" w:rsidR="003231EB" w:rsidRPr="00DF520C" w:rsidRDefault="003231EB" w:rsidP="008126F4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8126F4" w:rsidRPr="00DF520C">
              <w:rPr>
                <w:rFonts w:ascii="PT Astra Serif" w:hAnsi="PT Astra Serif"/>
                <w:sz w:val="22"/>
              </w:rPr>
              <w:t>рассчитыв</w:t>
            </w:r>
            <w:r w:rsidR="008126F4" w:rsidRPr="00DF520C">
              <w:rPr>
                <w:rFonts w:ascii="PT Astra Serif" w:hAnsi="PT Astra Serif"/>
                <w:sz w:val="22"/>
              </w:rPr>
              <w:t>а</w:t>
            </w:r>
            <w:r w:rsidR="008126F4" w:rsidRPr="00DF520C">
              <w:rPr>
                <w:rFonts w:ascii="PT Astra Serif" w:hAnsi="PT Astra Serif"/>
                <w:sz w:val="22"/>
              </w:rPr>
              <w:t>ется</w:t>
            </w:r>
            <w:r w:rsidRPr="00DF520C">
              <w:rPr>
                <w:rFonts w:ascii="PT Astra Serif" w:hAnsi="PT Astra Serif"/>
                <w:sz w:val="22"/>
              </w:rPr>
              <w:t xml:space="preserve"> на конец отчётного периода</w:t>
            </w:r>
          </w:p>
        </w:tc>
      </w:tr>
      <w:tr w:rsidR="003231EB" w:rsidRPr="00DF520C" w14:paraId="191F1A37" w14:textId="77777777" w:rsidTr="00F57886">
        <w:tc>
          <w:tcPr>
            <w:tcW w:w="14992" w:type="dxa"/>
            <w:gridSpan w:val="13"/>
          </w:tcPr>
          <w:p w14:paraId="658E249A" w14:textId="77777777" w:rsidR="003231EB" w:rsidRPr="00DF520C" w:rsidRDefault="003231EB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lastRenderedPageBreak/>
              <w:t>Раздел 3. Обеспечение деятельности Губернатора Ульяновской области и иных государственных органов</w:t>
            </w:r>
          </w:p>
        </w:tc>
      </w:tr>
      <w:tr w:rsidR="003231EB" w:rsidRPr="00DF520C" w14:paraId="25066EA1" w14:textId="77777777" w:rsidTr="00F57886">
        <w:tc>
          <w:tcPr>
            <w:tcW w:w="14992" w:type="dxa"/>
            <w:gridSpan w:val="13"/>
          </w:tcPr>
          <w:p w14:paraId="593D6388" w14:textId="3CF3F47A" w:rsidR="003231EB" w:rsidRPr="00DF520C" w:rsidRDefault="00847671" w:rsidP="00E51915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  <w:r w:rsidR="003231EB" w:rsidRPr="00DF520C">
              <w:rPr>
                <w:rFonts w:ascii="PT Astra Serif" w:hAnsi="PT Astra Serif"/>
                <w:sz w:val="22"/>
              </w:rPr>
              <w:t xml:space="preserve"> Основное мероприятие «Обеспечение деятельности Губернатора Ульяновской области и иных государственных органов, </w:t>
            </w:r>
          </w:p>
          <w:p w14:paraId="2320310C" w14:textId="11B67B73" w:rsidR="003231EB" w:rsidRPr="00DF520C" w:rsidRDefault="003231EB" w:rsidP="00AF56EB">
            <w:pPr>
              <w:pStyle w:val="ConsPlusNormal"/>
              <w:jc w:val="center"/>
              <w:outlineLvl w:val="2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в том числе выполнение работ по капитальному ремонту административных зданий</w:t>
            </w:r>
            <w:r w:rsidR="00076D9B" w:rsidRPr="00DF520C">
              <w:rPr>
                <w:rFonts w:ascii="PT Astra Serif" w:hAnsi="PT Astra Serif"/>
                <w:sz w:val="22"/>
              </w:rPr>
              <w:t>»</w:t>
            </w:r>
          </w:p>
        </w:tc>
      </w:tr>
      <w:tr w:rsidR="003231EB" w:rsidRPr="00DF520C" w14:paraId="171528AE" w14:textId="6BAE8B71" w:rsidTr="00F57886">
        <w:tc>
          <w:tcPr>
            <w:tcW w:w="675" w:type="dxa"/>
          </w:tcPr>
          <w:p w14:paraId="02CEE518" w14:textId="75F6BA9E" w:rsidR="003231EB" w:rsidRPr="00DF520C" w:rsidRDefault="00847671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  <w:r w:rsidR="003231EB" w:rsidRPr="00DF520C"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977" w:type="dxa"/>
          </w:tcPr>
          <w:p w14:paraId="0E490333" w14:textId="51B22F0B" w:rsidR="002C6C79" w:rsidRPr="00DF520C" w:rsidRDefault="003231EB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Нахождение официального сайта Губернатора и Прав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тельства Ульяновской обл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сти в информационно-телекоммуникационной сети «Интернет» в рейтинге оф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циальных сайтов госуда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Pr="00DF520C">
              <w:rPr>
                <w:rFonts w:ascii="PT Astra Serif" w:hAnsi="PT Astra Serif"/>
                <w:sz w:val="22"/>
              </w:rPr>
              <w:t>ственных органов в инфо</w:t>
            </w:r>
            <w:r w:rsidRPr="00DF520C">
              <w:rPr>
                <w:rFonts w:ascii="PT Astra Serif" w:hAnsi="PT Astra Serif"/>
                <w:sz w:val="22"/>
              </w:rPr>
              <w:t>р</w:t>
            </w:r>
            <w:r w:rsidR="002C6C79" w:rsidRPr="00DF520C">
              <w:rPr>
                <w:rFonts w:ascii="PT Astra Serif" w:hAnsi="PT Astra Serif"/>
                <w:sz w:val="22"/>
              </w:rPr>
              <w:t>мационно-</w:t>
            </w:r>
            <w:proofErr w:type="spellStart"/>
            <w:r w:rsidRPr="00DF520C">
              <w:rPr>
                <w:rFonts w:ascii="PT Astra Serif" w:hAnsi="PT Astra Serif"/>
                <w:sz w:val="22"/>
              </w:rPr>
              <w:t>телекоммуника</w:t>
            </w:r>
            <w:proofErr w:type="spellEnd"/>
            <w:r w:rsidR="002C6C79" w:rsidRPr="00DF520C">
              <w:rPr>
                <w:rFonts w:ascii="PT Astra Serif" w:hAnsi="PT Astra Serif"/>
                <w:sz w:val="22"/>
              </w:rPr>
              <w:t>-</w:t>
            </w:r>
          </w:p>
          <w:p w14:paraId="56376B96" w14:textId="220C6CAF" w:rsidR="003231EB" w:rsidRPr="00DF520C" w:rsidRDefault="003231EB" w:rsidP="00E51915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 w:rsidRPr="00DF520C">
              <w:rPr>
                <w:rFonts w:ascii="PT Astra Serif" w:hAnsi="PT Astra Serif"/>
                <w:sz w:val="22"/>
              </w:rPr>
              <w:t>ционной</w:t>
            </w:r>
            <w:proofErr w:type="spellEnd"/>
            <w:r w:rsidRPr="00DF520C">
              <w:rPr>
                <w:rFonts w:ascii="PT Astra Serif" w:hAnsi="PT Astra Serif"/>
                <w:sz w:val="22"/>
              </w:rPr>
              <w:t xml:space="preserve"> сети «Интернет», составляемом по результ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там мониторинга, провод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мого Министерством экон</w:t>
            </w:r>
            <w:r w:rsidRPr="00DF520C">
              <w:rPr>
                <w:rFonts w:ascii="PT Astra Serif" w:hAnsi="PT Astra Serif"/>
                <w:sz w:val="22"/>
              </w:rPr>
              <w:t>о</w:t>
            </w:r>
            <w:r w:rsidRPr="00DF520C">
              <w:rPr>
                <w:rFonts w:ascii="PT Astra Serif" w:hAnsi="PT Astra Serif"/>
                <w:sz w:val="22"/>
              </w:rPr>
              <w:t>мического развития Росси</w:t>
            </w:r>
            <w:r w:rsidRPr="00DF520C">
              <w:rPr>
                <w:rFonts w:ascii="PT Astra Serif" w:hAnsi="PT Astra Serif"/>
                <w:sz w:val="22"/>
              </w:rPr>
              <w:t>й</w:t>
            </w:r>
            <w:r w:rsidRPr="00DF520C">
              <w:rPr>
                <w:rFonts w:ascii="PT Astra Serif" w:hAnsi="PT Astra Serif"/>
                <w:sz w:val="22"/>
              </w:rPr>
              <w:t>ской Федерации</w:t>
            </w:r>
          </w:p>
        </w:tc>
        <w:tc>
          <w:tcPr>
            <w:tcW w:w="1134" w:type="dxa"/>
          </w:tcPr>
          <w:p w14:paraId="2727373B" w14:textId="77777777" w:rsidR="003231EB" w:rsidRPr="00DF520C" w:rsidRDefault="003231EB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Место в рейтинге</w:t>
            </w:r>
          </w:p>
        </w:tc>
        <w:tc>
          <w:tcPr>
            <w:tcW w:w="1418" w:type="dxa"/>
          </w:tcPr>
          <w:p w14:paraId="267EA5D5" w14:textId="6D906C12" w:rsidR="003231EB" w:rsidRPr="00DF520C" w:rsidRDefault="002C6C79" w:rsidP="00E51915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Н</w:t>
            </w:r>
            <w:r w:rsidR="003231EB" w:rsidRPr="00DF520C">
              <w:rPr>
                <w:rFonts w:ascii="PT Astra Serif" w:hAnsi="PT Astra Serif"/>
                <w:sz w:val="22"/>
              </w:rPr>
              <w:t>е более</w:t>
            </w:r>
          </w:p>
        </w:tc>
        <w:tc>
          <w:tcPr>
            <w:tcW w:w="1134" w:type="dxa"/>
          </w:tcPr>
          <w:p w14:paraId="6F0BEB3C" w14:textId="2A0656A9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34</w:t>
            </w:r>
          </w:p>
        </w:tc>
        <w:tc>
          <w:tcPr>
            <w:tcW w:w="708" w:type="dxa"/>
          </w:tcPr>
          <w:p w14:paraId="06C6C41E" w14:textId="7D5429EE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49902DCC" w14:textId="20D980D4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3430F9D6" w14:textId="5330181C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9" w:type="dxa"/>
          </w:tcPr>
          <w:p w14:paraId="0C6E7F06" w14:textId="7719D4DE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08" w:type="dxa"/>
          </w:tcPr>
          <w:p w14:paraId="060BBA30" w14:textId="45BE3E10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732" w:type="dxa"/>
            <w:gridSpan w:val="2"/>
          </w:tcPr>
          <w:p w14:paraId="116CD431" w14:textId="17E5BBB5" w:rsidR="003231EB" w:rsidRPr="00DF520C" w:rsidRDefault="003231EB" w:rsidP="003231EB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30</w:t>
            </w:r>
          </w:p>
        </w:tc>
        <w:tc>
          <w:tcPr>
            <w:tcW w:w="3379" w:type="dxa"/>
          </w:tcPr>
          <w:p w14:paraId="08139E77" w14:textId="33C9D86D" w:rsidR="002C6C79" w:rsidRPr="00DF520C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Значение показателя определяе</w:t>
            </w:r>
            <w:r w:rsidRPr="00DF520C">
              <w:rPr>
                <w:rFonts w:ascii="PT Astra Serif" w:hAnsi="PT Astra Serif"/>
                <w:sz w:val="22"/>
              </w:rPr>
              <w:t>т</w:t>
            </w:r>
            <w:r w:rsidRPr="00DF520C">
              <w:rPr>
                <w:rFonts w:ascii="PT Astra Serif" w:hAnsi="PT Astra Serif"/>
                <w:sz w:val="22"/>
              </w:rPr>
              <w:t>ся как значение фактического места, которое занимает офиц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альный сайт Губернатора и Пр</w:t>
            </w:r>
            <w:r w:rsidRPr="00DF520C">
              <w:rPr>
                <w:rFonts w:ascii="PT Astra Serif" w:hAnsi="PT Astra Serif"/>
                <w:sz w:val="22"/>
              </w:rPr>
              <w:t>а</w:t>
            </w:r>
            <w:r w:rsidRPr="00DF520C">
              <w:rPr>
                <w:rFonts w:ascii="PT Astra Serif" w:hAnsi="PT Astra Serif"/>
                <w:sz w:val="22"/>
              </w:rPr>
              <w:t>вительства Ульяновской области в рейтинге официальных сайтов государственных органов в и</w:t>
            </w:r>
            <w:r w:rsidRPr="00DF520C">
              <w:rPr>
                <w:rFonts w:ascii="PT Astra Serif" w:hAnsi="PT Astra Serif"/>
                <w:sz w:val="22"/>
              </w:rPr>
              <w:t>н</w:t>
            </w:r>
            <w:r w:rsidR="002C6C79" w:rsidRPr="00DF520C">
              <w:rPr>
                <w:rFonts w:ascii="PT Astra Serif" w:hAnsi="PT Astra Serif"/>
                <w:sz w:val="22"/>
              </w:rPr>
              <w:t>формационно-</w:t>
            </w:r>
            <w:proofErr w:type="spellStart"/>
            <w:r w:rsidRPr="00DF520C">
              <w:rPr>
                <w:rFonts w:ascii="PT Astra Serif" w:hAnsi="PT Astra Serif"/>
                <w:sz w:val="22"/>
              </w:rPr>
              <w:t>телекоммуника</w:t>
            </w:r>
            <w:proofErr w:type="spellEnd"/>
            <w:r w:rsidR="002C6C79" w:rsidRPr="00DF520C">
              <w:rPr>
                <w:rFonts w:ascii="PT Astra Serif" w:hAnsi="PT Astra Serif"/>
                <w:sz w:val="22"/>
              </w:rPr>
              <w:t>-</w:t>
            </w:r>
          </w:p>
          <w:p w14:paraId="59DB3A99" w14:textId="1CF26466" w:rsidR="003231EB" w:rsidRPr="00DF520C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 w:rsidRPr="00DF520C">
              <w:rPr>
                <w:rFonts w:ascii="PT Astra Serif" w:hAnsi="PT Astra Serif"/>
                <w:sz w:val="22"/>
              </w:rPr>
              <w:t>ционной</w:t>
            </w:r>
            <w:proofErr w:type="spellEnd"/>
            <w:r w:rsidRPr="00DF520C">
              <w:rPr>
                <w:rFonts w:ascii="PT Astra Serif" w:hAnsi="PT Astra Serif"/>
                <w:sz w:val="22"/>
              </w:rPr>
              <w:t xml:space="preserve"> сети «Интернет», </w:t>
            </w:r>
            <w:r w:rsidR="002C6C79" w:rsidRPr="00DF520C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 xml:space="preserve">составляемом по результатам мониторинга, проводимого </w:t>
            </w:r>
            <w:r w:rsidR="002C6C79" w:rsidRPr="00DF520C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>Министерством экономического развития Российской Федерации.</w:t>
            </w:r>
          </w:p>
          <w:p w14:paraId="3BC39F0D" w14:textId="1A026E0E" w:rsidR="002C6C79" w:rsidRPr="00DF520C" w:rsidRDefault="003231EB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>Источником информации явл</w:t>
            </w:r>
            <w:r w:rsidRPr="00DF520C">
              <w:rPr>
                <w:rFonts w:ascii="PT Astra Serif" w:hAnsi="PT Astra Serif"/>
                <w:sz w:val="22"/>
              </w:rPr>
              <w:t>я</w:t>
            </w:r>
            <w:r w:rsidRPr="00DF520C">
              <w:rPr>
                <w:rFonts w:ascii="PT Astra Serif" w:hAnsi="PT Astra Serif"/>
                <w:sz w:val="22"/>
              </w:rPr>
              <w:t>ются фактические данные о м</w:t>
            </w:r>
            <w:r w:rsidRPr="00DF520C">
              <w:rPr>
                <w:rFonts w:ascii="PT Astra Serif" w:hAnsi="PT Astra Serif"/>
                <w:sz w:val="22"/>
              </w:rPr>
              <w:t>е</w:t>
            </w:r>
            <w:r w:rsidRPr="00DF520C">
              <w:rPr>
                <w:rFonts w:ascii="PT Astra Serif" w:hAnsi="PT Astra Serif"/>
                <w:sz w:val="22"/>
              </w:rPr>
              <w:t>сте, занимаемом официальным сайтом Губернатора и Прав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тельства Ульяновской области в указанном рейтинге, полученные с использованием сайта Мин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стерства экономического разв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 xml:space="preserve">тия Российской Федерации в </w:t>
            </w:r>
            <w:r w:rsidR="002C6C79" w:rsidRPr="00DF520C">
              <w:rPr>
                <w:rFonts w:ascii="PT Astra Serif" w:hAnsi="PT Astra Serif"/>
                <w:sz w:val="22"/>
              </w:rPr>
              <w:br/>
            </w:r>
            <w:r w:rsidRPr="00DF520C">
              <w:rPr>
                <w:rFonts w:ascii="PT Astra Serif" w:hAnsi="PT Astra Serif"/>
                <w:sz w:val="22"/>
              </w:rPr>
              <w:t>информационно-</w:t>
            </w:r>
            <w:proofErr w:type="spellStart"/>
            <w:r w:rsidRPr="00DF520C">
              <w:rPr>
                <w:rFonts w:ascii="PT Astra Serif" w:hAnsi="PT Astra Serif"/>
                <w:sz w:val="22"/>
              </w:rPr>
              <w:t>телекоммуника</w:t>
            </w:r>
            <w:proofErr w:type="spellEnd"/>
            <w:r w:rsidR="002C6C79" w:rsidRPr="00DF520C">
              <w:rPr>
                <w:rFonts w:ascii="PT Astra Serif" w:hAnsi="PT Astra Serif"/>
                <w:sz w:val="22"/>
              </w:rPr>
              <w:t>-</w:t>
            </w:r>
          </w:p>
          <w:p w14:paraId="4A63DA05" w14:textId="7AAE7E25" w:rsidR="003231EB" w:rsidRPr="00DF520C" w:rsidRDefault="002C6C79" w:rsidP="003231EB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proofErr w:type="spellStart"/>
            <w:r w:rsidRPr="00DF520C">
              <w:rPr>
                <w:rFonts w:ascii="PT Astra Serif" w:hAnsi="PT Astra Serif"/>
                <w:sz w:val="22"/>
              </w:rPr>
              <w:lastRenderedPageBreak/>
              <w:t>ционной</w:t>
            </w:r>
            <w:proofErr w:type="spellEnd"/>
            <w:r w:rsidRPr="00DF520C">
              <w:rPr>
                <w:rFonts w:ascii="PT Astra Serif" w:hAnsi="PT Astra Serif"/>
                <w:sz w:val="22"/>
              </w:rPr>
              <w:t xml:space="preserve"> сети «Интернет» </w:t>
            </w:r>
            <w:r w:rsidR="003231EB" w:rsidRPr="00DF520C">
              <w:rPr>
                <w:rFonts w:ascii="PT Astra Serif" w:hAnsi="PT Astra Serif"/>
                <w:sz w:val="22"/>
              </w:rPr>
              <w:t>(http://gosmonitor.ru).</w:t>
            </w:r>
          </w:p>
          <w:p w14:paraId="22284E69" w14:textId="293C6A8F" w:rsidR="003231EB" w:rsidRPr="00DF520C" w:rsidRDefault="003231EB" w:rsidP="002C6C79">
            <w:pPr>
              <w:pStyle w:val="ConsPlusNormal"/>
              <w:jc w:val="both"/>
              <w:rPr>
                <w:rFonts w:ascii="PT Astra Serif" w:hAnsi="PT Astra Serif"/>
                <w:sz w:val="22"/>
              </w:rPr>
            </w:pPr>
            <w:r w:rsidRPr="00DF520C">
              <w:rPr>
                <w:rFonts w:ascii="PT Astra Serif" w:hAnsi="PT Astra Serif"/>
                <w:sz w:val="22"/>
              </w:rPr>
              <w:t xml:space="preserve">Значение показателя </w:t>
            </w:r>
            <w:r w:rsidR="002C6C79" w:rsidRPr="00DF520C">
              <w:rPr>
                <w:rFonts w:ascii="PT Astra Serif" w:hAnsi="PT Astra Serif"/>
                <w:sz w:val="22"/>
              </w:rPr>
              <w:t>рассчит</w:t>
            </w:r>
            <w:r w:rsidR="002C6C79" w:rsidRPr="00DF520C">
              <w:rPr>
                <w:rFonts w:ascii="PT Astra Serif" w:hAnsi="PT Astra Serif"/>
                <w:sz w:val="22"/>
              </w:rPr>
              <w:t>ы</w:t>
            </w:r>
            <w:r w:rsidR="002C6C79" w:rsidRPr="00DF520C">
              <w:rPr>
                <w:rFonts w:ascii="PT Astra Serif" w:hAnsi="PT Astra Serif"/>
                <w:sz w:val="22"/>
              </w:rPr>
              <w:t>вается</w:t>
            </w:r>
            <w:r w:rsidRPr="00DF520C">
              <w:rPr>
                <w:rFonts w:ascii="PT Astra Serif" w:hAnsi="PT Astra Serif"/>
                <w:sz w:val="22"/>
              </w:rPr>
              <w:t xml:space="preserve"> на конец отчётного пер</w:t>
            </w:r>
            <w:r w:rsidRPr="00DF520C">
              <w:rPr>
                <w:rFonts w:ascii="PT Astra Serif" w:hAnsi="PT Astra Serif"/>
                <w:sz w:val="22"/>
              </w:rPr>
              <w:t>и</w:t>
            </w:r>
            <w:r w:rsidRPr="00DF520C">
              <w:rPr>
                <w:rFonts w:ascii="PT Astra Serif" w:hAnsi="PT Astra Serif"/>
                <w:sz w:val="22"/>
              </w:rPr>
              <w:t>ода</w:t>
            </w:r>
          </w:p>
        </w:tc>
      </w:tr>
    </w:tbl>
    <w:p w14:paraId="21C65CA0" w14:textId="41753961" w:rsidR="00675B1D" w:rsidRPr="00DF520C" w:rsidRDefault="002C6C79" w:rsidP="007917DD">
      <w:pPr>
        <w:suppressAutoHyphens/>
        <w:ind w:firstLine="709"/>
        <w:jc w:val="both"/>
        <w:rPr>
          <w:rFonts w:ascii="PT Astra Serif" w:hAnsi="PT Astra Serif"/>
        </w:rPr>
      </w:pPr>
      <w:r w:rsidRPr="00DF520C">
        <w:rPr>
          <w:rFonts w:ascii="PT Astra Serif" w:hAnsi="PT Astra Serif"/>
        </w:rPr>
        <w:lastRenderedPageBreak/>
        <w:t>_____________</w:t>
      </w:r>
    </w:p>
    <w:p w14:paraId="51DC2F8E" w14:textId="77777777" w:rsidR="00675B1D" w:rsidRPr="00DF520C" w:rsidRDefault="00675B1D" w:rsidP="007917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>* Характер динамики значений целевого индикатора:</w:t>
      </w:r>
    </w:p>
    <w:p w14:paraId="071934BA" w14:textId="3357C72E" w:rsidR="00675B1D" w:rsidRPr="00DF520C" w:rsidRDefault="00675B1D" w:rsidP="007917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F520C">
        <w:rPr>
          <w:rFonts w:ascii="PT Astra Serif" w:hAnsi="PT Astra Serif"/>
          <w:sz w:val="24"/>
          <w:szCs w:val="24"/>
        </w:rPr>
        <w:t>повышательный</w:t>
      </w:r>
      <w:proofErr w:type="gramEnd"/>
      <w:r w:rsidRPr="00DF520C">
        <w:rPr>
          <w:rFonts w:ascii="PT Astra Serif" w:hAnsi="PT Astra Serif"/>
          <w:sz w:val="24"/>
          <w:szCs w:val="24"/>
        </w:rPr>
        <w:t xml:space="preserve"> – увеличение значений целевого индикатора свидетельствует об улучшении ситуации в соответствующей сфере </w:t>
      </w:r>
      <w:r w:rsidR="007917DD">
        <w:rPr>
          <w:rFonts w:ascii="PT Astra Serif" w:hAnsi="PT Astra Serif"/>
          <w:sz w:val="24"/>
          <w:szCs w:val="24"/>
        </w:rPr>
        <w:br/>
      </w:r>
      <w:r w:rsidRPr="00DF520C">
        <w:rPr>
          <w:rFonts w:ascii="PT Astra Serif" w:hAnsi="PT Astra Serif"/>
          <w:sz w:val="24"/>
          <w:szCs w:val="24"/>
        </w:rPr>
        <w:t>социально-экономического развития Ульяновской области, уменьшение – об ухудшении;</w:t>
      </w:r>
    </w:p>
    <w:p w14:paraId="10329D9D" w14:textId="741DB4E6" w:rsidR="00076D9B" w:rsidRPr="00DF520C" w:rsidRDefault="00076D9B" w:rsidP="007917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 xml:space="preserve">не более </w:t>
      </w:r>
      <w:r w:rsidR="00847671">
        <w:rPr>
          <w:rFonts w:ascii="PT Astra Serif" w:hAnsi="PT Astra Serif"/>
          <w:sz w:val="24"/>
          <w:szCs w:val="24"/>
        </w:rPr>
        <w:t>–</w:t>
      </w:r>
      <w:r w:rsidRPr="00DF520C">
        <w:rPr>
          <w:rFonts w:ascii="PT Astra Serif" w:hAnsi="PT Astra Serif"/>
          <w:sz w:val="24"/>
          <w:szCs w:val="24"/>
        </w:rPr>
        <w:t xml:space="preserve"> значение показателя, которое равно плановому значению или не превышает его;</w:t>
      </w:r>
    </w:p>
    <w:p w14:paraId="20AAA6B9" w14:textId="6D65067E" w:rsidR="00076D9B" w:rsidRPr="00DF520C" w:rsidRDefault="00076D9B" w:rsidP="007917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DF520C">
        <w:rPr>
          <w:rFonts w:ascii="PT Astra Serif" w:hAnsi="PT Astra Serif"/>
          <w:sz w:val="24"/>
          <w:szCs w:val="24"/>
        </w:rPr>
        <w:t xml:space="preserve">не менее </w:t>
      </w:r>
      <w:r w:rsidR="00847671">
        <w:rPr>
          <w:rFonts w:ascii="PT Astra Serif" w:hAnsi="PT Astra Serif"/>
          <w:sz w:val="24"/>
          <w:szCs w:val="24"/>
        </w:rPr>
        <w:t>–</w:t>
      </w:r>
      <w:r w:rsidRPr="00DF520C">
        <w:rPr>
          <w:rFonts w:ascii="PT Astra Serif" w:hAnsi="PT Astra Serif"/>
          <w:sz w:val="24"/>
          <w:szCs w:val="24"/>
        </w:rPr>
        <w:t xml:space="preserve"> значение показателя, которое равно плановому значению или превышает его;</w:t>
      </w:r>
    </w:p>
    <w:p w14:paraId="7BBFD704" w14:textId="77777777" w:rsidR="00675B1D" w:rsidRDefault="00675B1D" w:rsidP="007917D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DF520C">
        <w:rPr>
          <w:rFonts w:ascii="PT Astra Serif" w:hAnsi="PT Astra Serif"/>
          <w:sz w:val="24"/>
          <w:szCs w:val="24"/>
        </w:rPr>
        <w:t>стабильный</w:t>
      </w:r>
      <w:proofErr w:type="gramEnd"/>
      <w:r w:rsidRPr="00DF520C">
        <w:rPr>
          <w:rFonts w:ascii="PT Astra Serif" w:hAnsi="PT Astra Serif"/>
          <w:sz w:val="24"/>
          <w:szCs w:val="24"/>
        </w:rPr>
        <w:t xml:space="preserve"> – значение целевого индикатора неизменно.</w:t>
      </w:r>
    </w:p>
    <w:p w14:paraId="5E678C87" w14:textId="77777777" w:rsidR="007917DD" w:rsidRPr="007917DD" w:rsidRDefault="007917DD" w:rsidP="007917D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4586F48E" w14:textId="77777777" w:rsidR="007917DD" w:rsidRPr="007917DD" w:rsidRDefault="007917DD" w:rsidP="007917DD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p w14:paraId="09A8AA9E" w14:textId="661AF5E2" w:rsidR="00675B1D" w:rsidRPr="007917DD" w:rsidRDefault="007917DD" w:rsidP="007917DD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</w:t>
      </w:r>
      <w:r w:rsidR="004478D7" w:rsidRPr="007917DD">
        <w:rPr>
          <w:rFonts w:ascii="PT Astra Serif" w:hAnsi="PT Astra Serif"/>
          <w:sz w:val="28"/>
          <w:szCs w:val="28"/>
        </w:rPr>
        <w:t>___».</w:t>
      </w:r>
    </w:p>
    <w:p w14:paraId="7E789EEE" w14:textId="3FD8F5EA" w:rsidR="00DA78C0" w:rsidRDefault="00DA78C0" w:rsidP="004478D7">
      <w:pPr>
        <w:suppressAutoHyphens/>
        <w:jc w:val="center"/>
        <w:rPr>
          <w:rFonts w:ascii="PT Astra Serif" w:hAnsi="PT Astra Serif"/>
        </w:rPr>
      </w:pPr>
    </w:p>
    <w:p w14:paraId="57B7051C" w14:textId="77777777" w:rsidR="00847671" w:rsidRDefault="00847671" w:rsidP="004478D7">
      <w:pPr>
        <w:suppressAutoHyphens/>
        <w:jc w:val="center"/>
        <w:rPr>
          <w:rFonts w:ascii="PT Astra Serif" w:hAnsi="PT Astra Serif"/>
        </w:rPr>
      </w:pPr>
    </w:p>
    <w:p w14:paraId="234BEE65" w14:textId="33056FC2" w:rsidR="00847671" w:rsidRPr="00DF520C" w:rsidRDefault="00847671" w:rsidP="004478D7">
      <w:pPr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</w:t>
      </w:r>
    </w:p>
    <w:sectPr w:rsidR="00847671" w:rsidRPr="00DF520C" w:rsidSect="00493475">
      <w:headerReference w:type="first" r:id="rId15"/>
      <w:pgSz w:w="16838" w:h="11906" w:orient="landscape" w:code="9"/>
      <w:pgMar w:top="1701" w:right="1134" w:bottom="567" w:left="1134" w:header="113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6B5CE" w14:textId="77777777" w:rsidR="00057EE3" w:rsidRDefault="00057EE3" w:rsidP="00CB73FC">
      <w:r>
        <w:separator/>
      </w:r>
    </w:p>
  </w:endnote>
  <w:endnote w:type="continuationSeparator" w:id="0">
    <w:p w14:paraId="7E5EB6AD" w14:textId="77777777" w:rsidR="00057EE3" w:rsidRDefault="00057EE3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00BBD" w14:textId="023334D3" w:rsidR="00450D2D" w:rsidRPr="00DF520C" w:rsidRDefault="00450D2D" w:rsidP="00DF520C">
    <w:pPr>
      <w:pStyle w:val="a8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0102мм1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6CAFC" w14:textId="77777777" w:rsidR="00057EE3" w:rsidRDefault="00057EE3" w:rsidP="00CB73FC">
      <w:r>
        <w:separator/>
      </w:r>
    </w:p>
  </w:footnote>
  <w:footnote w:type="continuationSeparator" w:id="0">
    <w:p w14:paraId="7811B023" w14:textId="77777777" w:rsidR="00057EE3" w:rsidRDefault="00057EE3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4904A592" w14:textId="316550D0" w:rsidR="00450D2D" w:rsidRPr="00DF520C" w:rsidRDefault="00450D2D" w:rsidP="00DF520C">
        <w:pPr>
          <w:pStyle w:val="a3"/>
          <w:jc w:val="center"/>
          <w:rPr>
            <w:rFonts w:ascii="PT Astra Serif" w:hAnsi="PT Astra Serif"/>
          </w:rPr>
        </w:pPr>
        <w:r w:rsidRPr="00DF520C">
          <w:rPr>
            <w:rFonts w:ascii="PT Astra Serif" w:hAnsi="PT Astra Serif"/>
          </w:rPr>
          <w:fldChar w:fldCharType="begin"/>
        </w:r>
        <w:r w:rsidRPr="00DF520C">
          <w:rPr>
            <w:rFonts w:ascii="PT Astra Serif" w:hAnsi="PT Astra Serif"/>
          </w:rPr>
          <w:instrText>PAGE   \* MERGEFORMAT</w:instrText>
        </w:r>
        <w:r w:rsidRPr="00DF520C">
          <w:rPr>
            <w:rFonts w:ascii="PT Astra Serif" w:hAnsi="PT Astra Serif"/>
          </w:rPr>
          <w:fldChar w:fldCharType="separate"/>
        </w:r>
        <w:r w:rsidR="00303C44">
          <w:rPr>
            <w:rFonts w:ascii="PT Astra Serif" w:hAnsi="PT Astra Serif"/>
            <w:noProof/>
          </w:rPr>
          <w:t>22</w:t>
        </w:r>
        <w:r w:rsidRPr="00DF520C">
          <w:rPr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46597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56893AD4" w14:textId="77777777" w:rsidR="0014792D" w:rsidRPr="00DF520C" w:rsidRDefault="0014792D" w:rsidP="00DF520C">
        <w:pPr>
          <w:pStyle w:val="a3"/>
          <w:jc w:val="center"/>
          <w:rPr>
            <w:rFonts w:ascii="PT Astra Serif" w:hAnsi="PT Astra Serif"/>
          </w:rPr>
        </w:pPr>
        <w:r w:rsidRPr="00DF520C">
          <w:rPr>
            <w:rFonts w:ascii="PT Astra Serif" w:hAnsi="PT Astra Serif"/>
          </w:rPr>
          <w:fldChar w:fldCharType="begin"/>
        </w:r>
        <w:r w:rsidRPr="00DF520C">
          <w:rPr>
            <w:rFonts w:ascii="PT Astra Serif" w:hAnsi="PT Astra Serif"/>
          </w:rPr>
          <w:instrText>PAGE   \* MERGEFORMAT</w:instrText>
        </w:r>
        <w:r w:rsidRPr="00DF520C">
          <w:rPr>
            <w:rFonts w:ascii="PT Astra Serif" w:hAnsi="PT Astra Serif"/>
          </w:rPr>
          <w:fldChar w:fldCharType="separate"/>
        </w:r>
        <w:r w:rsidR="00303C44">
          <w:rPr>
            <w:rFonts w:ascii="PT Astra Serif" w:hAnsi="PT Astra Serif"/>
            <w:noProof/>
          </w:rPr>
          <w:t>31</w:t>
        </w:r>
        <w:r w:rsidRPr="00DF520C">
          <w:rPr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65C02" w14:textId="77777777" w:rsidR="00493475" w:rsidRDefault="004934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07F59"/>
    <w:rsid w:val="00011394"/>
    <w:rsid w:val="00016973"/>
    <w:rsid w:val="000269DA"/>
    <w:rsid w:val="00026A8D"/>
    <w:rsid w:val="00032639"/>
    <w:rsid w:val="00045919"/>
    <w:rsid w:val="00057EE3"/>
    <w:rsid w:val="000615DF"/>
    <w:rsid w:val="000723DC"/>
    <w:rsid w:val="00076D9B"/>
    <w:rsid w:val="00085780"/>
    <w:rsid w:val="00086E10"/>
    <w:rsid w:val="000948BE"/>
    <w:rsid w:val="00096F4E"/>
    <w:rsid w:val="000A51EC"/>
    <w:rsid w:val="000B0EB0"/>
    <w:rsid w:val="000B4113"/>
    <w:rsid w:val="000C1F21"/>
    <w:rsid w:val="000D576E"/>
    <w:rsid w:val="000E5049"/>
    <w:rsid w:val="00102A3A"/>
    <w:rsid w:val="00106DDF"/>
    <w:rsid w:val="001147E3"/>
    <w:rsid w:val="00122028"/>
    <w:rsid w:val="00122175"/>
    <w:rsid w:val="00127523"/>
    <w:rsid w:val="00131A01"/>
    <w:rsid w:val="001378A1"/>
    <w:rsid w:val="0014792D"/>
    <w:rsid w:val="00153967"/>
    <w:rsid w:val="00163A78"/>
    <w:rsid w:val="00167ED1"/>
    <w:rsid w:val="00171ACA"/>
    <w:rsid w:val="001752DF"/>
    <w:rsid w:val="00180F93"/>
    <w:rsid w:val="0019246D"/>
    <w:rsid w:val="001930D9"/>
    <w:rsid w:val="001979D0"/>
    <w:rsid w:val="00197E3C"/>
    <w:rsid w:val="001A498E"/>
    <w:rsid w:val="001B208A"/>
    <w:rsid w:val="001C2AF1"/>
    <w:rsid w:val="001C7F88"/>
    <w:rsid w:val="001F4AB2"/>
    <w:rsid w:val="002004C6"/>
    <w:rsid w:val="00201707"/>
    <w:rsid w:val="00206847"/>
    <w:rsid w:val="00207D2A"/>
    <w:rsid w:val="00225D85"/>
    <w:rsid w:val="00227078"/>
    <w:rsid w:val="00227EEF"/>
    <w:rsid w:val="00234FF1"/>
    <w:rsid w:val="0023501E"/>
    <w:rsid w:val="002468BD"/>
    <w:rsid w:val="00250A3B"/>
    <w:rsid w:val="00261F16"/>
    <w:rsid w:val="002646AE"/>
    <w:rsid w:val="00271E1D"/>
    <w:rsid w:val="00280C3F"/>
    <w:rsid w:val="00293823"/>
    <w:rsid w:val="002B5765"/>
    <w:rsid w:val="002C6C79"/>
    <w:rsid w:val="002C7AF0"/>
    <w:rsid w:val="002D2BFE"/>
    <w:rsid w:val="002D4417"/>
    <w:rsid w:val="00303C44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E23"/>
    <w:rsid w:val="00331F62"/>
    <w:rsid w:val="00334206"/>
    <w:rsid w:val="003436C2"/>
    <w:rsid w:val="00355A9B"/>
    <w:rsid w:val="00362E4B"/>
    <w:rsid w:val="003720ED"/>
    <w:rsid w:val="00377351"/>
    <w:rsid w:val="00391D86"/>
    <w:rsid w:val="003A0AC2"/>
    <w:rsid w:val="003A0B4F"/>
    <w:rsid w:val="003A0E75"/>
    <w:rsid w:val="003B070A"/>
    <w:rsid w:val="003B31DA"/>
    <w:rsid w:val="003D21C7"/>
    <w:rsid w:val="003D2B8E"/>
    <w:rsid w:val="003E73F7"/>
    <w:rsid w:val="003F4EF8"/>
    <w:rsid w:val="00400B04"/>
    <w:rsid w:val="00404E96"/>
    <w:rsid w:val="00406360"/>
    <w:rsid w:val="0041146A"/>
    <w:rsid w:val="004143E2"/>
    <w:rsid w:val="00416540"/>
    <w:rsid w:val="00433905"/>
    <w:rsid w:val="004366D0"/>
    <w:rsid w:val="00436F50"/>
    <w:rsid w:val="00437525"/>
    <w:rsid w:val="00437E0E"/>
    <w:rsid w:val="00443039"/>
    <w:rsid w:val="00445D49"/>
    <w:rsid w:val="00445F46"/>
    <w:rsid w:val="004478D7"/>
    <w:rsid w:val="00450436"/>
    <w:rsid w:val="00450D2D"/>
    <w:rsid w:val="00454E41"/>
    <w:rsid w:val="0047719E"/>
    <w:rsid w:val="00477FDE"/>
    <w:rsid w:val="00480371"/>
    <w:rsid w:val="004822C3"/>
    <w:rsid w:val="004822E5"/>
    <w:rsid w:val="00486EB8"/>
    <w:rsid w:val="00493475"/>
    <w:rsid w:val="00494A2D"/>
    <w:rsid w:val="004A2602"/>
    <w:rsid w:val="004A77C7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126DD"/>
    <w:rsid w:val="00517B8F"/>
    <w:rsid w:val="00527459"/>
    <w:rsid w:val="005310AC"/>
    <w:rsid w:val="0053342D"/>
    <w:rsid w:val="005562EE"/>
    <w:rsid w:val="00566D83"/>
    <w:rsid w:val="00567E66"/>
    <w:rsid w:val="00576C94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B79D0"/>
    <w:rsid w:val="005C68C2"/>
    <w:rsid w:val="005D2395"/>
    <w:rsid w:val="005E18DC"/>
    <w:rsid w:val="005F2C8C"/>
    <w:rsid w:val="005F37B4"/>
    <w:rsid w:val="00607B34"/>
    <w:rsid w:val="0061410D"/>
    <w:rsid w:val="00634611"/>
    <w:rsid w:val="00634895"/>
    <w:rsid w:val="00647304"/>
    <w:rsid w:val="006524D3"/>
    <w:rsid w:val="006575A4"/>
    <w:rsid w:val="00657C5A"/>
    <w:rsid w:val="006621F8"/>
    <w:rsid w:val="006677F8"/>
    <w:rsid w:val="00675B1D"/>
    <w:rsid w:val="006776E5"/>
    <w:rsid w:val="00681028"/>
    <w:rsid w:val="00683FBD"/>
    <w:rsid w:val="00687616"/>
    <w:rsid w:val="006A119A"/>
    <w:rsid w:val="006A1D06"/>
    <w:rsid w:val="006C1C31"/>
    <w:rsid w:val="006C3EB2"/>
    <w:rsid w:val="006E1EF3"/>
    <w:rsid w:val="006E71CE"/>
    <w:rsid w:val="006F01ED"/>
    <w:rsid w:val="006F7C20"/>
    <w:rsid w:val="00701F24"/>
    <w:rsid w:val="007027A6"/>
    <w:rsid w:val="00711ED2"/>
    <w:rsid w:val="007210EF"/>
    <w:rsid w:val="007216DF"/>
    <w:rsid w:val="00726213"/>
    <w:rsid w:val="00726BD0"/>
    <w:rsid w:val="00730F5B"/>
    <w:rsid w:val="0073285E"/>
    <w:rsid w:val="00734D04"/>
    <w:rsid w:val="0074532B"/>
    <w:rsid w:val="0075245C"/>
    <w:rsid w:val="00756DC7"/>
    <w:rsid w:val="00770664"/>
    <w:rsid w:val="00777CEF"/>
    <w:rsid w:val="00777EE9"/>
    <w:rsid w:val="0078711E"/>
    <w:rsid w:val="007917DD"/>
    <w:rsid w:val="007950B6"/>
    <w:rsid w:val="007A6877"/>
    <w:rsid w:val="007B2874"/>
    <w:rsid w:val="007B7D05"/>
    <w:rsid w:val="007C234E"/>
    <w:rsid w:val="007C5162"/>
    <w:rsid w:val="007D1675"/>
    <w:rsid w:val="007F1803"/>
    <w:rsid w:val="007F390C"/>
    <w:rsid w:val="007F702C"/>
    <w:rsid w:val="00800C5F"/>
    <w:rsid w:val="008109A6"/>
    <w:rsid w:val="008126F4"/>
    <w:rsid w:val="00815014"/>
    <w:rsid w:val="008172AD"/>
    <w:rsid w:val="00821D1F"/>
    <w:rsid w:val="00823C49"/>
    <w:rsid w:val="00826920"/>
    <w:rsid w:val="00830B06"/>
    <w:rsid w:val="00834C74"/>
    <w:rsid w:val="0084555D"/>
    <w:rsid w:val="00847671"/>
    <w:rsid w:val="00862439"/>
    <w:rsid w:val="00867799"/>
    <w:rsid w:val="00870492"/>
    <w:rsid w:val="00873B49"/>
    <w:rsid w:val="008803EA"/>
    <w:rsid w:val="00883B80"/>
    <w:rsid w:val="008956CA"/>
    <w:rsid w:val="008A3433"/>
    <w:rsid w:val="008C0C42"/>
    <w:rsid w:val="008C1DB6"/>
    <w:rsid w:val="008C4CCF"/>
    <w:rsid w:val="008C723F"/>
    <w:rsid w:val="008D3BB4"/>
    <w:rsid w:val="008D5E5E"/>
    <w:rsid w:val="008E03DA"/>
    <w:rsid w:val="008F2490"/>
    <w:rsid w:val="008F2B80"/>
    <w:rsid w:val="008F3EBE"/>
    <w:rsid w:val="008F411C"/>
    <w:rsid w:val="008F4813"/>
    <w:rsid w:val="009352D7"/>
    <w:rsid w:val="00936CE6"/>
    <w:rsid w:val="00942995"/>
    <w:rsid w:val="00953401"/>
    <w:rsid w:val="009550EA"/>
    <w:rsid w:val="009679C1"/>
    <w:rsid w:val="00970AEC"/>
    <w:rsid w:val="0097132E"/>
    <w:rsid w:val="009729CB"/>
    <w:rsid w:val="00997874"/>
    <w:rsid w:val="009A3FC9"/>
    <w:rsid w:val="009A4AB1"/>
    <w:rsid w:val="009A751C"/>
    <w:rsid w:val="009B4DA9"/>
    <w:rsid w:val="009C5A13"/>
    <w:rsid w:val="009D0BD6"/>
    <w:rsid w:val="009D0EB2"/>
    <w:rsid w:val="009D2CA4"/>
    <w:rsid w:val="009D6A1C"/>
    <w:rsid w:val="009E42D0"/>
    <w:rsid w:val="009E7CDE"/>
    <w:rsid w:val="009F34B1"/>
    <w:rsid w:val="00A007DC"/>
    <w:rsid w:val="00A00BF6"/>
    <w:rsid w:val="00A055B2"/>
    <w:rsid w:val="00A156B3"/>
    <w:rsid w:val="00A21DD5"/>
    <w:rsid w:val="00A34022"/>
    <w:rsid w:val="00A41851"/>
    <w:rsid w:val="00A5465C"/>
    <w:rsid w:val="00A577BA"/>
    <w:rsid w:val="00A76B22"/>
    <w:rsid w:val="00A805A2"/>
    <w:rsid w:val="00A83AA5"/>
    <w:rsid w:val="00A844F5"/>
    <w:rsid w:val="00A8686A"/>
    <w:rsid w:val="00A91080"/>
    <w:rsid w:val="00A926C0"/>
    <w:rsid w:val="00AA6093"/>
    <w:rsid w:val="00AB31CF"/>
    <w:rsid w:val="00AC1E31"/>
    <w:rsid w:val="00AC4FAC"/>
    <w:rsid w:val="00AC5D53"/>
    <w:rsid w:val="00AD10E3"/>
    <w:rsid w:val="00AD392B"/>
    <w:rsid w:val="00AD6637"/>
    <w:rsid w:val="00AD7C2D"/>
    <w:rsid w:val="00AF1F12"/>
    <w:rsid w:val="00AF56EB"/>
    <w:rsid w:val="00AF5FB1"/>
    <w:rsid w:val="00B00A4B"/>
    <w:rsid w:val="00B101F7"/>
    <w:rsid w:val="00B107B4"/>
    <w:rsid w:val="00B12083"/>
    <w:rsid w:val="00B257FA"/>
    <w:rsid w:val="00B25E4B"/>
    <w:rsid w:val="00B3283D"/>
    <w:rsid w:val="00B41F5C"/>
    <w:rsid w:val="00B4568B"/>
    <w:rsid w:val="00B46A9E"/>
    <w:rsid w:val="00B65771"/>
    <w:rsid w:val="00B771AC"/>
    <w:rsid w:val="00B84F9D"/>
    <w:rsid w:val="00B91E94"/>
    <w:rsid w:val="00B95E27"/>
    <w:rsid w:val="00BA59FE"/>
    <w:rsid w:val="00BB00FE"/>
    <w:rsid w:val="00BB2E49"/>
    <w:rsid w:val="00BB76AC"/>
    <w:rsid w:val="00BD2C91"/>
    <w:rsid w:val="00BE0D9D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362F"/>
    <w:rsid w:val="00C4597F"/>
    <w:rsid w:val="00C47B15"/>
    <w:rsid w:val="00C53644"/>
    <w:rsid w:val="00C618A8"/>
    <w:rsid w:val="00C648F9"/>
    <w:rsid w:val="00C67B08"/>
    <w:rsid w:val="00C708C8"/>
    <w:rsid w:val="00C722A0"/>
    <w:rsid w:val="00C72FA2"/>
    <w:rsid w:val="00C83627"/>
    <w:rsid w:val="00C85AC5"/>
    <w:rsid w:val="00C8662A"/>
    <w:rsid w:val="00C9035E"/>
    <w:rsid w:val="00C95932"/>
    <w:rsid w:val="00CA0814"/>
    <w:rsid w:val="00CA415A"/>
    <w:rsid w:val="00CA5DE3"/>
    <w:rsid w:val="00CA785C"/>
    <w:rsid w:val="00CB73FC"/>
    <w:rsid w:val="00CC0D6D"/>
    <w:rsid w:val="00CC55F7"/>
    <w:rsid w:val="00CC648E"/>
    <w:rsid w:val="00CD3B29"/>
    <w:rsid w:val="00CE24A4"/>
    <w:rsid w:val="00CE3261"/>
    <w:rsid w:val="00CE45BD"/>
    <w:rsid w:val="00CE694D"/>
    <w:rsid w:val="00CE7896"/>
    <w:rsid w:val="00D0175E"/>
    <w:rsid w:val="00D03E5B"/>
    <w:rsid w:val="00D12F30"/>
    <w:rsid w:val="00D148CD"/>
    <w:rsid w:val="00D21636"/>
    <w:rsid w:val="00D21675"/>
    <w:rsid w:val="00D31406"/>
    <w:rsid w:val="00D31569"/>
    <w:rsid w:val="00D408D0"/>
    <w:rsid w:val="00D51BCE"/>
    <w:rsid w:val="00D602F6"/>
    <w:rsid w:val="00D61C2A"/>
    <w:rsid w:val="00D902AD"/>
    <w:rsid w:val="00D902D8"/>
    <w:rsid w:val="00D91C67"/>
    <w:rsid w:val="00D93F8A"/>
    <w:rsid w:val="00D95B32"/>
    <w:rsid w:val="00DA0C99"/>
    <w:rsid w:val="00DA508F"/>
    <w:rsid w:val="00DA78C0"/>
    <w:rsid w:val="00DB5943"/>
    <w:rsid w:val="00DC11DB"/>
    <w:rsid w:val="00DD7D9A"/>
    <w:rsid w:val="00DE0DAA"/>
    <w:rsid w:val="00DE371D"/>
    <w:rsid w:val="00DE575E"/>
    <w:rsid w:val="00DF0C6C"/>
    <w:rsid w:val="00DF520C"/>
    <w:rsid w:val="00DF7E19"/>
    <w:rsid w:val="00E01F76"/>
    <w:rsid w:val="00E049CC"/>
    <w:rsid w:val="00E12719"/>
    <w:rsid w:val="00E14B79"/>
    <w:rsid w:val="00E36675"/>
    <w:rsid w:val="00E43998"/>
    <w:rsid w:val="00E503D7"/>
    <w:rsid w:val="00E51915"/>
    <w:rsid w:val="00E54000"/>
    <w:rsid w:val="00E622E3"/>
    <w:rsid w:val="00E624DE"/>
    <w:rsid w:val="00E634F0"/>
    <w:rsid w:val="00E702A5"/>
    <w:rsid w:val="00E840FE"/>
    <w:rsid w:val="00EB1096"/>
    <w:rsid w:val="00EC7F26"/>
    <w:rsid w:val="00EE51D8"/>
    <w:rsid w:val="00F023F2"/>
    <w:rsid w:val="00F058C9"/>
    <w:rsid w:val="00F05F4B"/>
    <w:rsid w:val="00F1593D"/>
    <w:rsid w:val="00F23571"/>
    <w:rsid w:val="00F24724"/>
    <w:rsid w:val="00F2599F"/>
    <w:rsid w:val="00F43E09"/>
    <w:rsid w:val="00F476F7"/>
    <w:rsid w:val="00F51546"/>
    <w:rsid w:val="00F57886"/>
    <w:rsid w:val="00F659D2"/>
    <w:rsid w:val="00F77DFA"/>
    <w:rsid w:val="00F906D5"/>
    <w:rsid w:val="00F94D9F"/>
    <w:rsid w:val="00FA3639"/>
    <w:rsid w:val="00FB0991"/>
    <w:rsid w:val="00FB3A9E"/>
    <w:rsid w:val="00FB78F8"/>
    <w:rsid w:val="00FE28A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9B7062EAE0DAC39AB80E6492B8FE9998097FF574FC2A6CF43CB48E95F443211EB8CDD877D8440C6A18E7C59CQ6mE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CB131AAE4F04A7BF629879A58E0858274986E9A5C5C4D4374A5CAEF402BE85F849DBBA032B5620ECE93BD6D3DDC1837EEE2AE1824E2344F4A3087lAJ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705A4-BF90-4E4B-9D49-943BDB52A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6698</Words>
  <Characters>38181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Ламыкина Ирина Александровна</cp:lastModifiedBy>
  <cp:revision>2</cp:revision>
  <cp:lastPrinted>2023-02-01T11:12:00Z</cp:lastPrinted>
  <dcterms:created xsi:type="dcterms:W3CDTF">2023-02-01T13:10:00Z</dcterms:created>
  <dcterms:modified xsi:type="dcterms:W3CDTF">2023-02-01T13:10:00Z</dcterms:modified>
</cp:coreProperties>
</file>