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82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070E2" w:rsidRDefault="006070E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070E2" w:rsidRDefault="006070E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070E2" w:rsidRPr="001147D9" w:rsidRDefault="006070E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Pr="001147D9" w:rsidRDefault="00437E82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437E82" w:rsidRDefault="00437E8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6070E2" w:rsidRPr="001147D9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437E8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О</w:t>
      </w:r>
      <w:r w:rsidR="00FF204E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внесении изменений </w:t>
      </w:r>
      <w:r w:rsidR="006070E2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="00FF204E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в</w:t>
      </w: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государственн</w:t>
      </w:r>
      <w:r w:rsidR="00FF204E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ую</w:t>
      </w: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программ</w:t>
      </w:r>
      <w:r w:rsidR="00FF204E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у</w:t>
      </w: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 xml:space="preserve"> Ульяновской области </w:t>
      </w:r>
      <w:r w:rsidR="006070E2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1147D9"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  <w:t>«Развитие физической культуры и спорта в Ульяновской области»</w:t>
      </w:r>
    </w:p>
    <w:p w:rsidR="00DB6FAE" w:rsidRPr="001147D9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center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277C3" w:rsidRPr="001147D9" w:rsidRDefault="000277C3" w:rsidP="00437E82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r w:rsidR="00437E82" w:rsidRPr="001147D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B7518" w:rsidRPr="001147D9">
        <w:rPr>
          <w:rFonts w:ascii="PT Astra Serif" w:hAnsi="PT Astra Serif"/>
          <w:sz w:val="28"/>
          <w:szCs w:val="28"/>
        </w:rPr>
        <w:t>п</w:t>
      </w:r>
      <w:proofErr w:type="gramEnd"/>
      <w:r w:rsidR="00DB7518" w:rsidRPr="001147D9">
        <w:rPr>
          <w:rFonts w:ascii="PT Astra Serif" w:hAnsi="PT Astra Serif"/>
          <w:sz w:val="28"/>
          <w:szCs w:val="28"/>
        </w:rPr>
        <w:t xml:space="preserve"> о с т а н о в л я е т</w:t>
      </w:r>
      <w:r w:rsidRPr="001147D9">
        <w:rPr>
          <w:rFonts w:ascii="PT Astra Serif" w:hAnsi="PT Astra Serif"/>
          <w:sz w:val="28"/>
          <w:szCs w:val="28"/>
        </w:rPr>
        <w:t>:</w:t>
      </w:r>
    </w:p>
    <w:p w:rsidR="0009607D" w:rsidRPr="001147D9" w:rsidRDefault="0009607D" w:rsidP="006C0983">
      <w:pPr>
        <w:pStyle w:val="ConsPlusNormal"/>
        <w:tabs>
          <w:tab w:val="left" w:pos="1134"/>
        </w:tabs>
        <w:suppressAutoHyphens/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1. Утвердить </w:t>
      </w:r>
      <w:r w:rsidR="003D7D34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прилагаем</w:t>
      </w:r>
      <w:r w:rsidR="00FF204E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ые</w:t>
      </w:r>
      <w:r w:rsidR="003D7D34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изменения в </w:t>
      </w: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государственную программу Ульяновской области «Развитие физической культуры и спорта в Ульяновской области»</w:t>
      </w:r>
      <w:r w:rsidR="00FF204E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,</w:t>
      </w:r>
      <w:r w:rsidR="00FF204E" w:rsidRPr="00FF204E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FF204E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утверждённую постановлением Правительства Ульяновской области от </w:t>
      </w:r>
      <w:r w:rsidR="005D540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14.</w:t>
      </w:r>
      <w:r w:rsidR="00FF204E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11.2019</w:t>
      </w:r>
      <w:r w:rsidR="00FF204E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№ </w:t>
      </w:r>
      <w:r w:rsidR="005D540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26</w:t>
      </w:r>
      <w:r w:rsidR="00FF204E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/</w:t>
      </w:r>
      <w:r w:rsidR="005D540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570</w:t>
      </w:r>
      <w:r w:rsidR="00FF204E" w:rsidRPr="00EC6844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-П «Об утверждении государственной программы Ульяновской области «Развитие физической культуры и спорта в Ульяновской области».</w:t>
      </w:r>
    </w:p>
    <w:p w:rsidR="00FF204E" w:rsidRPr="00FF204E" w:rsidRDefault="00DB6FAE" w:rsidP="00FF204E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</w:t>
      </w:r>
      <w:r w:rsidR="00DB7518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. 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Финансовое обеспечение расходных обязательств, предусмотренных государственной программой Ульяновской области «Развитие физической культуры</w:t>
      </w:r>
      <w:r w:rsid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 спорта в Ульяновской области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» (в ре</w:t>
      </w:r>
      <w:r w:rsid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дакции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настоящ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го постановления), осуществлять в 20</w:t>
      </w:r>
      <w:r w:rsid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20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году за счёт дополнительных посту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лений в областной бюджет Ульяновской области и перераспределения бюдже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т</w:t>
      </w:r>
      <w:r w:rsidR="00FF204E" w:rsidRPr="00FF204E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ных ассигнований областного бюджета Ульяновской области на финансовое обеспечение реализации указанной государственной программы.</w:t>
      </w:r>
    </w:p>
    <w:p w:rsidR="0009607D" w:rsidRPr="001147D9" w:rsidRDefault="00FF204E" w:rsidP="006C0983">
      <w:pPr>
        <w:pStyle w:val="a4"/>
        <w:widowControl w:val="0"/>
        <w:tabs>
          <w:tab w:val="left" w:pos="993"/>
          <w:tab w:val="left" w:pos="10082"/>
          <w:tab w:val="left" w:pos="10224"/>
        </w:tabs>
        <w:suppressAutoHyphens/>
        <w:spacing w:after="0" w:line="240" w:lineRule="auto"/>
        <w:ind w:left="0"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3. 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Настоящее постановление вступает в силу с 1</w:t>
      </w:r>
      <w:r w:rsidR="000277C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января 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2020</w:t>
      </w:r>
      <w:r w:rsidR="000277C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года</w:t>
      </w:r>
      <w:r w:rsidR="0009607D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.</w:t>
      </w: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Times New Roman" w:hAnsi="PT Astra Serif"/>
          <w:b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09607D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ind w:firstLine="680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</w:p>
    <w:p w:rsidR="006070E2" w:rsidRPr="001147D9" w:rsidRDefault="006070E2" w:rsidP="006070E2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</w:pPr>
      <w:proofErr w:type="gramStart"/>
      <w:r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  <w:t>Исполняющий</w:t>
      </w:r>
      <w:proofErr w:type="gramEnd"/>
      <w:r>
        <w:rPr>
          <w:rFonts w:ascii="PT Astra Serif" w:eastAsia="SimSun" w:hAnsi="PT Astra Serif" w:cs="Mangal"/>
          <w:color w:val="00000A"/>
          <w:sz w:val="28"/>
          <w:szCs w:val="28"/>
          <w:lang w:eastAsia="zh-CN" w:bidi="hi-IN"/>
        </w:rPr>
        <w:t xml:space="preserve"> обязанности</w:t>
      </w:r>
    </w:p>
    <w:p w:rsidR="006C0983" w:rsidRPr="001147D9" w:rsidRDefault="0009607D" w:rsidP="006C0983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Председател</w:t>
      </w:r>
      <w:r w:rsidR="006070E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я</w:t>
      </w:r>
      <w:r w:rsidR="008636DF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</w:t>
      </w:r>
      <w:r w:rsidR="006C098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br/>
      </w:r>
      <w:r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Правительства </w:t>
      </w:r>
      <w:r w:rsidR="006C0983" w:rsidRPr="001147D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области                                          </w:t>
      </w:r>
      <w:r w:rsidR="005D540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          </w:t>
      </w:r>
      <w:r w:rsidR="006070E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</w:t>
      </w:r>
      <w:r w:rsidR="005D5409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 xml:space="preserve">         </w:t>
      </w:r>
      <w:proofErr w:type="spellStart"/>
      <w:r w:rsidR="006070E2"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t>А.С.Тюрин</w:t>
      </w:r>
      <w:proofErr w:type="spellEnd"/>
    </w:p>
    <w:p w:rsidR="008636DF" w:rsidRPr="001147D9" w:rsidRDefault="008636DF" w:rsidP="008636DF">
      <w:pPr>
        <w:widowControl w:val="0"/>
        <w:tabs>
          <w:tab w:val="left" w:pos="9356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widowControl w:val="0"/>
        <w:tabs>
          <w:tab w:val="left" w:pos="9372"/>
          <w:tab w:val="left" w:pos="10082"/>
          <w:tab w:val="left" w:pos="10224"/>
        </w:tabs>
        <w:suppressAutoHyphens/>
        <w:spacing w:after="0" w:line="240" w:lineRule="auto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09607D" w:rsidRPr="001147D9" w:rsidRDefault="0009607D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DB6FAE" w:rsidRPr="001147D9" w:rsidRDefault="00DB6FAE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</w:pPr>
    </w:p>
    <w:p w:rsidR="002A36AC" w:rsidRPr="001147D9" w:rsidRDefault="002A36AC" w:rsidP="00D37214">
      <w:pPr>
        <w:pStyle w:val="ConsPlusNormal"/>
        <w:tabs>
          <w:tab w:val="left" w:pos="1134"/>
        </w:tabs>
        <w:ind w:firstLine="709"/>
        <w:jc w:val="both"/>
        <w:rPr>
          <w:rFonts w:ascii="PT Astra Serif" w:hAnsi="PT Astra Serif"/>
          <w:color w:val="00000A"/>
          <w:sz w:val="28"/>
          <w:szCs w:val="28"/>
          <w:shd w:val="clear" w:color="auto" w:fill="FFFFFF"/>
          <w:lang w:eastAsia="zh-CN" w:bidi="hi-IN"/>
        </w:rPr>
        <w:sectPr w:rsidR="002A36AC" w:rsidRPr="001147D9" w:rsidSect="000E419F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607D" w:rsidRPr="001147D9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УТВЕРЖДЕН</w:t>
      </w:r>
      <w:r w:rsidR="005D5409">
        <w:rPr>
          <w:rFonts w:ascii="PT Astra Serif" w:hAnsi="PT Astra Serif"/>
          <w:sz w:val="28"/>
          <w:szCs w:val="28"/>
        </w:rPr>
        <w:t>Ы</w:t>
      </w:r>
    </w:p>
    <w:p w:rsidR="0009607D" w:rsidRPr="001147D9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9607D" w:rsidRPr="001147D9" w:rsidRDefault="008C033B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DB7518" w:rsidRPr="001147D9">
        <w:rPr>
          <w:rFonts w:ascii="PT Astra Serif" w:hAnsi="PT Astra Serif"/>
          <w:sz w:val="28"/>
          <w:szCs w:val="28"/>
        </w:rPr>
        <w:t xml:space="preserve">остановлением </w:t>
      </w:r>
      <w:r w:rsidR="0009607D" w:rsidRPr="001147D9">
        <w:rPr>
          <w:rFonts w:ascii="PT Astra Serif" w:hAnsi="PT Astra Serif"/>
          <w:sz w:val="28"/>
          <w:szCs w:val="28"/>
        </w:rPr>
        <w:t>Правительства</w:t>
      </w:r>
    </w:p>
    <w:p w:rsidR="0009607D" w:rsidRPr="001147D9" w:rsidRDefault="0009607D" w:rsidP="006C7FCF">
      <w:pPr>
        <w:keepNext/>
        <w:keepLines/>
        <w:spacing w:after="0"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Ульяновской области</w:t>
      </w:r>
    </w:p>
    <w:p w:rsidR="0009607D" w:rsidRPr="001147D9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1147D9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09607D" w:rsidRPr="001147D9" w:rsidRDefault="0009607D" w:rsidP="006C7FCF">
      <w:pPr>
        <w:keepNext/>
        <w:keepLines/>
        <w:spacing w:after="0" w:line="228" w:lineRule="auto"/>
        <w:jc w:val="right"/>
        <w:rPr>
          <w:rFonts w:ascii="PT Astra Serif" w:hAnsi="PT Astra Serif"/>
          <w:sz w:val="28"/>
          <w:szCs w:val="28"/>
        </w:rPr>
      </w:pPr>
    </w:p>
    <w:p w:rsidR="00DB7518" w:rsidRPr="001147D9" w:rsidRDefault="00DB7518" w:rsidP="006070E2">
      <w:pPr>
        <w:keepNext/>
        <w:keepLines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5D5409" w:rsidRPr="005D5409" w:rsidRDefault="005D5409" w:rsidP="006070E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D5409">
        <w:rPr>
          <w:rFonts w:ascii="PT Astra Serif" w:hAnsi="PT Astra Serif"/>
          <w:b/>
          <w:color w:val="000000"/>
          <w:sz w:val="28"/>
          <w:szCs w:val="28"/>
        </w:rPr>
        <w:t>ИЗМЕНЕНИЯ</w:t>
      </w:r>
    </w:p>
    <w:p w:rsidR="005D5409" w:rsidRPr="005D5409" w:rsidRDefault="005D5409" w:rsidP="006070E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D5409">
        <w:rPr>
          <w:rFonts w:ascii="PT Astra Serif" w:hAnsi="PT Astra Serif"/>
          <w:b/>
          <w:color w:val="000000"/>
          <w:sz w:val="28"/>
          <w:szCs w:val="28"/>
        </w:rPr>
        <w:t xml:space="preserve">в государственную программу Ульяновской области </w:t>
      </w:r>
    </w:p>
    <w:p w:rsidR="0009607D" w:rsidRDefault="005D5409" w:rsidP="006070E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D5409">
        <w:rPr>
          <w:rFonts w:ascii="PT Astra Serif" w:hAnsi="PT Astra Serif"/>
          <w:b/>
          <w:color w:val="000000"/>
          <w:sz w:val="28"/>
          <w:szCs w:val="28"/>
        </w:rPr>
        <w:t>«Развитие физической культуры и спорта в Ульяновской области</w:t>
      </w:r>
      <w:r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5D5409" w:rsidRDefault="005D5409" w:rsidP="006070E2">
      <w:pPr>
        <w:keepNext/>
        <w:keepLines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D5409" w:rsidRPr="002A0794" w:rsidRDefault="005D5409" w:rsidP="006070E2">
      <w:pPr>
        <w:keepNext/>
        <w:keepLine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A0794">
        <w:rPr>
          <w:rFonts w:ascii="PT Astra Serif" w:hAnsi="PT Astra Serif"/>
          <w:color w:val="000000"/>
          <w:sz w:val="28"/>
          <w:szCs w:val="28"/>
        </w:rPr>
        <w:t xml:space="preserve">1. В </w:t>
      </w:r>
      <w:r w:rsidR="002A0794" w:rsidRPr="002A0794">
        <w:rPr>
          <w:rFonts w:ascii="PT Astra Serif" w:hAnsi="PT Astra Serif"/>
          <w:color w:val="000000"/>
          <w:sz w:val="28"/>
          <w:szCs w:val="28"/>
        </w:rPr>
        <w:t>п</w:t>
      </w:r>
      <w:r w:rsidRPr="002A0794">
        <w:rPr>
          <w:rFonts w:ascii="PT Astra Serif" w:hAnsi="PT Astra Serif"/>
          <w:color w:val="000000"/>
          <w:sz w:val="28"/>
          <w:szCs w:val="28"/>
        </w:rPr>
        <w:t>аспорте:</w:t>
      </w:r>
    </w:p>
    <w:p w:rsidR="005D5409" w:rsidRPr="006070E2" w:rsidRDefault="005D540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2A0794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8F2281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A0794">
        <w:rPr>
          <w:rFonts w:ascii="PT Astra Serif" w:hAnsi="PT Astra Serif"/>
          <w:color w:val="000000"/>
          <w:sz w:val="28"/>
          <w:szCs w:val="28"/>
        </w:rPr>
        <w:t>строк</w:t>
      </w:r>
      <w:r w:rsidR="008F2281">
        <w:rPr>
          <w:rFonts w:ascii="PT Astra Serif" w:hAnsi="PT Astra Serif"/>
          <w:color w:val="000000"/>
          <w:sz w:val="28"/>
          <w:szCs w:val="28"/>
        </w:rPr>
        <w:t>е</w:t>
      </w:r>
      <w:r w:rsidR="002A0794" w:rsidRPr="002A0794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6070E2">
        <w:rPr>
          <w:rFonts w:ascii="PT Astra Serif" w:eastAsia="Times New Roman" w:hAnsi="PT Astra Serif" w:cs="Arial"/>
          <w:sz w:val="28"/>
          <w:szCs w:val="28"/>
          <w:lang w:eastAsia="ru-RU"/>
        </w:rPr>
        <w:t>«</w:t>
      </w:r>
      <w:r w:rsidR="002A0794" w:rsidRPr="001147D9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государственной программы с ра</w:t>
      </w:r>
      <w:r w:rsidR="002A0794" w:rsidRPr="001147D9">
        <w:rPr>
          <w:rFonts w:ascii="PT Astra Serif" w:eastAsia="Times New Roman" w:hAnsi="PT Astra Serif" w:cs="Arial"/>
          <w:sz w:val="28"/>
          <w:szCs w:val="28"/>
          <w:lang w:eastAsia="ru-RU"/>
        </w:rPr>
        <w:t>з</w:t>
      </w:r>
      <w:r w:rsidR="002A0794" w:rsidRPr="001147D9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бивкой </w:t>
      </w:r>
      <w:r w:rsidR="002A0794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по этапам и годам реализации»: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«13069700,5»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13</w:t>
      </w:r>
      <w:r w:rsidR="00A076E6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895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815,6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80A9C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2766388,6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A076E6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796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846,0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в) в абзаце третьем цифры «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2334264,2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2341528,9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г) в абзаце четвёртом цифры «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2192130,7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2893523,7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д) в абзаце пятом цифры «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2838466,0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«2925466,0»;</w:t>
      </w:r>
    </w:p>
    <w:p w:rsidR="008F2281" w:rsidRPr="006070E2" w:rsidRDefault="008F2281" w:rsidP="006070E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е)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восьмом цифры «12434105,4»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125</w:t>
      </w:r>
      <w:r w:rsidR="00A076E6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42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694,8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ж)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девятом цифры «2272909,5» заменить цифрами «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229</w:t>
      </w:r>
      <w:r w:rsidR="00A076E6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4</w:t>
      </w:r>
      <w:r w:rsidR="0016746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498,9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з)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двенадцатом цифры «2838466,0» заменить цифрами «2925466,0»;</w:t>
      </w:r>
    </w:p>
    <w:p w:rsidR="00BC1859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и)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пятнадцатом цифры «635595,1» заменить цифрами «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1353120,8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к)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шестнадцатом цифры «493479,1» заменить цифрами «502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347,1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8F2281" w:rsidRPr="006070E2" w:rsidRDefault="008F2281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л) </w:t>
      </w:r>
      <w:r w:rsidR="00BC1859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 абзаце семнадцатом цифры «142116,0» заменить цифрами «149380,7»;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м) дополнить абзацем восемнадцатым следующего содержания: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2022 году – 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701393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,0 тыс. рублей</w:t>
      </w:r>
      <w:proofErr w:type="gramStart"/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.»;</w:t>
      </w:r>
      <w:proofErr w:type="gramEnd"/>
    </w:p>
    <w:p w:rsidR="002A54AF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2) в строке </w:t>
      </w:r>
      <w:r w:rsidR="002A54A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2A54AF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Ресурсное обеспечение проектов, реализуемых в составе го</w:t>
      </w:r>
      <w:r w:rsidR="002A54AF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="002A54AF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ударственной программы</w:t>
      </w:r>
      <w:r w:rsidR="002A54AF" w:rsidRPr="006070E2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»</w:t>
      </w:r>
      <w:r w:rsidR="002A54AF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: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а) в абзаце первом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1263371,4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2630003,5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</w:t>
      </w:r>
      <w:r w:rsidR="00580A9C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б) в абзаце втором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7</w:t>
      </w:r>
      <w:r w:rsidR="00C960AE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22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891,4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723627,3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в) в абзаце третьем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259736,0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360595,4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г) в абзаце четвёртом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94244,0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1077902,35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д) в абзаце пятом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93000,0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374378,45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е) в абзаце восьмом цифры «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627776,3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960AE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1279579,5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BC1859" w:rsidRPr="006070E2" w:rsidRDefault="00BC1859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ж) в абзаце девятом цифры «</w:t>
      </w:r>
      <w:r w:rsidR="00F46A3D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229412,3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 заменить цифрами «</w:t>
      </w:r>
      <w:r w:rsidR="00C960AE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223977,0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з) в абзаце десятом цифры «117620,0» заменить цифрами «</w:t>
      </w:r>
      <w:r w:rsidR="00C960AE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211214,7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и) в абзаце одиннадцатом цифры «94244,0» заменить цифрами «376509,35»;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lastRenderedPageBreak/>
        <w:t>к) в абзаце двенадцатом цифры «93000,0» заменить цифрами «374378,45»;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л) в абзаце пятнадцатом цифры «635595,1» заменить цифрами «</w:t>
      </w:r>
      <w:r w:rsidR="00BB274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1350424,0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м) в абзаце шестнадцатом цифры «493479,1» заменить цифрами «</w:t>
      </w:r>
      <w:r w:rsidR="00281FF3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499650,3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»;</w:t>
      </w:r>
    </w:p>
    <w:p w:rsidR="001A1AEB" w:rsidRPr="006070E2" w:rsidRDefault="00281FF3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) в абзаце семнадцатом цифры «142116,0» заменить цифрами «149380,7»;</w:t>
      </w:r>
    </w:p>
    <w:p w:rsidR="001A1AEB" w:rsidRPr="006070E2" w:rsidRDefault="00281FF3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="001A1AE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) дополнить абзацем восемнадцатым следующего содержания:</w:t>
      </w:r>
    </w:p>
    <w:p w:rsidR="001A1AEB" w:rsidRPr="006070E2" w:rsidRDefault="001A1AEB" w:rsidP="006070E2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«в 2022 году – </w:t>
      </w:r>
      <w:r w:rsidR="00BB274B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701393,0</w:t>
      </w:r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тыс. рублей</w:t>
      </w:r>
      <w:proofErr w:type="gramStart"/>
      <w:r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.»</w:t>
      </w:r>
      <w:r w:rsidR="0087299F" w:rsidRPr="006070E2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  <w:proofErr w:type="gramEnd"/>
    </w:p>
    <w:p w:rsidR="004B0EDE" w:rsidRPr="006070E2" w:rsidRDefault="002A54AF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2. </w:t>
      </w:r>
      <w:r w:rsidR="004B0EDE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В разделе 2:</w:t>
      </w:r>
    </w:p>
    <w:p w:rsidR="005126CF" w:rsidRPr="006070E2" w:rsidRDefault="004B0EDE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1) </w:t>
      </w:r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в абзаце одиннадцатом знак «</w:t>
      </w:r>
      <w:proofErr w:type="gramStart"/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.»</w:t>
      </w:r>
      <w:proofErr w:type="gramEnd"/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заменить знаком «;»;</w:t>
      </w:r>
    </w:p>
    <w:p w:rsidR="004B0EDE" w:rsidRPr="006070E2" w:rsidRDefault="005126CF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2) </w:t>
      </w:r>
      <w:r w:rsidR="004B0EDE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дополнить абзац</w:t>
      </w:r>
      <w:r w:rsidR="00062549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ами</w:t>
      </w:r>
      <w:r w:rsidR="004B0EDE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двенадцатым</w:t>
      </w:r>
      <w:r w:rsidR="00062549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и тринадцатым 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следующего соде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р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жания:</w:t>
      </w:r>
    </w:p>
    <w:p w:rsidR="00062549" w:rsidRPr="006070E2" w:rsidRDefault="005126CF" w:rsidP="006070E2">
      <w:pPr>
        <w:spacing w:after="0" w:line="240" w:lineRule="auto"/>
        <w:ind w:firstLine="709"/>
        <w:jc w:val="both"/>
        <w:rPr>
          <w:rStyle w:val="a7"/>
          <w:rFonts w:ascii="PT Astra Serif" w:hAnsi="PT Astra Serif"/>
          <w:b w:val="0"/>
          <w:color w:val="000000"/>
          <w:sz w:val="28"/>
          <w:szCs w:val="28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субсидий из областного бюджета Ульяновской области бюджетам мун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и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ципальных районов и городских округов Ульяновской области в целях соф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и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нансирования </w:t>
      </w:r>
      <w:r w:rsidRPr="006070E2">
        <w:rPr>
          <w:rFonts w:ascii="PT Astra Serif" w:hAnsi="PT Astra Serif"/>
          <w:sz w:val="28"/>
          <w:szCs w:val="28"/>
        </w:rPr>
        <w:t>расходных обязательств</w:t>
      </w:r>
      <w:r w:rsidR="008C033B" w:rsidRPr="006070E2">
        <w:rPr>
          <w:rFonts w:ascii="PT Astra Serif" w:hAnsi="PT Astra Serif"/>
          <w:sz w:val="28"/>
          <w:szCs w:val="28"/>
        </w:rPr>
        <w:t>, связанных с реализацией меропри</w:t>
      </w:r>
      <w:r w:rsidR="008C033B" w:rsidRPr="006070E2">
        <w:rPr>
          <w:rFonts w:ascii="PT Astra Serif" w:hAnsi="PT Astra Serif"/>
          <w:sz w:val="28"/>
          <w:szCs w:val="28"/>
        </w:rPr>
        <w:t>я</w:t>
      </w:r>
      <w:r w:rsidR="008C033B" w:rsidRPr="006070E2">
        <w:rPr>
          <w:rFonts w:ascii="PT Astra Serif" w:hAnsi="PT Astra Serif"/>
          <w:sz w:val="28"/>
          <w:szCs w:val="28"/>
        </w:rPr>
        <w:t xml:space="preserve">тий по 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развити</w:t>
      </w:r>
      <w:r w:rsidR="008C033B"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ю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материально-технической базы муниципальных учреждений, ос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у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ществляющих спортивную подготовку в соответствии с требованиями фед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е</w:t>
      </w:r>
      <w:r w:rsidRPr="006070E2">
        <w:rPr>
          <w:rStyle w:val="auto-matches"/>
          <w:rFonts w:ascii="PT Astra Serif" w:hAnsi="PT Astra Serif"/>
          <w:color w:val="000000"/>
          <w:sz w:val="28"/>
          <w:szCs w:val="28"/>
        </w:rPr>
        <w:t>ральных стандартов спортивной подготовки</w:t>
      </w:r>
      <w:r w:rsidR="00062549" w:rsidRPr="006070E2">
        <w:rPr>
          <w:rStyle w:val="a7"/>
          <w:rFonts w:ascii="PT Astra Serif" w:hAnsi="PT Astra Serif"/>
          <w:b w:val="0"/>
          <w:color w:val="000000"/>
          <w:sz w:val="28"/>
          <w:szCs w:val="28"/>
        </w:rPr>
        <w:t>;</w:t>
      </w:r>
    </w:p>
    <w:p w:rsidR="005126CF" w:rsidRPr="006070E2" w:rsidRDefault="00062549" w:rsidP="006070E2">
      <w:pPr>
        <w:spacing w:after="0" w:line="240" w:lineRule="auto"/>
        <w:ind w:firstLine="709"/>
        <w:jc w:val="both"/>
        <w:rPr>
          <w:rStyle w:val="a7"/>
          <w:rFonts w:ascii="PT Astra Serif" w:hAnsi="PT Astra Serif"/>
          <w:b w:val="0"/>
          <w:sz w:val="28"/>
          <w:szCs w:val="28"/>
        </w:rPr>
      </w:pPr>
      <w:r w:rsidRPr="006070E2">
        <w:rPr>
          <w:rFonts w:ascii="PT Astra Serif" w:hAnsi="PT Astra Serif"/>
          <w:bCs/>
          <w:sz w:val="28"/>
          <w:szCs w:val="28"/>
        </w:rPr>
        <w:t>субсидий из областного бюджета Ульяновской области бюджетам мун</w:t>
      </w:r>
      <w:r w:rsidRPr="006070E2">
        <w:rPr>
          <w:rFonts w:ascii="PT Astra Serif" w:hAnsi="PT Astra Serif"/>
          <w:bCs/>
          <w:sz w:val="28"/>
          <w:szCs w:val="28"/>
        </w:rPr>
        <w:t>и</w:t>
      </w:r>
      <w:r w:rsidRPr="006070E2">
        <w:rPr>
          <w:rFonts w:ascii="PT Astra Serif" w:hAnsi="PT Astra Serif"/>
          <w:bCs/>
          <w:sz w:val="28"/>
          <w:szCs w:val="28"/>
        </w:rPr>
        <w:t>ципальных районов (городских округов) Ульяновской области в целях соф</w:t>
      </w:r>
      <w:r w:rsidRPr="006070E2">
        <w:rPr>
          <w:rFonts w:ascii="PT Astra Serif" w:hAnsi="PT Astra Serif"/>
          <w:bCs/>
          <w:sz w:val="28"/>
          <w:szCs w:val="28"/>
        </w:rPr>
        <w:t>и</w:t>
      </w:r>
      <w:r w:rsidRPr="006070E2">
        <w:rPr>
          <w:rFonts w:ascii="PT Astra Serif" w:hAnsi="PT Astra Serif"/>
          <w:bCs/>
          <w:sz w:val="28"/>
          <w:szCs w:val="28"/>
        </w:rPr>
        <w:t>нансирования расходных обязательств, связанных с реализацией меропри</w:t>
      </w:r>
      <w:r w:rsidRPr="006070E2">
        <w:rPr>
          <w:rFonts w:ascii="PT Astra Serif" w:hAnsi="PT Astra Serif"/>
          <w:bCs/>
          <w:sz w:val="28"/>
          <w:szCs w:val="28"/>
        </w:rPr>
        <w:t>я</w:t>
      </w:r>
      <w:r w:rsidRPr="006070E2">
        <w:rPr>
          <w:rFonts w:ascii="PT Astra Serif" w:hAnsi="PT Astra Serif"/>
          <w:bCs/>
          <w:sz w:val="28"/>
          <w:szCs w:val="28"/>
        </w:rPr>
        <w:t>тий регионального проекта «Спорт – норма жизни» по</w:t>
      </w:r>
      <w:r w:rsidRPr="006070E2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 xml:space="preserve"> оснащению объектов спо</w:t>
      </w:r>
      <w:r w:rsidRPr="006070E2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р</w:t>
      </w:r>
      <w:r w:rsidRPr="006070E2">
        <w:rPr>
          <w:rFonts w:ascii="PT Astra Serif" w:eastAsia="Times New Roman" w:hAnsi="PT Astra Serif" w:cs="Arial"/>
          <w:bCs/>
          <w:color w:val="000000"/>
          <w:sz w:val="28"/>
          <w:szCs w:val="28"/>
          <w:lang w:eastAsia="ru-RU"/>
        </w:rPr>
        <w:t>тивной инфраструктуры спортивно-технологическим оборудованием</w:t>
      </w:r>
      <w:r w:rsidR="005126CF" w:rsidRPr="006070E2">
        <w:rPr>
          <w:rStyle w:val="a7"/>
          <w:rFonts w:ascii="PT Astra Serif" w:hAnsi="PT Astra Serif"/>
          <w:color w:val="000000"/>
          <w:sz w:val="28"/>
          <w:szCs w:val="28"/>
        </w:rPr>
        <w:t>»;</w:t>
      </w:r>
    </w:p>
    <w:p w:rsidR="00E133D8" w:rsidRPr="006070E2" w:rsidRDefault="005126CF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3) </w:t>
      </w:r>
      <w:r w:rsidR="00E133D8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 двенадцатый считать абзацем четырнадцатым и изложить </w:t>
      </w:r>
      <w:r w:rsidR="006C7F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его </w:t>
      </w:r>
      <w:r w:rsidR="006070E2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E133D8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в следующей редакции:</w:t>
      </w:r>
    </w:p>
    <w:p w:rsidR="00E133D8" w:rsidRPr="006070E2" w:rsidRDefault="00E133D8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 предоставления </w:t>
      </w:r>
      <w:r w:rsidRPr="006070E2">
        <w:rPr>
          <w:rStyle w:val="a7"/>
          <w:rFonts w:ascii="PT Astra Serif" w:hAnsi="PT Astra Serif"/>
          <w:b w:val="0"/>
          <w:color w:val="000000"/>
          <w:sz w:val="28"/>
          <w:szCs w:val="28"/>
        </w:rPr>
        <w:t xml:space="preserve">и распределения 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указанных субсидий устано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лены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приложениями 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№ 6-9, 11 и 12 к государственной программе</w:t>
      </w:r>
      <w:proofErr w:type="gramStart"/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.»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;</w:t>
      </w:r>
      <w:proofErr w:type="gramEnd"/>
    </w:p>
    <w:p w:rsidR="00E133D8" w:rsidRPr="006070E2" w:rsidRDefault="00E133D8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4) </w:t>
      </w:r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абзацы 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тринадцатый</w:t>
      </w:r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– двадцать второй считать абзацами 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пят</w:t>
      </w:r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надцатым – двадцать 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четвёртым</w:t>
      </w:r>
      <w:r w:rsidR="005126CF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соответственно</w:t>
      </w: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.</w:t>
      </w:r>
    </w:p>
    <w:p w:rsidR="002A54AF" w:rsidRPr="006070E2" w:rsidRDefault="004B0EDE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3. </w:t>
      </w:r>
      <w:r w:rsidR="00281FF3" w:rsidRPr="006070E2">
        <w:rPr>
          <w:rFonts w:ascii="PT Astra Serif" w:eastAsia="Times New Roman" w:hAnsi="PT Astra Serif"/>
          <w:bCs/>
          <w:sz w:val="28"/>
          <w:szCs w:val="28"/>
          <w:lang w:eastAsia="ru-RU"/>
        </w:rPr>
        <w:t>В с</w:t>
      </w:r>
      <w:r w:rsidR="008769C2" w:rsidRPr="006070E2">
        <w:rPr>
          <w:rFonts w:ascii="PT Astra Serif" w:hAnsi="PT Astra Serif"/>
          <w:sz w:val="28"/>
          <w:szCs w:val="28"/>
        </w:rPr>
        <w:t>трок</w:t>
      </w:r>
      <w:r w:rsidR="00281FF3" w:rsidRPr="006070E2">
        <w:rPr>
          <w:rFonts w:ascii="PT Astra Serif" w:hAnsi="PT Astra Serif"/>
          <w:sz w:val="28"/>
          <w:szCs w:val="28"/>
        </w:rPr>
        <w:t>е</w:t>
      </w:r>
      <w:r w:rsidR="008769C2" w:rsidRPr="006070E2">
        <w:rPr>
          <w:rFonts w:ascii="PT Astra Serif" w:hAnsi="PT Astra Serif"/>
          <w:sz w:val="28"/>
          <w:szCs w:val="28"/>
        </w:rPr>
        <w:t xml:space="preserve"> «</w:t>
      </w:r>
      <w:r w:rsidR="008769C2" w:rsidRPr="006070E2">
        <w:rPr>
          <w:rFonts w:ascii="PT Astra Serif" w:eastAsia="Times New Roman" w:hAnsi="PT Astra Serif"/>
          <w:sz w:val="28"/>
          <w:szCs w:val="28"/>
          <w:lang w:eastAsia="ru-RU"/>
        </w:rPr>
        <w:t>Ресурсное обеспечение подпрограммы с разбивкой по этапам и годам реализации»</w:t>
      </w:r>
      <w:r w:rsidR="00B14391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 паспорта</w:t>
      </w:r>
      <w:r w:rsidR="008769C2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2A54AF" w:rsidRPr="006070E2">
        <w:rPr>
          <w:rFonts w:ascii="PT Astra Serif" w:hAnsi="PT Astra Serif"/>
          <w:sz w:val="28"/>
          <w:szCs w:val="28"/>
        </w:rPr>
        <w:t>подпрограмм</w:t>
      </w:r>
      <w:r w:rsidR="008769C2" w:rsidRPr="006070E2">
        <w:rPr>
          <w:rFonts w:ascii="PT Astra Serif" w:hAnsi="PT Astra Serif"/>
          <w:sz w:val="28"/>
          <w:szCs w:val="28"/>
        </w:rPr>
        <w:t>ы</w:t>
      </w:r>
      <w:r w:rsidR="002A54AF" w:rsidRPr="006070E2">
        <w:rPr>
          <w:rFonts w:ascii="PT Astra Serif" w:hAnsi="PT Astra Serif"/>
          <w:sz w:val="28"/>
          <w:szCs w:val="28"/>
        </w:rPr>
        <w:t xml:space="preserve"> «Обеспечение реализации гос</w:t>
      </w:r>
      <w:r w:rsidR="002A54AF" w:rsidRPr="006070E2">
        <w:rPr>
          <w:rFonts w:ascii="PT Astra Serif" w:hAnsi="PT Astra Serif"/>
          <w:sz w:val="28"/>
          <w:szCs w:val="28"/>
        </w:rPr>
        <w:t>у</w:t>
      </w:r>
      <w:r w:rsidR="002A54AF" w:rsidRPr="006070E2">
        <w:rPr>
          <w:rFonts w:ascii="PT Astra Serif" w:hAnsi="PT Astra Serif"/>
          <w:sz w:val="28"/>
          <w:szCs w:val="28"/>
        </w:rPr>
        <w:t>дарственной программы Ульяновской области «Развити</w:t>
      </w:r>
      <w:r w:rsidR="00B14391" w:rsidRPr="006070E2">
        <w:rPr>
          <w:rFonts w:ascii="PT Astra Serif" w:hAnsi="PT Astra Serif"/>
          <w:sz w:val="28"/>
          <w:szCs w:val="28"/>
        </w:rPr>
        <w:t xml:space="preserve">е физической культуры и спорта </w:t>
      </w:r>
      <w:r w:rsidR="002A54AF" w:rsidRPr="006070E2">
        <w:rPr>
          <w:rFonts w:ascii="PT Astra Serif" w:hAnsi="PT Astra Serif"/>
          <w:sz w:val="28"/>
          <w:szCs w:val="28"/>
        </w:rPr>
        <w:t>в Ульяновской области»</w:t>
      </w:r>
      <w:r w:rsidR="002A54AF" w:rsidRPr="006070E2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281FF3" w:rsidRPr="006070E2" w:rsidRDefault="00281FF3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1) в абзаце первом цифры «8733818,1» заменить цифрами «887</w:t>
      </w:r>
      <w:r w:rsidR="00EE5847" w:rsidRPr="006070E2">
        <w:rPr>
          <w:rFonts w:ascii="PT Astra Serif" w:eastAsia="Times New Roman" w:hAnsi="PT Astra Serif"/>
          <w:sz w:val="28"/>
          <w:szCs w:val="28"/>
          <w:lang w:eastAsia="ru-RU"/>
        </w:rPr>
        <w:t>2150,55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EE5847" w:rsidRPr="006070E2" w:rsidRDefault="00EE5847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2) в абзаце втором цифры «1405288,8» заменить цифрами «1405124,7»;</w:t>
      </w:r>
    </w:p>
    <w:p w:rsidR="00281FF3" w:rsidRPr="006070E2" w:rsidRDefault="006070E2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) в абзаце третьем цифры «152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3282,1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1561098,5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81FF3" w:rsidRPr="006070E2" w:rsidRDefault="006070E2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четвёртом 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1530330,2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1531010,35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281FF3" w:rsidRPr="006070E2" w:rsidRDefault="006070E2" w:rsidP="006070E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) в абзаце 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шестом 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цифры «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2253101,0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 заменить цифрами «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2353101,0</w:t>
      </w:r>
      <w:r w:rsidR="00281FF3" w:rsidRPr="006070E2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87299F" w:rsidRPr="006070E2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46243E" w:rsidRPr="006070E2" w:rsidRDefault="00A96104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="008769C2" w:rsidRPr="006070E2">
        <w:rPr>
          <w:rFonts w:ascii="PT Astra Serif" w:eastAsia="Times New Roman" w:hAnsi="PT Astra Serif"/>
          <w:sz w:val="28"/>
          <w:szCs w:val="28"/>
          <w:lang w:eastAsia="ru-RU"/>
        </w:rPr>
        <w:t>. В приложении № 2:</w:t>
      </w:r>
    </w:p>
    <w:p w:rsidR="00997CD5" w:rsidRDefault="008769C2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802191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6070E2">
        <w:rPr>
          <w:rFonts w:ascii="PT Astra Serif" w:eastAsia="Times New Roman" w:hAnsi="PT Astra Serif"/>
          <w:sz w:val="28"/>
          <w:szCs w:val="28"/>
          <w:lang w:eastAsia="ru-RU"/>
        </w:rPr>
        <w:t>раздел «Развитие объектов спорта»</w:t>
      </w:r>
      <w:r w:rsidR="00997CD5" w:rsidRPr="006070E2">
        <w:rPr>
          <w:rFonts w:ascii="PT Astra Serif" w:eastAsia="Times New Roman" w:hAnsi="PT Astra Serif"/>
          <w:sz w:val="28"/>
          <w:szCs w:val="28"/>
          <w:lang w:eastAsia="ru-RU"/>
        </w:rPr>
        <w:t xml:space="preserve"> изложить в следующей редакции</w:t>
      </w:r>
      <w:r w:rsidR="008A049C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997CD5" w:rsidRDefault="00997CD5" w:rsidP="006070E2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  <w:sectPr w:rsidR="00997CD5" w:rsidSect="00D85184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3"/>
        <w:tblW w:w="5693" w:type="pct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744"/>
        <w:gridCol w:w="1889"/>
        <w:gridCol w:w="1310"/>
        <w:gridCol w:w="872"/>
        <w:gridCol w:w="869"/>
        <w:gridCol w:w="872"/>
        <w:gridCol w:w="869"/>
        <w:gridCol w:w="1195"/>
        <w:gridCol w:w="1165"/>
        <w:gridCol w:w="1074"/>
        <w:gridCol w:w="1020"/>
        <w:gridCol w:w="869"/>
        <w:gridCol w:w="872"/>
        <w:gridCol w:w="987"/>
        <w:gridCol w:w="1010"/>
        <w:gridCol w:w="562"/>
      </w:tblGrid>
      <w:tr w:rsidR="001568AB" w:rsidRPr="001147D9" w:rsidTr="00773B01">
        <w:trPr>
          <w:gridAfter w:val="1"/>
          <w:wAfter w:w="167" w:type="pct"/>
          <w:trHeight w:val="60"/>
          <w:jc w:val="center"/>
        </w:trPr>
        <w:tc>
          <w:tcPr>
            <w:tcW w:w="1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8AB" w:rsidRPr="001568AB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1568AB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lastRenderedPageBreak/>
              <w:t>«</w:t>
            </w:r>
          </w:p>
        </w:tc>
        <w:tc>
          <w:tcPr>
            <w:tcW w:w="4638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7CD5" w:rsidRPr="001147D9" w:rsidRDefault="00997CD5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Раздел «Развитие объектов спорта»</w:t>
            </w:r>
          </w:p>
        </w:tc>
      </w:tr>
      <w:tr w:rsidR="00997CD5" w:rsidRPr="001147D9" w:rsidTr="00773B01">
        <w:trPr>
          <w:gridBefore w:val="1"/>
          <w:gridAfter w:val="1"/>
          <w:wBefore w:w="195" w:type="pct"/>
          <w:wAfter w:w="167" w:type="pct"/>
          <w:jc w:val="center"/>
        </w:trPr>
        <w:tc>
          <w:tcPr>
            <w:tcW w:w="4638" w:type="pct"/>
            <w:gridSpan w:val="15"/>
            <w:tcBorders>
              <w:right w:val="single" w:sz="4" w:space="0" w:color="auto"/>
            </w:tcBorders>
          </w:tcPr>
          <w:p w:rsidR="00997CD5" w:rsidRPr="001147D9" w:rsidRDefault="00997CD5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раздела: развитие объектов спорта, в том числе обеспечение доступности занятий спортом для различных категорий населения Ульяновской области, </w:t>
            </w:r>
          </w:p>
          <w:p w:rsidR="00997CD5" w:rsidRPr="001147D9" w:rsidRDefault="00997CD5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 том числе инвалидов и иных людей с ограниченными возможностями здоровья, на объектах спорта</w:t>
            </w:r>
          </w:p>
        </w:tc>
      </w:tr>
      <w:tr w:rsidR="0018319A" w:rsidRPr="001147D9" w:rsidTr="00773B01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61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«Формирование мат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риально-технической базы деятельности в сфере физической кул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туры и спорта на терр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тории Ульяновской области»</w:t>
            </w:r>
          </w:p>
        </w:tc>
        <w:tc>
          <w:tcPr>
            <w:tcW w:w="389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 строительства и архитектуры Ульяновской области (д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лее – Мин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стерство), го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ударственный заказчик</w:t>
            </w:r>
          </w:p>
        </w:tc>
        <w:tc>
          <w:tcPr>
            <w:tcW w:w="259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  <w:vMerge w:val="restar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</w:tcPr>
          <w:p w:rsidR="0018319A" w:rsidRPr="00773B01" w:rsidRDefault="0018319A" w:rsidP="00773B01">
            <w:pPr>
              <w:spacing w:after="0" w:line="228" w:lineRule="auto"/>
              <w:ind w:left="-57" w:right="-57" w:firstLine="11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Уровень 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обе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печенн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сти граждан Уль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новской области спорти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ными сооружени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ми исходя из ед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новременной пропускной сп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собности объе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к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тов спорта, проце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тов;</w:t>
            </w:r>
          </w:p>
          <w:p w:rsidR="0018319A" w:rsidRPr="00773B01" w:rsidRDefault="0018319A" w:rsidP="00773B01">
            <w:pPr>
              <w:spacing w:after="0"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количество объектов спорта, нах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дящихся на территории Ульяновской области, в том числе созда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ных на основ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нии соглаш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ний о государстве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но-частном  (</w:t>
            </w:r>
            <w:proofErr w:type="spellStart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муниципал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</w:t>
            </w:r>
            <w:proofErr w:type="spellEnd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-частном) пар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нёрстве;</w:t>
            </w:r>
          </w:p>
          <w:p w:rsidR="0018319A" w:rsidRPr="001147D9" w:rsidRDefault="0018319A" w:rsidP="00773B01">
            <w:pPr>
              <w:spacing w:after="0" w:line="228" w:lineRule="auto"/>
              <w:ind w:left="-57" w:right="-57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эффекти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ность испол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зования об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ъ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ектов спорта, нах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дящихся на террит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рии Ульяно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346" w:type="pc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1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1097682,45</w:t>
            </w:r>
          </w:p>
        </w:tc>
        <w:tc>
          <w:tcPr>
            <w:tcW w:w="303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435476,9</w:t>
            </w:r>
          </w:p>
        </w:tc>
        <w:tc>
          <w:tcPr>
            <w:tcW w:w="258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173034,0</w:t>
            </w:r>
          </w:p>
        </w:tc>
        <w:tc>
          <w:tcPr>
            <w:tcW w:w="25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200750,0</w:t>
            </w:r>
          </w:p>
        </w:tc>
      </w:tr>
      <w:tr w:rsidR="0018319A" w:rsidRPr="001147D9" w:rsidTr="00773B01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8319A" w:rsidRPr="001147D9" w:rsidRDefault="0018319A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8319A" w:rsidRPr="001147D9" w:rsidRDefault="0018319A" w:rsidP="00773B01">
            <w:pPr>
              <w:spacing w:after="0" w:line="228" w:lineRule="auto"/>
              <w:ind w:firstLine="11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31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1094985,65</w:t>
            </w:r>
          </w:p>
        </w:tc>
        <w:tc>
          <w:tcPr>
            <w:tcW w:w="303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432780,1</w:t>
            </w:r>
          </w:p>
        </w:tc>
        <w:tc>
          <w:tcPr>
            <w:tcW w:w="258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173034,0</w:t>
            </w:r>
          </w:p>
        </w:tc>
        <w:tc>
          <w:tcPr>
            <w:tcW w:w="25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200750,0</w:t>
            </w:r>
          </w:p>
        </w:tc>
      </w:tr>
      <w:tr w:rsidR="0018319A" w:rsidRPr="001147D9" w:rsidTr="00773B01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8319A" w:rsidRPr="001147D9" w:rsidRDefault="0018319A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8319A" w:rsidRPr="001147D9" w:rsidRDefault="0018319A" w:rsidP="00773B01">
            <w:pPr>
              <w:spacing w:after="0" w:line="228" w:lineRule="auto"/>
              <w:ind w:firstLine="11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8319A" w:rsidRPr="001147D9" w:rsidRDefault="0018319A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юджетные ассигнования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федераль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31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303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258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8319A" w:rsidRPr="00A918B0" w:rsidRDefault="0018319A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457EE0" w:rsidRPr="001147D9" w:rsidTr="00773B01">
        <w:trPr>
          <w:gridBefore w:val="1"/>
          <w:gridAfter w:val="1"/>
          <w:wBefore w:w="195" w:type="pct"/>
          <w:wAfter w:w="167" w:type="pct"/>
          <w:trHeight w:val="2944"/>
          <w:jc w:val="center"/>
        </w:trPr>
        <w:tc>
          <w:tcPr>
            <w:tcW w:w="221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61" w:type="pct"/>
          </w:tcPr>
          <w:p w:rsidR="00457EE0" w:rsidRPr="001147D9" w:rsidRDefault="00457EE0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тельства, реконстру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ции и ремонта объектов спорта, подготовки проектной документ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ции, организация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ведения 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ной экспертизы проек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ной документации 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здаваемых (реконстр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ируемых, подлежащих ремонту) объектов спорта, находящихся в государственной со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б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ственности Ульяно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389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457EE0" w:rsidRPr="001147D9" w:rsidRDefault="00457EE0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457EE0" w:rsidRPr="001147D9" w:rsidRDefault="00457EE0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212875,05</w:t>
            </w:r>
          </w:p>
        </w:tc>
        <w:tc>
          <w:tcPr>
            <w:tcW w:w="303" w:type="pct"/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110253,5</w:t>
            </w:r>
          </w:p>
        </w:tc>
        <w:tc>
          <w:tcPr>
            <w:tcW w:w="258" w:type="pct"/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59" w:type="pct"/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32621,55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457EE0" w:rsidRDefault="00457E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45000,0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053"/>
          <w:jc w:val="center"/>
        </w:trPr>
        <w:tc>
          <w:tcPr>
            <w:tcW w:w="221" w:type="pct"/>
            <w:vMerge w:val="restar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1.1.1.</w:t>
            </w:r>
          </w:p>
        </w:tc>
        <w:tc>
          <w:tcPr>
            <w:tcW w:w="561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центра тяж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ё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лой атлетики имени Сорокина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 В.И. в с. Солдатская Ташла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Тереньгульского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 Ульяновской области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, в том числе </w:t>
            </w:r>
            <w:r w:rsidR="006C7FCF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приобретение технологического 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рудовани</w:t>
            </w:r>
            <w:r w:rsidR="006C7FCF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я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69"/>
          <w:jc w:val="center"/>
        </w:trPr>
        <w:tc>
          <w:tcPr>
            <w:tcW w:w="221" w:type="pct"/>
            <w:vMerge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970822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3453,5</w:t>
            </w:r>
          </w:p>
        </w:tc>
        <w:tc>
          <w:tcPr>
            <w:tcW w:w="303" w:type="pct"/>
          </w:tcPr>
          <w:p w:rsidR="001568AB" w:rsidRPr="001147D9" w:rsidRDefault="00970822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3453,5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78"/>
          <w:jc w:val="center"/>
        </w:trPr>
        <w:tc>
          <w:tcPr>
            <w:tcW w:w="221" w:type="pct"/>
            <w:vMerge w:val="restar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1.1.2.</w:t>
            </w:r>
          </w:p>
        </w:tc>
        <w:tc>
          <w:tcPr>
            <w:tcW w:w="561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малого плав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тельного бассейна спортивного комплекса «Торпедо» по ул. 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тябрьск</w:t>
            </w:r>
            <w:r w:rsidR="00773B0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ой</w:t>
            </w:r>
            <w:proofErr w:type="gram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д. 26 в гор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 Ульяновске 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84"/>
          <w:jc w:val="center"/>
        </w:trPr>
        <w:tc>
          <w:tcPr>
            <w:tcW w:w="221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151"/>
          <w:jc w:val="center"/>
        </w:trPr>
        <w:tc>
          <w:tcPr>
            <w:tcW w:w="221" w:type="pc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561" w:type="pct"/>
          </w:tcPr>
          <w:p w:rsidR="001568AB" w:rsidRPr="00773B01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Обеспечение реко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н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струкции здания стол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о</w:t>
            </w:r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вой в спортивно-оздор</w:t>
            </w:r>
            <w:r w:rsid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овительном лагере «Сокол» </w:t>
            </w:r>
            <w:proofErr w:type="gramStart"/>
            <w:r w:rsid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</w:t>
            </w:r>
            <w:proofErr w:type="gramEnd"/>
            <w:r w:rsid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с. </w:t>
            </w:r>
            <w:proofErr w:type="spellStart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Акшуат</w:t>
            </w:r>
            <w:proofErr w:type="spellEnd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Барышского</w:t>
            </w:r>
            <w:proofErr w:type="spellEnd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района</w:t>
            </w:r>
            <w:proofErr w:type="gramEnd"/>
            <w:r w:rsidRPr="00773B01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Ульяновской области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31000,0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472"/>
          <w:jc w:val="center"/>
        </w:trPr>
        <w:tc>
          <w:tcPr>
            <w:tcW w:w="221" w:type="pc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1.1.4.</w:t>
            </w:r>
          </w:p>
        </w:tc>
        <w:tc>
          <w:tcPr>
            <w:tcW w:w="561" w:type="pc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капитал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ремонта стадиона «Локомотив» в городе Ульяновск</w:t>
            </w:r>
            <w:r w:rsidR="003B721E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включая работы по укладке 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кусственного покрытия на футбольное поле, монтаж дренажной системы и укладку наливных беговых 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рожек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453"/>
          <w:jc w:val="center"/>
        </w:trPr>
        <w:tc>
          <w:tcPr>
            <w:tcW w:w="221" w:type="pct"/>
            <w:vMerge w:val="restar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5</w:t>
            </w: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561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Центра бокса и пауэрлифтинга в р.п. Сурское, в том числе подготовка проектной документации и пров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дение подготовител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работ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 w:val="restar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00"/>
          <w:jc w:val="center"/>
        </w:trPr>
        <w:tc>
          <w:tcPr>
            <w:tcW w:w="221" w:type="pct"/>
            <w:vMerge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  <w:vMerge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527"/>
          <w:jc w:val="center"/>
        </w:trPr>
        <w:tc>
          <w:tcPr>
            <w:tcW w:w="221" w:type="pct"/>
          </w:tcPr>
          <w:p w:rsidR="001568AB" w:rsidRPr="00BF27A8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1.1.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6</w:t>
            </w:r>
            <w:r w:rsidRPr="00BF27A8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</w:t>
            </w:r>
          </w:p>
        </w:tc>
        <w:tc>
          <w:tcPr>
            <w:tcW w:w="561" w:type="pc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работ по модернизации стадиона «Станкостроитель»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4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77261,55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32621,55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45000,0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00"/>
          <w:jc w:val="center"/>
        </w:trPr>
        <w:tc>
          <w:tcPr>
            <w:tcW w:w="221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pc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Приобретение зданий и сооружений в госуда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ственную собстве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ность Ульяновской области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</w:t>
            </w:r>
            <w:proofErr w:type="gramEnd"/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133000,0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00"/>
          <w:jc w:val="center"/>
        </w:trPr>
        <w:tc>
          <w:tcPr>
            <w:tcW w:w="221" w:type="pct"/>
          </w:tcPr>
          <w:p w:rsidR="001568AB" w:rsidRPr="00B621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1.2.1.</w:t>
            </w:r>
          </w:p>
        </w:tc>
        <w:tc>
          <w:tcPr>
            <w:tcW w:w="561" w:type="pct"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Выплата возмещения собственнику земельн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участка с кадастр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вым номером 73:24:041802:657 с расположенными на нём объектами недв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жимости, изъятого для государственных нужд в пользу Ульяновской области для размещ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объектов инфр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структуры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105000,0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00"/>
          <w:jc w:val="center"/>
        </w:trPr>
        <w:tc>
          <w:tcPr>
            <w:tcW w:w="221" w:type="pct"/>
          </w:tcPr>
          <w:p w:rsidR="001568AB" w:rsidRPr="00B621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1.2.2.</w:t>
            </w:r>
          </w:p>
        </w:tc>
        <w:tc>
          <w:tcPr>
            <w:tcW w:w="561" w:type="pct"/>
          </w:tcPr>
          <w:p w:rsidR="001568AB" w:rsidRPr="00DB53C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Выплата возмещения собственнику земельного участка с кадастровым номером 73:24:010510:16 с расположенными на нём объектами недвиж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мости, земельного учас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ка с кадастровым ном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ром 73:24:010510:290 для размещения лыжно-биатлонной базы «</w:t>
            </w:r>
            <w:proofErr w:type="spellStart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Ви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новская</w:t>
            </w:r>
            <w:proofErr w:type="spellEnd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роща» по адресу: город Ульяновск, ул. Первомайская, д. 55</w:t>
            </w:r>
            <w:proofErr w:type="gramStart"/>
            <w:r w:rsidRPr="00DB53C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200"/>
          <w:jc w:val="center"/>
        </w:trPr>
        <w:tc>
          <w:tcPr>
            <w:tcW w:w="221" w:type="pct"/>
          </w:tcPr>
          <w:p w:rsidR="001568AB" w:rsidRPr="00B62175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B6217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1.2.3.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1568AB" w:rsidRPr="00DB4815" w:rsidRDefault="001568AB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Приобретение земельн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участка с расположе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ным на нём зданием спортивного комплекса «Мотор» по адресу: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ул. </w:t>
            </w:r>
            <w:proofErr w:type="gramStart"/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Трудовая</w:t>
            </w:r>
            <w:proofErr w:type="gramEnd"/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д. 5,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 городе Ульяновске </w:t>
            </w:r>
          </w:p>
        </w:tc>
        <w:tc>
          <w:tcPr>
            <w:tcW w:w="38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1568AB" w:rsidRPr="001147D9" w:rsidRDefault="001568AB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1568AB" w:rsidRPr="001147D9" w:rsidRDefault="001568AB" w:rsidP="00773B01">
            <w:pPr>
              <w:tabs>
                <w:tab w:val="left" w:pos="520"/>
              </w:tabs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3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1568AB" w:rsidRPr="001147D9" w:rsidRDefault="001568AB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380"/>
          <w:jc w:val="center"/>
        </w:trPr>
        <w:tc>
          <w:tcPr>
            <w:tcW w:w="221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61" w:type="pct"/>
            <w:vMerge w:val="restart"/>
          </w:tcPr>
          <w:p w:rsidR="00501C78" w:rsidRPr="00DB4815" w:rsidRDefault="00501C78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Предоставление местным бюджетам субсидий в целях софинансирования расходных обязательств, возникающих при стро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тельстве, реконструкции и ремонте объектов спорта, установке спо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тивных кортов и пло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костных площадок, об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стройстве объектов г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родской инфраструкт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ры, парковых и рекре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ционных зон, наход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DB4815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щихся в муниципальной собственности</w:t>
            </w:r>
          </w:p>
        </w:tc>
        <w:tc>
          <w:tcPr>
            <w:tcW w:w="389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</w:t>
            </w:r>
          </w:p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  <w:vMerge w:val="restar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501C78" w:rsidRPr="001147D9" w:rsidRDefault="00501C78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19" w:type="pct"/>
          </w:tcPr>
          <w:p w:rsidR="00501C78" w:rsidRPr="00621FE0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21FE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740360,6</w:t>
            </w:r>
          </w:p>
        </w:tc>
        <w:tc>
          <w:tcPr>
            <w:tcW w:w="303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215776,6</w:t>
            </w:r>
          </w:p>
        </w:tc>
        <w:tc>
          <w:tcPr>
            <w:tcW w:w="258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146284,0</w:t>
            </w:r>
          </w:p>
        </w:tc>
        <w:tc>
          <w:tcPr>
            <w:tcW w:w="259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188300,0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501C78" w:rsidRDefault="00621F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154000,</w:t>
            </w:r>
            <w:r w:rsidR="00501C78">
              <w:rPr>
                <w:rFonts w:ascii="PT Astra Serif" w:hAnsi="PT Astra Serif" w:cs="Arial"/>
                <w:color w:val="000000"/>
                <w:sz w:val="16"/>
                <w:szCs w:val="16"/>
              </w:rPr>
              <w:t>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60"/>
          <w:jc w:val="center"/>
        </w:trPr>
        <w:tc>
          <w:tcPr>
            <w:tcW w:w="221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501C78" w:rsidRPr="00DB4815" w:rsidRDefault="00501C78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501C78" w:rsidRPr="001147D9" w:rsidRDefault="00501C78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319" w:type="pct"/>
          </w:tcPr>
          <w:p w:rsidR="00501C78" w:rsidRPr="00621FE0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21FE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740360,6</w:t>
            </w:r>
          </w:p>
        </w:tc>
        <w:tc>
          <w:tcPr>
            <w:tcW w:w="303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215776,60</w:t>
            </w:r>
          </w:p>
        </w:tc>
        <w:tc>
          <w:tcPr>
            <w:tcW w:w="258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146284,0</w:t>
            </w:r>
          </w:p>
        </w:tc>
        <w:tc>
          <w:tcPr>
            <w:tcW w:w="259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36000,0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188300,0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154000,0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200"/>
          <w:jc w:val="center"/>
        </w:trPr>
        <w:tc>
          <w:tcPr>
            <w:tcW w:w="221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:rsidR="00621FE0" w:rsidRPr="00DB4815" w:rsidRDefault="00621FE0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621FE0" w:rsidRPr="001147D9" w:rsidRDefault="00621FE0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621FE0" w:rsidRPr="001147D9" w:rsidRDefault="00621FE0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юджетные ассигнования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федераль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319" w:type="pct"/>
          </w:tcPr>
          <w:p w:rsidR="00621FE0" w:rsidRPr="00621FE0" w:rsidRDefault="00621FE0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21FE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3" w:type="pct"/>
          </w:tcPr>
          <w:p w:rsidR="00621FE0" w:rsidRDefault="00621FE0" w:rsidP="00773B01">
            <w:pPr>
              <w:spacing w:line="228" w:lineRule="auto"/>
            </w:pPr>
            <w:r w:rsidRPr="0057081D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621FE0" w:rsidRDefault="00621FE0" w:rsidP="00773B01">
            <w:pPr>
              <w:spacing w:line="228" w:lineRule="auto"/>
            </w:pPr>
            <w:r w:rsidRPr="0057081D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621FE0" w:rsidRDefault="00621FE0" w:rsidP="00773B01">
            <w:pPr>
              <w:spacing w:line="228" w:lineRule="auto"/>
            </w:pPr>
            <w:r w:rsidRPr="0057081D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21FE0" w:rsidRDefault="00621FE0" w:rsidP="00773B01">
            <w:pPr>
              <w:spacing w:line="228" w:lineRule="auto"/>
            </w:pPr>
            <w:r w:rsidRPr="0057081D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621FE0" w:rsidRDefault="00621FE0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03"/>
          <w:jc w:val="center"/>
        </w:trPr>
        <w:tc>
          <w:tcPr>
            <w:tcW w:w="221" w:type="pct"/>
          </w:tcPr>
          <w:p w:rsidR="00501C78" w:rsidRPr="00DB53C5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501C78" w:rsidRPr="001147D9" w:rsidRDefault="00501C78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пальных образований Ульяновской области по ремонту объектов спорта, установке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тивных кортов и пло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костных площадок, созданию спортивных манежей, обустройству объектов городской инфраструктуры, па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ковых и рекреационных зон для занятий физ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ческой культурой и спортом, в том числе видами спорта, поп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лярными в молодёжной среде, а также для 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ведения физкультурных и спортивных меропр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ятий</w:t>
            </w:r>
            <w:proofErr w:type="gramEnd"/>
          </w:p>
        </w:tc>
        <w:tc>
          <w:tcPr>
            <w:tcW w:w="389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:rsidR="00501C78" w:rsidRPr="001147D9" w:rsidRDefault="00501C78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501C78" w:rsidRPr="001147D9" w:rsidRDefault="00501C78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501C78" w:rsidRPr="000B15A7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302776,00</w:t>
            </w:r>
          </w:p>
        </w:tc>
        <w:tc>
          <w:tcPr>
            <w:tcW w:w="303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122692,00</w:t>
            </w:r>
          </w:p>
        </w:tc>
        <w:tc>
          <w:tcPr>
            <w:tcW w:w="258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146284,0</w:t>
            </w:r>
          </w:p>
        </w:tc>
        <w:tc>
          <w:tcPr>
            <w:tcW w:w="259" w:type="pct"/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5300,00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501C78" w:rsidRDefault="00501C78" w:rsidP="00773B01">
            <w:pPr>
              <w:spacing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jc w:val="center"/>
        </w:trPr>
        <w:tc>
          <w:tcPr>
            <w:tcW w:w="221" w:type="pct"/>
          </w:tcPr>
          <w:p w:rsidR="007812E1" w:rsidRPr="00DB53C5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lastRenderedPageBreak/>
              <w:t>1.3.1.1.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спортивного комплекса «Нива» по адресу: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br/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ул. Автодорожная, д. 1, в пос</w:t>
            </w:r>
            <w:r w:rsidR="00773B0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ё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лке Новосёлки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Мелекесского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2775,7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jc w:val="center"/>
        </w:trPr>
        <w:tc>
          <w:tcPr>
            <w:tcW w:w="221" w:type="pct"/>
          </w:tcPr>
          <w:p w:rsidR="007812E1" w:rsidRPr="00DB53C5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1.3.1.2.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 дворца спорта «Дел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фин» по адресу: 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спект Димитрова, д. 14, в горо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де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Дими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ровграде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 w:rsidR="00621FE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 w:rsidR="00621FE0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303" w:type="pct"/>
          </w:tcPr>
          <w:p w:rsidR="007812E1" w:rsidRPr="001147D9" w:rsidRDefault="00953DC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953DC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11000,0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jc w:val="center"/>
        </w:trPr>
        <w:tc>
          <w:tcPr>
            <w:tcW w:w="221" w:type="pct"/>
          </w:tcPr>
          <w:p w:rsidR="007812E1" w:rsidRPr="00DB53C5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DB53C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1.3.1.3.</w:t>
            </w:r>
          </w:p>
        </w:tc>
        <w:tc>
          <w:tcPr>
            <w:tcW w:w="561" w:type="pct"/>
          </w:tcPr>
          <w:p w:rsidR="007812E1" w:rsidRPr="00F73CFE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детско-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юношес</w:t>
            </w:r>
            <w:proofErr w:type="spellEnd"/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кой спортивной школы по адресу: ул. Железн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дорожная, д. 2 </w:t>
            </w:r>
            <w:proofErr w:type="gram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</w:t>
            </w:r>
            <w:proofErr w:type="gram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р.п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. Вешкайма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Ве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каймского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18688,0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08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1.3.1.4.</w:t>
            </w:r>
          </w:p>
        </w:tc>
        <w:tc>
          <w:tcPr>
            <w:tcW w:w="561" w:type="pct"/>
          </w:tcPr>
          <w:p w:rsidR="007812E1" w:rsidRPr="00F73CFE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борцовского зала детско-юношеской спо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тивной школы п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 адресу: ул. Молодёжная, д. 8</w:t>
            </w:r>
            <w:proofErr w:type="gramStart"/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</w:t>
            </w:r>
            <w:proofErr w:type="gram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 селе Большое Нагатк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но </w:t>
            </w:r>
            <w:proofErr w:type="spellStart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Цильнинского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3634,9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33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1.3.1.5.</w:t>
            </w:r>
          </w:p>
        </w:tc>
        <w:tc>
          <w:tcPr>
            <w:tcW w:w="561" w:type="pct"/>
          </w:tcPr>
          <w:p w:rsidR="007812E1" w:rsidRPr="00F73CFE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спортивного зала детско-юношеской спо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тивной школы по адресу: ул.</w:t>
            </w:r>
            <w:r w:rsidR="00565A5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Школьная, 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д. 3</w:t>
            </w:r>
            <w:proofErr w:type="gramStart"/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="00565A5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</w:t>
            </w:r>
            <w:proofErr w:type="gramEnd"/>
            <w:r w:rsidR="00565A5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 в </w:t>
            </w:r>
            <w:proofErr w:type="spellStart"/>
            <w:r w:rsidR="00565A5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.п</w:t>
            </w:r>
            <w:proofErr w:type="spellEnd"/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 Ишеевка Ульяно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ского района Ульяно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4922,4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1.3.1.6.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ремонта стадиона «Старт» по адресу: ул. Гладышева, 12, в городе Барыше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37171,0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17171,0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1.3.1.7.</w:t>
            </w:r>
          </w:p>
        </w:tc>
        <w:tc>
          <w:tcPr>
            <w:tcW w:w="561" w:type="pct"/>
          </w:tcPr>
          <w:p w:rsidR="007812E1" w:rsidRPr="00F73CFE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спортивного зала в зд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нии детско-юношеской спортивной школы по адресу: </w:t>
            </w:r>
            <w:r w:rsidRPr="00F73CFE">
              <w:rPr>
                <w:rStyle w:val="a7"/>
                <w:rFonts w:ascii="PT Astra Serif" w:hAnsi="PT Astra Serif" w:cs="Arial"/>
                <w:b w:val="0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пл. 50 лет ВЛКСМ, д. 14, 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в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р.п. Радищево Радище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ского района Ульяно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F73CFE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1.3.1.8.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Модернизация стадиона «Старт» по адресу: ул. Курчатова, 3, в городе  Димитровграде Уль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1.3.1.9.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открытых дворовых спортивных площадок на террит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рии города Ульяновска Ульяновской области 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621FE0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621FE0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3520C6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3520C6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1.3.1.10.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в р.п. Чердаклы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Чердаклинского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35000,0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15000,0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8720B0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1.3.1.11.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Укладка беговых дор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жек на стадионе «Стр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итель» по адресу: пр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="00773B0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спект Димитрова, 14</w:t>
            </w:r>
            <w:proofErr w:type="gramStart"/>
            <w:r w:rsidR="00773B01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proofErr w:type="gram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, в городе Димитро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граде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8684,0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8684,0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1.3.1.12.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здания на стадионе «Симбирск» по адресу: ул. Симбирская, 45, в городе Ульяновске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7100,0</w:t>
            </w:r>
          </w:p>
        </w:tc>
        <w:tc>
          <w:tcPr>
            <w:tcW w:w="303" w:type="pct"/>
          </w:tcPr>
          <w:p w:rsidR="007812E1" w:rsidRPr="001147D9" w:rsidRDefault="00621FE0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7100,0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1.3.1.13.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ремонта стадиона «Старт» по адресу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: ул. 40-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летия Победы, 35, в городе Ульяновск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0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1.3.1.14.</w:t>
            </w:r>
          </w:p>
        </w:tc>
        <w:tc>
          <w:tcPr>
            <w:tcW w:w="561" w:type="pct"/>
          </w:tcPr>
          <w:p w:rsidR="007812E1" w:rsidRPr="008720B0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учебно-спортивного комплекса «Новое пок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ление» по адресу: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ул. </w:t>
            </w:r>
            <w:proofErr w:type="spellStart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Шолмова</w:t>
            </w:r>
            <w:proofErr w:type="spellEnd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, д. 22, в городе Ульяновске Уль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1.3.1.15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pct"/>
          </w:tcPr>
          <w:p w:rsidR="007812E1" w:rsidRPr="008720B0" w:rsidRDefault="007812E1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ремонта здания детско-</w:t>
            </w:r>
            <w:proofErr w:type="spellStart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юношес</w:t>
            </w:r>
            <w:proofErr w:type="spellEnd"/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кой спортивной школы в р.п. Кузоватово </w:t>
            </w:r>
            <w:proofErr w:type="spellStart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Кузов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а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товского</w:t>
            </w:r>
            <w:proofErr w:type="spellEnd"/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района Уль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8720B0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5300,0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1.3.1.16.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 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тения и установки 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крытых хоккейных коробок на территории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2022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57000,0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28500,0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1.3.1.17.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на территории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Старомайнского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953DC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  <w:r w:rsidR="007812E1"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953DCF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</w:t>
            </w:r>
            <w:r w:rsidR="007812E1"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1.3.1.18.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на территории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Старокулаткинского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</w:t>
            </w:r>
            <w:r w:rsidR="00565A5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30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ind w:left="-57" w:right="-5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1.3.1.19.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Создание футбольного манежа на территории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Вешкаймского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324"/>
          <w:jc w:val="center"/>
        </w:trPr>
        <w:tc>
          <w:tcPr>
            <w:tcW w:w="221" w:type="pct"/>
          </w:tcPr>
          <w:p w:rsidR="00EE5FAC" w:rsidRPr="001147D9" w:rsidRDefault="00EE5FAC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561" w:type="pct"/>
          </w:tcPr>
          <w:p w:rsidR="00EE5FAC" w:rsidRPr="001147D9" w:rsidRDefault="00EE5FAC" w:rsidP="00773B0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пальных образований Ульяновской области по строительству и реконструкции объе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тов спорта</w:t>
            </w:r>
          </w:p>
        </w:tc>
        <w:tc>
          <w:tcPr>
            <w:tcW w:w="389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EE5FAC" w:rsidRPr="001147D9" w:rsidRDefault="00EE5FAC" w:rsidP="00773B0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EE5FAC" w:rsidRPr="001147D9" w:rsidRDefault="00EE5FAC" w:rsidP="00773B0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EE5FAC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369840,3</w:t>
            </w:r>
          </w:p>
        </w:tc>
        <w:tc>
          <w:tcPr>
            <w:tcW w:w="303" w:type="pct"/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EE5FAC">
              <w:rPr>
                <w:rFonts w:ascii="PT Astra Serif" w:hAnsi="PT Astra Serif" w:cs="Arial"/>
                <w:color w:val="000000"/>
                <w:sz w:val="16"/>
                <w:szCs w:val="16"/>
              </w:rPr>
              <w:t>73340,3</w:t>
            </w:r>
          </w:p>
        </w:tc>
        <w:tc>
          <w:tcPr>
            <w:tcW w:w="258" w:type="pct"/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EE5FAC"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EE5FAC">
              <w:rPr>
                <w:rFonts w:ascii="PT Astra Serif" w:hAnsi="PT Astra Serif" w:cs="Arial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159000,</w:t>
            </w:r>
            <w:r w:rsidRPr="00EE5FAC">
              <w:rPr>
                <w:rFonts w:ascii="PT Astra Serif" w:hAnsi="PT Astra Serif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EE5FAC" w:rsidRPr="00EE5FAC" w:rsidRDefault="00EE5FAC" w:rsidP="00773B01">
            <w:pPr>
              <w:spacing w:line="235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130000,</w:t>
            </w:r>
            <w:r w:rsidRPr="00EE5FAC">
              <w:rPr>
                <w:rFonts w:ascii="PT Astra Serif" w:hAnsi="PT Astra Serif" w:cs="Arial"/>
                <w:color w:val="000000"/>
                <w:sz w:val="16"/>
                <w:szCs w:val="16"/>
              </w:rPr>
              <w:t>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561" w:type="pct"/>
          </w:tcPr>
          <w:p w:rsidR="007812E1" w:rsidRPr="000F0E56" w:rsidRDefault="007812E1" w:rsidP="00773B0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</w:pP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Обеспечение строител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ства спортивно-</w:t>
            </w:r>
            <w:proofErr w:type="spell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разде</w:t>
            </w:r>
            <w:proofErr w:type="spellEnd"/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вальных помещений с административно-хо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зяйственным</w:t>
            </w:r>
            <w:proofErr w:type="spellEnd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блоком на стадионе  «Централ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ный» по адресу: 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ул. П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беды, д. 35</w:t>
            </w:r>
            <w:proofErr w:type="gramStart"/>
            <w:r w:rsidR="00773B01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</w:t>
            </w:r>
            <w:proofErr w:type="gramEnd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, в </w:t>
            </w:r>
            <w:proofErr w:type="spellStart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р.п</w:t>
            </w:r>
            <w:proofErr w:type="spellEnd"/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. Н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воспасское Новоспасск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го района Ульяно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</w:t>
            </w:r>
            <w:r w:rsidRPr="000F0E56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17750,0</w:t>
            </w:r>
          </w:p>
        </w:tc>
        <w:tc>
          <w:tcPr>
            <w:tcW w:w="303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17750,0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812E1" w:rsidRPr="001147D9" w:rsidRDefault="007812E1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561" w:type="pct"/>
          </w:tcPr>
          <w:p w:rsidR="007812E1" w:rsidRPr="001147D9" w:rsidRDefault="007812E1" w:rsidP="00773B0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</w:t>
            </w:r>
            <w:r w:rsidR="00565A5A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ьства физкультурно-оздоровитель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ного 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плекса с плавательным бассейном по адресу: ул.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Школьная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, в р.п. Ишеевка Ульяновского района Ульяновской области</w:t>
            </w:r>
          </w:p>
        </w:tc>
        <w:tc>
          <w:tcPr>
            <w:tcW w:w="38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2021</w:t>
            </w:r>
          </w:p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812E1" w:rsidRPr="001147D9" w:rsidRDefault="00715843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35590,3</w:t>
            </w:r>
          </w:p>
        </w:tc>
        <w:tc>
          <w:tcPr>
            <w:tcW w:w="303" w:type="pct"/>
          </w:tcPr>
          <w:p w:rsidR="007812E1" w:rsidRPr="001147D9" w:rsidRDefault="00715843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35590,3</w:t>
            </w:r>
          </w:p>
        </w:tc>
        <w:tc>
          <w:tcPr>
            <w:tcW w:w="258" w:type="pct"/>
          </w:tcPr>
          <w:p w:rsidR="007812E1" w:rsidRPr="001147D9" w:rsidRDefault="00715843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812E1" w:rsidRPr="001147D9" w:rsidRDefault="007812E1" w:rsidP="00773B0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1.3.2.3.</w:t>
            </w:r>
          </w:p>
        </w:tc>
        <w:tc>
          <w:tcPr>
            <w:tcW w:w="561" w:type="pct"/>
          </w:tcPr>
          <w:p w:rsidR="00715843" w:rsidRPr="001147D9" w:rsidRDefault="00715843" w:rsidP="00773B0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Обеспечение </w:t>
            </w:r>
            <w:r w:rsidR="00097A33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стро</w:t>
            </w:r>
            <w:r w:rsidR="00097A33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="00097A33"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физкультурно-оздоровительного 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плекса на территории 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Кузоватовского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района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Ульяновской области</w:t>
            </w:r>
          </w:p>
        </w:tc>
        <w:tc>
          <w:tcPr>
            <w:tcW w:w="389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  <w:tcBorders>
              <w:bottom w:val="single" w:sz="4" w:space="0" w:color="auto"/>
            </w:tcBorders>
          </w:tcPr>
          <w:p w:rsidR="00715843" w:rsidRPr="001147D9" w:rsidRDefault="00715843" w:rsidP="00773B0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000,0</w:t>
            </w:r>
          </w:p>
        </w:tc>
        <w:tc>
          <w:tcPr>
            <w:tcW w:w="303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jc w:val="center"/>
        </w:trPr>
        <w:tc>
          <w:tcPr>
            <w:tcW w:w="221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1.3.2.4.</w:t>
            </w:r>
          </w:p>
        </w:tc>
        <w:tc>
          <w:tcPr>
            <w:tcW w:w="561" w:type="pct"/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стро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тельства крытого хо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кейного корта на стад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оне «Волга» в городе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lastRenderedPageBreak/>
              <w:t>Ульяновске Ульяно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ской области</w:t>
            </w:r>
          </w:p>
        </w:tc>
        <w:tc>
          <w:tcPr>
            <w:tcW w:w="38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2022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66500,0</w:t>
            </w:r>
          </w:p>
        </w:tc>
        <w:tc>
          <w:tcPr>
            <w:tcW w:w="303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7500,0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59000,0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1.3.2.5.</w:t>
            </w:r>
          </w:p>
        </w:tc>
        <w:tc>
          <w:tcPr>
            <w:tcW w:w="561" w:type="pct"/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спортивного комплекса с игровым залом на стадионе «Симбирск» в городе Ульяновске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2023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03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1.3.2.6.</w:t>
            </w:r>
          </w:p>
        </w:tc>
        <w:tc>
          <w:tcPr>
            <w:tcW w:w="561" w:type="pct"/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стро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тельства физкультур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но-оздоровитель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ко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плекса с плавательным бассейном в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Сенгилее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ском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районе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715843" w:rsidRPr="001147D9" w:rsidRDefault="0071584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130000,0</w:t>
            </w:r>
          </w:p>
        </w:tc>
        <w:tc>
          <w:tcPr>
            <w:tcW w:w="303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715843" w:rsidRPr="001147D9" w:rsidRDefault="0071584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130000,0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софина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сирование расходных обязательств муниц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пальных образований Ульяновской области на приобретение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инвентаря и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тивного оборудования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50744,3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2744,3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1.3.3.1.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Обеспечение установки трибун на стадионе в р.п. Языково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Карсу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1.3.3.2.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установки трибун на стадионе в р.п. Ишеевка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района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1.3.3.3.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установки трибун на стадионе в р.п. Радищево Радище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ского района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AC1818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1.3.3.4.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приобр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тения спортивного инвентаря для детско-юношеской школы в </w:t>
            </w:r>
            <w:proofErr w:type="spell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Барышском</w:t>
            </w:r>
            <w:proofErr w:type="spellEnd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районе Ульяновской области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1844,3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779"/>
          <w:jc w:val="center"/>
        </w:trPr>
        <w:tc>
          <w:tcPr>
            <w:tcW w:w="221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1.3.3.5.</w:t>
            </w:r>
          </w:p>
        </w:tc>
        <w:tc>
          <w:tcPr>
            <w:tcW w:w="561" w:type="pct"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Оснащение спортивно-технологическим обор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у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дованием учреждений, являющихся физкул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ь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турно-спортивными организациями и ос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у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ществляющих спорти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в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ную подготовку по фед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>е</w:t>
            </w:r>
            <w:r w:rsidRPr="000F0E56">
              <w:rPr>
                <w:rFonts w:ascii="PT Astra Serif" w:eastAsia="Times New Roman" w:hAnsi="PT Astra Serif"/>
                <w:bCs/>
                <w:color w:val="000000"/>
                <w:spacing w:val="-4"/>
                <w:sz w:val="16"/>
                <w:szCs w:val="16"/>
              </w:rPr>
              <w:t xml:space="preserve">ральным стандартам </w:t>
            </w:r>
          </w:p>
        </w:tc>
        <w:tc>
          <w:tcPr>
            <w:tcW w:w="38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2023 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/>
          </w:tcPr>
          <w:p w:rsidR="00097A33" w:rsidRPr="001147D9" w:rsidRDefault="00097A33" w:rsidP="00773B0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48000,0</w:t>
            </w:r>
          </w:p>
        </w:tc>
        <w:tc>
          <w:tcPr>
            <w:tcW w:w="303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8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773B01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24000,0</w:t>
            </w:r>
          </w:p>
        </w:tc>
      </w:tr>
      <w:tr w:rsidR="00A00D1F" w:rsidRPr="001147D9" w:rsidTr="00773B01">
        <w:trPr>
          <w:gridBefore w:val="1"/>
          <w:gridAfter w:val="1"/>
          <w:wBefore w:w="195" w:type="pct"/>
          <w:wAfter w:w="167" w:type="pct"/>
          <w:trHeight w:val="183"/>
          <w:jc w:val="center"/>
        </w:trPr>
        <w:tc>
          <w:tcPr>
            <w:tcW w:w="221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1.3.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61" w:type="pct"/>
          </w:tcPr>
          <w:p w:rsidR="00097A33" w:rsidRDefault="000B15A7" w:rsidP="00AC1818">
            <w:pPr>
              <w:spacing w:after="0" w:line="228" w:lineRule="auto"/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Р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азвитие материально-технической базы м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у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ниципальных учрежд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е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ний, осуществляющих спортивную подготовку в соответствии с треб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ваниями федеральных стандартов спортивной подготовки</w:t>
            </w:r>
          </w:p>
        </w:tc>
        <w:tc>
          <w:tcPr>
            <w:tcW w:w="389" w:type="pct"/>
          </w:tcPr>
          <w:p w:rsidR="00097A33" w:rsidRDefault="00551D69" w:rsidP="00AC1818">
            <w:pPr>
              <w:spacing w:after="0" w:line="228" w:lineRule="auto"/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Госуда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с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тве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н</w:t>
            </w:r>
            <w:r w:rsidR="00097A33">
              <w:rPr>
                <w:rFonts w:ascii="PT Astra Serif" w:hAnsi="PT Astra Serif" w:cs="Arial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</w:tcPr>
          <w:p w:rsidR="00097A33" w:rsidRDefault="00097A33" w:rsidP="00AC1818">
            <w:pPr>
              <w:spacing w:after="0" w:line="228" w:lineRule="auto"/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</w:tcPr>
          <w:p w:rsidR="00097A33" w:rsidRPr="001147D9" w:rsidRDefault="00097A33" w:rsidP="00AC1818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303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258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231ED3" w:rsidRPr="001147D9" w:rsidTr="00773B01">
        <w:trPr>
          <w:gridBefore w:val="1"/>
          <w:gridAfter w:val="1"/>
          <w:wBefore w:w="195" w:type="pct"/>
          <w:wAfter w:w="167" w:type="pct"/>
          <w:trHeight w:val="309"/>
          <w:jc w:val="center"/>
        </w:trPr>
        <w:tc>
          <w:tcPr>
            <w:tcW w:w="221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61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Развитие адаптивной физической культуры и адаптивного спорта на территории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</w:t>
            </w:r>
          </w:p>
        </w:tc>
        <w:tc>
          <w:tcPr>
            <w:tcW w:w="389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9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58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5" w:type="pct"/>
            <w:vMerge w:val="restart"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1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11446,8</w:t>
            </w:r>
          </w:p>
        </w:tc>
        <w:tc>
          <w:tcPr>
            <w:tcW w:w="303" w:type="pct"/>
            <w:tcBorders>
              <w:left w:val="nil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4446,8</w:t>
            </w:r>
          </w:p>
        </w:tc>
        <w:tc>
          <w:tcPr>
            <w:tcW w:w="258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5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</w:tr>
      <w:tr w:rsidR="00231ED3" w:rsidRPr="001147D9" w:rsidTr="00773B01">
        <w:trPr>
          <w:gridBefore w:val="1"/>
          <w:gridAfter w:val="1"/>
          <w:wBefore w:w="195" w:type="pct"/>
          <w:wAfter w:w="167" w:type="pct"/>
          <w:trHeight w:val="667"/>
          <w:jc w:val="center"/>
        </w:trPr>
        <w:tc>
          <w:tcPr>
            <w:tcW w:w="221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1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8750,0</w:t>
            </w:r>
          </w:p>
        </w:tc>
        <w:tc>
          <w:tcPr>
            <w:tcW w:w="303" w:type="pct"/>
            <w:tcBorders>
              <w:left w:val="nil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58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5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1750,0</w:t>
            </w:r>
          </w:p>
        </w:tc>
      </w:tr>
      <w:tr w:rsidR="00231ED3" w:rsidRPr="001147D9" w:rsidTr="00773B01">
        <w:trPr>
          <w:gridBefore w:val="1"/>
          <w:gridAfter w:val="1"/>
          <w:wBefore w:w="195" w:type="pct"/>
          <w:wAfter w:w="167" w:type="pct"/>
          <w:trHeight w:val="132"/>
          <w:jc w:val="center"/>
        </w:trPr>
        <w:tc>
          <w:tcPr>
            <w:tcW w:w="221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561" w:type="pct"/>
            <w:vMerge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9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8" w:type="pct"/>
            <w:vMerge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5" w:type="pct"/>
            <w:vMerge/>
          </w:tcPr>
          <w:p w:rsidR="00231ED3" w:rsidRPr="001147D9" w:rsidRDefault="00231ED3" w:rsidP="00AC1818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1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303" w:type="pct"/>
            <w:tcBorders>
              <w:left w:val="nil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258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231ED3" w:rsidRPr="001147D9" w:rsidRDefault="00231ED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097A33" w:rsidRPr="001147D9" w:rsidTr="00AC1818">
        <w:trPr>
          <w:gridBefore w:val="1"/>
          <w:gridAfter w:val="1"/>
          <w:wBefore w:w="195" w:type="pct"/>
          <w:wAfter w:w="167" w:type="pct"/>
          <w:trHeight w:val="60"/>
          <w:jc w:val="center"/>
        </w:trPr>
        <w:tc>
          <w:tcPr>
            <w:tcW w:w="2560" w:type="pct"/>
            <w:gridSpan w:val="8"/>
            <w:vMerge w:val="restart"/>
          </w:tcPr>
          <w:p w:rsidR="00097A33" w:rsidRPr="001147D9" w:rsidRDefault="00097A33" w:rsidP="00AC1818">
            <w:pPr>
              <w:spacing w:after="0" w:line="228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46" w:type="pct"/>
          </w:tcPr>
          <w:p w:rsidR="00097A33" w:rsidRPr="00097A33" w:rsidRDefault="00097A3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1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1097682,45</w:t>
            </w:r>
          </w:p>
        </w:tc>
        <w:tc>
          <w:tcPr>
            <w:tcW w:w="303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435476,9</w:t>
            </w:r>
          </w:p>
        </w:tc>
        <w:tc>
          <w:tcPr>
            <w:tcW w:w="258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173034,0</w:t>
            </w:r>
          </w:p>
        </w:tc>
        <w:tc>
          <w:tcPr>
            <w:tcW w:w="25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200750,0</w:t>
            </w:r>
          </w:p>
        </w:tc>
      </w:tr>
      <w:tr w:rsidR="00097A33" w:rsidRPr="001147D9" w:rsidTr="00773B01">
        <w:trPr>
          <w:gridBefore w:val="1"/>
          <w:gridAfter w:val="1"/>
          <w:wBefore w:w="195" w:type="pct"/>
          <w:wAfter w:w="167" w:type="pct"/>
          <w:trHeight w:val="136"/>
          <w:jc w:val="center"/>
        </w:trPr>
        <w:tc>
          <w:tcPr>
            <w:tcW w:w="2560" w:type="pct"/>
            <w:gridSpan w:val="8"/>
            <w:vMerge/>
          </w:tcPr>
          <w:p w:rsidR="00097A33" w:rsidRPr="001147D9" w:rsidRDefault="00097A33" w:rsidP="00AC1818">
            <w:pPr>
              <w:spacing w:after="0" w:line="228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097A33" w:rsidRDefault="00097A3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1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1094985,65</w:t>
            </w:r>
          </w:p>
        </w:tc>
        <w:tc>
          <w:tcPr>
            <w:tcW w:w="303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432780,1</w:t>
            </w:r>
          </w:p>
        </w:tc>
        <w:tc>
          <w:tcPr>
            <w:tcW w:w="258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173034,0</w:t>
            </w:r>
          </w:p>
        </w:tc>
        <w:tc>
          <w:tcPr>
            <w:tcW w:w="25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37750,0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250671,55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200750,0</w:t>
            </w:r>
          </w:p>
        </w:tc>
      </w:tr>
      <w:tr w:rsidR="00A00D1F" w:rsidRPr="001147D9" w:rsidTr="00773B01">
        <w:trPr>
          <w:gridBefore w:val="1"/>
          <w:wBefore w:w="195" w:type="pct"/>
          <w:trHeight w:val="136"/>
          <w:jc w:val="center"/>
        </w:trPr>
        <w:tc>
          <w:tcPr>
            <w:tcW w:w="2560" w:type="pct"/>
            <w:gridSpan w:val="8"/>
            <w:vMerge/>
          </w:tcPr>
          <w:p w:rsidR="00097A33" w:rsidRPr="001147D9" w:rsidRDefault="00097A33" w:rsidP="00AC1818">
            <w:pPr>
              <w:spacing w:after="0" w:line="228" w:lineRule="auto"/>
              <w:jc w:val="both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46" w:type="pct"/>
          </w:tcPr>
          <w:p w:rsidR="00097A33" w:rsidRPr="00097A33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фед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рального бюджета</w:t>
            </w:r>
            <w:proofErr w:type="gramStart"/>
            <w:r w:rsidRPr="00097A33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 (*</w:t>
            </w:r>
            <w:r w:rsidRPr="00097A33">
              <w:rPr>
                <w:rFonts w:ascii="PT Astra Serif" w:hAnsi="PT Astra Serif"/>
                <w:b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1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303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2696,8</w:t>
            </w:r>
          </w:p>
        </w:tc>
        <w:tc>
          <w:tcPr>
            <w:tcW w:w="258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59" w:type="pct"/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0" w:type="pct"/>
            <w:tcBorders>
              <w:right w:val="single" w:sz="4" w:space="0" w:color="auto"/>
            </w:tcBorders>
          </w:tcPr>
          <w:p w:rsidR="00097A33" w:rsidRDefault="00097A33" w:rsidP="00AC1818">
            <w:pPr>
              <w:spacing w:line="228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6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00D1F" w:rsidRDefault="00A00D1F" w:rsidP="00AC1818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AC1818" w:rsidRPr="00AC1818" w:rsidRDefault="00AC1818" w:rsidP="00AC1818">
            <w:pPr>
              <w:spacing w:after="0" w:line="228" w:lineRule="auto"/>
              <w:rPr>
                <w:rFonts w:ascii="PT Astra Serif" w:hAnsi="PT Astra Serif"/>
                <w:szCs w:val="28"/>
              </w:rPr>
            </w:pPr>
          </w:p>
          <w:p w:rsidR="00A00D1F" w:rsidRPr="00A00D1F" w:rsidRDefault="00A00D1F" w:rsidP="00AC1818">
            <w:pPr>
              <w:spacing w:after="0" w:line="228" w:lineRule="auto"/>
              <w:rPr>
                <w:sz w:val="28"/>
                <w:szCs w:val="28"/>
              </w:rPr>
            </w:pPr>
            <w:r w:rsidRPr="00AC1818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D85184" w:rsidRDefault="00A076E6" w:rsidP="00AC1818">
      <w:pPr>
        <w:spacing w:after="0" w:line="228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097A33">
        <w:rPr>
          <w:rFonts w:ascii="PT Astra Serif" w:hAnsi="PT Astra Serif"/>
          <w:sz w:val="28"/>
          <w:szCs w:val="28"/>
        </w:rPr>
        <w:t xml:space="preserve">) раздел </w:t>
      </w:r>
      <w:r w:rsidR="00097A33" w:rsidRPr="00A00D1F">
        <w:rPr>
          <w:rFonts w:ascii="PT Astra Serif" w:hAnsi="PT Astra Serif"/>
          <w:sz w:val="28"/>
          <w:szCs w:val="28"/>
        </w:rPr>
        <w:t>«</w:t>
      </w:r>
      <w:r w:rsidR="00A00D1F" w:rsidRPr="00A00D1F">
        <w:rPr>
          <w:rFonts w:ascii="PT Astra Serif" w:eastAsia="Times New Roman" w:hAnsi="PT Astra Serif"/>
          <w:color w:val="000000"/>
          <w:sz w:val="28"/>
          <w:szCs w:val="28"/>
        </w:rPr>
        <w:t>Региональный проект «Спорт – норма жизни</w:t>
      </w:r>
      <w:r w:rsidR="00097A33" w:rsidRPr="00A00D1F">
        <w:rPr>
          <w:rFonts w:ascii="PT Astra Serif" w:hAnsi="PT Astra Serif"/>
          <w:sz w:val="28"/>
          <w:szCs w:val="28"/>
        </w:rPr>
        <w:t>»</w:t>
      </w:r>
      <w:r w:rsidR="00A00D1F">
        <w:rPr>
          <w:rFonts w:ascii="PT Astra Serif" w:hAnsi="PT Astra Serif"/>
          <w:sz w:val="28"/>
          <w:szCs w:val="28"/>
        </w:rPr>
        <w:t>»</w:t>
      </w:r>
      <w:r w:rsidR="00097A33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tbl>
      <w:tblPr>
        <w:tblStyle w:val="13"/>
        <w:tblW w:w="5554" w:type="pct"/>
        <w:jc w:val="center"/>
        <w:tblInd w:w="578" w:type="dxa"/>
        <w:tblLayout w:type="fixed"/>
        <w:tblLook w:val="04A0" w:firstRow="1" w:lastRow="0" w:firstColumn="1" w:lastColumn="0" w:noHBand="0" w:noVBand="1"/>
      </w:tblPr>
      <w:tblGrid>
        <w:gridCol w:w="281"/>
        <w:gridCol w:w="742"/>
        <w:gridCol w:w="1889"/>
        <w:gridCol w:w="1278"/>
        <w:gridCol w:w="864"/>
        <w:gridCol w:w="861"/>
        <w:gridCol w:w="864"/>
        <w:gridCol w:w="861"/>
        <w:gridCol w:w="1176"/>
        <w:gridCol w:w="1153"/>
        <w:gridCol w:w="1068"/>
        <w:gridCol w:w="1005"/>
        <w:gridCol w:w="861"/>
        <w:gridCol w:w="1123"/>
        <w:gridCol w:w="1008"/>
        <w:gridCol w:w="956"/>
        <w:gridCol w:w="434"/>
      </w:tblGrid>
      <w:tr w:rsidR="00097A33" w:rsidRPr="001147D9" w:rsidTr="00AC1818">
        <w:trPr>
          <w:gridAfter w:val="1"/>
          <w:wAfter w:w="132" w:type="pct"/>
          <w:trHeight w:val="81"/>
          <w:jc w:val="center"/>
        </w:trPr>
        <w:tc>
          <w:tcPr>
            <w:tcW w:w="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7A33" w:rsidRPr="00AC1818" w:rsidRDefault="00A00D1F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</w:pPr>
            <w:r w:rsidRPr="00AC1818">
              <w:rPr>
                <w:rFonts w:ascii="PT Astra Serif" w:eastAsia="Times New Roman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782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аздел «Региональный проект  «Спорт – норма жизни»</w:t>
            </w:r>
          </w:p>
        </w:tc>
      </w:tr>
      <w:tr w:rsidR="00097A33" w:rsidRPr="001147D9" w:rsidTr="00A96104">
        <w:trPr>
          <w:gridBefore w:val="1"/>
          <w:gridAfter w:val="1"/>
          <w:wBefore w:w="86" w:type="pct"/>
          <w:wAfter w:w="132" w:type="pct"/>
          <w:trHeight w:val="81"/>
          <w:jc w:val="center"/>
        </w:trPr>
        <w:tc>
          <w:tcPr>
            <w:tcW w:w="4782" w:type="pct"/>
            <w:gridSpan w:val="15"/>
            <w:tcBorders>
              <w:right w:val="single" w:sz="4" w:space="0" w:color="auto"/>
            </w:tcBorders>
          </w:tcPr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Задача раздела: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создание для всех категорий и групп населения Ульяновской области условий для занятий физической культурой и спортом,</w:t>
            </w:r>
          </w:p>
          <w:p w:rsidR="00097A33" w:rsidRPr="001147D9" w:rsidRDefault="00097A33" w:rsidP="00AC1818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 том числе массовым спортом, повышение уровня обеспеченности населения Ульяновской области объектами спорта и подготовка спортивного резерва</w:t>
            </w:r>
            <w:r w:rsidRPr="001147D9">
              <w:rPr>
                <w:rFonts w:ascii="PT Astra Serif" w:eastAsia="Times New Roman" w:hAnsi="PT Astra Serif" w:cs="Arial"/>
                <w:sz w:val="16"/>
                <w:szCs w:val="16"/>
              </w:rPr>
              <w:t xml:space="preserve"> </w:t>
            </w:r>
          </w:p>
        </w:tc>
      </w:tr>
      <w:tr w:rsidR="00694AEA" w:rsidRPr="001147D9" w:rsidTr="00565A5A">
        <w:trPr>
          <w:gridBefore w:val="1"/>
          <w:gridAfter w:val="1"/>
          <w:wBefore w:w="86" w:type="pct"/>
          <w:wAfter w:w="132" w:type="pct"/>
          <w:trHeight w:val="136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AC1818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«Реализация регионал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ного проекта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«Спорт – норма жизни», напра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ленного на достижение целей, показателей и результатов федерал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ного проекта «Спорт – норма жизни»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заказчик, </w:t>
            </w:r>
          </w:p>
          <w:p w:rsidR="00694AEA" w:rsidRPr="001147D9" w:rsidRDefault="00AC1818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</w:t>
            </w:r>
            <w:r w:rsidR="00694AE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инистерство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 w:val="restart"/>
          </w:tcPr>
          <w:p w:rsidR="00694AEA" w:rsidRPr="00500975" w:rsidRDefault="00694AEA" w:rsidP="00AC1818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Доля детей и 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молодёжи в возрасте от 3 до 29 лет, </w:t>
            </w:r>
            <w:r w:rsid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систематиче</w:t>
            </w:r>
            <w:r w:rsid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softHyphen/>
              <w:t>с</w:t>
            </w:r>
            <w:r w:rsidRP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ки </w:t>
            </w:r>
            <w:proofErr w:type="spellStart"/>
            <w:proofErr w:type="gramStart"/>
            <w:r w:rsidRP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занима-ющихся</w:t>
            </w:r>
            <w:proofErr w:type="spellEnd"/>
            <w:proofErr w:type="gramEnd"/>
            <w:r w:rsidRP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фи-</w:t>
            </w:r>
            <w:proofErr w:type="spellStart"/>
            <w:r w:rsidRP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>зической</w:t>
            </w:r>
            <w:proofErr w:type="spellEnd"/>
            <w:r w:rsidRPr="00AC1818">
              <w:rPr>
                <w:rFonts w:ascii="PT Astra Serif" w:eastAsia="Times New Roman" w:hAnsi="PT Astra Serif" w:cs="Calibri"/>
                <w:color w:val="000000"/>
                <w:sz w:val="16"/>
                <w:szCs w:val="16"/>
              </w:rPr>
              <w:t xml:space="preserve"> культурой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и спортом, в общей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чис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ленности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де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тей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и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моло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дёжи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Улья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новской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об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ласти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lastRenderedPageBreak/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 до 29 лет, про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центов;</w:t>
            </w:r>
          </w:p>
          <w:p w:rsidR="00694AEA" w:rsidRPr="00500975" w:rsidRDefault="00694AEA" w:rsidP="00AC1818">
            <w:pPr>
              <w:widowControl w:val="0"/>
              <w:tabs>
                <w:tab w:val="left" w:pos="1134"/>
              </w:tabs>
              <w:suppressAutoHyphens/>
              <w:autoSpaceDE w:val="0"/>
              <w:autoSpaceDN w:val="0"/>
              <w:spacing w:after="0" w:line="240" w:lineRule="auto"/>
              <w:ind w:firstLine="11"/>
              <w:jc w:val="both"/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</w:pPr>
            <w:proofErr w:type="gram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доля граждан среднего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(жен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щины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54 лет, муж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чины в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59 лет,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систе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матически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за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нимающихся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физической культурой и спортом), в общей 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чис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ленности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граждан среднего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Улья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новской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об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ласти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(жен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щины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в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54 лет, муж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чины в воз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расте</w:t>
            </w:r>
            <w:proofErr w:type="spellEnd"/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 xml:space="preserve"> от 30 до 59 лет), про</w:t>
            </w:r>
            <w:r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-</w:t>
            </w:r>
            <w:r w:rsidRPr="00500975">
              <w:rPr>
                <w:rFonts w:ascii="PT Astra Serif" w:eastAsia="Times New Roman" w:hAnsi="PT Astra Serif" w:cs="Calibri"/>
                <w:color w:val="000000"/>
                <w:spacing w:val="-4"/>
                <w:sz w:val="16"/>
                <w:szCs w:val="16"/>
              </w:rPr>
              <w:t>центов;</w:t>
            </w:r>
            <w:proofErr w:type="gramEnd"/>
          </w:p>
          <w:p w:rsidR="00694AEA" w:rsidRPr="00500975" w:rsidRDefault="00694AEA" w:rsidP="00AC1818">
            <w:pPr>
              <w:widowControl w:val="0"/>
              <w:spacing w:after="0" w:line="240" w:lineRule="auto"/>
              <w:ind w:firstLine="11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proofErr w:type="gram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доля граждан старшего воз</w:t>
            </w:r>
            <w:r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раста</w:t>
            </w:r>
            <w:proofErr w:type="spellEnd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(же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щины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55 до 79 лет, му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ж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чины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60 до 79 лет), с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стематически занимающи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х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ся физической культурой и спортом</w:t>
            </w:r>
            <w:r w:rsidR="00AC1818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,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в общей чи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ленности граждан стар</w:t>
            </w:r>
            <w:r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шего</w:t>
            </w:r>
            <w:proofErr w:type="spellEnd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возраста Ульяновской области (жен</w:t>
            </w:r>
            <w:r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-</w:t>
            </w:r>
            <w:proofErr w:type="spellStart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lastRenderedPageBreak/>
              <w:t>щины</w:t>
            </w:r>
            <w:proofErr w:type="spellEnd"/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 xml:space="preserve">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55 до 79 лет, му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ж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чины в во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з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расте от 60 до 79 лет), пр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00975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центов;</w:t>
            </w:r>
            <w:proofErr w:type="gramEnd"/>
          </w:p>
          <w:p w:rsidR="00694AEA" w:rsidRPr="00951899" w:rsidRDefault="00694AEA" w:rsidP="00AC1818">
            <w:pPr>
              <w:widowControl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</w:pP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доля лиц, занимающи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х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ся по пр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о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граммам спортивной подготовки в организациях ведомстве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н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ной прина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д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лежности физической культуры и спорта в Ул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ь</w:t>
            </w:r>
            <w:r w:rsidRPr="00951899">
              <w:rPr>
                <w:rFonts w:ascii="PT Astra Serif" w:hAnsi="PT Astra Serif"/>
                <w:spacing w:val="-4"/>
                <w:sz w:val="16"/>
                <w:szCs w:val="16"/>
              </w:rPr>
              <w:t>яновской области;</w:t>
            </w:r>
          </w:p>
          <w:p w:rsidR="00694AEA" w:rsidRPr="005722AA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количество регионал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ных центров спортивной подготовки, 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введённых в эксплуатацию в рамках гос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</w:rPr>
              <w:t>дарственной программы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 xml:space="preserve"> Ульяновской области «Ра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з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витие физич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е</w:t>
            </w:r>
            <w:r w:rsidRPr="005722AA">
              <w:rPr>
                <w:rFonts w:ascii="PT Astra Serif" w:hAnsi="PT Astra Serif"/>
                <w:color w:val="000000"/>
                <w:spacing w:val="-4"/>
                <w:sz w:val="16"/>
                <w:szCs w:val="16"/>
                <w:shd w:val="clear" w:color="auto" w:fill="FFFFFF"/>
              </w:rPr>
              <w:t>ской культуры и спорта в Ульяновской области»;</w:t>
            </w:r>
          </w:p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доля орган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заций, ос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ществляющих спортивную подготовку в соответствии с федерал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ными ста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дартами спо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р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тивной подг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lastRenderedPageBreak/>
              <w:t>товки, в 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б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щем колич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е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стве физкул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ь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турно-спортивных организаций, в том числе для инвалидов и иных лиц с ограниченн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ы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ми возможн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стями здор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о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вья, ос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у</w:t>
            </w:r>
            <w:r w:rsidRPr="005722AA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ществляющих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спортивную подготовку на террит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рии Ульяно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ской области;</w:t>
            </w:r>
          </w:p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доля спорт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менов, зан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мающихся на этапе высш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масте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ства в орг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низациях, осуществл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ющих спо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тивную по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готовку, в общей чи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ленности спортсменов, занимающи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ся на этапе соверше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ствования спортивного мастерства в организац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ях, осущест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ляющих спортивную подготовку;</w:t>
            </w:r>
          </w:p>
          <w:p w:rsidR="00694AEA" w:rsidRPr="001147D9" w:rsidRDefault="00694AEA" w:rsidP="00AC1818">
            <w:pPr>
              <w:spacing w:after="0" w:line="240" w:lineRule="auto"/>
              <w:ind w:firstLine="11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доля жителей Ульяновской области, выполни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ших норм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lastRenderedPageBreak/>
              <w:t>тивы испыт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ний (тестов) </w:t>
            </w:r>
            <w:proofErr w:type="gram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Все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российского</w:t>
            </w:r>
            <w:proofErr w:type="gram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физкульту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спортив</w:t>
            </w:r>
            <w:proofErr w:type="spellEnd"/>
            <w:r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proofErr w:type="spellStart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ного</w:t>
            </w:r>
            <w:proofErr w:type="spellEnd"/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ко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м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плекса «Г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тов к труду и обороне» (ГТО), в об</w:t>
            </w:r>
            <w:r>
              <w:rPr>
                <w:rFonts w:ascii="PT Astra Serif" w:hAnsi="PT Astra Serif"/>
                <w:color w:val="000000"/>
                <w:sz w:val="16"/>
                <w:szCs w:val="16"/>
              </w:rPr>
              <w:t>-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щей числе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ности нас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ления, пр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нявшего участие в выполнении нормативов испытаний (тестов) Вс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российского физкульту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но-спортивного комплекса «Готов к труду и об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роне» (ГТО)</w:t>
            </w:r>
            <w:r w:rsidRPr="001147D9">
              <w:rPr>
                <w:rFonts w:ascii="PT Astra Serif" w:hAnsi="PT Astra Serif"/>
                <w:sz w:val="16"/>
                <w:szCs w:val="16"/>
              </w:rPr>
              <w:t>, в том числе учащихся и студентов</w:t>
            </w: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2630003,5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723627,3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360595,4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1077902,35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93500,0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55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1279579,5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223977,0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211214,7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376509,35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93500,0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920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1350424,0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499650,3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47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Оснащение объектов спортивной инфр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структуры спортивно-технологическим об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рудованием 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73369,4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55284,8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бюджетные ассигнования областного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lastRenderedPageBreak/>
              <w:t>2201,2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1658,6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565A5A">
        <w:trPr>
          <w:gridBefore w:val="1"/>
          <w:gridAfter w:val="1"/>
          <w:wBefore w:w="86" w:type="pct"/>
          <w:wAfter w:w="132" w:type="pct"/>
          <w:trHeight w:val="860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3B721E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71168,2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53626,2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54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спортивно-технологического об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рудования для создания малых спортивных площадок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2022 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32132,3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14047,7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9042,3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964,1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421,5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271,3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327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AC1818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AC1818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</w:t>
            </w: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(*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)</w:t>
            </w:r>
            <w:proofErr w:type="gramEnd"/>
          </w:p>
        </w:tc>
        <w:tc>
          <w:tcPr>
            <w:tcW w:w="325" w:type="pct"/>
          </w:tcPr>
          <w:p w:rsidR="00694AEA" w:rsidRPr="00A00D1F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31168,2</w:t>
            </w:r>
          </w:p>
        </w:tc>
        <w:tc>
          <w:tcPr>
            <w:tcW w:w="306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13626,2</w:t>
            </w:r>
          </w:p>
        </w:tc>
        <w:tc>
          <w:tcPr>
            <w:tcW w:w="26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342" w:type="pct"/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8771,0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AC1818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91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Создание или модерн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зация футбольных п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лей с искусственным покрытием и легкоатл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тическими беговыми дорожками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41237,1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41237,1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/>
                <w:color w:val="000000"/>
                <w:sz w:val="16"/>
                <w:szCs w:val="16"/>
              </w:rPr>
              <w:t>1237,1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1237,1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71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40000,0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36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Приобретение спорти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ного оборудования и инвентаря для привед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ния организаций спо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тивной подготовки в нормативное состояние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94AE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36745,0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10971,8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94AE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1102,4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371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694AE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35642,6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10642,6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52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оборудования для хоккея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25773,2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61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773,2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52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25000,0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565A5A">
        <w:trPr>
          <w:gridBefore w:val="1"/>
          <w:gridAfter w:val="1"/>
          <w:wBefore w:w="86" w:type="pct"/>
          <w:wAfter w:w="132" w:type="pct"/>
          <w:trHeight w:val="311"/>
          <w:jc w:val="center"/>
        </w:trPr>
        <w:tc>
          <w:tcPr>
            <w:tcW w:w="226" w:type="pct"/>
            <w:vMerge w:val="restar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575" w:type="pct"/>
            <w:vMerge w:val="restar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Закупка для спорти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ных школ олимпийск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го резерва спортивного инвентаря для привед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ния организаций спо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р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тивной подготовки в нормативное состояние</w:t>
            </w:r>
          </w:p>
        </w:tc>
        <w:tc>
          <w:tcPr>
            <w:tcW w:w="389" w:type="pct"/>
            <w:vMerge w:val="restar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Государстве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2" w:type="pct"/>
            <w:vMerge w:val="restar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2022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10971,8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10971,8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501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бюджетные ассигнования областного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lastRenderedPageBreak/>
              <w:t>329,2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329,2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00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A00D1F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00D1F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10642,6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10642,6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33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Создание и модерниз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ция объектов спорти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ной инфраструктуры региональной со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ственности для занятий физической культурой и спортом </w:t>
            </w:r>
          </w:p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1644565,85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187742,0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211695,9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963749,5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281378,45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06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698604,35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25032,3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103350,9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288842,7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281378,45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661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945961,5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674906,8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17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крытого футбольного манежа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750000,0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167742,0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111695,9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470562,1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85"/>
          <w:jc w:val="center"/>
        </w:trPr>
        <w:tc>
          <w:tcPr>
            <w:tcW w:w="226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282430,3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5032,3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3350,9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274047,1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565A5A">
        <w:trPr>
          <w:gridBefore w:val="1"/>
          <w:gridAfter w:val="1"/>
          <w:wBefore w:w="86" w:type="pct"/>
          <w:wAfter w:w="132" w:type="pct"/>
          <w:trHeight w:val="639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467569,7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162709,7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108345,0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196515,0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17"/>
          <w:jc w:val="center"/>
        </w:trPr>
        <w:tc>
          <w:tcPr>
            <w:tcW w:w="22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1.3.2.</w:t>
            </w:r>
          </w:p>
        </w:tc>
        <w:tc>
          <w:tcPr>
            <w:tcW w:w="575" w:type="pc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Подготовка проектной документации для строительства крытого футбольного манежа</w:t>
            </w:r>
          </w:p>
        </w:tc>
        <w:tc>
          <w:tcPr>
            <w:tcW w:w="389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="00694AEA"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20000,0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377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1.3.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Строительство крытого 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ледового катка в городе Ульяновске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507753,4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258446,6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249306,8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185"/>
          <w:jc w:val="center"/>
        </w:trPr>
        <w:tc>
          <w:tcPr>
            <w:tcW w:w="226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257060,2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7753,4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249306,8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64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250693,2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250693,2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920"/>
          <w:jc w:val="center"/>
        </w:trPr>
        <w:tc>
          <w:tcPr>
            <w:tcW w:w="22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1.3.4.</w:t>
            </w:r>
          </w:p>
        </w:tc>
        <w:tc>
          <w:tcPr>
            <w:tcW w:w="575" w:type="pct"/>
          </w:tcPr>
          <w:p w:rsidR="007C111A" w:rsidRDefault="00694AEA" w:rsidP="003B721E">
            <w:pPr>
              <w:spacing w:after="0" w:line="228" w:lineRule="auto"/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Подготовка проектной документации  и з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е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мельного участка для строительства крытого ледового катка на ул. </w:t>
            </w:r>
            <w:proofErr w:type="spellStart"/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Шолмова</w:t>
            </w:r>
            <w:proofErr w:type="spellEnd"/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 xml:space="preserve"> в г. Ульяно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в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ске</w:t>
            </w:r>
          </w:p>
        </w:tc>
        <w:tc>
          <w:tcPr>
            <w:tcW w:w="389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2021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06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100000,0</w:t>
            </w:r>
          </w:p>
        </w:tc>
        <w:tc>
          <w:tcPr>
            <w:tcW w:w="342" w:type="pct"/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Default="00694AE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 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trHeight w:val="348"/>
          <w:jc w:val="center"/>
        </w:trPr>
        <w:tc>
          <w:tcPr>
            <w:tcW w:w="226" w:type="pct"/>
            <w:vMerge w:val="restar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1.3.5.</w:t>
            </w:r>
          </w:p>
        </w:tc>
        <w:tc>
          <w:tcPr>
            <w:tcW w:w="575" w:type="pct"/>
            <w:vMerge w:val="restart"/>
          </w:tcPr>
          <w:p w:rsidR="007C111A" w:rsidRDefault="007C111A" w:rsidP="003B721E">
            <w:pPr>
              <w:spacing w:after="0" w:line="228" w:lineRule="auto"/>
              <w:jc w:val="both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Создание универсал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ь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ного спортивного ко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м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lastRenderedPageBreak/>
              <w:t>плекса «Дворец един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о</w:t>
            </w: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борств» по адресу: ул. Александровская, д. 60, в городе Ульяновске</w:t>
            </w:r>
          </w:p>
        </w:tc>
        <w:tc>
          <w:tcPr>
            <w:tcW w:w="389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Министерство</w:t>
            </w:r>
          </w:p>
        </w:tc>
        <w:tc>
          <w:tcPr>
            <w:tcW w:w="263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202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262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7C111A" w:rsidRPr="000B15A7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266812,45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234740,8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32071,65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7C111A" w:rsidRPr="001147D9" w:rsidTr="003B721E">
        <w:trPr>
          <w:gridBefore w:val="1"/>
          <w:gridAfter w:val="1"/>
          <w:wBefore w:w="86" w:type="pct"/>
          <w:wAfter w:w="132" w:type="pct"/>
          <w:trHeight w:val="605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7C111A" w:rsidRPr="000B15A7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39113,85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7042,2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32071,65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7C111A" w:rsidRPr="001147D9" w:rsidTr="003B721E">
        <w:trPr>
          <w:gridBefore w:val="1"/>
          <w:gridAfter w:val="1"/>
          <w:wBefore w:w="86" w:type="pct"/>
          <w:wAfter w:w="132" w:type="pct"/>
          <w:trHeight w:val="601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7C111A" w:rsidRPr="000B15A7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227698,6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227698,6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00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Финансовое обеспеч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ние мероприятий фед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ральной целевой пр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граммы «Развитие ф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зической культуры и спорта в Российской Федерации на 2016-2020 годы»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2024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419</w:t>
            </w:r>
            <w:r w:rsidR="007C111A" w:rsidRPr="000B15A7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663,7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397</w:t>
            </w:r>
            <w:r w:rsidR="007C111A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541,1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21024,6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/>
                <w:color w:val="000000"/>
                <w:sz w:val="16"/>
                <w:szCs w:val="16"/>
              </w:rPr>
              <w:t>143614,0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121491,4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21024,6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565A5A">
        <w:trPr>
          <w:gridBefore w:val="1"/>
          <w:gridAfter w:val="1"/>
          <w:wBefore w:w="86" w:type="pct"/>
          <w:wAfter w:w="132" w:type="pct"/>
          <w:trHeight w:val="289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/>
                <w:color w:val="000000"/>
                <w:sz w:val="16"/>
                <w:szCs w:val="16"/>
              </w:rPr>
              <w:t>276</w:t>
            </w:r>
            <w:r w:rsidR="007C111A" w:rsidRPr="000B15A7">
              <w:rPr>
                <w:rFonts w:ascii="PT Astra Serif" w:hAnsi="PT Astra Serif"/>
                <w:color w:val="000000"/>
                <w:sz w:val="16"/>
                <w:szCs w:val="16"/>
              </w:rPr>
              <w:t>049,7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276</w:t>
            </w:r>
            <w:r w:rsidR="007C111A">
              <w:rPr>
                <w:rFonts w:ascii="PT Astra Serif" w:hAnsi="PT Astra Serif"/>
                <w:color w:val="000000"/>
                <w:sz w:val="16"/>
                <w:szCs w:val="16"/>
              </w:rPr>
              <w:t>049,7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02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1.4.1.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Строительство Центра художественной гим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стики в г.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Ульяновске и обеспечение ввода его в эксплуатацию (прио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ретение оборудования, благоустройство)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Министерство, 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 w:rsidR="00551D6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411826,6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391900,0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/>
                <w:color w:val="000000"/>
                <w:sz w:val="16"/>
                <w:szCs w:val="16"/>
              </w:rPr>
              <w:t>140402,6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120476,0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23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202"/>
          <w:jc w:val="center"/>
        </w:trPr>
        <w:tc>
          <w:tcPr>
            <w:tcW w:w="226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Министерство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 w:rsidR="00551D6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0B15A7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336000,3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0B15A7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/>
                <w:color w:val="000000"/>
                <w:sz w:val="16"/>
                <w:szCs w:val="16"/>
              </w:rPr>
              <w:t>64576,3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64576,3 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23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271424,0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565A5A" w:rsidRPr="001147D9" w:rsidTr="003B721E">
        <w:trPr>
          <w:gridBefore w:val="1"/>
          <w:gridAfter w:val="1"/>
          <w:wBefore w:w="86" w:type="pct"/>
          <w:wAfter w:w="132" w:type="pct"/>
          <w:trHeight w:val="761"/>
          <w:jc w:val="center"/>
        </w:trPr>
        <w:tc>
          <w:tcPr>
            <w:tcW w:w="226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</w:tcPr>
          <w:p w:rsidR="00565A5A" w:rsidRPr="001147D9" w:rsidRDefault="00565A5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2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2021 </w:t>
            </w:r>
          </w:p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юджетные ассигнования областного бюджета</w:t>
            </w:r>
          </w:p>
        </w:tc>
        <w:tc>
          <w:tcPr>
            <w:tcW w:w="325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75826,6</w:t>
            </w:r>
          </w:p>
        </w:tc>
        <w:tc>
          <w:tcPr>
            <w:tcW w:w="306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55899,7</w:t>
            </w:r>
          </w:p>
        </w:tc>
        <w:tc>
          <w:tcPr>
            <w:tcW w:w="262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19926,6</w:t>
            </w:r>
          </w:p>
        </w:tc>
        <w:tc>
          <w:tcPr>
            <w:tcW w:w="342" w:type="pct"/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565A5A" w:rsidRPr="001147D9" w:rsidRDefault="00565A5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15"/>
          <w:jc w:val="center"/>
        </w:trPr>
        <w:tc>
          <w:tcPr>
            <w:tcW w:w="226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1.4.2.</w:t>
            </w:r>
          </w:p>
        </w:tc>
        <w:tc>
          <w:tcPr>
            <w:tcW w:w="575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Закупка для спорти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ных школ олимпийск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резерва и училищ олимпийского резерва спортивного оборуд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вания, включая услуги по его доставке и уст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новке</w:t>
            </w:r>
          </w:p>
        </w:tc>
        <w:tc>
          <w:tcPr>
            <w:tcW w:w="389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</w:t>
            </w:r>
            <w:r w:rsidR="00551D6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263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</w:t>
            </w:r>
            <w:r w:rsidR="007C111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837,1</w:t>
            </w:r>
          </w:p>
        </w:tc>
        <w:tc>
          <w:tcPr>
            <w:tcW w:w="306" w:type="pct"/>
          </w:tcPr>
          <w:p w:rsidR="00694AE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5641,1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3211,4</w:t>
            </w:r>
          </w:p>
        </w:tc>
        <w:tc>
          <w:tcPr>
            <w:tcW w:w="30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1015,4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1098,0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717"/>
          <w:jc w:val="center"/>
        </w:trPr>
        <w:tc>
          <w:tcPr>
            <w:tcW w:w="226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  <w:vAlign w:val="center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694AE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306" w:type="pct"/>
          </w:tcPr>
          <w:p w:rsidR="00694AE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</w:rPr>
              <w:t>4625,7</w:t>
            </w:r>
          </w:p>
        </w:tc>
        <w:tc>
          <w:tcPr>
            <w:tcW w:w="26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42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trHeight w:val="194"/>
          <w:jc w:val="center"/>
        </w:trPr>
        <w:tc>
          <w:tcPr>
            <w:tcW w:w="226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1.5.</w:t>
            </w:r>
          </w:p>
        </w:tc>
        <w:tc>
          <w:tcPr>
            <w:tcW w:w="575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Государственная по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держка спортивных организаций, осущест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в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ляющих подготовку спортивного резерва для спортивных сбо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ных команд Российской Федерации</w:t>
            </w:r>
          </w:p>
        </w:tc>
        <w:tc>
          <w:tcPr>
            <w:tcW w:w="389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7C111A" w:rsidRP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42559,55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8840,75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7C111A" w:rsidRP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20957,55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1768,15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trHeight w:val="493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3B721E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7C111A" w:rsidRP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21602,0</w:t>
            </w:r>
          </w:p>
        </w:tc>
        <w:tc>
          <w:tcPr>
            <w:tcW w:w="306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26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342" w:type="pct"/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7072,6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3B721E">
            <w:pPr>
              <w:spacing w:after="0" w:line="228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trHeight w:val="196"/>
          <w:jc w:val="center"/>
        </w:trPr>
        <w:tc>
          <w:tcPr>
            <w:tcW w:w="226" w:type="pct"/>
            <w:vMerge w:val="restart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575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Субсидии на адресную финансовую поддержку спортивных организ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ций, осуществляющих подготовку спортивн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резерва для сборных команд Российской Федерации</w:t>
            </w:r>
          </w:p>
        </w:tc>
        <w:tc>
          <w:tcPr>
            <w:tcW w:w="389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63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 w:val="restar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7C111A" w:rsidRP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42559,55</w:t>
            </w:r>
          </w:p>
        </w:tc>
        <w:tc>
          <w:tcPr>
            <w:tcW w:w="306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26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8859,4</w:t>
            </w:r>
          </w:p>
        </w:tc>
        <w:tc>
          <w:tcPr>
            <w:tcW w:w="34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8840,75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</w:tr>
      <w:tr w:rsidR="007C111A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7C111A" w:rsidRP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20957,55</w:t>
            </w:r>
          </w:p>
        </w:tc>
        <w:tc>
          <w:tcPr>
            <w:tcW w:w="306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26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1594,7</w:t>
            </w:r>
          </w:p>
        </w:tc>
        <w:tc>
          <w:tcPr>
            <w:tcW w:w="34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1768,15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8000,0</w:t>
            </w:r>
          </w:p>
        </w:tc>
      </w:tr>
      <w:tr w:rsidR="007C111A" w:rsidRPr="001147D9" w:rsidTr="00565A5A">
        <w:trPr>
          <w:gridBefore w:val="1"/>
          <w:gridAfter w:val="1"/>
          <w:wBefore w:w="86" w:type="pct"/>
          <w:wAfter w:w="132" w:type="pct"/>
          <w:trHeight w:val="407"/>
          <w:jc w:val="center"/>
        </w:trPr>
        <w:tc>
          <w:tcPr>
            <w:tcW w:w="226" w:type="pct"/>
            <w:vMerge/>
            <w:vAlign w:val="center"/>
          </w:tcPr>
          <w:p w:rsidR="007C111A" w:rsidRPr="001147D9" w:rsidRDefault="007C111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575" w:type="pct"/>
            <w:vMerge/>
            <w:vAlign w:val="center"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389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3" w:type="pct"/>
            <w:vMerge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  <w:vMerge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7C111A" w:rsidRPr="001147D9" w:rsidRDefault="007C111A" w:rsidP="00582ACE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7C111A" w:rsidRPr="001147D9" w:rsidRDefault="007C111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федеральн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бюджета*</w:t>
            </w:r>
          </w:p>
        </w:tc>
        <w:tc>
          <w:tcPr>
            <w:tcW w:w="325" w:type="pct"/>
          </w:tcPr>
          <w:p w:rsidR="007C111A" w:rsidRP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21602,0</w:t>
            </w:r>
          </w:p>
        </w:tc>
        <w:tc>
          <w:tcPr>
            <w:tcW w:w="306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7264,7</w:t>
            </w:r>
          </w:p>
        </w:tc>
        <w:tc>
          <w:tcPr>
            <w:tcW w:w="26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7264,70</w:t>
            </w:r>
          </w:p>
        </w:tc>
        <w:tc>
          <w:tcPr>
            <w:tcW w:w="342" w:type="pct"/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7072,6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7C111A" w:rsidRDefault="007C111A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color w:val="000000"/>
                <w:sz w:val="16"/>
                <w:szCs w:val="16"/>
              </w:rPr>
              <w:t>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89"/>
          <w:jc w:val="center"/>
        </w:trPr>
        <w:tc>
          <w:tcPr>
            <w:tcW w:w="22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1.6.</w:t>
            </w:r>
          </w:p>
        </w:tc>
        <w:tc>
          <w:tcPr>
            <w:tcW w:w="575" w:type="pct"/>
          </w:tcPr>
          <w:p w:rsidR="00694AEA" w:rsidRPr="001147D9" w:rsidRDefault="00694AEA" w:rsidP="00582ACE">
            <w:pPr>
              <w:spacing w:after="0" w:line="247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Развитие физической культуры и спорта </w:t>
            </w:r>
          </w:p>
        </w:tc>
        <w:tc>
          <w:tcPr>
            <w:tcW w:w="389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2020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7C111A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7C111A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390000,0</w:t>
            </w:r>
          </w:p>
        </w:tc>
        <w:tc>
          <w:tcPr>
            <w:tcW w:w="306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70000,0</w:t>
            </w: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34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80000,0</w:t>
            </w:r>
          </w:p>
        </w:tc>
      </w:tr>
      <w:tr w:rsidR="00694AEA" w:rsidRPr="001147D9" w:rsidTr="00A96104">
        <w:trPr>
          <w:gridBefore w:val="1"/>
          <w:gridAfter w:val="1"/>
          <w:wBefore w:w="86" w:type="pct"/>
          <w:wAfter w:w="132" w:type="pct"/>
          <w:trHeight w:val="493"/>
          <w:jc w:val="center"/>
        </w:trPr>
        <w:tc>
          <w:tcPr>
            <w:tcW w:w="226" w:type="pct"/>
          </w:tcPr>
          <w:p w:rsidR="00694AEA" w:rsidRPr="001147D9" w:rsidRDefault="00694AEA" w:rsidP="003B721E">
            <w:pPr>
              <w:spacing w:after="0" w:line="228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1.7.</w:t>
            </w:r>
          </w:p>
        </w:tc>
        <w:tc>
          <w:tcPr>
            <w:tcW w:w="575" w:type="pct"/>
          </w:tcPr>
          <w:p w:rsidR="00694AEA" w:rsidRPr="001147D9" w:rsidRDefault="00694AEA" w:rsidP="00582ACE">
            <w:pPr>
              <w:spacing w:after="0" w:line="247" w:lineRule="auto"/>
              <w:jc w:val="both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Предоставление субс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дий из областного бюджета Фонду «С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действие развитию спорта в Ульяновской области» в целях ф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нансового обеспечения затрат в связи с обесп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чением условий для реализации Всеросси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й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ского физкультурно-спортивного комплекса «Готов к труду и об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роне» (ГТО)</w:t>
            </w:r>
          </w:p>
        </w:tc>
        <w:tc>
          <w:tcPr>
            <w:tcW w:w="389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63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2020 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2024 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263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58" w:type="pct"/>
            <w:vMerge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25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23100,0</w:t>
            </w:r>
          </w:p>
        </w:tc>
        <w:tc>
          <w:tcPr>
            <w:tcW w:w="306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26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342" w:type="pct"/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4200,0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5000,0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694AEA" w:rsidRPr="001147D9" w:rsidRDefault="00694AEA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5500,0</w:t>
            </w:r>
          </w:p>
        </w:tc>
      </w:tr>
      <w:tr w:rsidR="00551D69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598" w:type="pct"/>
            <w:gridSpan w:val="8"/>
            <w:vMerge w:val="restart"/>
          </w:tcPr>
          <w:p w:rsidR="00551D69" w:rsidRPr="001147D9" w:rsidRDefault="00551D69" w:rsidP="00582ACE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Итого по разделу</w:t>
            </w:r>
          </w:p>
        </w:tc>
        <w:tc>
          <w:tcPr>
            <w:tcW w:w="351" w:type="pct"/>
          </w:tcPr>
          <w:p w:rsidR="00551D69" w:rsidRPr="001147D9" w:rsidRDefault="00551D69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25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2630003,5</w:t>
            </w:r>
          </w:p>
        </w:tc>
        <w:tc>
          <w:tcPr>
            <w:tcW w:w="306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723627,3</w:t>
            </w:r>
          </w:p>
        </w:tc>
        <w:tc>
          <w:tcPr>
            <w:tcW w:w="26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360595,4</w:t>
            </w:r>
          </w:p>
        </w:tc>
        <w:tc>
          <w:tcPr>
            <w:tcW w:w="34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1077902,35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93500,0</w:t>
            </w:r>
          </w:p>
        </w:tc>
      </w:tr>
      <w:tr w:rsidR="00551D69" w:rsidRPr="001147D9" w:rsidTr="00A96104">
        <w:trPr>
          <w:gridBefore w:val="1"/>
          <w:gridAfter w:val="1"/>
          <w:wBefore w:w="86" w:type="pct"/>
          <w:wAfter w:w="132" w:type="pct"/>
          <w:jc w:val="center"/>
        </w:trPr>
        <w:tc>
          <w:tcPr>
            <w:tcW w:w="2598" w:type="pct"/>
            <w:gridSpan w:val="8"/>
            <w:vMerge/>
          </w:tcPr>
          <w:p w:rsidR="00551D69" w:rsidRPr="001147D9" w:rsidRDefault="00551D69" w:rsidP="00582ACE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551D69" w:rsidRPr="001147D9" w:rsidRDefault="00551D69" w:rsidP="00582ACE">
            <w:pPr>
              <w:spacing w:after="0" w:line="247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25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1279579,5</w:t>
            </w:r>
          </w:p>
        </w:tc>
        <w:tc>
          <w:tcPr>
            <w:tcW w:w="306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223977,0</w:t>
            </w:r>
          </w:p>
        </w:tc>
        <w:tc>
          <w:tcPr>
            <w:tcW w:w="26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211214,7</w:t>
            </w:r>
          </w:p>
        </w:tc>
        <w:tc>
          <w:tcPr>
            <w:tcW w:w="34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376509,35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374378,45</w:t>
            </w:r>
          </w:p>
        </w:tc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93500,0</w:t>
            </w:r>
          </w:p>
        </w:tc>
      </w:tr>
      <w:tr w:rsidR="00551D69" w:rsidRPr="00802191" w:rsidTr="00A96104">
        <w:trPr>
          <w:gridBefore w:val="1"/>
          <w:wBefore w:w="86" w:type="pct"/>
          <w:trHeight w:val="81"/>
          <w:jc w:val="center"/>
        </w:trPr>
        <w:tc>
          <w:tcPr>
            <w:tcW w:w="2598" w:type="pct"/>
            <w:gridSpan w:val="8"/>
            <w:vMerge/>
          </w:tcPr>
          <w:p w:rsidR="00551D69" w:rsidRPr="001147D9" w:rsidRDefault="00551D69" w:rsidP="00582ACE">
            <w:pPr>
              <w:spacing w:after="0" w:line="247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51" w:type="pct"/>
          </w:tcPr>
          <w:p w:rsidR="00551D69" w:rsidRPr="001147D9" w:rsidRDefault="00551D69" w:rsidP="00582ACE">
            <w:pPr>
              <w:spacing w:after="0" w:line="247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фед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рального бюджета*</w:t>
            </w:r>
          </w:p>
        </w:tc>
        <w:tc>
          <w:tcPr>
            <w:tcW w:w="325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1350424,0</w:t>
            </w:r>
          </w:p>
        </w:tc>
        <w:tc>
          <w:tcPr>
            <w:tcW w:w="306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499650,3</w:t>
            </w:r>
          </w:p>
        </w:tc>
        <w:tc>
          <w:tcPr>
            <w:tcW w:w="26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342" w:type="pct"/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07" w:type="pct"/>
            <w:tcBorders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right w:val="single" w:sz="4" w:space="0" w:color="auto"/>
            </w:tcBorders>
          </w:tcPr>
          <w:p w:rsidR="00551D69" w:rsidRPr="00551D69" w:rsidRDefault="00551D69" w:rsidP="00582ACE">
            <w:pPr>
              <w:spacing w:after="0" w:line="247" w:lineRule="auto"/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3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51D69" w:rsidRDefault="00551D69" w:rsidP="003B721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51D69" w:rsidRDefault="00551D69" w:rsidP="003B721E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551D69" w:rsidRPr="00802191" w:rsidRDefault="00551D69" w:rsidP="00926510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802191">
              <w:rPr>
                <w:rFonts w:ascii="PT Astra Serif" w:hAnsi="PT Astra Serif"/>
                <w:sz w:val="28"/>
                <w:szCs w:val="28"/>
              </w:rPr>
              <w:t>»</w:t>
            </w:r>
            <w:r w:rsidR="00926510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97A33" w:rsidRDefault="00A076E6" w:rsidP="00997CD5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</w:t>
      </w:r>
      <w:r w:rsidR="0092037F">
        <w:rPr>
          <w:rFonts w:ascii="PT Astra Serif" w:hAnsi="PT Astra Serif"/>
          <w:sz w:val="28"/>
          <w:szCs w:val="28"/>
        </w:rPr>
        <w:t xml:space="preserve">) </w:t>
      </w:r>
      <w:r w:rsidR="00167463">
        <w:rPr>
          <w:rFonts w:ascii="PT Astra Serif" w:hAnsi="PT Astra Serif"/>
          <w:sz w:val="28"/>
          <w:szCs w:val="28"/>
        </w:rPr>
        <w:t>Раздел «П</w:t>
      </w:r>
      <w:r w:rsidR="0092037F">
        <w:rPr>
          <w:rFonts w:ascii="PT Astra Serif" w:hAnsi="PT Astra Serif"/>
          <w:sz w:val="28"/>
          <w:szCs w:val="28"/>
        </w:rPr>
        <w:t>одпрограмм</w:t>
      </w:r>
      <w:r w:rsidR="00167463">
        <w:rPr>
          <w:rFonts w:ascii="PT Astra Serif" w:hAnsi="PT Astra Serif"/>
          <w:sz w:val="28"/>
          <w:szCs w:val="28"/>
        </w:rPr>
        <w:t xml:space="preserve">а </w:t>
      </w:r>
      <w:r w:rsidR="0092037F" w:rsidRPr="0092037F">
        <w:rPr>
          <w:rFonts w:ascii="PT Astra Serif" w:hAnsi="PT Astra Serif"/>
          <w:sz w:val="28"/>
          <w:szCs w:val="28"/>
        </w:rPr>
        <w:t>«Обеспечение реализации государственной программы Ульяновской области «Развитие физической культуры и спорта в  Ульяновской области»</w:t>
      </w:r>
      <w:r w:rsidR="00167463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92037F">
        <w:rPr>
          <w:rFonts w:ascii="PT Astra Serif" w:hAnsi="PT Astra Serif"/>
          <w:sz w:val="28"/>
          <w:szCs w:val="28"/>
        </w:rPr>
        <w:t>:</w:t>
      </w:r>
    </w:p>
    <w:tbl>
      <w:tblPr>
        <w:tblStyle w:val="13"/>
        <w:tblW w:w="5594" w:type="pct"/>
        <w:jc w:val="center"/>
        <w:tblInd w:w="-420" w:type="dxa"/>
        <w:tblLayout w:type="fixed"/>
        <w:tblLook w:val="04A0" w:firstRow="1" w:lastRow="0" w:firstColumn="1" w:lastColumn="0" w:noHBand="0" w:noVBand="1"/>
      </w:tblPr>
      <w:tblGrid>
        <w:gridCol w:w="417"/>
        <w:gridCol w:w="721"/>
        <w:gridCol w:w="1840"/>
        <w:gridCol w:w="1274"/>
        <w:gridCol w:w="850"/>
        <w:gridCol w:w="847"/>
        <w:gridCol w:w="850"/>
        <w:gridCol w:w="847"/>
        <w:gridCol w:w="1148"/>
        <w:gridCol w:w="1132"/>
        <w:gridCol w:w="1105"/>
        <w:gridCol w:w="996"/>
        <w:gridCol w:w="976"/>
        <w:gridCol w:w="1082"/>
        <w:gridCol w:w="999"/>
        <w:gridCol w:w="940"/>
        <w:gridCol w:w="519"/>
      </w:tblGrid>
      <w:tr w:rsidR="00167463" w:rsidRPr="001147D9" w:rsidTr="00582ACE">
        <w:trPr>
          <w:gridAfter w:val="1"/>
          <w:wAfter w:w="157" w:type="pct"/>
          <w:trHeight w:val="489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67463" w:rsidRPr="00167463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674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4717" w:type="pct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7463" w:rsidRPr="001147D9" w:rsidRDefault="00167463" w:rsidP="00582AC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Подпрограмма «Обеспечение реализации государственной программы</w:t>
            </w:r>
          </w:p>
          <w:p w:rsidR="00167463" w:rsidRPr="001147D9" w:rsidRDefault="00167463" w:rsidP="00582ACE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Ульяновской области «Развитие </w:t>
            </w:r>
            <w:r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физической культуры и спорта в </w:t>
            </w: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Ульяновской области»</w:t>
            </w:r>
          </w:p>
        </w:tc>
      </w:tr>
      <w:tr w:rsidR="00167463" w:rsidRPr="001147D9" w:rsidTr="00551D69">
        <w:trPr>
          <w:gridBefore w:val="1"/>
          <w:gridAfter w:val="1"/>
          <w:wBefore w:w="126" w:type="pct"/>
          <w:wAfter w:w="157" w:type="pct"/>
          <w:jc w:val="center"/>
        </w:trPr>
        <w:tc>
          <w:tcPr>
            <w:tcW w:w="4717" w:type="pct"/>
            <w:gridSpan w:val="15"/>
            <w:tcBorders>
              <w:right w:val="single" w:sz="4" w:space="0" w:color="auto"/>
            </w:tcBorders>
          </w:tcPr>
          <w:p w:rsidR="00167463" w:rsidRPr="001147D9" w:rsidRDefault="00167463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Цель подпрограммы: 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обеспечение эффективного участия органов государственной власти Ульяновской области в реализации государственной политики в сфере физической культуры и спорта</w:t>
            </w:r>
          </w:p>
        </w:tc>
      </w:tr>
      <w:tr w:rsidR="00167463" w:rsidRPr="001147D9" w:rsidTr="00551D69">
        <w:trPr>
          <w:gridBefore w:val="1"/>
          <w:gridAfter w:val="1"/>
          <w:wBefore w:w="126" w:type="pct"/>
          <w:wAfter w:w="157" w:type="pct"/>
          <w:jc w:val="center"/>
        </w:trPr>
        <w:tc>
          <w:tcPr>
            <w:tcW w:w="4717" w:type="pct"/>
            <w:gridSpan w:val="15"/>
            <w:tcBorders>
              <w:right w:val="single" w:sz="4" w:space="0" w:color="auto"/>
            </w:tcBorders>
          </w:tcPr>
          <w:p w:rsidR="00167463" w:rsidRPr="001147D9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Задача подпрограммы: </w:t>
            </w:r>
          </w:p>
          <w:p w:rsidR="00167463" w:rsidRPr="001147D9" w:rsidRDefault="00167463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обеспечение выполнения подведомственными Министерству физической культуры и спорта Ульяновской области (далее – государственный заказчик) областными государственными учреждениями, являющимися физкул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ь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турно-спортивными организациями (далее –</w:t>
            </w:r>
            <w:r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подведомственные учреждения), государственных заданий и повышение качества предоставляемых спортивных услуг на объектах спорта</w:t>
            </w:r>
          </w:p>
        </w:tc>
      </w:tr>
      <w:tr w:rsidR="00551D69" w:rsidRPr="00551D69" w:rsidTr="00926510">
        <w:trPr>
          <w:gridBefore w:val="1"/>
          <w:gridAfter w:val="1"/>
          <w:wBefore w:w="126" w:type="pct"/>
          <w:wAfter w:w="157" w:type="pct"/>
          <w:jc w:val="center"/>
        </w:trPr>
        <w:tc>
          <w:tcPr>
            <w:tcW w:w="218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6" w:type="pct"/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Основное мероприятие «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ности государственн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го заказчика  и подв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домственных облас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 xml:space="preserve">ных государственных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учреждений, явля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  <w:r w:rsidRPr="001147D9">
              <w:rPr>
                <w:rFonts w:ascii="PT Astra Serif" w:eastAsia="Times New Roman" w:hAnsi="PT Astra Serif"/>
                <w:sz w:val="16"/>
                <w:szCs w:val="16"/>
              </w:rPr>
              <w:t>»</w:t>
            </w:r>
          </w:p>
        </w:tc>
        <w:tc>
          <w:tcPr>
            <w:tcW w:w="385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tcBorders>
              <w:right w:val="single" w:sz="4" w:space="0" w:color="auto"/>
            </w:tcBorders>
          </w:tcPr>
          <w:p w:rsidR="00551D69" w:rsidRPr="00582ACE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Число 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потр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бителей гос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дарственных услуг, пред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ставляемых подведо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ственными госуда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ственному заказчику областными госуда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ственными учреждени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ми, явля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ю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щимися фи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культурно-спортивными организаци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ми;</w:t>
            </w:r>
          </w:p>
          <w:p w:rsidR="00551D69" w:rsidRPr="00D94ED1" w:rsidRDefault="00551D69" w:rsidP="00167463">
            <w:pPr>
              <w:spacing w:after="0" w:line="235" w:lineRule="auto"/>
              <w:jc w:val="both"/>
              <w:rPr>
                <w:rFonts w:ascii="PT Astra Serif" w:eastAsia="Times New Roman" w:hAnsi="PT Astra Serif"/>
                <w:spacing w:val="-4"/>
                <w:sz w:val="16"/>
                <w:szCs w:val="16"/>
              </w:rPr>
            </w:pP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эле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трической энергии для электросна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б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жения подв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домственных </w:t>
            </w:r>
            <w:proofErr w:type="spellStart"/>
            <w:proofErr w:type="gram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государствен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-ному</w:t>
            </w:r>
            <w:proofErr w:type="gram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заказч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 областных госуда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уч-реждений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, </w:t>
            </w:r>
            <w:proofErr w:type="spell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яв-ляющихся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физкульту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</w:t>
            </w:r>
            <w:proofErr w:type="spell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спортив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proofErr w:type="spell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proofErr w:type="spellStart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орга-низациями</w:t>
            </w:r>
            <w:proofErr w:type="spellEnd"/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br/>
              <w:t>(в расчёте на 1 кв. м поле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</w:t>
            </w:r>
            <w:r w:rsidRPr="00582ACE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ной площади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lastRenderedPageBreak/>
              <w:t>помещений), кВт/кв. м;</w:t>
            </w:r>
          </w:p>
          <w:p w:rsidR="00551D69" w:rsidRPr="001147D9" w:rsidRDefault="00551D69" w:rsidP="00167463">
            <w:pPr>
              <w:spacing w:after="0" w:line="235" w:lineRule="auto"/>
              <w:jc w:val="both"/>
              <w:rPr>
                <w:rFonts w:ascii="PT Astra Serif" w:eastAsia="Times New Roman" w:hAnsi="PT Astra Serif" w:cs="Arial"/>
                <w:sz w:val="16"/>
                <w:szCs w:val="16"/>
              </w:rPr>
            </w:pP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удельный расход тепл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вой энергии для тепл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снабжения подведо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ственных </w:t>
            </w:r>
            <w:proofErr w:type="spellStart"/>
            <w:proofErr w:type="gramStart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государствен</w:t>
            </w:r>
            <w:proofErr w:type="spellEnd"/>
            <w:r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ному</w:t>
            </w:r>
            <w:proofErr w:type="gramEnd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заказч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ку областных госуда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ственных учреждений, являющихся физкульту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р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но-</w:t>
            </w:r>
            <w:proofErr w:type="spellStart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спортив</w:t>
            </w:r>
            <w:proofErr w:type="spellEnd"/>
            <w:r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-</w:t>
            </w:r>
            <w:proofErr w:type="spellStart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ными</w:t>
            </w:r>
            <w:proofErr w:type="spellEnd"/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 xml:space="preserve"> орган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зациями (в расчёте на 1 кв. м отапл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и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ваемой пл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о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щади пом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е</w:t>
            </w:r>
            <w:r w:rsidRPr="00D94ED1">
              <w:rPr>
                <w:rFonts w:ascii="PT Astra Serif" w:eastAsia="Times New Roman" w:hAnsi="PT Astra Serif"/>
                <w:spacing w:val="-4"/>
                <w:sz w:val="16"/>
                <w:szCs w:val="16"/>
              </w:rPr>
              <w:t>щений), Гкал/кв. м</w:t>
            </w:r>
          </w:p>
        </w:tc>
        <w:tc>
          <w:tcPr>
            <w:tcW w:w="342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8872150,55</w:t>
            </w:r>
          </w:p>
        </w:tc>
        <w:tc>
          <w:tcPr>
            <w:tcW w:w="301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1405124,7</w:t>
            </w:r>
          </w:p>
        </w:tc>
        <w:tc>
          <w:tcPr>
            <w:tcW w:w="295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1561098,5</w:t>
            </w:r>
          </w:p>
        </w:tc>
        <w:tc>
          <w:tcPr>
            <w:tcW w:w="327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1531010,35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2021816,0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2353101,0</w:t>
            </w:r>
          </w:p>
        </w:tc>
      </w:tr>
      <w:tr w:rsidR="00551D69" w:rsidRPr="00551D69" w:rsidTr="00926510">
        <w:trPr>
          <w:gridBefore w:val="1"/>
          <w:gridAfter w:val="1"/>
          <w:wBefore w:w="126" w:type="pct"/>
          <w:wAfter w:w="157" w:type="pct"/>
          <w:trHeight w:val="845"/>
          <w:jc w:val="center"/>
        </w:trPr>
        <w:tc>
          <w:tcPr>
            <w:tcW w:w="218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556" w:type="pct"/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подведомстве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ных государственному заказчику 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областных государственных учреждений, явля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ю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щихся физкультурно-спортивными орган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и</w:t>
            </w:r>
            <w:r w:rsidRPr="001147D9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зациями</w:t>
            </w:r>
          </w:p>
        </w:tc>
        <w:tc>
          <w:tcPr>
            <w:tcW w:w="385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 xml:space="preserve">ный 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tcBorders>
              <w:righ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342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6710388,65</w:t>
            </w:r>
          </w:p>
        </w:tc>
        <w:tc>
          <w:tcPr>
            <w:tcW w:w="301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815094,4</w:t>
            </w:r>
          </w:p>
        </w:tc>
        <w:tc>
          <w:tcPr>
            <w:tcW w:w="295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945731,0</w:t>
            </w:r>
          </w:p>
        </w:tc>
        <w:tc>
          <w:tcPr>
            <w:tcW w:w="327" w:type="pct"/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920577,25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1746216,0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51D69" w:rsidRPr="00A918B0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A918B0">
              <w:rPr>
                <w:rFonts w:ascii="PT Astra Serif" w:hAnsi="PT Astra Serif" w:cs="Arial"/>
                <w:color w:val="000000"/>
                <w:sz w:val="16"/>
                <w:szCs w:val="16"/>
              </w:rPr>
              <w:t>2282770,0</w:t>
            </w:r>
          </w:p>
        </w:tc>
      </w:tr>
      <w:tr w:rsidR="00551D69" w:rsidRPr="00551D69" w:rsidTr="00926510">
        <w:trPr>
          <w:gridBefore w:val="1"/>
          <w:gridAfter w:val="1"/>
          <w:wBefore w:w="126" w:type="pct"/>
          <w:wAfter w:w="157" w:type="pct"/>
          <w:trHeight w:val="3378"/>
          <w:jc w:val="center"/>
        </w:trPr>
        <w:tc>
          <w:tcPr>
            <w:tcW w:w="218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556" w:type="pct"/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proofErr w:type="gramStart"/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Осуществление расх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дов, связанных с 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полнением договора аренды объекта спорта, созданного на основ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нии концессионного соглашения, и движ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мого имущества, нео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ходимого для его и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пользования по цел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 xml:space="preserve">вому назначению, – крытого спортивного комплекса с 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иску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с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ственным льдом на </w:t>
            </w:r>
            <w:r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br/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5000 мест, оснащённого оборудованием и инве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тарём, расположенного по адресу:</w:t>
            </w:r>
            <w:proofErr w:type="gramEnd"/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 xml:space="preserve"> Российская Федерация, Ульяновская область, город Уль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я</w:t>
            </w:r>
            <w:r w:rsidRPr="00C1189C">
              <w:rPr>
                <w:rFonts w:ascii="PT Astra Serif" w:eastAsia="Times New Roman" w:hAnsi="PT Astra Serif"/>
                <w:color w:val="000000"/>
                <w:spacing w:val="-4"/>
                <w:sz w:val="16"/>
                <w:szCs w:val="16"/>
              </w:rPr>
              <w:t>новск, ул. Октябрьская, д. 26, стр. 1</w:t>
            </w:r>
          </w:p>
        </w:tc>
        <w:tc>
          <w:tcPr>
            <w:tcW w:w="385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8"/>
                <w:szCs w:val="28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2092365,4</w:t>
            </w:r>
          </w:p>
        </w:tc>
        <w:tc>
          <w:tcPr>
            <w:tcW w:w="301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576000,0</w:t>
            </w:r>
          </w:p>
        </w:tc>
        <w:tc>
          <w:tcPr>
            <w:tcW w:w="295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604934,4</w:t>
            </w:r>
          </w:p>
        </w:tc>
        <w:tc>
          <w:tcPr>
            <w:tcW w:w="327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600000,0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258600,0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52831,0</w:t>
            </w:r>
          </w:p>
        </w:tc>
      </w:tr>
      <w:tr w:rsidR="00551D69" w:rsidRPr="00551D69" w:rsidTr="00926510">
        <w:trPr>
          <w:gridBefore w:val="1"/>
          <w:gridAfter w:val="1"/>
          <w:wBefore w:w="126" w:type="pct"/>
          <w:wAfter w:w="157" w:type="pct"/>
          <w:trHeight w:val="677"/>
          <w:jc w:val="center"/>
        </w:trPr>
        <w:tc>
          <w:tcPr>
            <w:tcW w:w="218" w:type="pct"/>
          </w:tcPr>
          <w:p w:rsidR="00551D69" w:rsidRPr="001147D9" w:rsidRDefault="00551D69" w:rsidP="00167463">
            <w:pPr>
              <w:spacing w:after="0" w:line="240" w:lineRule="auto"/>
              <w:ind w:right="-98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556" w:type="pct"/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Обеспечение деятел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ь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ности государственн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о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го заказчика</w:t>
            </w:r>
          </w:p>
        </w:tc>
        <w:tc>
          <w:tcPr>
            <w:tcW w:w="385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Государстве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</w:t>
            </w:r>
            <w:r w:rsidRPr="001147D9">
              <w:rPr>
                <w:rFonts w:ascii="PT Astra Serif" w:eastAsia="Times New Roman" w:hAnsi="PT Astra Serif"/>
                <w:bCs/>
                <w:color w:val="000000"/>
                <w:sz w:val="16"/>
                <w:szCs w:val="16"/>
              </w:rPr>
              <w:t>ный заказчик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257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–</w:t>
            </w:r>
          </w:p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47" w:type="pct"/>
            <w:vMerge/>
            <w:tcBorders>
              <w:righ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rPr>
                <w:rFonts w:ascii="PT Astra Serif" w:eastAsia="Times New Roman" w:hAnsi="PT Astra Serif"/>
                <w:sz w:val="16"/>
                <w:szCs w:val="16"/>
              </w:rPr>
            </w:pPr>
          </w:p>
        </w:tc>
        <w:tc>
          <w:tcPr>
            <w:tcW w:w="342" w:type="pct"/>
            <w:tcBorders>
              <w:left w:val="single" w:sz="4" w:space="0" w:color="auto"/>
            </w:tcBorders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bCs/>
                <w:color w:val="000000"/>
                <w:sz w:val="16"/>
                <w:szCs w:val="16"/>
              </w:rPr>
              <w:t>69396,5</w:t>
            </w:r>
          </w:p>
        </w:tc>
        <w:tc>
          <w:tcPr>
            <w:tcW w:w="301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14030,3</w:t>
            </w:r>
          </w:p>
        </w:tc>
        <w:tc>
          <w:tcPr>
            <w:tcW w:w="295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327" w:type="pct"/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10433,1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17000,0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51D69" w:rsidRPr="00551D69" w:rsidRDefault="00551D69">
            <w:pPr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 w:cs="Arial"/>
                <w:color w:val="000000"/>
                <w:sz w:val="16"/>
                <w:szCs w:val="16"/>
              </w:rPr>
              <w:t>17500,0</w:t>
            </w:r>
          </w:p>
        </w:tc>
      </w:tr>
      <w:tr w:rsidR="00551D69" w:rsidRPr="00551D69" w:rsidTr="00551D69">
        <w:trPr>
          <w:gridBefore w:val="1"/>
          <w:wBefore w:w="126" w:type="pct"/>
          <w:jc w:val="center"/>
        </w:trPr>
        <w:tc>
          <w:tcPr>
            <w:tcW w:w="2532" w:type="pct"/>
            <w:gridSpan w:val="8"/>
          </w:tcPr>
          <w:p w:rsidR="00551D69" w:rsidRPr="001147D9" w:rsidRDefault="00551D69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Итого по подпрограмме</w:t>
            </w:r>
          </w:p>
        </w:tc>
        <w:tc>
          <w:tcPr>
            <w:tcW w:w="342" w:type="pct"/>
          </w:tcPr>
          <w:p w:rsidR="00551D69" w:rsidRPr="001147D9" w:rsidRDefault="00551D69" w:rsidP="0016746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а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ния облас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ного бюдж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е</w:t>
            </w: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та</w:t>
            </w:r>
          </w:p>
        </w:tc>
        <w:tc>
          <w:tcPr>
            <w:tcW w:w="334" w:type="pct"/>
          </w:tcPr>
          <w:p w:rsidR="00551D69" w:rsidRDefault="00551D69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8872150,55</w:t>
            </w:r>
          </w:p>
        </w:tc>
        <w:tc>
          <w:tcPr>
            <w:tcW w:w="301" w:type="pct"/>
          </w:tcPr>
          <w:p w:rsidR="00551D69" w:rsidRPr="000B15A7" w:rsidRDefault="00551D69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1405124,7</w:t>
            </w:r>
          </w:p>
        </w:tc>
        <w:tc>
          <w:tcPr>
            <w:tcW w:w="295" w:type="pct"/>
          </w:tcPr>
          <w:p w:rsidR="00551D69" w:rsidRPr="000B15A7" w:rsidRDefault="00551D69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1561098,5</w:t>
            </w:r>
          </w:p>
        </w:tc>
        <w:tc>
          <w:tcPr>
            <w:tcW w:w="327" w:type="pct"/>
          </w:tcPr>
          <w:p w:rsidR="00551D69" w:rsidRPr="000B15A7" w:rsidRDefault="00551D69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1531010,35</w:t>
            </w:r>
          </w:p>
        </w:tc>
        <w:tc>
          <w:tcPr>
            <w:tcW w:w="302" w:type="pct"/>
            <w:tcBorders>
              <w:right w:val="single" w:sz="4" w:space="0" w:color="auto"/>
            </w:tcBorders>
          </w:tcPr>
          <w:p w:rsidR="00551D69" w:rsidRPr="000B15A7" w:rsidRDefault="00551D69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2021816,0</w:t>
            </w:r>
          </w:p>
        </w:tc>
        <w:tc>
          <w:tcPr>
            <w:tcW w:w="284" w:type="pct"/>
            <w:tcBorders>
              <w:right w:val="single" w:sz="4" w:space="0" w:color="auto"/>
            </w:tcBorders>
          </w:tcPr>
          <w:p w:rsidR="00551D69" w:rsidRPr="000B15A7" w:rsidRDefault="00551D69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0B15A7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2353101,0</w:t>
            </w:r>
          </w:p>
        </w:tc>
        <w:tc>
          <w:tcPr>
            <w:tcW w:w="1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ACE" w:rsidRDefault="00582ACE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582ACE" w:rsidRPr="00582ACE" w:rsidRDefault="00582ACE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Cs w:val="28"/>
              </w:rPr>
            </w:pPr>
          </w:p>
          <w:p w:rsidR="00551D69" w:rsidRPr="00551D69" w:rsidRDefault="00551D69">
            <w:pPr>
              <w:spacing w:after="0" w:line="240" w:lineRule="auto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  <w:r w:rsidRPr="00551D6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167463" w:rsidRDefault="00A076E6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167463">
        <w:rPr>
          <w:rFonts w:ascii="PT Astra Serif" w:hAnsi="PT Astra Serif"/>
          <w:sz w:val="28"/>
          <w:szCs w:val="28"/>
        </w:rPr>
        <w:t>) строку «Всего по государственной программе» изложить в следующей редакции:</w:t>
      </w:r>
    </w:p>
    <w:tbl>
      <w:tblPr>
        <w:tblStyle w:val="13"/>
        <w:tblW w:w="5546" w:type="pct"/>
        <w:jc w:val="center"/>
        <w:tblInd w:w="-825" w:type="dxa"/>
        <w:tblLayout w:type="fixed"/>
        <w:tblLook w:val="04A0" w:firstRow="1" w:lastRow="0" w:firstColumn="1" w:lastColumn="0" w:noHBand="0" w:noVBand="1"/>
      </w:tblPr>
      <w:tblGrid>
        <w:gridCol w:w="404"/>
        <w:gridCol w:w="8195"/>
        <w:gridCol w:w="1313"/>
        <w:gridCol w:w="1010"/>
        <w:gridCol w:w="1014"/>
        <w:gridCol w:w="1040"/>
        <w:gridCol w:w="935"/>
        <w:gridCol w:w="1020"/>
        <w:gridCol w:w="958"/>
        <w:gridCol w:w="512"/>
      </w:tblGrid>
      <w:tr w:rsidR="00B808EA" w:rsidRPr="001147D9" w:rsidTr="00C57548">
        <w:trPr>
          <w:gridAfter w:val="1"/>
          <w:wAfter w:w="156" w:type="pct"/>
          <w:jc w:val="center"/>
        </w:trPr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8EA" w:rsidRPr="00167463" w:rsidRDefault="00B808EA" w:rsidP="00167463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167463">
              <w:rPr>
                <w:rFonts w:ascii="PT Astra Serif" w:hAnsi="PT Astra Serif"/>
                <w:color w:val="000000"/>
                <w:sz w:val="28"/>
                <w:szCs w:val="28"/>
              </w:rPr>
              <w:t>«</w:t>
            </w:r>
          </w:p>
        </w:tc>
        <w:tc>
          <w:tcPr>
            <w:tcW w:w="2498" w:type="pct"/>
            <w:vMerge w:val="restart"/>
            <w:tcBorders>
              <w:left w:val="single" w:sz="4" w:space="0" w:color="auto"/>
            </w:tcBorders>
          </w:tcPr>
          <w:p w:rsidR="00B808EA" w:rsidRPr="001147D9" w:rsidRDefault="00B808EA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400" w:type="pct"/>
          </w:tcPr>
          <w:p w:rsidR="00B808EA" w:rsidRPr="001147D9" w:rsidRDefault="00B808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Всего, в том числе:</w:t>
            </w:r>
          </w:p>
        </w:tc>
        <w:tc>
          <w:tcPr>
            <w:tcW w:w="308" w:type="pct"/>
          </w:tcPr>
          <w:p w:rsidR="00B808EA" w:rsidRPr="00B808EA" w:rsidRDefault="00CA6BDB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CA6BDB">
              <w:rPr>
                <w:rFonts w:ascii="PT Astra Serif" w:eastAsia="Times New Roman" w:hAnsi="PT Astra Serif" w:cs="Arial"/>
                <w:b/>
                <w:bCs/>
                <w:color w:val="000000"/>
                <w:sz w:val="16"/>
                <w:szCs w:val="16"/>
              </w:rPr>
              <w:t>13895815,6</w:t>
            </w:r>
          </w:p>
        </w:tc>
        <w:tc>
          <w:tcPr>
            <w:tcW w:w="309" w:type="pct"/>
          </w:tcPr>
          <w:p w:rsidR="00B808EA" w:rsidRPr="00CA6BDB" w:rsidRDefault="00CA6BDB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CA6BDB">
              <w:rPr>
                <w:rFonts w:ascii="PT Astra Serif" w:eastAsia="Times New Roman" w:hAnsi="PT Astra Serif" w:cs="Arial"/>
                <w:b/>
                <w:color w:val="000000"/>
                <w:sz w:val="16"/>
                <w:szCs w:val="16"/>
              </w:rPr>
              <w:t>2796846,0</w:t>
            </w:r>
          </w:p>
        </w:tc>
        <w:tc>
          <w:tcPr>
            <w:tcW w:w="317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2341528,9</w:t>
            </w:r>
          </w:p>
        </w:tc>
        <w:tc>
          <w:tcPr>
            <w:tcW w:w="285" w:type="pct"/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2893523,7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2925466,0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2938451,0</w:t>
            </w:r>
          </w:p>
        </w:tc>
      </w:tr>
      <w:tr w:rsidR="00B808EA" w:rsidRPr="001147D9" w:rsidTr="00C57548">
        <w:trPr>
          <w:gridBefore w:val="1"/>
          <w:gridAfter w:val="1"/>
          <w:wBefore w:w="123" w:type="pct"/>
          <w:wAfter w:w="156" w:type="pct"/>
          <w:jc w:val="center"/>
        </w:trPr>
        <w:tc>
          <w:tcPr>
            <w:tcW w:w="2498" w:type="pct"/>
            <w:vMerge/>
          </w:tcPr>
          <w:p w:rsidR="00B808EA" w:rsidRPr="001147D9" w:rsidRDefault="00B808EA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</w:tcPr>
          <w:p w:rsidR="00B808EA" w:rsidRPr="001147D9" w:rsidRDefault="00B808EA" w:rsidP="0016746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ассигнования областного бюджета</w:t>
            </w:r>
          </w:p>
        </w:tc>
        <w:tc>
          <w:tcPr>
            <w:tcW w:w="308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12542694,8</w:t>
            </w:r>
          </w:p>
        </w:tc>
        <w:tc>
          <w:tcPr>
            <w:tcW w:w="309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2294498,9</w:t>
            </w:r>
          </w:p>
        </w:tc>
        <w:tc>
          <w:tcPr>
            <w:tcW w:w="317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2192148,2</w:t>
            </w:r>
          </w:p>
        </w:tc>
        <w:tc>
          <w:tcPr>
            <w:tcW w:w="285" w:type="pct"/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2192130,7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808EA" w:rsidRPr="00B808EA" w:rsidRDefault="00B808EA" w:rsidP="00CA6BDB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2925466,0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808EA" w:rsidRPr="00B808EA" w:rsidRDefault="00B808EA" w:rsidP="00CA6BDB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2938451,0</w:t>
            </w:r>
          </w:p>
        </w:tc>
      </w:tr>
      <w:tr w:rsidR="00B808EA" w:rsidRPr="001147D9" w:rsidTr="00C57548">
        <w:trPr>
          <w:gridBefore w:val="1"/>
          <w:wBefore w:w="123" w:type="pct"/>
          <w:jc w:val="center"/>
        </w:trPr>
        <w:tc>
          <w:tcPr>
            <w:tcW w:w="2498" w:type="pct"/>
            <w:vMerge/>
          </w:tcPr>
          <w:p w:rsidR="00B808EA" w:rsidRPr="001147D9" w:rsidRDefault="00B808EA" w:rsidP="00167463">
            <w:pPr>
              <w:spacing w:after="0" w:line="240" w:lineRule="auto"/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</w:tcPr>
          <w:p w:rsidR="00B808EA" w:rsidRPr="001147D9" w:rsidRDefault="00B808EA" w:rsidP="00167463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>бюджетные ассигнования федерального бюджета</w:t>
            </w:r>
            <w:proofErr w:type="gramStart"/>
            <w:r w:rsidRPr="001147D9">
              <w:rPr>
                <w:rFonts w:ascii="PT Astra Serif" w:eastAsia="Times New Roman" w:hAnsi="PT Astra Serif"/>
                <w:b/>
                <w:color w:val="000000"/>
                <w:sz w:val="16"/>
                <w:szCs w:val="16"/>
              </w:rPr>
              <w:t xml:space="preserve"> (*)</w:t>
            </w:r>
            <w:proofErr w:type="gramEnd"/>
          </w:p>
        </w:tc>
        <w:tc>
          <w:tcPr>
            <w:tcW w:w="308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bCs/>
                <w:color w:val="000000"/>
                <w:sz w:val="16"/>
                <w:szCs w:val="16"/>
              </w:rPr>
              <w:t>1353120,8</w:t>
            </w:r>
          </w:p>
        </w:tc>
        <w:tc>
          <w:tcPr>
            <w:tcW w:w="309" w:type="pct"/>
          </w:tcPr>
          <w:p w:rsidR="00B808EA" w:rsidRPr="00B808EA" w:rsidRDefault="00B808EA" w:rsidP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502347,1</w:t>
            </w:r>
          </w:p>
        </w:tc>
        <w:tc>
          <w:tcPr>
            <w:tcW w:w="317" w:type="pct"/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149380,7</w:t>
            </w:r>
          </w:p>
        </w:tc>
        <w:tc>
          <w:tcPr>
            <w:tcW w:w="285" w:type="pct"/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701393,0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B808EA" w:rsidRPr="00B808EA" w:rsidRDefault="00B808EA">
            <w:pPr>
              <w:jc w:val="center"/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</w:pPr>
            <w:r w:rsidRPr="00B808EA">
              <w:rPr>
                <w:rFonts w:ascii="PT Astra Serif" w:hAnsi="PT Astra Serif" w:cs="Arial"/>
                <w:b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82ACE" w:rsidRDefault="00582ACE" w:rsidP="00582AC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28"/>
                <w:szCs w:val="28"/>
              </w:rPr>
            </w:pPr>
          </w:p>
          <w:p w:rsidR="00582ACE" w:rsidRPr="00582ACE" w:rsidRDefault="00582ACE" w:rsidP="00582ACE">
            <w:pPr>
              <w:spacing w:after="0" w:line="240" w:lineRule="auto"/>
              <w:jc w:val="center"/>
              <w:rPr>
                <w:rFonts w:ascii="PT Astra Serif" w:hAnsi="PT Astra Serif"/>
                <w:bCs/>
                <w:color w:val="000000"/>
                <w:sz w:val="8"/>
                <w:szCs w:val="28"/>
              </w:rPr>
            </w:pPr>
          </w:p>
          <w:p w:rsidR="00B808EA" w:rsidRDefault="00B808EA" w:rsidP="00582ACE">
            <w:pPr>
              <w:spacing w:after="0" w:line="240" w:lineRule="auto"/>
              <w:jc w:val="center"/>
              <w:rPr>
                <w:rFonts w:ascii="PT Astra Serif" w:hAnsi="PT Astra Serif" w:cs="Arial"/>
                <w:color w:val="000000"/>
                <w:sz w:val="16"/>
                <w:szCs w:val="16"/>
              </w:rPr>
            </w:pPr>
            <w:r w:rsidRPr="00551D69"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167463" w:rsidRDefault="0018319A" w:rsidP="00582ACE">
      <w:pPr>
        <w:spacing w:after="0" w:line="240" w:lineRule="auto"/>
        <w:ind w:firstLine="709"/>
        <w:jc w:val="both"/>
        <w:rPr>
          <w:rFonts w:ascii="PT Astra Serif" w:eastAsia="Times New Roman" w:hAnsi="PT Astra Serif"/>
          <w:bCs/>
          <w:sz w:val="28"/>
          <w:szCs w:val="28"/>
          <w:lang w:eastAsia="ru-RU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5</w:t>
      </w:r>
      <w:r w:rsidR="00580A9C">
        <w:rPr>
          <w:rFonts w:ascii="PT Astra Serif" w:eastAsia="Times New Roman" w:hAnsi="PT Astra Serif"/>
          <w:bCs/>
          <w:sz w:val="28"/>
          <w:szCs w:val="28"/>
          <w:lang w:eastAsia="ru-RU"/>
        </w:rPr>
        <w:t>. Приложение № 5 дополнить пунктами 13 и 14 следующего содержания:</w:t>
      </w:r>
    </w:p>
    <w:p w:rsidR="00167463" w:rsidRPr="00167463" w:rsidRDefault="00580A9C" w:rsidP="00582A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/>
          <w:bCs/>
          <w:sz w:val="28"/>
          <w:szCs w:val="28"/>
          <w:lang w:eastAsia="ru-RU"/>
        </w:rPr>
        <w:t>«</w:t>
      </w:r>
      <w:r w:rsidR="00CA6BDB">
        <w:rPr>
          <w:rFonts w:ascii="PT Astra Serif" w:hAnsi="PT Astra Serif"/>
          <w:sz w:val="28"/>
          <w:szCs w:val="28"/>
        </w:rPr>
        <w:t>1</w:t>
      </w:r>
      <w:r w:rsidR="00167463" w:rsidRPr="00580A9C">
        <w:rPr>
          <w:rFonts w:ascii="PT Astra Serif" w:hAnsi="PT Astra Serif"/>
          <w:sz w:val="28"/>
          <w:szCs w:val="28"/>
        </w:rPr>
        <w:t xml:space="preserve">3. </w:t>
      </w:r>
      <w:r w:rsidR="00167463" w:rsidRPr="00580A9C">
        <w:rPr>
          <w:rFonts w:ascii="PT Astra Serif" w:hAnsi="PT Astra Serif"/>
          <w:color w:val="000000"/>
          <w:sz w:val="28"/>
          <w:szCs w:val="28"/>
        </w:rPr>
        <w:t>С</w:t>
      </w:r>
      <w:r w:rsidR="00167463" w:rsidRPr="00580A9C">
        <w:rPr>
          <w:rFonts w:ascii="PT Astra Serif" w:hAnsi="PT Astra Serif"/>
          <w:sz w:val="28"/>
          <w:szCs w:val="28"/>
        </w:rPr>
        <w:t>портивная</w:t>
      </w:r>
      <w:r w:rsidR="00167463" w:rsidRPr="00167463">
        <w:rPr>
          <w:rFonts w:ascii="PT Astra Serif" w:hAnsi="PT Astra Serif"/>
          <w:sz w:val="28"/>
          <w:szCs w:val="28"/>
        </w:rPr>
        <w:t xml:space="preserve"> база для заня</w:t>
      </w:r>
      <w:r>
        <w:rPr>
          <w:rFonts w:ascii="PT Astra Serif" w:hAnsi="PT Astra Serif"/>
          <w:sz w:val="28"/>
          <w:szCs w:val="28"/>
        </w:rPr>
        <w:t xml:space="preserve">тий спортивным ориентированием </w:t>
      </w:r>
      <w:r w:rsidR="00167463" w:rsidRPr="00167463">
        <w:rPr>
          <w:rFonts w:ascii="PT Astra Serif" w:hAnsi="PT Astra Serif"/>
          <w:sz w:val="28"/>
          <w:szCs w:val="28"/>
        </w:rPr>
        <w:t>и туризмом по адресу: проезд Берёзовый в посё</w:t>
      </w:r>
      <w:r w:rsidR="00167463" w:rsidRPr="00167463">
        <w:rPr>
          <w:rFonts w:ascii="PT Astra Serif" w:hAnsi="PT Astra Serif"/>
          <w:sz w:val="28"/>
          <w:szCs w:val="28"/>
        </w:rPr>
        <w:t>л</w:t>
      </w:r>
      <w:r>
        <w:rPr>
          <w:rFonts w:ascii="PT Astra Serif" w:hAnsi="PT Astra Serif"/>
          <w:sz w:val="28"/>
          <w:szCs w:val="28"/>
        </w:rPr>
        <w:t xml:space="preserve">ке Ленинский города </w:t>
      </w:r>
      <w:r w:rsidR="00167463" w:rsidRPr="00167463">
        <w:rPr>
          <w:rFonts w:ascii="PT Astra Serif" w:hAnsi="PT Astra Serif"/>
          <w:sz w:val="28"/>
          <w:szCs w:val="28"/>
        </w:rPr>
        <w:t>Ульяновска Ульяновской области.</w:t>
      </w:r>
    </w:p>
    <w:p w:rsidR="00167463" w:rsidRPr="00167463" w:rsidRDefault="00CA6BDB" w:rsidP="00582AC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580A9C">
        <w:rPr>
          <w:rFonts w:ascii="PT Astra Serif" w:hAnsi="PT Astra Serif"/>
          <w:sz w:val="28"/>
          <w:szCs w:val="28"/>
        </w:rPr>
        <w:t>4. </w:t>
      </w:r>
      <w:r w:rsidR="00167463" w:rsidRPr="00167463">
        <w:rPr>
          <w:rFonts w:ascii="PT Astra Serif" w:hAnsi="PT Astra Serif"/>
          <w:sz w:val="28"/>
          <w:szCs w:val="28"/>
        </w:rPr>
        <w:t>Бассейн по адресу: проспект Ленина,</w:t>
      </w:r>
      <w:r w:rsidR="00937269">
        <w:rPr>
          <w:rFonts w:ascii="PT Astra Serif" w:hAnsi="PT Astra Serif"/>
          <w:sz w:val="28"/>
          <w:szCs w:val="28"/>
        </w:rPr>
        <w:t xml:space="preserve"> 23 Б/1</w:t>
      </w:r>
      <w:r w:rsidR="00582ACE">
        <w:rPr>
          <w:rFonts w:ascii="PT Astra Serif" w:hAnsi="PT Astra Serif"/>
          <w:sz w:val="28"/>
          <w:szCs w:val="28"/>
        </w:rPr>
        <w:t>,</w:t>
      </w:r>
      <w:r w:rsidR="00937269">
        <w:rPr>
          <w:rFonts w:ascii="PT Astra Serif" w:hAnsi="PT Astra Serif"/>
          <w:sz w:val="28"/>
          <w:szCs w:val="28"/>
        </w:rPr>
        <w:t xml:space="preserve"> в городе Димитровграде </w:t>
      </w:r>
      <w:r w:rsidR="00167463" w:rsidRPr="00167463">
        <w:rPr>
          <w:rFonts w:ascii="PT Astra Serif" w:hAnsi="PT Astra Serif"/>
          <w:sz w:val="28"/>
          <w:szCs w:val="28"/>
        </w:rPr>
        <w:t>Ульяновской области</w:t>
      </w:r>
      <w:proofErr w:type="gramStart"/>
      <w:r w:rsidR="00167463" w:rsidRPr="00167463">
        <w:rPr>
          <w:rFonts w:ascii="PT Astra Serif" w:hAnsi="PT Astra Serif"/>
          <w:sz w:val="28"/>
          <w:szCs w:val="28"/>
        </w:rPr>
        <w:t>.».</w:t>
      </w:r>
      <w:proofErr w:type="gramEnd"/>
    </w:p>
    <w:p w:rsidR="001C7DE1" w:rsidRDefault="001C7DE1" w:rsidP="0016746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  <w:sectPr w:rsidR="001C7DE1" w:rsidSect="00AC1818">
          <w:pgSz w:w="16838" w:h="11906" w:orient="landscape" w:code="9"/>
          <w:pgMar w:top="1701" w:right="1134" w:bottom="567" w:left="1134" w:header="1134" w:footer="454" w:gutter="0"/>
          <w:pgNumType w:start="3"/>
          <w:cols w:space="708"/>
          <w:docGrid w:linePitch="360"/>
        </w:sectPr>
      </w:pPr>
    </w:p>
    <w:p w:rsidR="00457EE0" w:rsidRPr="00A918B0" w:rsidRDefault="0018319A" w:rsidP="00FC643A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918B0">
        <w:rPr>
          <w:rFonts w:ascii="PT Astra Serif" w:hAnsi="PT Astra Serif"/>
          <w:sz w:val="28"/>
          <w:szCs w:val="28"/>
        </w:rPr>
        <w:lastRenderedPageBreak/>
        <w:t>6</w:t>
      </w:r>
      <w:r w:rsidR="001C7DE1" w:rsidRPr="00A918B0">
        <w:rPr>
          <w:rFonts w:ascii="PT Astra Serif" w:hAnsi="PT Astra Serif"/>
          <w:sz w:val="28"/>
          <w:szCs w:val="28"/>
        </w:rPr>
        <w:t>.</w:t>
      </w:r>
      <w:r w:rsidR="00FC643A" w:rsidRPr="00A918B0">
        <w:rPr>
          <w:rFonts w:ascii="PT Astra Serif" w:hAnsi="PT Astra Serif"/>
          <w:sz w:val="28"/>
          <w:szCs w:val="28"/>
        </w:rPr>
        <w:t xml:space="preserve"> </w:t>
      </w:r>
      <w:r w:rsidR="00457EE0" w:rsidRPr="00A918B0">
        <w:rPr>
          <w:rFonts w:ascii="PT Astra Serif" w:hAnsi="PT Astra Serif"/>
          <w:sz w:val="28"/>
          <w:szCs w:val="28"/>
        </w:rPr>
        <w:t>Абзац шестой пункта 7 приложения № 6 изложить в следующей реда</w:t>
      </w:r>
      <w:r w:rsidR="00457EE0" w:rsidRPr="00A918B0">
        <w:rPr>
          <w:rFonts w:ascii="PT Astra Serif" w:hAnsi="PT Astra Serif"/>
          <w:sz w:val="28"/>
          <w:szCs w:val="28"/>
        </w:rPr>
        <w:t>к</w:t>
      </w:r>
      <w:r w:rsidR="00457EE0" w:rsidRPr="00A918B0">
        <w:rPr>
          <w:rFonts w:ascii="PT Astra Serif" w:hAnsi="PT Astra Serif"/>
          <w:sz w:val="28"/>
          <w:szCs w:val="28"/>
        </w:rPr>
        <w:t>ции:</w:t>
      </w:r>
    </w:p>
    <w:p w:rsidR="00457EE0" w:rsidRPr="00A918B0" w:rsidRDefault="00457EE0" w:rsidP="003C0E3A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18B0">
        <w:rPr>
          <w:rFonts w:ascii="PT Astra Serif" w:hAnsi="PT Astra Serif"/>
          <w:sz w:val="28"/>
          <w:szCs w:val="28"/>
        </w:rPr>
        <w:t>«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уровень 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i-го мун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ципального образования из областного бюджета на очередной финансовый год и на плановый период равен 0,95</w:t>
      </w:r>
      <w:r w:rsidR="003C0E3A" w:rsidRPr="00A918B0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Pr="00A918B0">
        <w:rPr>
          <w:rFonts w:ascii="PT Astra Serif" w:hAnsi="PT Astra Serif"/>
          <w:sz w:val="28"/>
          <w:szCs w:val="28"/>
        </w:rPr>
        <w:t>».</w:t>
      </w:r>
    </w:p>
    <w:p w:rsidR="001002AD" w:rsidRDefault="00457EE0" w:rsidP="001002A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918B0">
        <w:rPr>
          <w:rFonts w:ascii="PT Astra Serif" w:hAnsi="PT Astra Serif"/>
          <w:sz w:val="28"/>
          <w:szCs w:val="28"/>
        </w:rPr>
        <w:t>7.</w:t>
      </w:r>
      <w:r w:rsidR="003C0E3A" w:rsidRPr="00A918B0">
        <w:rPr>
          <w:rFonts w:ascii="PT Astra Serif" w:hAnsi="PT Astra Serif"/>
          <w:sz w:val="28"/>
          <w:szCs w:val="28"/>
        </w:rPr>
        <w:t xml:space="preserve"> </w:t>
      </w:r>
      <w:r w:rsidR="001002AD">
        <w:rPr>
          <w:rFonts w:ascii="PT Astra Serif" w:hAnsi="PT Astra Serif"/>
          <w:sz w:val="28"/>
          <w:szCs w:val="28"/>
        </w:rPr>
        <w:t>В</w:t>
      </w:r>
      <w:r w:rsidR="001002AD" w:rsidRPr="00A918B0">
        <w:rPr>
          <w:rFonts w:ascii="PT Astra Serif" w:hAnsi="PT Astra Serif"/>
          <w:sz w:val="28"/>
          <w:szCs w:val="28"/>
        </w:rPr>
        <w:t xml:space="preserve"> пункт</w:t>
      </w:r>
      <w:r w:rsidR="001002AD">
        <w:rPr>
          <w:rFonts w:ascii="PT Astra Serif" w:hAnsi="PT Astra Serif"/>
          <w:sz w:val="28"/>
          <w:szCs w:val="28"/>
        </w:rPr>
        <w:t>е</w:t>
      </w:r>
      <w:r w:rsidR="001002AD" w:rsidRPr="00A918B0">
        <w:rPr>
          <w:rFonts w:ascii="PT Astra Serif" w:hAnsi="PT Astra Serif"/>
          <w:sz w:val="28"/>
          <w:szCs w:val="28"/>
        </w:rPr>
        <w:t xml:space="preserve"> 7 приложения № 6</w:t>
      </w:r>
      <w:r w:rsidR="001002AD">
        <w:rPr>
          <w:rFonts w:ascii="PT Astra Serif" w:hAnsi="PT Astra Serif"/>
          <w:sz w:val="28"/>
          <w:szCs w:val="28"/>
        </w:rPr>
        <w:t>:</w:t>
      </w:r>
    </w:p>
    <w:p w:rsidR="001002AD" w:rsidRDefault="001002AD" w:rsidP="001002A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абзац второй изложить в следующей редакции: </w:t>
      </w:r>
    </w:p>
    <w:p w:rsidR="001002AD" w:rsidRPr="001147D9" w:rsidRDefault="00582ACE" w:rsidP="001002AD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spellStart"/>
      <w:r w:rsidR="001002AD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= </w:t>
      </w:r>
      <w:proofErr w:type="gramStart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="001002AD"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1002AD"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002AD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1002AD" w:rsidRPr="001147D9" w:rsidRDefault="001002AD" w:rsidP="001002AD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в абзаце </w:t>
      </w:r>
      <w:r w:rsidR="00C21677">
        <w:rPr>
          <w:rFonts w:ascii="PT Astra Serif" w:eastAsia="Times New Roman" w:hAnsi="PT Astra Serif"/>
          <w:sz w:val="28"/>
          <w:szCs w:val="28"/>
          <w:lang w:eastAsia="ru-RU"/>
        </w:rPr>
        <w:t>третьем буквы «</w:t>
      </w:r>
      <w:r w:rsidR="00C21677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="00C21677" w:rsidRPr="00C21677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="00C21677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="00C21677" w:rsidRPr="00C2167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21677">
        <w:rPr>
          <w:rFonts w:ascii="PT Astra Serif" w:eastAsia="Times New Roman" w:hAnsi="PT Astra Serif"/>
          <w:sz w:val="28"/>
          <w:szCs w:val="28"/>
          <w:lang w:eastAsia="ru-RU"/>
        </w:rPr>
        <w:t>заменить буквами «</w:t>
      </w:r>
      <w:proofErr w:type="spellStart"/>
      <w:r w:rsidR="00C21677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gramStart"/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="00C21677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1002AD" w:rsidRDefault="00C21677" w:rsidP="001002A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1002AD">
        <w:rPr>
          <w:rFonts w:ascii="PT Astra Serif" w:hAnsi="PT Astra Serif"/>
          <w:sz w:val="28"/>
          <w:szCs w:val="28"/>
        </w:rPr>
        <w:t>) абзац шестой</w:t>
      </w:r>
      <w:r w:rsidR="001002AD" w:rsidRPr="00A918B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1002AD" w:rsidRPr="001002AD" w:rsidRDefault="001002AD" w:rsidP="001002AD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18B0">
        <w:rPr>
          <w:rFonts w:ascii="PT Astra Serif" w:hAnsi="PT Astra Serif"/>
          <w:sz w:val="28"/>
          <w:szCs w:val="28"/>
        </w:rPr>
        <w:t>«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уровень 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i-го мун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ципального образования из областного бюджета на очередной финансовый год и на плановый период равен 0,95.</w:t>
      </w:r>
      <w:r w:rsidRPr="00A918B0">
        <w:rPr>
          <w:rFonts w:ascii="PT Astra Serif" w:hAnsi="PT Astra Serif"/>
          <w:sz w:val="28"/>
          <w:szCs w:val="28"/>
        </w:rPr>
        <w:t>».</w:t>
      </w:r>
    </w:p>
    <w:p w:rsidR="003C0E3A" w:rsidRPr="00A918B0" w:rsidRDefault="00457EE0" w:rsidP="001002AD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A918B0">
        <w:rPr>
          <w:rFonts w:ascii="PT Astra Serif" w:hAnsi="PT Astra Serif"/>
          <w:sz w:val="28"/>
          <w:szCs w:val="28"/>
        </w:rPr>
        <w:t>8.</w:t>
      </w:r>
      <w:r w:rsidR="003C0E3A" w:rsidRPr="00A918B0">
        <w:rPr>
          <w:rFonts w:ascii="PT Astra Serif" w:hAnsi="PT Astra Serif"/>
          <w:sz w:val="28"/>
          <w:szCs w:val="28"/>
        </w:rPr>
        <w:t xml:space="preserve"> </w:t>
      </w:r>
      <w:r w:rsidR="001002AD">
        <w:rPr>
          <w:rFonts w:ascii="PT Astra Serif" w:hAnsi="PT Astra Serif"/>
          <w:sz w:val="28"/>
          <w:szCs w:val="28"/>
        </w:rPr>
        <w:t>В</w:t>
      </w:r>
      <w:r w:rsidR="003C0E3A" w:rsidRPr="00A918B0">
        <w:rPr>
          <w:rFonts w:ascii="PT Astra Serif" w:hAnsi="PT Astra Serif"/>
          <w:sz w:val="28"/>
          <w:szCs w:val="28"/>
        </w:rPr>
        <w:t xml:space="preserve"> пункт</w:t>
      </w:r>
      <w:r w:rsidR="001002AD">
        <w:rPr>
          <w:rFonts w:ascii="PT Astra Serif" w:hAnsi="PT Astra Serif"/>
          <w:sz w:val="28"/>
          <w:szCs w:val="28"/>
        </w:rPr>
        <w:t>е</w:t>
      </w:r>
      <w:r w:rsidR="003C0E3A" w:rsidRPr="00A918B0">
        <w:rPr>
          <w:rFonts w:ascii="PT Astra Serif" w:hAnsi="PT Astra Serif"/>
          <w:sz w:val="28"/>
          <w:szCs w:val="28"/>
        </w:rPr>
        <w:t xml:space="preserve"> 8 приложения № 8:</w:t>
      </w:r>
    </w:p>
    <w:p w:rsidR="00C21677" w:rsidRDefault="00C21677" w:rsidP="00C2167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абзац второй изложить в следующей редакции: </w:t>
      </w:r>
    </w:p>
    <w:p w:rsidR="00C21677" w:rsidRPr="001147D9" w:rsidRDefault="00582ACE" w:rsidP="00C21677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proofErr w:type="spellStart"/>
      <w:r w:rsidR="00C21677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 = СБ</w:t>
      </w:r>
      <w:proofErr w:type="gramStart"/>
      <w:r w:rsidR="00C21677" w:rsidRPr="00C21677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1</w:t>
      </w:r>
      <w:proofErr w:type="gramEnd"/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="00C21677"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="00C21677"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C21677"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C21677" w:rsidRPr="001147D9" w:rsidRDefault="00C21677" w:rsidP="00C21677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2) в абзаце третьем буквы «</w:t>
      </w:r>
      <w:r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C21677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C21677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заменить буквами «</w:t>
      </w: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C21677" w:rsidRDefault="00C21677" w:rsidP="00C21677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абзац шестой</w:t>
      </w:r>
      <w:r w:rsidRPr="00A918B0">
        <w:rPr>
          <w:rFonts w:ascii="PT Astra Serif" w:hAnsi="PT Astra Serif"/>
          <w:sz w:val="28"/>
          <w:szCs w:val="28"/>
        </w:rPr>
        <w:t xml:space="preserve"> изложить в следующей редакции:</w:t>
      </w:r>
    </w:p>
    <w:p w:rsidR="00C21677" w:rsidRPr="001002AD" w:rsidRDefault="00C21677" w:rsidP="00C21677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A918B0">
        <w:rPr>
          <w:rFonts w:ascii="PT Astra Serif" w:hAnsi="PT Astra Serif"/>
          <w:sz w:val="28"/>
          <w:szCs w:val="28"/>
        </w:rPr>
        <w:t>«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уровень 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i-го мун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ципального образования из областного бюджета на очередной финансовый год и на плановый период равен 0,95.</w:t>
      </w:r>
      <w:r w:rsidRPr="00A918B0">
        <w:rPr>
          <w:rFonts w:ascii="PT Astra Serif" w:hAnsi="PT Astra Serif"/>
          <w:sz w:val="28"/>
          <w:szCs w:val="28"/>
        </w:rPr>
        <w:t>».</w:t>
      </w:r>
    </w:p>
    <w:p w:rsidR="00FC643A" w:rsidRDefault="003C0E3A" w:rsidP="00FC643A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 w:rsidRPr="00A918B0">
        <w:rPr>
          <w:rFonts w:ascii="PT Astra Serif" w:hAnsi="PT Astra Serif"/>
          <w:sz w:val="28"/>
          <w:szCs w:val="28"/>
        </w:rPr>
        <w:t xml:space="preserve">9. </w:t>
      </w:r>
      <w:r w:rsidR="00FC643A" w:rsidRPr="00A918B0">
        <w:rPr>
          <w:rFonts w:ascii="PT Astra Serif" w:hAnsi="PT Astra Serif"/>
          <w:sz w:val="28"/>
          <w:szCs w:val="28"/>
        </w:rPr>
        <w:t>Дополнить приложением № 11</w:t>
      </w:r>
      <w:r w:rsidR="00FC643A">
        <w:rPr>
          <w:rFonts w:ascii="PT Astra Serif" w:hAnsi="PT Astra Serif"/>
          <w:sz w:val="28"/>
          <w:szCs w:val="28"/>
        </w:rPr>
        <w:t xml:space="preserve"> следующего содержания:</w:t>
      </w:r>
      <w:r w:rsidR="001C7DE1" w:rsidRPr="001C7DE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1C7DE1" w:rsidRPr="001147D9" w:rsidRDefault="00FC643A" w:rsidP="001C7DE1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="001C7DE1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ПРИЛОЖЕНИЕ № </w:t>
      </w:r>
      <w:r>
        <w:rPr>
          <w:rFonts w:ascii="PT Astra Serif" w:eastAsia="Times New Roman" w:hAnsi="PT Astra Serif"/>
          <w:sz w:val="28"/>
          <w:szCs w:val="28"/>
          <w:lang w:eastAsia="ru-RU"/>
        </w:rPr>
        <w:t>11</w:t>
      </w:r>
    </w:p>
    <w:p w:rsidR="001C7DE1" w:rsidRPr="001147D9" w:rsidRDefault="001C7DE1" w:rsidP="001C7DE1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7DE1" w:rsidRPr="001147D9" w:rsidRDefault="001C7DE1" w:rsidP="001C7DE1">
      <w:pPr>
        <w:spacing w:after="0" w:line="240" w:lineRule="auto"/>
        <w:ind w:left="5387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1C7DE1" w:rsidRPr="001147D9" w:rsidRDefault="001C7DE1" w:rsidP="001C7DE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C7DE1" w:rsidRPr="001147D9" w:rsidRDefault="001C7DE1" w:rsidP="001C7DE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C7DE1" w:rsidRPr="001147D9" w:rsidRDefault="001C7DE1" w:rsidP="001C7DE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C7DE1" w:rsidRPr="001147D9" w:rsidRDefault="001C7DE1" w:rsidP="001C7DE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1C7DE1" w:rsidRPr="001147D9" w:rsidRDefault="001C7DE1" w:rsidP="001C7DE1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ПРАВИЛА </w:t>
      </w:r>
    </w:p>
    <w:p w:rsidR="001C7DE1" w:rsidRPr="001147D9" w:rsidRDefault="001C7DE1" w:rsidP="001C7DE1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FC643A" w:rsidRDefault="001C7DE1" w:rsidP="001C7DE1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Ульяновской области бюджетам муниципальных районов и городских </w:t>
      </w:r>
    </w:p>
    <w:p w:rsidR="001C7DE1" w:rsidRPr="001147D9" w:rsidRDefault="001C7DE1" w:rsidP="001C7D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округов Ульяновской области в целях софинансирования </w:t>
      </w:r>
      <w:r w:rsidRPr="001147D9">
        <w:rPr>
          <w:rFonts w:ascii="PT Astra Serif" w:hAnsi="PT Astra Serif"/>
          <w:b/>
          <w:sz w:val="28"/>
          <w:szCs w:val="28"/>
        </w:rPr>
        <w:t xml:space="preserve">расходных </w:t>
      </w:r>
    </w:p>
    <w:p w:rsidR="001C7DE1" w:rsidRPr="001147D9" w:rsidRDefault="001C7DE1" w:rsidP="001C7DE1">
      <w:pPr>
        <w:spacing w:after="0" w:line="240" w:lineRule="auto"/>
        <w:jc w:val="center"/>
        <w:rPr>
          <w:rStyle w:val="auto-matches"/>
          <w:rFonts w:ascii="PT Astra Serif" w:hAnsi="PT Astra Serif"/>
          <w:b/>
          <w:color w:val="000000"/>
          <w:sz w:val="28"/>
          <w:szCs w:val="28"/>
        </w:rPr>
      </w:pPr>
      <w:r w:rsidRPr="001147D9">
        <w:rPr>
          <w:rFonts w:ascii="PT Astra Serif" w:hAnsi="PT Astra Serif"/>
          <w:b/>
          <w:sz w:val="28"/>
          <w:szCs w:val="28"/>
        </w:rPr>
        <w:t>обязательств</w:t>
      </w:r>
      <w:r w:rsidR="008C033B" w:rsidRPr="008C033B">
        <w:rPr>
          <w:rFonts w:ascii="PT Astra Serif" w:hAnsi="PT Astra Serif"/>
          <w:b/>
          <w:sz w:val="28"/>
          <w:szCs w:val="28"/>
        </w:rPr>
        <w:t>,</w:t>
      </w:r>
      <w:r w:rsidR="008C033B">
        <w:rPr>
          <w:rFonts w:ascii="PT Astra Serif" w:hAnsi="PT Astra Serif"/>
          <w:sz w:val="28"/>
          <w:szCs w:val="28"/>
        </w:rPr>
        <w:t xml:space="preserve"> </w:t>
      </w:r>
      <w:r w:rsidR="008C033B" w:rsidRPr="008C033B">
        <w:rPr>
          <w:rFonts w:ascii="PT Astra Serif" w:hAnsi="PT Astra Serif"/>
          <w:b/>
          <w:sz w:val="28"/>
          <w:szCs w:val="28"/>
        </w:rPr>
        <w:t xml:space="preserve">связанных с реализацией мероприятий по </w:t>
      </w:r>
      <w:r w:rsidR="008C033B" w:rsidRPr="008C033B">
        <w:rPr>
          <w:rStyle w:val="auto-matches"/>
          <w:rFonts w:ascii="PT Astra Serif" w:hAnsi="PT Astra Serif"/>
          <w:b/>
          <w:color w:val="000000"/>
          <w:sz w:val="28"/>
          <w:szCs w:val="28"/>
        </w:rPr>
        <w:t>развитию</w:t>
      </w:r>
      <w:r w:rsidR="008C033B" w:rsidRPr="00FC643A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FC643A" w:rsidRPr="00FC643A">
        <w:rPr>
          <w:rStyle w:val="auto-matches"/>
          <w:rFonts w:ascii="PT Astra Serif" w:hAnsi="PT Astra Serif"/>
          <w:b/>
          <w:color w:val="000000"/>
          <w:sz w:val="28"/>
          <w:szCs w:val="28"/>
        </w:rPr>
        <w:t>матер</w:t>
      </w:r>
      <w:r w:rsidR="00FC643A" w:rsidRPr="00FC643A">
        <w:rPr>
          <w:rStyle w:val="auto-matches"/>
          <w:rFonts w:ascii="PT Astra Serif" w:hAnsi="PT Astra Serif"/>
          <w:b/>
          <w:color w:val="000000"/>
          <w:sz w:val="28"/>
          <w:szCs w:val="28"/>
        </w:rPr>
        <w:t>и</w:t>
      </w:r>
      <w:r w:rsidR="00FC643A" w:rsidRPr="00FC643A">
        <w:rPr>
          <w:rStyle w:val="auto-matches"/>
          <w:rFonts w:ascii="PT Astra Serif" w:hAnsi="PT Astra Serif"/>
          <w:b/>
          <w:color w:val="000000"/>
          <w:sz w:val="28"/>
          <w:szCs w:val="28"/>
        </w:rPr>
        <w:t>ально-технической базы муниципальных учреждений, осуществляющих спортивную подготовку в соответствии с требованиями федеральных стандартов спортивной подготовки</w:t>
      </w:r>
      <w:r w:rsidRPr="001147D9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 </w:t>
      </w:r>
    </w:p>
    <w:p w:rsidR="001C7DE1" w:rsidRPr="001147D9" w:rsidRDefault="001C7DE1" w:rsidP="001C7DE1">
      <w:pP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1C7DE1" w:rsidRPr="00FC643A" w:rsidRDefault="001C7DE1" w:rsidP="001C7DE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color w:val="000000"/>
          <w:sz w:val="28"/>
          <w:szCs w:val="28"/>
        </w:rPr>
      </w:pPr>
      <w:proofErr w:type="gramStart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Настоящие Правила устанавливают порядок предоставления и распределения субсидий из областного бюджета Ульяновской области (далее также – областной бюджет) бюджетам муниципальных районов (городских округов) Ульяновской области (далее – муниципальные образования, местные бюджеты соответственно) в целях </w:t>
      </w:r>
      <w:proofErr w:type="spellStart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софинансирования</w:t>
      </w:r>
      <w:proofErr w:type="spellEnd"/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расходных обязательств</w:t>
      </w:r>
      <w:r w:rsidR="006C7FCF">
        <w:rPr>
          <w:rFonts w:ascii="PT Astra Serif" w:hAnsi="PT Astra Serif"/>
          <w:sz w:val="28"/>
          <w:szCs w:val="28"/>
        </w:rPr>
        <w:t>,</w:t>
      </w:r>
      <w:r w:rsidR="00FC643A">
        <w:rPr>
          <w:rFonts w:ascii="PT Astra Serif" w:hAnsi="PT Astra Serif"/>
          <w:sz w:val="28"/>
          <w:szCs w:val="28"/>
        </w:rPr>
        <w:t xml:space="preserve"> </w:t>
      </w:r>
      <w:r w:rsidR="006C7FCF" w:rsidRPr="006C7FCF">
        <w:rPr>
          <w:rFonts w:ascii="PT Astra Serif" w:hAnsi="PT Astra Serif"/>
          <w:sz w:val="28"/>
          <w:szCs w:val="28"/>
        </w:rPr>
        <w:t xml:space="preserve">связанных с реализацией мероприятий по </w:t>
      </w:r>
      <w:r w:rsidR="006C7FCF" w:rsidRPr="006C7FCF">
        <w:rPr>
          <w:rStyle w:val="auto-matches"/>
          <w:rFonts w:ascii="PT Astra Serif" w:hAnsi="PT Astra Serif"/>
          <w:color w:val="000000"/>
          <w:sz w:val="28"/>
          <w:szCs w:val="28"/>
        </w:rPr>
        <w:t>развитию</w:t>
      </w:r>
      <w:r w:rsidR="006C7FCF" w:rsidRPr="00FC643A">
        <w:rPr>
          <w:rStyle w:val="auto-matches"/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FC643A" w:rsidRPr="00FC643A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материально-технической базы муниципальных учреждений, осуществляющих спортивную подготовку </w:t>
      </w:r>
      <w:r w:rsidR="00582ACE">
        <w:rPr>
          <w:rStyle w:val="auto-matches"/>
          <w:rFonts w:ascii="PT Astra Serif" w:hAnsi="PT Astra Serif"/>
          <w:color w:val="000000"/>
          <w:sz w:val="28"/>
          <w:szCs w:val="28"/>
        </w:rPr>
        <w:br/>
      </w:r>
      <w:r w:rsidR="00FC643A" w:rsidRPr="00FC643A">
        <w:rPr>
          <w:rStyle w:val="auto-matches"/>
          <w:rFonts w:ascii="PT Astra Serif" w:hAnsi="PT Astra Serif"/>
          <w:color w:val="000000"/>
          <w:sz w:val="28"/>
          <w:szCs w:val="28"/>
        </w:rPr>
        <w:lastRenderedPageBreak/>
        <w:t>в соответствии с требованиями федеральных стандартов спортивной подгото</w:t>
      </w:r>
      <w:r w:rsidR="00FC643A" w:rsidRPr="00FC643A">
        <w:rPr>
          <w:rStyle w:val="auto-matches"/>
          <w:rFonts w:ascii="PT Astra Serif" w:hAnsi="PT Astra Serif"/>
          <w:color w:val="000000"/>
          <w:sz w:val="28"/>
          <w:szCs w:val="28"/>
        </w:rPr>
        <w:t>в</w:t>
      </w:r>
      <w:r w:rsidR="00FC643A" w:rsidRPr="00FC643A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ки </w:t>
      </w:r>
      <w:r w:rsidRPr="00FC643A">
        <w:rPr>
          <w:rStyle w:val="auto-matches"/>
          <w:rFonts w:ascii="PT Astra Serif" w:hAnsi="PT Astra Serif"/>
          <w:color w:val="000000"/>
          <w:sz w:val="28"/>
          <w:szCs w:val="28"/>
        </w:rPr>
        <w:t>(далее – субсидии).</w:t>
      </w:r>
      <w:proofErr w:type="gramEnd"/>
    </w:p>
    <w:p w:rsidR="001C7DE1" w:rsidRPr="001147D9" w:rsidRDefault="001C7DE1" w:rsidP="001C7DE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  <w:color w:val="000000"/>
          <w:sz w:val="28"/>
          <w:szCs w:val="28"/>
        </w:rPr>
      </w:pP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Для целей настоящих Правил </w:t>
      </w:r>
      <w:r w:rsidR="00C82427" w:rsidRPr="00FC643A">
        <w:rPr>
          <w:rStyle w:val="auto-matches"/>
          <w:rFonts w:ascii="PT Astra Serif" w:hAnsi="PT Astra Serif"/>
          <w:color w:val="000000"/>
          <w:sz w:val="28"/>
          <w:szCs w:val="28"/>
        </w:rPr>
        <w:t>муниципальны</w:t>
      </w:r>
      <w:r w:rsidR="00C82427">
        <w:rPr>
          <w:rStyle w:val="auto-matches"/>
          <w:rFonts w:ascii="PT Astra Serif" w:hAnsi="PT Astra Serif"/>
          <w:color w:val="000000"/>
          <w:sz w:val="28"/>
          <w:szCs w:val="28"/>
        </w:rPr>
        <w:t>ми</w:t>
      </w:r>
      <w:r w:rsidR="00C82427" w:rsidRPr="00FC643A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учреждени</w:t>
      </w:r>
      <w:r w:rsidR="00C82427">
        <w:rPr>
          <w:rStyle w:val="auto-matches"/>
          <w:rFonts w:ascii="PT Astra Serif" w:hAnsi="PT Astra Serif"/>
          <w:color w:val="000000"/>
          <w:sz w:val="28"/>
          <w:szCs w:val="28"/>
        </w:rPr>
        <w:t>ями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, ос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у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ществляющими спортивную подготовку в соответствии с требованиями фед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ральных стандартов спортивной подготовки, признаются спортивные школы, спортивные школы олимпийского резерва</w:t>
      </w:r>
      <w:r w:rsidRPr="001147D9">
        <w:rPr>
          <w:rFonts w:ascii="PT Astra Serif" w:hAnsi="PT Astra Serif"/>
          <w:sz w:val="28"/>
          <w:szCs w:val="28"/>
          <w:lang w:eastAsia="ru-RU"/>
        </w:rPr>
        <w:t xml:space="preserve">, учредителями которых являются муниципальные образования </w:t>
      </w:r>
      <w:r w:rsidR="00FC643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FB61E6">
        <w:rPr>
          <w:rStyle w:val="auto-matches"/>
          <w:rFonts w:ascii="PT Astra Serif" w:hAnsi="PT Astra Serif"/>
          <w:color w:val="000000"/>
          <w:spacing w:val="-4"/>
          <w:sz w:val="28"/>
          <w:szCs w:val="28"/>
        </w:rPr>
        <w:t>(далее –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 муниципальные спортивные школы).</w:t>
      </w:r>
    </w:p>
    <w:p w:rsidR="001C7DE1" w:rsidRPr="001147D9" w:rsidRDefault="001C7DE1" w:rsidP="001C7DE1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5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Субсидии </w:t>
      </w:r>
      <w:r w:rsidR="00DE54C5">
        <w:rPr>
          <w:rFonts w:ascii="PT Astra Serif" w:hAnsi="PT Astra Serif"/>
          <w:color w:val="000000"/>
          <w:sz w:val="28"/>
          <w:szCs w:val="28"/>
        </w:rPr>
        <w:t>предоставля</w:t>
      </w:r>
      <w:r w:rsidRPr="001147D9">
        <w:rPr>
          <w:rFonts w:ascii="PT Astra Serif" w:hAnsi="PT Astra Serif"/>
          <w:color w:val="000000"/>
          <w:sz w:val="28"/>
          <w:szCs w:val="28"/>
        </w:rPr>
        <w:t>ются в целях финансового обеспечения де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тельности муниципальных спортивных школ, связанной:</w:t>
      </w:r>
    </w:p>
    <w:p w:rsidR="001C7DE1" w:rsidRPr="001147D9" w:rsidRDefault="001C7DE1" w:rsidP="001C7DE1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5"/>
        <w:jc w:val="both"/>
        <w:rPr>
          <w:rStyle w:val="auto-matches"/>
          <w:rFonts w:ascii="PT Astra Serif" w:hAnsi="PT Astra Serif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с приобретением спортивной экипировки для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лиц, проходящих спо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р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 xml:space="preserve">тивную подготовку, 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в соответствии с требованиями </w:t>
      </w:r>
      <w:r w:rsidRPr="001147D9">
        <w:rPr>
          <w:rStyle w:val="auto-matches"/>
          <w:rFonts w:ascii="PT Astra Serif" w:hAnsi="PT Astra Serif"/>
          <w:color w:val="000000"/>
          <w:sz w:val="28"/>
          <w:szCs w:val="28"/>
        </w:rPr>
        <w:t>федеральных стандартов спортивной подготовки по виду спорта;</w:t>
      </w:r>
    </w:p>
    <w:p w:rsidR="003E3A23" w:rsidRPr="003E3A23" w:rsidRDefault="001C7DE1" w:rsidP="001C7DE1">
      <w:pPr>
        <w:pStyle w:val="a4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uto-matches"/>
          <w:rFonts w:ascii="PT Astra Serif" w:hAnsi="PT Astra Serif" w:cs="PT Astra Serif"/>
          <w:sz w:val="28"/>
          <w:szCs w:val="28"/>
        </w:rPr>
      </w:pPr>
      <w:r w:rsidRPr="003E3A23">
        <w:rPr>
          <w:rStyle w:val="auto-matches"/>
          <w:rFonts w:ascii="PT Astra Serif" w:hAnsi="PT Astra Serif"/>
          <w:color w:val="000000"/>
          <w:sz w:val="28"/>
          <w:szCs w:val="28"/>
        </w:rPr>
        <w:t>с приобретением спортивного оборудования и спортивного инвентаря, необходимого для прохождения спортивной подготовки, указанного в требов</w:t>
      </w:r>
      <w:r w:rsidRPr="003E3A23">
        <w:rPr>
          <w:rStyle w:val="auto-matches"/>
          <w:rFonts w:ascii="PT Astra Serif" w:hAnsi="PT Astra Serif"/>
          <w:color w:val="000000"/>
          <w:sz w:val="28"/>
          <w:szCs w:val="28"/>
        </w:rPr>
        <w:t>а</w:t>
      </w:r>
      <w:r w:rsidRPr="003E3A23">
        <w:rPr>
          <w:rStyle w:val="auto-matches"/>
          <w:rFonts w:ascii="PT Astra Serif" w:hAnsi="PT Astra Serif"/>
          <w:color w:val="000000"/>
          <w:sz w:val="28"/>
          <w:szCs w:val="28"/>
        </w:rPr>
        <w:t>ниях федеральных стандартов спортивной подготовки по виду спорта</w:t>
      </w:r>
      <w:r w:rsidR="003E3A23">
        <w:rPr>
          <w:rStyle w:val="auto-matches"/>
          <w:rFonts w:ascii="PT Astra Serif" w:hAnsi="PT Astra Serif"/>
          <w:color w:val="000000"/>
          <w:sz w:val="28"/>
          <w:szCs w:val="28"/>
        </w:rPr>
        <w:t>.</w:t>
      </w:r>
    </w:p>
    <w:p w:rsidR="001C7DE1" w:rsidRPr="001147D9" w:rsidRDefault="001C7DE1" w:rsidP="003E3A23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3E3A23">
        <w:rPr>
          <w:rFonts w:ascii="PT Astra Serif" w:eastAsia="Times New Roman" w:hAnsi="PT Astra Serif"/>
          <w:sz w:val="28"/>
          <w:szCs w:val="28"/>
          <w:lang w:eastAsia="ru-RU"/>
        </w:rPr>
        <w:t>4.</w:t>
      </w:r>
      <w:r w:rsidRPr="003E3A2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E3A23">
        <w:rPr>
          <w:rFonts w:ascii="PT Astra Serif" w:hAnsi="PT Astra Serif" w:cs="PT Astra Serif"/>
          <w:sz w:val="28"/>
          <w:szCs w:val="28"/>
        </w:rPr>
        <w:t>Распределение субсидий между местными бюджетами утверждается законом Ульяновской области об областном бюджете на соответствующий ф</w:t>
      </w:r>
      <w:r w:rsidRPr="003E3A23">
        <w:rPr>
          <w:rFonts w:ascii="PT Astra Serif" w:hAnsi="PT Astra Serif" w:cs="PT Astra Serif"/>
          <w:sz w:val="28"/>
          <w:szCs w:val="28"/>
        </w:rPr>
        <w:t>и</w:t>
      </w:r>
      <w:r w:rsidRPr="003E3A23">
        <w:rPr>
          <w:rFonts w:ascii="PT Astra Serif" w:hAnsi="PT Astra Serif" w:cs="PT Astra Serif"/>
          <w:sz w:val="28"/>
          <w:szCs w:val="28"/>
        </w:rPr>
        <w:t>нансовый год и на плановый период.</w:t>
      </w:r>
    </w:p>
    <w:p w:rsidR="001C7DE1" w:rsidRPr="001147D9" w:rsidRDefault="001C7DE1" w:rsidP="001C7D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hAnsi="PT Astra Serif" w:cs="PT Astra Serif"/>
          <w:sz w:val="28"/>
          <w:szCs w:val="28"/>
        </w:rPr>
        <w:t xml:space="preserve">5. </w:t>
      </w:r>
      <w:r w:rsidRPr="001147D9">
        <w:rPr>
          <w:rFonts w:ascii="PT Astra Serif" w:hAnsi="PT Astra Serif"/>
          <w:sz w:val="28"/>
          <w:szCs w:val="28"/>
        </w:rPr>
        <w:t>Субсидии предоставляются местным бюджетам в пределах бюджетных ассигнований, предусм</w:t>
      </w:r>
      <w:r>
        <w:rPr>
          <w:rFonts w:ascii="PT Astra Serif" w:hAnsi="PT Astra Serif"/>
          <w:sz w:val="28"/>
          <w:szCs w:val="28"/>
        </w:rPr>
        <w:t xml:space="preserve">отренных в областном бюджете на </w:t>
      </w:r>
      <w:r w:rsidRPr="001147D9">
        <w:rPr>
          <w:rFonts w:ascii="PT Astra Serif" w:hAnsi="PT Astra Serif"/>
          <w:sz w:val="28"/>
          <w:szCs w:val="28"/>
        </w:rPr>
        <w:t xml:space="preserve">соответствующий финансовый год и плановый период, и лимитов бюджетных обязательств </w:t>
      </w:r>
      <w:r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предоставление субсидий, доведённы</w:t>
      </w:r>
      <w:r>
        <w:rPr>
          <w:rFonts w:ascii="PT Astra Serif" w:hAnsi="PT Astra Serif"/>
          <w:sz w:val="28"/>
          <w:szCs w:val="28"/>
        </w:rPr>
        <w:t xml:space="preserve">х до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Министерства физической культ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ры и спорта Ульяновской области (далее – Министерство)</w:t>
      </w:r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как получателя </w:t>
      </w:r>
      <w:r w:rsidR="00DE54C5">
        <w:rPr>
          <w:rFonts w:ascii="PT Astra Serif" w:hAnsi="PT Astra Serif"/>
          <w:sz w:val="28"/>
          <w:szCs w:val="28"/>
        </w:rPr>
        <w:t>бю</w:t>
      </w:r>
      <w:r w:rsidR="00DE54C5">
        <w:rPr>
          <w:rFonts w:ascii="PT Astra Serif" w:hAnsi="PT Astra Serif"/>
          <w:sz w:val="28"/>
          <w:szCs w:val="28"/>
        </w:rPr>
        <w:t>д</w:t>
      </w:r>
      <w:r w:rsidR="00DE54C5">
        <w:rPr>
          <w:rFonts w:ascii="PT Astra Serif" w:hAnsi="PT Astra Serif"/>
          <w:sz w:val="28"/>
          <w:szCs w:val="28"/>
        </w:rPr>
        <w:t xml:space="preserve">жетных </w:t>
      </w:r>
      <w:r w:rsidRPr="001147D9">
        <w:rPr>
          <w:rFonts w:ascii="PT Astra Serif" w:hAnsi="PT Astra Serif"/>
          <w:sz w:val="28"/>
          <w:szCs w:val="28"/>
        </w:rPr>
        <w:t>средств.</w:t>
      </w:r>
    </w:p>
    <w:p w:rsidR="001C7DE1" w:rsidRPr="001147D9" w:rsidRDefault="001C7DE1" w:rsidP="001C7DE1">
      <w:pPr>
        <w:pStyle w:val="a4"/>
        <w:spacing w:after="0" w:line="240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6. Условиями предоставления субсидий являются:</w:t>
      </w:r>
    </w:p>
    <w:p w:rsidR="001C7DE1" w:rsidRPr="001147D9" w:rsidRDefault="001C7DE1" w:rsidP="001C7DE1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1) наличие </w:t>
      </w:r>
      <w:r w:rsidR="00DE54C5">
        <w:rPr>
          <w:rFonts w:ascii="PT Astra Serif" w:eastAsia="Times New Roman" w:hAnsi="PT Astra Serif"/>
          <w:sz w:val="28"/>
          <w:szCs w:val="28"/>
          <w:lang w:eastAsia="ru-RU"/>
        </w:rPr>
        <w:t xml:space="preserve">в муниципальном образовании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муниципальн</w:t>
      </w:r>
      <w:r w:rsidR="00DE54C5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</w:t>
      </w:r>
      <w:r w:rsidR="00DE54C5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школ</w:t>
      </w:r>
      <w:r w:rsidR="00DE54C5">
        <w:rPr>
          <w:rFonts w:ascii="PT Astra Serif" w:eastAsia="Times New Roman" w:hAnsi="PT Astra Serif"/>
          <w:sz w:val="28"/>
          <w:szCs w:val="28"/>
          <w:lang w:eastAsia="ru-RU"/>
        </w:rPr>
        <w:t>ы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, осуществляющ</w:t>
      </w:r>
      <w:r w:rsidR="00DE54C5">
        <w:rPr>
          <w:rFonts w:ascii="PT Astra Serif" w:eastAsia="Times New Roman" w:hAnsi="PT Astra Serif"/>
          <w:sz w:val="28"/>
          <w:szCs w:val="28"/>
          <w:lang w:eastAsia="ru-RU"/>
        </w:rPr>
        <w:t>ей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спортивную подготовку в соответствии с требован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ями федеральных стандартов спортивной подготовки;</w:t>
      </w:r>
    </w:p>
    <w:p w:rsidR="001C7DE1" w:rsidRPr="001147D9" w:rsidRDefault="001C7DE1" w:rsidP="001C7DE1">
      <w:pPr>
        <w:pStyle w:val="msonormalmailrucssattributepostfix"/>
        <w:shd w:val="clear" w:color="auto" w:fill="FFFFFF"/>
        <w:tabs>
          <w:tab w:val="left" w:pos="142"/>
        </w:tabs>
        <w:spacing w:before="0" w:beforeAutospacing="0" w:after="0" w:afterAutospacing="0"/>
        <w:ind w:firstLine="705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2) наличие муниципальных правовых актов, в том числе муниципальных программ, мероприятия которых соответствуют </w:t>
      </w:r>
      <w:hyperlink r:id="rId12" w:anchor="/document/99/499091777/XA00M7K2MI/" w:tgtFrame="_self" w:history="1">
        <w:r w:rsidRPr="001147D9">
          <w:rPr>
            <w:rFonts w:ascii="PT Astra Serif" w:hAnsi="PT Astra Serif"/>
            <w:sz w:val="28"/>
            <w:szCs w:val="28"/>
          </w:rPr>
          <w:t>пункту 1 настоящих Правил</w:t>
        </w:r>
      </w:hyperlink>
      <w:r w:rsidRPr="001147D9">
        <w:rPr>
          <w:rFonts w:ascii="PT Astra Serif" w:hAnsi="PT Astra Serif"/>
          <w:sz w:val="28"/>
          <w:szCs w:val="28"/>
        </w:rPr>
        <w:t xml:space="preserve">, устанавливающих расходные обязательства муниципальных образований, </w:t>
      </w:r>
      <w:r w:rsidRPr="001147D9">
        <w:rPr>
          <w:rFonts w:ascii="PT Astra Serif" w:hAnsi="PT Astra Serif"/>
          <w:sz w:val="28"/>
          <w:szCs w:val="28"/>
        </w:rPr>
        <w:br/>
        <w:t>в целях софинансирования которых предоставляются субсидии;</w:t>
      </w:r>
    </w:p>
    <w:p w:rsidR="001C7DE1" w:rsidRPr="001147D9" w:rsidRDefault="001C7DE1" w:rsidP="001C7DE1">
      <w:pPr>
        <w:pStyle w:val="ConsPlusNormal"/>
        <w:ind w:firstLine="700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3)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1147D9">
        <w:rPr>
          <w:rFonts w:ascii="PT Astra Serif" w:hAnsi="PT Astra Serif"/>
          <w:sz w:val="28"/>
          <w:szCs w:val="28"/>
        </w:rPr>
        <w:t>ь</w:t>
      </w:r>
      <w:r w:rsidRPr="001147D9">
        <w:rPr>
          <w:rFonts w:ascii="PT Astra Serif" w:hAnsi="PT Astra Serif"/>
          <w:sz w:val="28"/>
          <w:szCs w:val="28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1C7DE1" w:rsidRPr="001147D9" w:rsidRDefault="001C7DE1" w:rsidP="003E3A2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4) заключение между Министерством</w:t>
      </w:r>
      <w:r w:rsidRPr="001147D9">
        <w:rPr>
          <w:rFonts w:ascii="PT Astra Serif" w:hAnsi="PT Astra Serif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и местной администрацией мун</w:t>
      </w:r>
      <w:r w:rsidRPr="001147D9">
        <w:rPr>
          <w:rFonts w:ascii="PT Astra Serif" w:hAnsi="PT Astra Serif"/>
          <w:sz w:val="28"/>
          <w:szCs w:val="28"/>
        </w:rPr>
        <w:t>и</w:t>
      </w:r>
      <w:r w:rsidRPr="001147D9">
        <w:rPr>
          <w:rFonts w:ascii="PT Astra Serif" w:hAnsi="PT Astra Serif"/>
          <w:sz w:val="28"/>
          <w:szCs w:val="28"/>
        </w:rPr>
        <w:t xml:space="preserve">ципального образования (далее – местная администрация)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согла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шения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  <w:t>о предоставлении субсидии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соглашение) в соответствии с типовой формой, установленной Министерством финансов Ульяновской области,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соответствующего требованиям, установленным пунктом 7 </w:t>
      </w:r>
      <w:r w:rsidRPr="001147D9">
        <w:rPr>
          <w:rFonts w:ascii="PT Astra Serif" w:hAnsi="PT Astra Serif"/>
          <w:color w:val="000000"/>
          <w:sz w:val="28"/>
          <w:szCs w:val="28"/>
        </w:rPr>
        <w:t>Правил формиров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ния, предоставления и распределения субсидий из областного бюджета Уль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новской области бюджетам муниципальных образований, утверждённых пост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новлением Правительства Ульяновской области от 29.10.2019 № 538-П </w:t>
      </w:r>
      <w:r w:rsidRPr="001147D9">
        <w:rPr>
          <w:rFonts w:ascii="PT Astra Serif" w:hAnsi="PT Astra Serif"/>
          <w:color w:val="000000"/>
          <w:sz w:val="28"/>
          <w:szCs w:val="28"/>
        </w:rPr>
        <w:lastRenderedPageBreak/>
        <w:t>«О формировании, предоставлении и распределении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субсидий из областного бюджета Ульяновской области бюджетам муниципальных образований Уль</w:t>
      </w:r>
      <w:r w:rsidRPr="001147D9">
        <w:rPr>
          <w:rFonts w:ascii="PT Astra Serif" w:hAnsi="PT Astra Serif"/>
          <w:color w:val="000000"/>
          <w:sz w:val="28"/>
          <w:szCs w:val="28"/>
        </w:rPr>
        <w:t>я</w:t>
      </w:r>
      <w:r w:rsidRPr="001147D9">
        <w:rPr>
          <w:rFonts w:ascii="PT Astra Serif" w:hAnsi="PT Astra Serif"/>
          <w:color w:val="000000"/>
          <w:sz w:val="28"/>
          <w:szCs w:val="28"/>
        </w:rPr>
        <w:t>новской области» (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Pr="001147D9">
        <w:rPr>
          <w:rFonts w:ascii="PT Astra Serif" w:hAnsi="PT Astra Serif"/>
          <w:sz w:val="28"/>
          <w:szCs w:val="28"/>
        </w:rPr>
        <w:t>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3E3A23">
        <w:rPr>
          <w:rFonts w:ascii="PT Astra Serif" w:eastAsia="Times New Roman" w:hAnsi="PT Astra Serif"/>
          <w:sz w:val="28"/>
          <w:szCs w:val="28"/>
          <w:lang w:eastAsia="ru-RU"/>
        </w:rPr>
        <w:t>ления субсидий)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C7DE1" w:rsidRPr="001147D9" w:rsidRDefault="001C7DE1" w:rsidP="00582AC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7. Критерием отбора муниципальных образований для предоставления субсидий является </w:t>
      </w:r>
      <w:r w:rsidR="003E3A23">
        <w:rPr>
          <w:rFonts w:ascii="PT Astra Serif" w:eastAsia="Times New Roman" w:hAnsi="PT Astra Serif"/>
          <w:sz w:val="28"/>
          <w:szCs w:val="28"/>
          <w:lang w:eastAsia="ru-RU"/>
        </w:rPr>
        <w:t>наличие в муниципальном образовании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муниципальн</w:t>
      </w:r>
      <w:r w:rsidR="003E3A23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спортивн</w:t>
      </w:r>
      <w:r w:rsidR="003E3A23">
        <w:rPr>
          <w:rFonts w:ascii="PT Astra Serif" w:eastAsia="Times New Roman" w:hAnsi="PT Astra Serif"/>
          <w:sz w:val="28"/>
          <w:szCs w:val="28"/>
          <w:lang w:eastAsia="ru-RU"/>
        </w:rPr>
        <w:t>ой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школ</w:t>
      </w:r>
      <w:r w:rsidR="003E3A23">
        <w:rPr>
          <w:rFonts w:ascii="PT Astra Serif" w:eastAsia="Times New Roman" w:hAnsi="PT Astra Serif"/>
          <w:sz w:val="28"/>
          <w:szCs w:val="28"/>
          <w:lang w:eastAsia="ru-RU"/>
        </w:rPr>
        <w:t>ы, осуществляющей спортивную подготовку по видам спорта в соответствии с требованиями федеральных стандарто</w:t>
      </w:r>
      <w:r w:rsidR="00AF11B6">
        <w:rPr>
          <w:rFonts w:ascii="PT Astra Serif" w:eastAsia="Times New Roman" w:hAnsi="PT Astra Serif"/>
          <w:sz w:val="28"/>
          <w:szCs w:val="28"/>
          <w:lang w:eastAsia="ru-RU"/>
        </w:rPr>
        <w:t>в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1C7DE1" w:rsidRPr="001147D9" w:rsidRDefault="001C7DE1" w:rsidP="00582ACE">
      <w:pPr>
        <w:shd w:val="clear" w:color="auto" w:fill="FFFFFF"/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8. </w:t>
      </w: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>Объём субсидий из областного бюджета, предоставляемых местным бюджетам в целях софинансирования расходных обязательств, указанных в пункте 1 настоящих Правил, рассчитывается по формуле:</w:t>
      </w:r>
    </w:p>
    <w:p w:rsidR="00C21677" w:rsidRPr="001147D9" w:rsidRDefault="00C21677" w:rsidP="00582ACE">
      <w:pPr>
        <w:spacing w:after="0" w:line="235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= 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1002AD" w:rsidRPr="001147D9" w:rsidRDefault="00C21677" w:rsidP="00582ACE">
      <w:pPr>
        <w:tabs>
          <w:tab w:val="left" w:pos="709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>
        <w:rPr>
          <w:rFonts w:ascii="PT Astra Serif" w:eastAsia="Times New Roman" w:hAnsi="PT Astra Serif"/>
          <w:sz w:val="28"/>
          <w:szCs w:val="28"/>
          <w:lang w:eastAsia="ru-RU"/>
        </w:rPr>
        <w:t>С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 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субсидии бюджету i-го муниципального образования </w:t>
      </w:r>
      <w:r w:rsidR="001002AD" w:rsidRPr="001147D9">
        <w:rPr>
          <w:rFonts w:ascii="PT Astra Serif" w:eastAsia="Times New Roman" w:hAnsi="PT Astra Serif"/>
          <w:sz w:val="28"/>
          <w:szCs w:val="28"/>
          <w:lang w:eastAsia="ru-RU"/>
        </w:rPr>
        <w:br/>
        <w:t>на приобретение спортивного инвентаря и спортивного оборудования в рамках реализации государственной программы в соответствующем финансовом году за счёт средств областного бюджета;</w:t>
      </w:r>
    </w:p>
    <w:p w:rsidR="001002AD" w:rsidRPr="001147D9" w:rsidRDefault="001002AD" w:rsidP="00582AC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gram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СБ</w:t>
      </w:r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Ульяновской области на соответствующий финансовый год 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риод на соответствующие цели местным бюджетам;</w:t>
      </w:r>
    </w:p>
    <w:p w:rsidR="001002AD" w:rsidRPr="001147D9" w:rsidRDefault="001002AD" w:rsidP="00582ACE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noProof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="00391828">
        <w:rPr>
          <w:rFonts w:ascii="PT Astra Serif" w:eastAsia="Times New Roman" w:hAnsi="PT Astra Serif"/>
          <w:sz w:val="28"/>
          <w:szCs w:val="28"/>
          <w:lang w:eastAsia="ru-RU"/>
        </w:rPr>
        <w:t>потребность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i-го муниципального образования;</w:t>
      </w:r>
    </w:p>
    <w:p w:rsidR="00D34EFE" w:rsidRPr="00DE0041" w:rsidRDefault="002E253A" w:rsidP="002547E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уровень 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пального образования из областного бюджета на очередной финанс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вый год 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 на плановый период равен 0,95.</w:t>
      </w:r>
      <w:r w:rsidR="00D34EFE"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1C7DE1" w:rsidRPr="001147D9" w:rsidRDefault="001C7DE1" w:rsidP="00582ACE">
      <w:pPr>
        <w:pStyle w:val="a4"/>
        <w:shd w:val="clear" w:color="auto" w:fill="FFFFFF"/>
        <w:spacing w:after="0" w:line="235" w:lineRule="auto"/>
        <w:ind w:left="0" w:firstLine="709"/>
        <w:jc w:val="both"/>
        <w:rPr>
          <w:rFonts w:ascii="PT Astra Serif" w:eastAsia="Times New Roman" w:hAnsi="PT Astra Serif"/>
          <w:iCs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iCs/>
          <w:sz w:val="28"/>
          <w:szCs w:val="28"/>
          <w:lang w:eastAsia="ru-RU"/>
        </w:rPr>
        <w:t xml:space="preserve">9. </w:t>
      </w:r>
      <w:r w:rsidR="00E233C7" w:rsidRPr="001147D9">
        <w:rPr>
          <w:rFonts w:ascii="PT Astra Serif" w:hAnsi="PT Astra Serif"/>
          <w:sz w:val="28"/>
          <w:szCs w:val="28"/>
        </w:rPr>
        <w:t xml:space="preserve">Для получения субсидии местная администрация представляет </w:t>
      </w:r>
      <w:r w:rsidR="00582ACE">
        <w:rPr>
          <w:rFonts w:ascii="PT Astra Serif" w:hAnsi="PT Astra Serif"/>
          <w:sz w:val="28"/>
          <w:szCs w:val="28"/>
        </w:rPr>
        <w:br/>
      </w:r>
      <w:r w:rsidR="00E233C7" w:rsidRPr="001147D9">
        <w:rPr>
          <w:rFonts w:ascii="PT Astra Serif" w:hAnsi="PT Astra Serif"/>
          <w:sz w:val="28"/>
          <w:szCs w:val="28"/>
        </w:rPr>
        <w:t>в М</w:t>
      </w:r>
      <w:r w:rsidR="00E233C7" w:rsidRPr="001147D9">
        <w:rPr>
          <w:rFonts w:ascii="PT Astra Serif" w:hAnsi="PT Astra Serif"/>
          <w:sz w:val="28"/>
          <w:szCs w:val="28"/>
        </w:rPr>
        <w:t>и</w:t>
      </w:r>
      <w:r w:rsidR="00E233C7" w:rsidRPr="001147D9">
        <w:rPr>
          <w:rFonts w:ascii="PT Astra Serif" w:hAnsi="PT Astra Serif"/>
          <w:sz w:val="28"/>
          <w:szCs w:val="28"/>
        </w:rPr>
        <w:t>нистерство:</w:t>
      </w:r>
    </w:p>
    <w:p w:rsidR="001C7DE1" w:rsidRDefault="001C7DE1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за</w:t>
      </w:r>
      <w:r w:rsidR="002E253A">
        <w:rPr>
          <w:rFonts w:ascii="PT Astra Serif" w:hAnsi="PT Astra Serif"/>
          <w:color w:val="000000"/>
          <w:sz w:val="28"/>
          <w:szCs w:val="28"/>
        </w:rPr>
        <w:t>явку на предоставление субсидии</w:t>
      </w:r>
      <w:r w:rsidRPr="001147D9">
        <w:rPr>
          <w:rFonts w:ascii="PT Astra Serif" w:hAnsi="PT Astra Serif"/>
          <w:color w:val="000000"/>
          <w:sz w:val="28"/>
          <w:szCs w:val="28"/>
        </w:rPr>
        <w:t>;</w:t>
      </w:r>
    </w:p>
    <w:p w:rsidR="001C7DE1" w:rsidRPr="001147D9" w:rsidRDefault="00AF11B6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копию устава муниципальной спортивной школы</w:t>
      </w:r>
      <w:r w:rsidR="001C7DE1" w:rsidRPr="001147D9">
        <w:rPr>
          <w:rFonts w:ascii="PT Astra Serif" w:hAnsi="PT Astra Serif"/>
          <w:color w:val="000000"/>
          <w:sz w:val="28"/>
          <w:szCs w:val="28"/>
        </w:rPr>
        <w:t xml:space="preserve">; </w:t>
      </w:r>
    </w:p>
    <w:p w:rsidR="001C7DE1" w:rsidRPr="001147D9" w:rsidRDefault="001C7DE1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копию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муниципального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правового акта, устанавливающего расходное обязательство, в целях софинансирования которого должна быть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предоставлена субсидия</w:t>
      </w:r>
      <w:r w:rsidRPr="001147D9">
        <w:rPr>
          <w:rFonts w:ascii="PT Astra Serif" w:hAnsi="PT Astra Serif"/>
          <w:color w:val="000000"/>
          <w:sz w:val="28"/>
          <w:szCs w:val="28"/>
        </w:rPr>
        <w:t>;</w:t>
      </w:r>
    </w:p>
    <w:p w:rsidR="001C7DE1" w:rsidRDefault="001C7DE1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выписку из решения представительного органа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муниципального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образ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вания о местном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бюджете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на соответствующий финансовый год (соответств</w:t>
      </w:r>
      <w:r w:rsidRPr="001147D9">
        <w:rPr>
          <w:rFonts w:ascii="PT Astra Serif" w:hAnsi="PT Astra Serif"/>
          <w:color w:val="000000"/>
          <w:sz w:val="28"/>
          <w:szCs w:val="28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</w:rPr>
        <w:t>ющий финансовый год и плановый период), подтверждающую наличие в мес</w:t>
      </w:r>
      <w:r w:rsidRPr="001147D9">
        <w:rPr>
          <w:rFonts w:ascii="PT Astra Serif" w:hAnsi="PT Astra Serif"/>
          <w:color w:val="000000"/>
          <w:sz w:val="28"/>
          <w:szCs w:val="28"/>
        </w:rPr>
        <w:t>т</w:t>
      </w:r>
      <w:r w:rsidRPr="001147D9">
        <w:rPr>
          <w:rFonts w:ascii="PT Astra Serif" w:hAnsi="PT Astra Serif"/>
          <w:color w:val="000000"/>
          <w:sz w:val="28"/>
          <w:szCs w:val="28"/>
        </w:rPr>
        <w:t>ном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бюджете бюджетных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ассигнований на финансовое обеспечение расходного обязательства, в целях софинансирования которого должна быть 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>предоставлена субсидия</w:t>
      </w:r>
      <w:r w:rsidRPr="001147D9">
        <w:rPr>
          <w:rFonts w:ascii="PT Astra Serif" w:hAnsi="PT Astra Serif"/>
          <w:color w:val="000000"/>
          <w:sz w:val="28"/>
          <w:szCs w:val="28"/>
        </w:rPr>
        <w:t>, в объёме, соответствующем условиям</w:t>
      </w:r>
      <w:r w:rsidRPr="001147D9">
        <w:rPr>
          <w:rStyle w:val="matches"/>
          <w:rFonts w:ascii="PT Astra Serif" w:hAnsi="PT Astra Serif"/>
          <w:color w:val="000000"/>
          <w:sz w:val="28"/>
          <w:szCs w:val="28"/>
        </w:rPr>
        <w:t xml:space="preserve"> предоставления субсидии</w:t>
      </w:r>
      <w:r w:rsidR="00AF11B6">
        <w:rPr>
          <w:rFonts w:ascii="PT Astra Serif" w:hAnsi="PT Astra Serif"/>
          <w:color w:val="000000"/>
          <w:sz w:val="28"/>
          <w:szCs w:val="28"/>
        </w:rPr>
        <w:t>;</w:t>
      </w:r>
    </w:p>
    <w:p w:rsidR="007431F0" w:rsidRPr="001147D9" w:rsidRDefault="00AF11B6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перечень спортивного оборудования, спортивного инвентаря</w:t>
      </w:r>
      <w:r w:rsidR="00795A9B">
        <w:rPr>
          <w:rFonts w:ascii="PT Astra Serif" w:hAnsi="PT Astra Serif"/>
          <w:color w:val="000000"/>
          <w:sz w:val="28"/>
          <w:szCs w:val="28"/>
        </w:rPr>
        <w:t xml:space="preserve"> и спорти</w:t>
      </w:r>
      <w:r w:rsidR="00795A9B">
        <w:rPr>
          <w:rFonts w:ascii="PT Astra Serif" w:hAnsi="PT Astra Serif"/>
          <w:color w:val="000000"/>
          <w:sz w:val="28"/>
          <w:szCs w:val="28"/>
        </w:rPr>
        <w:t>в</w:t>
      </w:r>
      <w:r w:rsidR="00795A9B">
        <w:rPr>
          <w:rFonts w:ascii="PT Astra Serif" w:hAnsi="PT Astra Serif"/>
          <w:color w:val="000000"/>
          <w:sz w:val="28"/>
          <w:szCs w:val="28"/>
        </w:rPr>
        <w:t>ной экипировки, приобретение которых планируется в рамках выделенных су</w:t>
      </w:r>
      <w:r w:rsidR="00795A9B">
        <w:rPr>
          <w:rFonts w:ascii="PT Astra Serif" w:hAnsi="PT Astra Serif"/>
          <w:color w:val="000000"/>
          <w:sz w:val="28"/>
          <w:szCs w:val="28"/>
        </w:rPr>
        <w:t>б</w:t>
      </w:r>
      <w:r w:rsidR="00795A9B">
        <w:rPr>
          <w:rFonts w:ascii="PT Astra Serif" w:hAnsi="PT Astra Serif"/>
          <w:color w:val="000000"/>
          <w:sz w:val="28"/>
          <w:szCs w:val="28"/>
        </w:rPr>
        <w:t xml:space="preserve">сидий, со ссылками на пункты федеральных стандартов спортивной </w:t>
      </w:r>
      <w:proofErr w:type="gramStart"/>
      <w:r w:rsidR="00795A9B">
        <w:rPr>
          <w:rFonts w:ascii="PT Astra Serif" w:hAnsi="PT Astra Serif"/>
          <w:color w:val="000000"/>
          <w:sz w:val="28"/>
          <w:szCs w:val="28"/>
        </w:rPr>
        <w:t>подготовки</w:t>
      </w:r>
      <w:proofErr w:type="gramEnd"/>
      <w:r w:rsidR="00795A9B">
        <w:rPr>
          <w:rFonts w:ascii="PT Astra Serif" w:hAnsi="PT Astra Serif"/>
          <w:color w:val="000000"/>
          <w:sz w:val="28"/>
          <w:szCs w:val="28"/>
        </w:rPr>
        <w:t xml:space="preserve"> по видам спорта обосновывающих приобретение</w:t>
      </w:r>
      <w:r w:rsidR="007431F0">
        <w:rPr>
          <w:rFonts w:ascii="PT Astra Serif" w:hAnsi="PT Astra Serif"/>
          <w:color w:val="000000"/>
          <w:sz w:val="28"/>
          <w:szCs w:val="28"/>
        </w:rPr>
        <w:t>.</w:t>
      </w:r>
    </w:p>
    <w:p w:rsidR="001C7DE1" w:rsidRPr="001147D9" w:rsidRDefault="001C7DE1" w:rsidP="00582ACE">
      <w:pPr>
        <w:pStyle w:val="a6"/>
        <w:spacing w:before="0" w:beforeAutospacing="0" w:after="0" w:afterAutospacing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10. Копии документов, представляемы</w:t>
      </w:r>
      <w:r>
        <w:rPr>
          <w:rFonts w:ascii="PT Astra Serif" w:hAnsi="PT Astra Serif"/>
          <w:color w:val="000000"/>
          <w:sz w:val="28"/>
          <w:szCs w:val="28"/>
        </w:rPr>
        <w:t xml:space="preserve">х Министерству для </w:t>
      </w:r>
      <w:r w:rsidRPr="001147D9">
        <w:rPr>
          <w:rFonts w:ascii="PT Astra Serif" w:hAnsi="PT Astra Serif"/>
          <w:color w:val="000000"/>
          <w:sz w:val="28"/>
          <w:szCs w:val="28"/>
        </w:rPr>
        <w:t>получения субсидии, должны быть заверены подписью главы местной администрации или уполномо</w:t>
      </w:r>
      <w:r w:rsidR="00C813EE">
        <w:rPr>
          <w:rFonts w:ascii="PT Astra Serif" w:hAnsi="PT Astra Serif"/>
          <w:color w:val="000000"/>
          <w:sz w:val="28"/>
          <w:szCs w:val="28"/>
        </w:rPr>
        <w:t xml:space="preserve">ченными им должностными лицами </w:t>
      </w:r>
      <w:r w:rsidRPr="001147D9">
        <w:rPr>
          <w:rFonts w:ascii="PT Astra Serif" w:hAnsi="PT Astra Serif"/>
          <w:color w:val="000000"/>
          <w:sz w:val="28"/>
          <w:szCs w:val="28"/>
        </w:rPr>
        <w:t>и печатью местной администр</w:t>
      </w:r>
      <w:r w:rsidRPr="001147D9">
        <w:rPr>
          <w:rFonts w:ascii="PT Astra Serif" w:hAnsi="PT Astra Serif"/>
          <w:color w:val="000000"/>
          <w:sz w:val="28"/>
          <w:szCs w:val="28"/>
        </w:rPr>
        <w:t>а</w:t>
      </w:r>
      <w:r w:rsidRPr="001147D9">
        <w:rPr>
          <w:rFonts w:ascii="PT Astra Serif" w:hAnsi="PT Astra Serif"/>
          <w:color w:val="000000"/>
          <w:sz w:val="28"/>
          <w:szCs w:val="28"/>
        </w:rPr>
        <w:t>ции</w:t>
      </w:r>
      <w:r w:rsidR="00C813EE">
        <w:rPr>
          <w:rFonts w:ascii="PT Astra Serif" w:hAnsi="PT Astra Serif"/>
          <w:color w:val="000000"/>
          <w:sz w:val="28"/>
          <w:szCs w:val="28"/>
        </w:rPr>
        <w:t xml:space="preserve"> (при наличии)</w:t>
      </w:r>
      <w:r w:rsidRPr="001147D9">
        <w:rPr>
          <w:rFonts w:ascii="PT Astra Serif" w:hAnsi="PT Astra Serif"/>
          <w:color w:val="000000"/>
          <w:sz w:val="28"/>
          <w:szCs w:val="28"/>
        </w:rPr>
        <w:t>.</w:t>
      </w:r>
    </w:p>
    <w:p w:rsidR="001C7DE1" w:rsidRPr="001147D9" w:rsidRDefault="001C7DE1" w:rsidP="00582ACE">
      <w:pPr>
        <w:pStyle w:val="a4"/>
        <w:spacing w:after="0" w:line="23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11. Министерство в течение 10 рабочих дней со дня поступления док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ментов (копий документов), указанных в пункте 10 настоящего Порядка, пр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lastRenderedPageBreak/>
        <w:t>нимает решение о заключении с</w:t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оглашения и предоставлении субсидии или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br/>
      </w:r>
      <w:r w:rsidRPr="001147D9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об отказе в предоставлении субсидии.</w:t>
      </w:r>
    </w:p>
    <w:p w:rsidR="001C7DE1" w:rsidRPr="001147D9" w:rsidRDefault="001C7DE1" w:rsidP="001C7DE1">
      <w:pPr>
        <w:pStyle w:val="a4"/>
        <w:spacing w:after="0" w:line="245" w:lineRule="auto"/>
        <w:ind w:left="0"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Основаниями для принятия Министерством решения об отказе</w:t>
      </w:r>
      <w:r w:rsidRPr="001147D9">
        <w:rPr>
          <w:rFonts w:ascii="PT Astra Serif" w:hAnsi="PT Astra Serif"/>
          <w:color w:val="000000"/>
          <w:sz w:val="28"/>
          <w:szCs w:val="28"/>
        </w:rPr>
        <w:br/>
        <w:t>в предоставлении субсидии являются:</w:t>
      </w:r>
    </w:p>
    <w:p w:rsidR="001C7DE1" w:rsidRPr="001147D9" w:rsidRDefault="001C7DE1" w:rsidP="001C7DE1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>несоответствие муниципального образования условиям предоставления субсидии;</w:t>
      </w:r>
    </w:p>
    <w:p w:rsidR="001C7DE1" w:rsidRPr="001147D9" w:rsidRDefault="001C7DE1" w:rsidP="001C7DE1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непредставление (представление не в полном объёме) документов (копий документов), указанных в пункте </w:t>
      </w:r>
      <w:r w:rsidR="007431F0">
        <w:rPr>
          <w:rFonts w:ascii="PT Astra Serif" w:hAnsi="PT Astra Serif"/>
          <w:color w:val="000000"/>
          <w:sz w:val="28"/>
          <w:szCs w:val="28"/>
        </w:rPr>
        <w:t>9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настоящих Правил;</w:t>
      </w:r>
    </w:p>
    <w:p w:rsidR="001C7DE1" w:rsidRPr="001147D9" w:rsidRDefault="001C7DE1" w:rsidP="001C7DE1">
      <w:pPr>
        <w:pStyle w:val="a6"/>
        <w:spacing w:before="0" w:beforeAutospacing="0" w:after="0" w:afterAutospacing="0" w:line="24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наличие в представленных документах (копиях документов) неполных </w:t>
      </w:r>
      <w:r w:rsidR="00582ACE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и (или) недостоверных сведений.</w:t>
      </w:r>
    </w:p>
    <w:p w:rsidR="001C7DE1" w:rsidRPr="001147D9" w:rsidRDefault="001C7DE1" w:rsidP="00582ACE">
      <w:pPr>
        <w:pStyle w:val="a6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1147D9">
        <w:rPr>
          <w:rFonts w:ascii="PT Astra Serif" w:hAnsi="PT Astra Serif"/>
          <w:color w:val="000000"/>
          <w:sz w:val="28"/>
          <w:szCs w:val="28"/>
        </w:rPr>
        <w:t xml:space="preserve">При этом в случае принятия Министерством решения об отказе </w:t>
      </w:r>
      <w:r w:rsidR="00582ACE"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в предоставлении субсидии в уведомлении</w:t>
      </w:r>
      <w:proofErr w:type="gramEnd"/>
      <w:r w:rsidRPr="001147D9">
        <w:rPr>
          <w:rFonts w:ascii="PT Astra Serif" w:hAnsi="PT Astra Serif"/>
          <w:color w:val="000000"/>
          <w:sz w:val="28"/>
          <w:szCs w:val="28"/>
        </w:rPr>
        <w:t xml:space="preserve"> излагаются обстоятельства, посл</w:t>
      </w:r>
      <w:r w:rsidRPr="001147D9">
        <w:rPr>
          <w:rFonts w:ascii="PT Astra Serif" w:hAnsi="PT Astra Serif"/>
          <w:color w:val="000000"/>
          <w:sz w:val="28"/>
          <w:szCs w:val="28"/>
        </w:rPr>
        <w:t>у</w:t>
      </w:r>
      <w:r w:rsidRPr="001147D9">
        <w:rPr>
          <w:rFonts w:ascii="PT Astra Serif" w:hAnsi="PT Astra Serif"/>
          <w:color w:val="000000"/>
          <w:sz w:val="28"/>
          <w:szCs w:val="28"/>
        </w:rPr>
        <w:t>жившие основанием для принятия такого решения. Уведомление должно быть произведено в форме, обеспечивающей возможность подтверждения факта ув</w:t>
      </w:r>
      <w:r w:rsidRPr="001147D9">
        <w:rPr>
          <w:rFonts w:ascii="PT Astra Serif" w:hAnsi="PT Astra Serif"/>
          <w:color w:val="000000"/>
          <w:sz w:val="28"/>
          <w:szCs w:val="28"/>
        </w:rPr>
        <w:t>е</w:t>
      </w:r>
      <w:r w:rsidRPr="001147D9">
        <w:rPr>
          <w:rFonts w:ascii="PT Astra Serif" w:hAnsi="PT Astra Serif"/>
          <w:color w:val="000000"/>
          <w:sz w:val="28"/>
          <w:szCs w:val="28"/>
        </w:rPr>
        <w:t>домления.</w:t>
      </w:r>
    </w:p>
    <w:p w:rsidR="001C7DE1" w:rsidRPr="001147D9" w:rsidRDefault="001C7DE1" w:rsidP="00582AC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color w:val="000000"/>
          <w:sz w:val="28"/>
          <w:szCs w:val="28"/>
        </w:rPr>
        <w:t xml:space="preserve">12. </w:t>
      </w:r>
      <w:r w:rsidRPr="001147D9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</w:t>
      </w:r>
      <w:r w:rsidRPr="001147D9">
        <w:rPr>
          <w:rFonts w:ascii="PT Astra Serif" w:hAnsi="PT Astra Serif"/>
          <w:sz w:val="28"/>
          <w:szCs w:val="28"/>
        </w:rPr>
        <w:t>Министерством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 w:cs="Times New Roman"/>
          <w:sz w:val="28"/>
          <w:szCs w:val="28"/>
        </w:rPr>
        <w:t xml:space="preserve">в установленном бюджетным законодательством порядке на лицевые счета, открытые получателям субсидий в финансовых органах муниципальных образований или территориальном органе Федерального казначейства </w:t>
      </w:r>
      <w:r>
        <w:rPr>
          <w:rFonts w:ascii="PT Astra Serif" w:hAnsi="PT Astra Serif" w:cs="Times New Roman"/>
          <w:sz w:val="28"/>
          <w:szCs w:val="28"/>
        </w:rPr>
        <w:br/>
      </w:r>
      <w:r w:rsidRPr="001147D9">
        <w:rPr>
          <w:rFonts w:ascii="PT Astra Serif" w:hAnsi="PT Astra Serif" w:cs="Times New Roman"/>
          <w:sz w:val="28"/>
          <w:szCs w:val="28"/>
        </w:rPr>
        <w:t>по Ульяновской области, в соответствии с соглашением.</w:t>
      </w:r>
    </w:p>
    <w:p w:rsidR="001C7DE1" w:rsidRPr="001147D9" w:rsidRDefault="001C7DE1" w:rsidP="00582ACE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13. </w:t>
      </w:r>
      <w:proofErr w:type="gramStart"/>
      <w:r w:rsidRPr="001147D9">
        <w:rPr>
          <w:rFonts w:ascii="PT Astra Serif" w:hAnsi="PT Astra Serif"/>
          <w:sz w:val="28"/>
          <w:szCs w:val="28"/>
        </w:rPr>
        <w:t>Показателем результативности использования субсидий является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доля муниципальных спортивных школ, осуществляющих спортивную подготовку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1147D9">
        <w:rPr>
          <w:rFonts w:ascii="PT Astra Serif" w:hAnsi="PT Astra Serif"/>
          <w:color w:val="000000"/>
          <w:sz w:val="28"/>
          <w:szCs w:val="28"/>
        </w:rPr>
        <w:t>в соответствии с федеральными стандартами спортивной подготовки, в общем количестве организаций, осуществляющих спортивную подготовку на террит</w:t>
      </w:r>
      <w:r w:rsidRPr="001147D9">
        <w:rPr>
          <w:rFonts w:ascii="PT Astra Serif" w:hAnsi="PT Astra Serif"/>
          <w:color w:val="000000"/>
          <w:sz w:val="28"/>
          <w:szCs w:val="28"/>
        </w:rPr>
        <w:t>о</w:t>
      </w:r>
      <w:r w:rsidRPr="001147D9">
        <w:rPr>
          <w:rFonts w:ascii="PT Astra Serif" w:hAnsi="PT Astra Serif"/>
          <w:color w:val="000000"/>
          <w:sz w:val="28"/>
          <w:szCs w:val="28"/>
        </w:rPr>
        <w:t>рии муниципального образования, в том числе спортивную подготовку инвал</w:t>
      </w:r>
      <w:r w:rsidRPr="001147D9">
        <w:rPr>
          <w:rFonts w:ascii="PT Astra Serif" w:hAnsi="PT Astra Serif"/>
          <w:color w:val="000000"/>
          <w:sz w:val="28"/>
          <w:szCs w:val="28"/>
        </w:rPr>
        <w:t>и</w:t>
      </w:r>
      <w:r w:rsidRPr="001147D9">
        <w:rPr>
          <w:rFonts w:ascii="PT Astra Serif" w:hAnsi="PT Astra Serif"/>
          <w:color w:val="000000"/>
          <w:sz w:val="28"/>
          <w:szCs w:val="28"/>
        </w:rPr>
        <w:t>дов и иных лиц с ограниченными возможностями здоровья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 xml:space="preserve">по состоянию </w:t>
      </w:r>
      <w:r>
        <w:rPr>
          <w:rFonts w:ascii="PT Astra Serif" w:hAnsi="PT Astra Serif"/>
          <w:sz w:val="28"/>
          <w:szCs w:val="28"/>
        </w:rPr>
        <w:br/>
      </w:r>
      <w:r w:rsidRPr="001147D9">
        <w:rPr>
          <w:rFonts w:ascii="PT Astra Serif" w:hAnsi="PT Astra Serif"/>
          <w:sz w:val="28"/>
          <w:szCs w:val="28"/>
        </w:rPr>
        <w:t>на 31 декабря текущего финансового года.</w:t>
      </w:r>
      <w:proofErr w:type="gramEnd"/>
    </w:p>
    <w:p w:rsidR="001C7DE1" w:rsidRPr="001147D9" w:rsidRDefault="001C7DE1" w:rsidP="00582AC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14. Оценка эффективности использования субсидий осуществляется Министерством</w:t>
      </w:r>
      <w:r w:rsidRPr="001147D9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147D9">
        <w:rPr>
          <w:rFonts w:ascii="PT Astra Serif" w:hAnsi="PT Astra Serif"/>
          <w:sz w:val="28"/>
          <w:szCs w:val="28"/>
        </w:rPr>
        <w:t>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1C7DE1" w:rsidRPr="001147D9" w:rsidRDefault="001C7DE1" w:rsidP="00582ACE">
      <w:pPr>
        <w:pStyle w:val="ConsPlusNormal"/>
        <w:suppressAutoHyphens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В случае неисполнения получателем субсидии условий </w:t>
      </w:r>
      <w:r w:rsidRPr="001147D9">
        <w:rPr>
          <w:rFonts w:ascii="PT Astra Serif" w:hAnsi="PT Astra Serif" w:cs="PT Astra Serif"/>
          <w:sz w:val="28"/>
          <w:szCs w:val="28"/>
        </w:rPr>
        <w:t xml:space="preserve">предоставления субсидий и обязательств по их целевому и эффективному использованию применяются меры ответственности, предусмотренные пунктами 14 и 20 Правил формирования, предоставления и распределения субсидий </w:t>
      </w:r>
      <w:r>
        <w:rPr>
          <w:rFonts w:ascii="PT Astra Serif" w:hAnsi="PT Astra Serif" w:cs="PT Astra Serif"/>
          <w:sz w:val="28"/>
          <w:szCs w:val="28"/>
        </w:rPr>
        <w:br/>
      </w:r>
      <w:r w:rsidRPr="001147D9">
        <w:rPr>
          <w:rFonts w:ascii="PT Astra Serif" w:hAnsi="PT Astra Serif" w:cs="PT Astra Serif"/>
          <w:sz w:val="28"/>
          <w:szCs w:val="28"/>
        </w:rPr>
        <w:t>и бюджетным законодательством Российской Федерации.</w:t>
      </w:r>
    </w:p>
    <w:p w:rsidR="001C7DE1" w:rsidRPr="001147D9" w:rsidRDefault="001C7DE1" w:rsidP="00582AC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15.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1C7DE1" w:rsidRPr="001147D9" w:rsidRDefault="001C7DE1" w:rsidP="00582ACE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 xml:space="preserve">16.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1C7DE1" w:rsidRPr="001147D9" w:rsidRDefault="001C7DE1" w:rsidP="001C7DE1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lastRenderedPageBreak/>
        <w:t>В случае отказа или укл</w:t>
      </w:r>
      <w:r>
        <w:rPr>
          <w:rFonts w:ascii="PT Astra Serif" w:hAnsi="PT Astra Serif"/>
          <w:sz w:val="28"/>
          <w:szCs w:val="28"/>
        </w:rPr>
        <w:t xml:space="preserve">онения местной администрации от </w:t>
      </w:r>
      <w:r w:rsidRPr="001147D9">
        <w:rPr>
          <w:rFonts w:ascii="PT Astra Serif" w:hAnsi="PT Astra Serif"/>
          <w:sz w:val="28"/>
          <w:szCs w:val="28"/>
        </w:rPr>
        <w:t>добровольного возврата субсидии (остатков субсидии) в областной бюджет Министерство принимает меры по</w:t>
      </w:r>
      <w:r>
        <w:rPr>
          <w:rFonts w:ascii="PT Astra Serif" w:hAnsi="PT Astra Serif"/>
          <w:sz w:val="28"/>
          <w:szCs w:val="28"/>
        </w:rPr>
        <w:t xml:space="preserve"> их принудительному взысканию в </w:t>
      </w:r>
      <w:r w:rsidRPr="001147D9">
        <w:rPr>
          <w:rFonts w:ascii="PT Astra Serif" w:hAnsi="PT Astra Serif"/>
          <w:sz w:val="28"/>
          <w:szCs w:val="28"/>
        </w:rPr>
        <w:t>установленном законодательством порядке.</w:t>
      </w:r>
    </w:p>
    <w:p w:rsidR="001C7DE1" w:rsidRDefault="001C7DE1" w:rsidP="00391828">
      <w:pPr>
        <w:pStyle w:val="ConsPlusNormal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1147D9">
        <w:rPr>
          <w:rFonts w:ascii="PT Astra Serif" w:hAnsi="PT Astra Serif"/>
          <w:sz w:val="28"/>
          <w:szCs w:val="28"/>
        </w:rPr>
        <w:t>17. Министерство обеспечивает соблюдение получателем субсидии условий, целей и порядка, установленных при предоставлении субсидий. Органы государственного финансового контроля осуществляют проверку соблюдения местными администрациями условий, целей и порядка, установленных при получении субсидий</w:t>
      </w:r>
      <w:proofErr w:type="gramStart"/>
      <w:r w:rsidRPr="001147D9">
        <w:rPr>
          <w:rFonts w:ascii="PT Astra Serif" w:hAnsi="PT Astra Serif"/>
          <w:sz w:val="28"/>
          <w:szCs w:val="28"/>
        </w:rPr>
        <w:t>.</w:t>
      </w:r>
      <w:r w:rsidR="0093527B">
        <w:rPr>
          <w:rFonts w:ascii="PT Astra Serif" w:hAnsi="PT Astra Serif"/>
          <w:sz w:val="28"/>
          <w:szCs w:val="28"/>
        </w:rPr>
        <w:t>».</w:t>
      </w:r>
      <w:proofErr w:type="gramEnd"/>
    </w:p>
    <w:p w:rsidR="00DE0041" w:rsidRDefault="003C0E3A" w:rsidP="00DE0041">
      <w:pPr>
        <w:spacing w:after="0" w:line="240" w:lineRule="auto"/>
        <w:ind w:firstLine="709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10</w:t>
      </w:r>
      <w:r w:rsidR="00DE0041">
        <w:rPr>
          <w:rFonts w:ascii="PT Astra Serif" w:hAnsi="PT Astra Serif"/>
          <w:sz w:val="28"/>
          <w:szCs w:val="28"/>
        </w:rPr>
        <w:t>. Дополнить приложением № 12 следующего содержания:</w:t>
      </w:r>
      <w:r w:rsidR="00DE0041" w:rsidRPr="001C7DE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E0041" w:rsidRPr="00DE0041" w:rsidRDefault="00DE0041" w:rsidP="00DE0041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ПРИЛОЖЕНИЕ № 1</w:t>
      </w:r>
      <w:r>
        <w:rPr>
          <w:rFonts w:ascii="PT Astra Serif" w:eastAsia="Times New Roman" w:hAnsi="PT Astra Serif"/>
          <w:sz w:val="28"/>
          <w:szCs w:val="28"/>
          <w:lang w:eastAsia="ru-RU"/>
        </w:rPr>
        <w:t>2</w:t>
      </w:r>
    </w:p>
    <w:p w:rsidR="00DE0041" w:rsidRPr="00DE0041" w:rsidRDefault="00DE0041" w:rsidP="00DE0041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0041" w:rsidRPr="00DE0041" w:rsidRDefault="00DE0041" w:rsidP="00DE0041">
      <w:pPr>
        <w:spacing w:after="0" w:line="240" w:lineRule="auto"/>
        <w:ind w:left="5670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к государственной программе</w:t>
      </w: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004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ПРАВИЛА</w:t>
      </w:r>
      <w:r w:rsidRPr="00DE004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br/>
      </w:r>
      <w:r w:rsidRPr="00DE0041">
        <w:rPr>
          <w:rFonts w:ascii="PT Astra Serif" w:hAnsi="PT Astra Serif"/>
          <w:b/>
          <w:bCs/>
          <w:sz w:val="28"/>
          <w:szCs w:val="28"/>
        </w:rPr>
        <w:t xml:space="preserve">предоставления и распределения субсидий из областного бюджета </w:t>
      </w: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0041">
        <w:rPr>
          <w:rFonts w:ascii="PT Astra Serif" w:hAnsi="PT Astra Serif"/>
          <w:b/>
          <w:bCs/>
          <w:sz w:val="28"/>
          <w:szCs w:val="28"/>
        </w:rPr>
        <w:t xml:space="preserve">Ульяновской области бюджетам муниципальных районов </w:t>
      </w: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DE0041">
        <w:rPr>
          <w:rFonts w:ascii="PT Astra Serif" w:hAnsi="PT Astra Serif"/>
          <w:b/>
          <w:bCs/>
          <w:sz w:val="28"/>
          <w:szCs w:val="28"/>
        </w:rPr>
        <w:t xml:space="preserve">(городских округов) Ульяновской области в целях софинансирования </w:t>
      </w:r>
    </w:p>
    <w:p w:rsidR="00391828" w:rsidRPr="00582ACE" w:rsidRDefault="00DE0041" w:rsidP="00DE0041">
      <w:pPr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582ACE">
        <w:rPr>
          <w:rFonts w:ascii="PT Astra Serif" w:hAnsi="PT Astra Serif"/>
          <w:b/>
          <w:bCs/>
          <w:sz w:val="28"/>
          <w:szCs w:val="28"/>
        </w:rPr>
        <w:t xml:space="preserve">расходных обязательств, связанных с реализацией мероприятий </w:t>
      </w:r>
    </w:p>
    <w:p w:rsidR="00391828" w:rsidRPr="00582ACE" w:rsidRDefault="00DE0041" w:rsidP="00DE004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</w:pPr>
      <w:r w:rsidRPr="00582ACE">
        <w:rPr>
          <w:rFonts w:ascii="PT Astra Serif" w:hAnsi="PT Astra Serif"/>
          <w:b/>
          <w:bCs/>
          <w:sz w:val="28"/>
          <w:szCs w:val="28"/>
        </w:rPr>
        <w:t>регионального проекта «Спорт – норма жизни» по</w:t>
      </w:r>
      <w:r w:rsidRPr="00582AC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 xml:space="preserve"> оснащению объектов </w:t>
      </w:r>
    </w:p>
    <w:p w:rsidR="00DE0041" w:rsidRPr="00DE0041" w:rsidRDefault="00DE0041" w:rsidP="00DE0041">
      <w:pPr>
        <w:spacing w:after="0" w:line="240" w:lineRule="auto"/>
        <w:jc w:val="center"/>
        <w:rPr>
          <w:rFonts w:ascii="PT Astra Serif" w:eastAsia="Times New Roman" w:hAnsi="PT Astra Serif" w:cs="Arial"/>
          <w:b/>
          <w:bCs/>
          <w:color w:val="000000"/>
          <w:spacing w:val="-15"/>
          <w:sz w:val="28"/>
          <w:szCs w:val="28"/>
          <w:lang w:eastAsia="ru-RU"/>
        </w:rPr>
      </w:pPr>
      <w:r w:rsidRPr="00582ACE">
        <w:rPr>
          <w:rFonts w:ascii="PT Astra Serif" w:eastAsia="Times New Roman" w:hAnsi="PT Astra Serif" w:cs="Arial"/>
          <w:b/>
          <w:bCs/>
          <w:color w:val="000000"/>
          <w:sz w:val="28"/>
          <w:szCs w:val="28"/>
          <w:lang w:eastAsia="ru-RU"/>
        </w:rPr>
        <w:t>спортивной инфраструктуры спортивно-технологическим оборудованием</w:t>
      </w:r>
      <w:r w:rsidRPr="00DE0041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 </w:t>
      </w:r>
    </w:p>
    <w:p w:rsidR="00DE0041" w:rsidRPr="00DE0041" w:rsidRDefault="00DE0041" w:rsidP="00DE004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1. </w:t>
      </w:r>
      <w:proofErr w:type="gramStart"/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Настоящие Правила устанавливают порядок предоставления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br/>
        <w:t xml:space="preserve">и распределения субсидий из областного бюджета Ульяновской области (далее также – областной бюджет) бюджетам муниципальных районов (городских округов) Ульяновской области (далее – муниципальные образования, местные бюджеты соответственно) в целях софинансирования расходных обязательств, </w:t>
      </w:r>
      <w:r w:rsidRPr="00DE0041">
        <w:rPr>
          <w:rFonts w:ascii="PT Astra Serif" w:hAnsi="PT Astra Serif"/>
          <w:bCs/>
          <w:sz w:val="28"/>
          <w:szCs w:val="28"/>
        </w:rPr>
        <w:t xml:space="preserve">связанных с реализацией мероприятий регионального проекта «Спорт – норма жизни»,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предусмотренных муниципальными программами муниципальных о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разований (далее – субсидии) по следующим направлениям:</w:t>
      </w:r>
      <w:proofErr w:type="gramEnd"/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а) создание малых спортивных площадок, монтируемых на открытых площадках или в закрытых помещениях, на которых возможно проводить т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стирование населения в соответствии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Всероссийским физкультурно-спортивным комплексом «Готов к труду и обороне» (ГТО);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создание или модернизация физкультурно-оздоровительных компле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сов открытого типа и (или) физкультурно-оздоровительных комплексов для центров развития внешкольного спорта;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создание или модернизация футбольных полей с искусственным п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крытием.</w:t>
      </w: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2. 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t>Распределение субсидий между местными бюджетами утверждается законом Ульяновской области об областном бюджете на соответствующий ф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t>и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t>нансовый год и на плановый период.</w:t>
      </w:r>
    </w:p>
    <w:p w:rsidR="00DE0041" w:rsidRPr="00DE0041" w:rsidRDefault="00DE0041" w:rsidP="002547E3">
      <w:pPr>
        <w:shd w:val="clear" w:color="auto" w:fill="FFFFFF"/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3.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Субсидии предоставляются местным бюджетам в пределах бюджетных ассигнований, предусмотренных в областном бюджете на соответствующий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финансовый год и на плановый период, и лимитов бюджетных обязательств 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на предоставление субсидий, доведённых до Министерства физической культ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ры и спорта Ульяновской области (далее – Министерство)</w:t>
      </w:r>
      <w:r w:rsidRPr="00DE0041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как получателя средств областного бюджета.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4. Условиями предоставления субсидий являются: </w:t>
      </w:r>
    </w:p>
    <w:p w:rsidR="00DE0041" w:rsidRPr="00DE0041" w:rsidRDefault="00DE0041" w:rsidP="002547E3">
      <w:pPr>
        <w:shd w:val="clear" w:color="auto" w:fill="FFFFFF"/>
        <w:tabs>
          <w:tab w:val="left" w:pos="142"/>
        </w:tabs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1) наличие муниципальных правовых актов, в том числе муниципальных программ, мероприятия которых соответствуют </w:t>
      </w:r>
      <w:hyperlink r:id="rId13" w:anchor="/document/99/499091777/XA00M7K2MI/" w:tgtFrame="_self" w:history="1">
        <w:r w:rsidRPr="00DE0041">
          <w:rPr>
            <w:rFonts w:ascii="PT Astra Serif" w:eastAsia="Times New Roman" w:hAnsi="PT Astra Serif"/>
            <w:sz w:val="28"/>
            <w:szCs w:val="28"/>
            <w:lang w:eastAsia="ru-RU"/>
          </w:rPr>
          <w:t>пункту 1 настоящих Правил</w:t>
        </w:r>
      </w:hyperlink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, устанавливающих расходные обязательства муниципальных образований, в ц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лях софинансирования которых предоставляются субсидии;</w:t>
      </w:r>
    </w:p>
    <w:p w:rsidR="00DE0041" w:rsidRPr="00DE0041" w:rsidRDefault="00DE0041" w:rsidP="002547E3">
      <w:pPr>
        <w:widowControl w:val="0"/>
        <w:autoSpaceDE w:val="0"/>
        <w:autoSpaceDN w:val="0"/>
        <w:spacing w:after="0" w:line="245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2) наличие в местном бюджете (сводной бюджетной росписи местного бюджета) бюджетных ассигнований на исполнение расходных обязательств муниципальных образований, софинансирование которых будет осуществлят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ь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ся за счёт субсидий, в объёме, необходимом для их исполнения, включающем объём планируемых к предоставлению субсидий;</w:t>
      </w:r>
    </w:p>
    <w:p w:rsidR="00AA03D3" w:rsidRPr="00AA03D3" w:rsidRDefault="00DE0041" w:rsidP="002547E3">
      <w:pPr>
        <w:widowControl w:val="0"/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AA03D3"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заключение между Министерством</w:t>
      </w:r>
      <w:r w:rsidR="007634D3" w:rsidRPr="001147D9">
        <w:rPr>
          <w:rFonts w:ascii="PT Astra Serif" w:hAnsi="PT Astra Serif"/>
        </w:rPr>
        <w:t xml:space="preserve"> </w:t>
      </w:r>
      <w:r w:rsidR="007634D3" w:rsidRPr="001147D9">
        <w:rPr>
          <w:rFonts w:ascii="PT Astra Serif" w:hAnsi="PT Astra Serif"/>
          <w:sz w:val="28"/>
          <w:szCs w:val="28"/>
        </w:rPr>
        <w:t>и местной администрацией мун</w:t>
      </w:r>
      <w:r w:rsidR="007634D3" w:rsidRPr="001147D9">
        <w:rPr>
          <w:rFonts w:ascii="PT Astra Serif" w:hAnsi="PT Astra Serif"/>
          <w:sz w:val="28"/>
          <w:szCs w:val="28"/>
        </w:rPr>
        <w:t>и</w:t>
      </w:r>
      <w:r w:rsidR="007634D3" w:rsidRPr="001147D9">
        <w:rPr>
          <w:rFonts w:ascii="PT Astra Serif" w:hAnsi="PT Astra Serif"/>
          <w:sz w:val="28"/>
          <w:szCs w:val="28"/>
        </w:rPr>
        <w:t xml:space="preserve">ципального образования (далее – местная администрация) 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согла</w:t>
      </w:r>
      <w:r w:rsidR="007634D3">
        <w:rPr>
          <w:rFonts w:ascii="PT Astra Serif" w:eastAsia="Times New Roman" w:hAnsi="PT Astra Serif"/>
          <w:sz w:val="28"/>
          <w:szCs w:val="28"/>
          <w:lang w:eastAsia="ru-RU"/>
        </w:rPr>
        <w:t xml:space="preserve">шения </w:t>
      </w:r>
      <w:r w:rsidR="007634D3">
        <w:rPr>
          <w:rFonts w:ascii="PT Astra Serif" w:eastAsia="Times New Roman" w:hAnsi="PT Astra Serif"/>
          <w:sz w:val="28"/>
          <w:szCs w:val="28"/>
          <w:lang w:eastAsia="ru-RU"/>
        </w:rPr>
        <w:br/>
        <w:t>о предоставлении субсидии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(далее – соглашение) </w:t>
      </w:r>
      <w:r w:rsidR="007634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заключаемого в госуда</w:t>
      </w:r>
      <w:r w:rsidR="007634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7634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ственной интегрированной информационной системе управления обществе</w:t>
      </w:r>
      <w:r w:rsidR="007634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н</w:t>
      </w:r>
      <w:r w:rsidR="007634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ными финансами «Электронный бюджет»</w:t>
      </w:r>
      <w:r w:rsidR="007634D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в соответствии с типовой формой, установленной Министерством</w:t>
      </w:r>
      <w:r w:rsidR="007634D3">
        <w:rPr>
          <w:rFonts w:ascii="PT Astra Serif" w:eastAsia="Times New Roman" w:hAnsi="PT Astra Serif"/>
          <w:sz w:val="28"/>
          <w:szCs w:val="28"/>
          <w:lang w:eastAsia="ru-RU"/>
        </w:rPr>
        <w:t xml:space="preserve"> финансов Ульяновской области, 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соответству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ю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щего требованиям, установленным пунктом 7 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Правил формирования, пред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о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ставления и распределения субсидий из областного бюджета Ульяновской о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б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ласти бюджетам муниципальных образований, утверждённых постановлением</w:t>
      </w:r>
      <w:proofErr w:type="gramEnd"/>
      <w:r w:rsidR="007634D3" w:rsidRPr="001147D9">
        <w:rPr>
          <w:rFonts w:ascii="PT Astra Serif" w:hAnsi="PT Astra Serif"/>
          <w:color w:val="000000"/>
          <w:sz w:val="28"/>
          <w:szCs w:val="28"/>
        </w:rPr>
        <w:t xml:space="preserve"> Правительства Ульяновской области от 29.10.2019 № 538-П «О формировании, предоставлении и распределении субсидий из областного бюджета Ульяно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в</w:t>
      </w:r>
      <w:r w:rsidR="007634D3" w:rsidRPr="001147D9">
        <w:rPr>
          <w:rFonts w:ascii="PT Astra Serif" w:hAnsi="PT Astra Serif"/>
          <w:color w:val="000000"/>
          <w:sz w:val="28"/>
          <w:szCs w:val="28"/>
        </w:rPr>
        <w:t>ской области бюджетам муниципальных образований Ульяновской области» (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далее – </w:t>
      </w:r>
      <w:r w:rsidR="007634D3" w:rsidRPr="001147D9">
        <w:rPr>
          <w:rFonts w:ascii="PT Astra Serif" w:hAnsi="PT Astra Serif"/>
          <w:sz w:val="28"/>
          <w:szCs w:val="28"/>
        </w:rPr>
        <w:t>П</w:t>
      </w:r>
      <w:r w:rsidR="007634D3" w:rsidRPr="001147D9">
        <w:rPr>
          <w:rFonts w:ascii="PT Astra Serif" w:eastAsia="Times New Roman" w:hAnsi="PT Astra Serif"/>
          <w:sz w:val="28"/>
          <w:szCs w:val="28"/>
          <w:lang w:eastAsia="ru-RU"/>
        </w:rPr>
        <w:t>равила формирования, предоставления и распреде</w:t>
      </w:r>
      <w:r w:rsidR="007634D3">
        <w:rPr>
          <w:rFonts w:ascii="PT Astra Serif" w:eastAsia="Times New Roman" w:hAnsi="PT Astra Serif"/>
          <w:sz w:val="28"/>
          <w:szCs w:val="28"/>
          <w:lang w:eastAsia="ru-RU"/>
        </w:rPr>
        <w:t>ления субсидий</w:t>
      </w:r>
      <w:r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)</w:t>
      </w:r>
      <w:r w:rsidR="00AA03D3" w:rsidRPr="00AA03D3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5. Критериями отбора муниципальных образований для предоставления субсидий являются: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а) при распределении субсидий на 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Всероссийским физкультурно-спортивным комплексом «Готов к труду и обороне» (ГТО), 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–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наличие в муниципальном образовании центров тестирования Всероссийского физкультурно-спортивного комплекса «Готов к труду и об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роне» (ГТО);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б) при распределении субсидий на создание или модернизацию физкул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турно-оздоровительных комплексов открытого типа и (или) физкул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турно-оздоровительных комплексов для центров развития внешкольного спорта – наличие в муниципальном образовании центра развития внешкольного спо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та;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в) при распределении субсидий на создание или модернизацию футбол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ных полей с искусственным покрытием - наличие аналогичного мер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приятия в программе развития футбола в соответствии с </w:t>
      </w:r>
      <w:hyperlink r:id="rId14" w:anchor="/document/99/902075039/XA00M722MS/" w:history="1">
        <w:r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частью 2 статьи 16.1 Федерал</w:t>
        </w:r>
        <w:r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ь</w:t>
        </w:r>
        <w:r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ного закона «О физической культуре и спорте в Российской Федерации»</w:t>
        </w:r>
      </w:hyperlink>
      <w:r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, предусматривающей соответствующее направление.</w:t>
      </w:r>
    </w:p>
    <w:p w:rsidR="00DE0041" w:rsidRPr="00DE0041" w:rsidRDefault="00DE0041" w:rsidP="002547E3">
      <w:pPr>
        <w:spacing w:after="0" w:line="24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6. Соглашением могут предусматриваться различные уровни софинанс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рования по отдельным мероприятиям, в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целях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реализации которых предоста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ляется субсидия.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7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. Размер субсидии, предоставляемой бюджету i-го 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муниципального о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разования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на закупку спортивно-технологического оборудования для созд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ния спортивной инфраструктуры и его монтаж </w:t>
      </w:r>
      <w:r w:rsidRP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</w:t>
      </w:r>
      <w:r w:rsidR="00582ACE"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S</w:t>
      </w:r>
      <w:r w:rsidR="00582ACE"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определяется по формуле: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S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=C1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+C2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+C3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 xml:space="preserve">,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где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: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– размер субсидии на закупку и монтаж спортивно-технологического оборудования для создания малых спортивных площадок, монтируемых на 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крытых площадках или в закрытых помещениях, на которых возможно пров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дить тестирование населения в соответствии со Всероссийским физкультурно-спортивным комплексом «Готов к труду и обороне» (ГТО).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Перечень спорти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но-технологического оборудования для создания малых спо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тивных площадок утверждается Министерством спорта Российской Федерации</w:t>
      </w:r>
      <w:r w:rsidR="00162FA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(далее – 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комплект  спортивно оборудования)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;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–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размер субсидии на закупку и монтаж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сов для центров развития внешкольного спорта.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речень спортивно-технологического оборудования для создания или модерн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зации физкультурно-оздоровительных комплексов открытого типа и (или) фи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культурно-оздоровительных комплексов для центров развития внешкольного спорта утверждается Министерством спорта Российской Федерации;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</w:pP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 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–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размер субсидии на закупку и монтаж спортивно-технологического оборудования для создания или модернизации футбольных полей с искусстве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ным покрытием.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Перечень спортивно-технологического оборудования для с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здания или модернизации футбольных полей с искусственным покрытием утверждается Министерством спорта Российской Федерации.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8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Размер субсидии на закупку и монтаж спортивно-технологического оборудования для создания малых спортивных площадок, монтируемых на 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крытых площадках или в закрытых помещениях, на которых возможно пров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дить тестирование населения в соответствии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Всероссийским физкультурно-спортивным комплексом «Готов к труду и обороне» (ГТО) </w:t>
      </w:r>
      <w:proofErr w:type="spellStart"/>
      <w:r w:rsidR="006B3772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i</w:t>
      </w:r>
      <w:proofErr w:type="spellEnd"/>
      <w:r w:rsidR="006B3772" w:rsidRPr="006B377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-</w:t>
      </w:r>
      <w:r w:rsidR="006B377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 муниципальн</w:t>
      </w:r>
      <w:r w:rsidR="006B377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="006B3772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му образованию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(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), определяется по формуле: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=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="00091348" w:rsidRPr="00091348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х (</w:t>
      </w:r>
      <w:proofErr w:type="gramStart"/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proofErr w:type="spellStart"/>
      <w:r w:rsidR="00162FAE" w:rsidRPr="00091348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="00091348" w:rsidRPr="00162FA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</w:t>
      </w:r>
      <w:r w:rsidR="00091348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="006B3772">
        <w:rPr>
          <w:rFonts w:ascii="PT Astra Serif" w:eastAsia="Times New Roman" w:hAnsi="PT Astra Serif"/>
          <w:sz w:val="28"/>
          <w:szCs w:val="28"/>
          <w:lang w:eastAsia="ru-RU"/>
        </w:rPr>
        <w:t>/</w:t>
      </w:r>
      <w:proofErr w:type="gramEnd"/>
      <w:r w:rsidR="00091348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="0009134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3772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proofErr w:type="spellStart"/>
      <w:r w:rsidR="00091348" w:rsidRPr="00091348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r w:rsidR="00091348" w:rsidRPr="00091348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, где:</w:t>
      </w:r>
    </w:p>
    <w:p w:rsidR="00DE0041" w:rsidRDefault="00DE0041" w:rsidP="002547E3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СБ1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Ульяновской области на соответствующий финансовый год и на плановый п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риод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закупку и монтаж спортивно-технологического оборудования для с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здания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Всероссийским физкультурно-спортивным ко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плексом «Готов к труду и обороне»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;</w:t>
      </w:r>
    </w:p>
    <w:p w:rsidR="006B3772" w:rsidRDefault="006B3772" w:rsidP="002547E3">
      <w:pPr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К</w:t>
      </w:r>
      <w:proofErr w:type="spellStart"/>
      <w:proofErr w:type="gramStart"/>
      <w:r w:rsidR="00091348" w:rsidRPr="00091348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="00582ACE">
        <w:rPr>
          <w:rFonts w:ascii="PT Astra Serif" w:eastAsia="Times New Roman" w:hAnsi="PT Astra Serif"/>
          <w:sz w:val="28"/>
          <w:szCs w:val="28"/>
          <w:lang w:eastAsia="ru-RU"/>
        </w:rPr>
        <w:t xml:space="preserve"> –</w:t>
      </w:r>
      <w:r w:rsidRPr="006B3772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количество 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комплектов спортивного оборудования, приобретение к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 xml:space="preserve">торых планируется в </w:t>
      </w:r>
      <w:proofErr w:type="spellStart"/>
      <w:r w:rsidR="00162FAE">
        <w:rPr>
          <w:rFonts w:ascii="PT Astra Serif" w:eastAsia="Times New Roman" w:hAnsi="PT Astra Serif"/>
          <w:sz w:val="28"/>
          <w:szCs w:val="28"/>
          <w:lang w:val="en-US" w:eastAsia="ru-RU"/>
        </w:rPr>
        <w:t>i</w:t>
      </w:r>
      <w:proofErr w:type="spellEnd"/>
      <w:r w:rsidR="00162FAE" w:rsidRPr="00162FAE">
        <w:rPr>
          <w:rFonts w:ascii="PT Astra Serif" w:eastAsia="Times New Roman" w:hAnsi="PT Astra Serif"/>
          <w:sz w:val="28"/>
          <w:szCs w:val="28"/>
          <w:lang w:eastAsia="ru-RU"/>
        </w:rPr>
        <w:t>-</w:t>
      </w:r>
      <w:proofErr w:type="spellStart"/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ое</w:t>
      </w:r>
      <w:proofErr w:type="spellEnd"/>
      <w:r w:rsidR="00162FAE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/>
          <w:sz w:val="28"/>
          <w:szCs w:val="28"/>
          <w:lang w:eastAsia="ru-RU"/>
        </w:rPr>
        <w:t>муниципальн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ое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образовани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>в рамках субсидии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, уст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новленное в паспорте </w:t>
      </w:r>
      <w:r w:rsidRPr="006B3772">
        <w:rPr>
          <w:rFonts w:ascii="PT Astra Serif" w:hAnsi="PT Astra Serif"/>
          <w:bCs/>
          <w:sz w:val="28"/>
          <w:szCs w:val="28"/>
        </w:rPr>
        <w:t>регионального проекта «Спорт – норма жизни»</w:t>
      </w:r>
      <w:r w:rsidR="00582ACE">
        <w:rPr>
          <w:rFonts w:ascii="PT Astra Serif" w:hAnsi="PT Astra Serif"/>
          <w:bCs/>
          <w:sz w:val="28"/>
          <w:szCs w:val="28"/>
        </w:rPr>
        <w:t>.</w:t>
      </w:r>
    </w:p>
    <w:p w:rsidR="00DE0041" w:rsidRDefault="00E27F73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bookmarkStart w:id="0" w:name="_GoBack"/>
      <w:r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>У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ровень софинансирования расходного обязательства i-го муниципальн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го образования из областного бюджета на очередной финансовый год и на пл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новый перио</w:t>
      </w:r>
      <w:r w:rsidR="006B3772">
        <w:rPr>
          <w:rFonts w:ascii="PT Astra Serif" w:eastAsia="Times New Roman" w:hAnsi="PT Astra Serif"/>
          <w:sz w:val="28"/>
          <w:szCs w:val="28"/>
          <w:lang w:eastAsia="ru-RU"/>
        </w:rPr>
        <w:t xml:space="preserve">д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равен</w:t>
      </w:r>
      <w:r w:rsidR="006B3772">
        <w:rPr>
          <w:rFonts w:ascii="PT Astra Serif" w:eastAsia="Times New Roman" w:hAnsi="PT Astra Serif"/>
          <w:sz w:val="28"/>
          <w:szCs w:val="28"/>
          <w:lang w:eastAsia="ru-RU"/>
        </w:rPr>
        <w:t xml:space="preserve"> 0,95</w:t>
      </w:r>
      <w:r w:rsidR="00DE0041" w:rsidRPr="001147D9">
        <w:rPr>
          <w:rFonts w:ascii="PT Astra Serif" w:eastAsia="Times New Roman" w:hAnsi="PT Astra Serif"/>
          <w:sz w:val="28"/>
          <w:szCs w:val="28"/>
          <w:lang w:eastAsia="ru-RU"/>
        </w:rPr>
        <w:t>.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E0041" w:rsidRPr="00DE0041" w:rsidRDefault="00DE0041" w:rsidP="002547E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9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Размер субсидии на закупку и монтаж спортивно-технологического оборудования для создания или модернизации физкультурно-оздоровительных комплексов открытого типа и (или) физкультурно-оздоровительных компле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к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сов для центров развития внешкольного спорта (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определяется по формуле:</w:t>
      </w:r>
    </w:p>
    <w:p w:rsidR="00DE0041" w:rsidRPr="002E253A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2E253A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2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2E253A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2E253A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 xml:space="preserve">=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 w:rsidRPr="002E253A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2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r w:rsidRPr="002E253A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 xml:space="preserve">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х</w:t>
      </w:r>
      <w:r w:rsidR="00C21677">
        <w:rPr>
          <w:rFonts w:ascii="PT Astra Serif" w:eastAsia="Times New Roman" w:hAnsi="PT Astra Serif"/>
          <w:sz w:val="28"/>
          <w:szCs w:val="28"/>
          <w:lang w:val="en-US" w:eastAsia="ru-RU"/>
        </w:rPr>
        <w:t xml:space="preserve"> </w:t>
      </w:r>
      <w:r w:rsidRPr="00DE0041">
        <w:rPr>
          <w:rFonts w:ascii="PT Astra Serif" w:eastAsia="Times New Roman" w:hAnsi="PT Astra Serif"/>
          <w:sz w:val="28"/>
          <w:szCs w:val="28"/>
          <w:lang w:val="en-US" w:eastAsia="ru-RU"/>
        </w:rPr>
        <w:t>N</w:t>
      </w:r>
      <w:r w:rsidRPr="00DE0041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2E253A">
        <w:rPr>
          <w:rFonts w:ascii="PT Astra Serif" w:eastAsia="Times New Roman" w:hAnsi="PT Astra Serif"/>
          <w:sz w:val="28"/>
          <w:szCs w:val="28"/>
          <w:lang w:val="en-US" w:eastAsia="ru-RU"/>
        </w:rPr>
        <w:t xml:space="preserve"> </w:t>
      </w:r>
      <w:r w:rsidR="004D13F9" w:rsidRPr="002E253A">
        <w:rPr>
          <w:rFonts w:ascii="PT Astra Serif" w:eastAsia="Times New Roman" w:hAnsi="PT Astra Serif"/>
          <w:sz w:val="28"/>
          <w:szCs w:val="28"/>
          <w:lang w:val="en-US" w:eastAsia="ru-RU"/>
        </w:rPr>
        <w:t>/</w:t>
      </w:r>
      <w:r w:rsidR="00C21677" w:rsidRPr="00E27F73">
        <w:rPr>
          <w:rFonts w:ascii="PT Astra Serif" w:eastAsia="Times New Roman" w:hAnsi="PT Astra Serif"/>
          <w:sz w:val="28"/>
          <w:szCs w:val="28"/>
          <w:lang w:val="en-US" w:eastAsia="ru-RU"/>
        </w:rPr>
        <w:t xml:space="preserve"> </w:t>
      </w:r>
      <w:r w:rsidR="004D13F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="00C21677" w:rsidRPr="00E27F73">
        <w:rPr>
          <w:rFonts w:ascii="PT Astra Serif" w:eastAsia="Times New Roman" w:hAnsi="PT Astra Serif"/>
          <w:sz w:val="28"/>
          <w:szCs w:val="28"/>
          <w:lang w:val="en-US" w:eastAsia="ru-RU"/>
        </w:rPr>
        <w:t xml:space="preserve"> </w:t>
      </w:r>
      <w:r w:rsidR="004D13F9">
        <w:rPr>
          <w:rFonts w:ascii="PT Astra Serif" w:eastAsia="Times New Roman" w:hAnsi="PT Astra Serif"/>
          <w:sz w:val="28"/>
          <w:szCs w:val="28"/>
          <w:lang w:val="en-US" w:eastAsia="ru-RU"/>
        </w:rPr>
        <w:t>N</w:t>
      </w:r>
      <w:r w:rsidR="004D13F9" w:rsidRPr="004D13F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2E253A">
        <w:rPr>
          <w:rFonts w:ascii="PT Astra Serif" w:eastAsia="Times New Roman" w:hAnsi="PT Astra Serif"/>
          <w:sz w:val="28"/>
          <w:szCs w:val="28"/>
          <w:lang w:val="en-US" w:eastAsia="ru-RU"/>
        </w:rPr>
        <w:t xml:space="preserve">,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где</w:t>
      </w:r>
      <w:r w:rsidRPr="002E253A">
        <w:rPr>
          <w:rFonts w:ascii="PT Astra Serif" w:eastAsia="Times New Roman" w:hAnsi="PT Astra Serif"/>
          <w:sz w:val="28"/>
          <w:szCs w:val="28"/>
          <w:lang w:val="en-US" w:eastAsia="ru-RU"/>
        </w:rPr>
        <w:t>:</w:t>
      </w:r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СБ2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– 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размер средств, предусмотренных законом об областном бюджете Ульяновской области на соответствующий финансовый год и </w:t>
      </w:r>
      <w:r w:rsidR="00C21677"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C21677" w:rsidRPr="001147D9">
        <w:rPr>
          <w:rFonts w:ascii="PT Astra Serif" w:eastAsia="Times New Roman" w:hAnsi="PT Astra Serif"/>
          <w:sz w:val="28"/>
          <w:szCs w:val="28"/>
          <w:lang w:eastAsia="ru-RU"/>
        </w:rPr>
        <w:t>риод на соответствующие цели местным бюджетам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DE0041" w:rsidRPr="00DE0041" w:rsidRDefault="00E27F73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="00162FAE" w:rsidRPr="00DE0041">
        <w:rPr>
          <w:rFonts w:ascii="PT Astra Serif" w:eastAsia="Times New Roman" w:hAnsi="PT Astra Serif"/>
          <w:sz w:val="28"/>
          <w:szCs w:val="28"/>
          <w:lang w:eastAsia="ru-RU"/>
        </w:rPr>
        <w:t>ровень софинансирования расходного обязательства i-го муниципальн</w:t>
      </w:r>
      <w:r w:rsidR="00162FAE" w:rsidRPr="00DE004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162FAE" w:rsidRPr="00DE0041">
        <w:rPr>
          <w:rFonts w:ascii="PT Astra Serif" w:eastAsia="Times New Roman" w:hAnsi="PT Astra Serif"/>
          <w:sz w:val="28"/>
          <w:szCs w:val="28"/>
          <w:lang w:eastAsia="ru-RU"/>
        </w:rPr>
        <w:t>го образования из областного бюджета на очередной финансовый год и на пл</w:t>
      </w:r>
      <w:r w:rsidR="00162FAE" w:rsidRPr="00DE004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162FAE" w:rsidRPr="00DE0041">
        <w:rPr>
          <w:rFonts w:ascii="PT Astra Serif" w:eastAsia="Times New Roman" w:hAnsi="PT Astra Serif"/>
          <w:sz w:val="28"/>
          <w:szCs w:val="28"/>
          <w:lang w:eastAsia="ru-RU"/>
        </w:rPr>
        <w:t>новый перио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 xml:space="preserve">д </w:t>
      </w:r>
      <w:r>
        <w:rPr>
          <w:rFonts w:ascii="PT Astra Serif" w:eastAsia="Times New Roman" w:hAnsi="PT Astra Serif"/>
          <w:sz w:val="28"/>
          <w:szCs w:val="28"/>
          <w:lang w:eastAsia="ru-RU"/>
        </w:rPr>
        <w:t>равен</w:t>
      </w:r>
      <w:r w:rsidR="00162FAE">
        <w:rPr>
          <w:rFonts w:ascii="PT Astra Serif" w:eastAsia="Times New Roman" w:hAnsi="PT Astra Serif"/>
          <w:sz w:val="28"/>
          <w:szCs w:val="28"/>
          <w:lang w:eastAsia="ru-RU"/>
        </w:rPr>
        <w:t xml:space="preserve"> 0,95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; </w:t>
      </w:r>
    </w:p>
    <w:p w:rsid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proofErr w:type="gramStart"/>
      <w:r w:rsidRPr="00DE0041">
        <w:rPr>
          <w:rFonts w:ascii="PT Astra Serif" w:eastAsia="Times New Roman" w:hAnsi="PT Astra Serif"/>
          <w:sz w:val="28"/>
          <w:szCs w:val="28"/>
          <w:lang w:val="en-US" w:eastAsia="ru-RU"/>
        </w:rPr>
        <w:t>N</w:t>
      </w:r>
      <w:r w:rsidRPr="00DE0041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– заявленное i-м муниципальным образованием количество физкул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ь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турно-оздоровительных комплексов открытого типа.</w:t>
      </w:r>
      <w:proofErr w:type="gramEnd"/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Муниципальному образованию в случае соблюдения всех условий пред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ставления субсидии выделяются средства в размере субсидии на закупку 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 монтаж спортивно-технологического оборудования для создания или моде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низации физкультурно-оздоровительных комплексов открытого типа и (или) физкультурно-оздоровительных комплексов для центров развития внешкольн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 спорта (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), но не более 25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млн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рублей на один физкультурно-оздоровительный комплекс открытого типа.</w:t>
      </w:r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0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Размер субсидии на закупку и монтаж спортивно-технологического оборудования для создания или модернизации футбольных полей с искусстве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ным покрытием (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определяется по формуле:</w:t>
      </w:r>
    </w:p>
    <w:p w:rsidR="00E27F73" w:rsidRPr="001147D9" w:rsidRDefault="00E27F73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391828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 = 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 w:rsidRPr="004D13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х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)/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sym w:font="Symbol" w:char="F0E5"/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(</w:t>
      </w: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х </w:t>
      </w:r>
      <w:proofErr w:type="spellStart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), где:</w:t>
      </w:r>
    </w:p>
    <w:p w:rsidR="00E27F73" w:rsidRPr="001147D9" w:rsidRDefault="00E27F73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val="en-US" w:eastAsia="ru-RU"/>
        </w:rPr>
        <w:t>C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 w:rsidRPr="004D13F9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3</w:t>
      </w:r>
      <w:proofErr w:type="spell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– размер средств, предусмотренных законом об областном бюджете Ульяновской области на соответствующий финансовый год и </w:t>
      </w: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на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плановый п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>риод на соответствующие цели местным бюджетам;</w:t>
      </w:r>
    </w:p>
    <w:p w:rsidR="00E27F73" w:rsidRPr="001147D9" w:rsidRDefault="00E27F73" w:rsidP="002547E3">
      <w:pPr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1147D9">
        <w:rPr>
          <w:rFonts w:ascii="PT Astra Serif" w:eastAsia="Times New Roman" w:hAnsi="PT Astra Serif"/>
          <w:sz w:val="28"/>
          <w:szCs w:val="28"/>
          <w:lang w:val="en-US" w:eastAsia="ru-RU"/>
        </w:rPr>
        <w:t>S</w:t>
      </w:r>
      <w:r w:rsidRPr="001147D9">
        <w:rPr>
          <w:rFonts w:ascii="PT Astra Serif" w:eastAsia="Times New Roman" w:hAnsi="PT Astra Serif"/>
          <w:sz w:val="28"/>
          <w:szCs w:val="28"/>
          <w:vertAlign w:val="subscript"/>
          <w:lang w:val="en-US" w:eastAsia="ru-RU"/>
        </w:rPr>
        <w:t>i</w:t>
      </w:r>
      <w:r w:rsidRPr="001147D9">
        <w:rPr>
          <w:rFonts w:ascii="PT Astra Serif" w:eastAsia="Times New Roman" w:hAnsi="PT Astra Serif"/>
          <w:noProof/>
          <w:sz w:val="28"/>
          <w:szCs w:val="28"/>
          <w:lang w:eastAsia="ru-RU"/>
        </w:rPr>
        <w:t xml:space="preserve"> 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– </w:t>
      </w:r>
      <w:r w:rsidR="00391828">
        <w:rPr>
          <w:rFonts w:ascii="PT Astra Serif" w:eastAsia="Times New Roman" w:hAnsi="PT Astra Serif"/>
          <w:sz w:val="28"/>
          <w:szCs w:val="28"/>
          <w:lang w:eastAsia="ru-RU"/>
        </w:rPr>
        <w:t>потребность</w:t>
      </w:r>
      <w:r w:rsidRPr="001147D9">
        <w:rPr>
          <w:rFonts w:ascii="PT Astra Serif" w:eastAsia="Times New Roman" w:hAnsi="PT Astra Serif"/>
          <w:sz w:val="28"/>
          <w:szCs w:val="28"/>
          <w:lang w:eastAsia="ru-RU"/>
        </w:rPr>
        <w:t xml:space="preserve"> i-го муниципального образования;</w:t>
      </w:r>
    </w:p>
    <w:p w:rsidR="00E27F73" w:rsidRPr="00DE0041" w:rsidRDefault="00E27F73" w:rsidP="002547E3">
      <w:pPr>
        <w:tabs>
          <w:tab w:val="left" w:pos="0"/>
        </w:tabs>
        <w:spacing w:after="0"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соф</w:t>
      </w:r>
      <w:proofErr w:type="gramStart"/>
      <w:r w:rsidRPr="00A918B0">
        <w:rPr>
          <w:rFonts w:ascii="PT Astra Serif" w:eastAsia="Times New Roman" w:hAnsi="PT Astra Serif"/>
          <w:sz w:val="28"/>
          <w:szCs w:val="28"/>
          <w:vertAlign w:val="subscript"/>
          <w:lang w:eastAsia="ru-RU"/>
        </w:rPr>
        <w:t>i</w:t>
      </w:r>
      <w:proofErr w:type="spellEnd"/>
      <w:proofErr w:type="gram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–уровень 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софинансирования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расходного обязательства i-</w:t>
      </w:r>
      <w:proofErr w:type="spellStart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го</w:t>
      </w:r>
      <w:proofErr w:type="spellEnd"/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 муниц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 xml:space="preserve">пального образования из областного бюджета на очередной финансовый год 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A918B0">
        <w:rPr>
          <w:rFonts w:ascii="PT Astra Serif" w:eastAsia="Times New Roman" w:hAnsi="PT Astra Serif"/>
          <w:sz w:val="28"/>
          <w:szCs w:val="28"/>
          <w:lang w:eastAsia="ru-RU"/>
        </w:rPr>
        <w:t>и на плановый период равен 0,95.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Муниципальному образованию в случае соблюдения всех условий пред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ставления субсидии выделяются средства в размере не более 40 </w:t>
      </w:r>
      <w:proofErr w:type="gramStart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млн</w:t>
      </w:r>
      <w:proofErr w:type="gramEnd"/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 ру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б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 xml:space="preserve">лей 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на одно футбольное поле.</w:t>
      </w:r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Перечисление субсидий местным бюджетам осуществляется в уст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новленном порядке на счета, открытые территориальным органам Федеральн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го казначейства в учреждениях Центрального банка Российской Федер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а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ции для учета операций со средствами бюджетов субъектов Российской Фед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рации.</w:t>
      </w:r>
    </w:p>
    <w:p w:rsidR="00DE0041" w:rsidRPr="00DE0041" w:rsidRDefault="00DE0041" w:rsidP="002547E3">
      <w:pPr>
        <w:spacing w:after="0" w:line="235" w:lineRule="auto"/>
        <w:ind w:firstLine="709"/>
        <w:jc w:val="both"/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2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. Оценка эффективности использования субсидии в отч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ё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тном финанс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вом году осуществляется Министерством путём сравнения плановых и факт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и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чески достигнутых муниципальным образованием в отч</w:t>
      </w:r>
      <w:r w:rsidR="00582ACE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ё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тном периоде устано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в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ленных соглашением следующих значений показателей результативности (р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зультатов) использования субсидии:</w:t>
      </w:r>
    </w:p>
    <w:bookmarkEnd w:id="0"/>
    <w:p w:rsidR="00DE0041" w:rsidRPr="00DE0041" w:rsidRDefault="00582ACE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lastRenderedPageBreak/>
        <w:t>1</w:t>
      </w:r>
      <w:r w:rsidR="00DE0041" w:rsidRPr="00DE0041">
        <w:rPr>
          <w:rFonts w:ascii="PT Astra Serif" w:eastAsia="Times New Roman" w:hAnsi="PT Astra Serif" w:cs="Arial"/>
          <w:color w:val="000000"/>
          <w:sz w:val="28"/>
          <w:szCs w:val="28"/>
          <w:lang w:eastAsia="ru-RU"/>
        </w:rPr>
        <w:t>) при получении субсидии по направлению, указанному в </w:t>
      </w:r>
      <w:hyperlink r:id="rId15" w:anchor="/document/99/499091777/XA00MDQ2N8/" w:tgtFrame="_self" w:history="1">
        <w:r w:rsidR="00DE0041"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подпункте «а» пункта 1 настоящих Правил</w:t>
        </w:r>
      </w:hyperlink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количество муниципальных районов (образов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ний), где для центров тестирования Всероссийского физкул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ь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турно-спортивного комплекса «Готов к труду и обороне» (ГТО) созданы малые спортивные пл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о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щадки;</w:t>
      </w:r>
    </w:p>
    <w:p w:rsidR="00DE0041" w:rsidRPr="00DE0041" w:rsidRDefault="00582ACE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2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) при получении субсидии по направлению, указанному в </w:t>
      </w:r>
      <w:hyperlink r:id="rId16" w:anchor="/document/99/499091777/XA00MEC2NB/" w:tgtFrame="_self" w:history="1">
        <w:r w:rsidR="00DE0041"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подпункте «б» пункта 1 настоящих Правил</w:t>
        </w:r>
      </w:hyperlink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количество созданных физкул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ь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турно-оздоровительных комплексов;</w:t>
      </w:r>
    </w:p>
    <w:p w:rsidR="00DE0041" w:rsidRPr="00DE0041" w:rsidRDefault="00582ACE" w:rsidP="002547E3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sz w:val="28"/>
          <w:szCs w:val="28"/>
          <w:lang w:eastAsia="ru-RU"/>
        </w:rPr>
        <w:t>3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) при получении субсидии по направлению, указанному в </w:t>
      </w:r>
      <w:hyperlink r:id="rId17" w:anchor="/document/99/499091777/XA00MEU2NE/" w:tgtFrame="_self" w:history="1">
        <w:r w:rsidR="00DE0041" w:rsidRPr="00DE0041">
          <w:rPr>
            <w:rFonts w:ascii="PT Astra Serif" w:eastAsia="Times New Roman" w:hAnsi="PT Astra Serif" w:cs="Arial"/>
            <w:sz w:val="28"/>
            <w:szCs w:val="28"/>
            <w:lang w:eastAsia="ru-RU"/>
          </w:rPr>
          <w:t>подпункте «в» пункта 1 настоящих Правил</w:t>
        </w:r>
      </w:hyperlink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, 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–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количество поставленных в </w:t>
      </w:r>
      <w:r w:rsidR="00AA03D3">
        <w:rPr>
          <w:rFonts w:ascii="PT Astra Serif" w:eastAsia="Times New Roman" w:hAnsi="PT Astra Serif" w:cs="Arial"/>
          <w:sz w:val="28"/>
          <w:szCs w:val="28"/>
          <w:lang w:eastAsia="ru-RU"/>
        </w:rPr>
        <w:t>муниципальные о</w:t>
      </w:r>
      <w:r w:rsidR="00AA03D3">
        <w:rPr>
          <w:rFonts w:ascii="PT Astra Serif" w:eastAsia="Times New Roman" w:hAnsi="PT Astra Serif" w:cs="Arial"/>
          <w:sz w:val="28"/>
          <w:szCs w:val="28"/>
          <w:lang w:eastAsia="ru-RU"/>
        </w:rPr>
        <w:t>б</w:t>
      </w:r>
      <w:r w:rsidR="00AA03D3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разования 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искусственных покрытий для футбольных полей, созданных при о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р</w:t>
      </w:r>
      <w:r w:rsidR="00DE0041" w:rsidRPr="00DE0041">
        <w:rPr>
          <w:rFonts w:ascii="PT Astra Serif" w:eastAsia="Times New Roman" w:hAnsi="PT Astra Serif" w:cs="Arial"/>
          <w:sz w:val="28"/>
          <w:szCs w:val="28"/>
          <w:lang w:eastAsia="ru-RU"/>
        </w:rPr>
        <w:t>ганизациях спортивной подготовки.</w:t>
      </w:r>
    </w:p>
    <w:p w:rsidR="00DE0041" w:rsidRPr="00DE0041" w:rsidRDefault="00DE0041" w:rsidP="002547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. </w:t>
      </w:r>
      <w:r w:rsidRPr="00DE0041">
        <w:rPr>
          <w:rFonts w:ascii="PT Astra Serif" w:hAnsi="PT Astra Serif"/>
          <w:sz w:val="28"/>
          <w:szCs w:val="28"/>
        </w:rPr>
        <w:t>Для получения субсидии местная администрация представляет в М</w:t>
      </w:r>
      <w:r w:rsidRPr="00DE0041">
        <w:rPr>
          <w:rFonts w:ascii="PT Astra Serif" w:hAnsi="PT Astra Serif"/>
          <w:sz w:val="28"/>
          <w:szCs w:val="28"/>
        </w:rPr>
        <w:t>и</w:t>
      </w:r>
      <w:r w:rsidRPr="00DE0041">
        <w:rPr>
          <w:rFonts w:ascii="PT Astra Serif" w:hAnsi="PT Astra Serif"/>
          <w:sz w:val="28"/>
          <w:szCs w:val="28"/>
        </w:rPr>
        <w:t>нистерство:</w:t>
      </w:r>
    </w:p>
    <w:p w:rsidR="00DE0041" w:rsidRPr="00DE0041" w:rsidRDefault="00582ACE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выписку из муниципальной программы, предусматривающей меропр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и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ятия;</w:t>
      </w:r>
    </w:p>
    <w:p w:rsidR="00DE0041" w:rsidRPr="00DE0041" w:rsidRDefault="00582ACE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выписку из решения представительного органа муниципального обр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зования о местном бюджете на соответствующий финансовый год (соотве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т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ствующий финансовый год и плановый период), подтверждающую наличие </w:t>
      </w:r>
      <w:r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в местном бюджете бюджетных ассигнований на финансовое обеспечение ра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с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ходных обязательств, в целях софинансирования которых должна быть пред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ставлена субсидия, в объёме, соответствующем условиям предоставления су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б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сидий.</w:t>
      </w: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4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. Министерство в течение 10 рабочих дней со дня поступления док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ментов, указанных в пункте 14 настоящих Правил, осуществляет их проверку 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и принимает решение о предоставлении субсидии и заключении соглашения или об отказе в предоставлении субсидии.</w:t>
      </w: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Основаниями для принятия Министерством решения об отказе в пред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ставлении субсидии являются:</w:t>
      </w:r>
    </w:p>
    <w:p w:rsidR="00DE0041" w:rsidRPr="00DE0041" w:rsidRDefault="00582ACE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несоответствие муниципального образования условиям предоставления субсидии;</w:t>
      </w:r>
    </w:p>
    <w:p w:rsidR="00DE0041" w:rsidRPr="00DE0041" w:rsidRDefault="00582ACE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непредставление (представление не в полном объёме) документов, ук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а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занных в пункте 6 настоящих Правил;</w:t>
      </w:r>
    </w:p>
    <w:p w:rsidR="00DE0041" w:rsidRPr="00DE0041" w:rsidRDefault="00582ACE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3) 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наличие в представленных документах неполных и (или) недостове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р</w:t>
      </w:r>
      <w:r w:rsidR="00DE0041" w:rsidRPr="00DE0041">
        <w:rPr>
          <w:rFonts w:ascii="PT Astra Serif" w:eastAsia="Times New Roman" w:hAnsi="PT Astra Serif"/>
          <w:sz w:val="28"/>
          <w:szCs w:val="28"/>
          <w:lang w:eastAsia="ru-RU"/>
        </w:rPr>
        <w:t>ных сведений.</w:t>
      </w: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При этом в случае принятия Министерством решения об отказе </w:t>
      </w:r>
      <w:r w:rsidR="00582ACE">
        <w:rPr>
          <w:rFonts w:ascii="PT Astra Serif" w:eastAsia="Times New Roman" w:hAnsi="PT Astra Serif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в предоставлении субсидии в уведомлении</w:t>
      </w:r>
      <w:proofErr w:type="gramEnd"/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 излагаются обстоятельства, посл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у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жившие основанием для принятия такого решения. Уведомление должно быть произведено в форме, обеспечивающей возможность подтверждения факта ув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домления.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>5</w:t>
      </w:r>
      <w:r w:rsidRPr="00DE0041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.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Перечисление субсидий осуществляется 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Министерством</w:t>
      </w:r>
      <w:r w:rsidRPr="00DE0041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 </w:t>
      </w:r>
      <w:r w:rsidRPr="00DE0041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br/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 xml:space="preserve">в установленном бюджетным законодательством порядке на лицевые счета, открытые получателям субсидий в финансовых органах муниципальных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образований или территориальном органе Федерального казначейства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br/>
        <w:t>по Ульяновской области, в соответствии с соглашением.</w:t>
      </w:r>
    </w:p>
    <w:p w:rsidR="00DE0041" w:rsidRPr="00DE0041" w:rsidRDefault="00DE0041" w:rsidP="002547E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/>
          <w:sz w:val="28"/>
          <w:szCs w:val="28"/>
          <w:lang w:eastAsia="ru-RU"/>
        </w:rPr>
        <w:t>6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. Показателем результативности использования субсидии является</w:t>
      </w:r>
      <w:r w:rsidRPr="00DE0041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к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о</w:t>
      </w:r>
      <w:r w:rsidRPr="00DE0041">
        <w:rPr>
          <w:rFonts w:ascii="PT Astra Serif" w:eastAsia="Times New Roman" w:hAnsi="PT Astra Serif"/>
          <w:sz w:val="28"/>
          <w:szCs w:val="28"/>
          <w:lang w:eastAsia="ru-RU"/>
        </w:rPr>
        <w:t>личество спортивного инвентаря и спортивного оборудования, закупленного на средства субсидии, по состоянию на 31 декабря текущего финансового года.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7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. Оценка эффективности использования субсидий осуществляется Министерством</w:t>
      </w:r>
      <w:r w:rsidRPr="00DE0041">
        <w:rPr>
          <w:rFonts w:ascii="PT Astra Serif" w:eastAsia="Times New Roman" w:hAnsi="PT Astra Serif" w:cs="Calibri"/>
          <w:color w:val="000000"/>
          <w:sz w:val="28"/>
          <w:szCs w:val="28"/>
          <w:lang w:eastAsia="ru-RU"/>
        </w:rPr>
        <w:t xml:space="preserve"> 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показателя результативности использования субсидий, предусмотренными Соглашениями.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В случае неисполнения получателем субсидии условий 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предоставления субсидий и обязательств по их целевому и эффективному использованию 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к муниципальному образованию применяются меры ответственности, предусмотренные пунктами 14 и 20 Правил формирования, предоставления </w:t>
      </w:r>
      <w:r w:rsidRPr="00DE0041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распределения субсидий и бюджетным законодательством Российской Федерации.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1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8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. Остатки субсидий, не использованных в текущем финансовом году, подлежат возврату в областной бюджет в установленном бюджетным законодательством порядке. 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>
        <w:rPr>
          <w:rFonts w:ascii="PT Astra Serif" w:eastAsia="Times New Roman" w:hAnsi="PT Astra Serif" w:cs="Calibri"/>
          <w:sz w:val="28"/>
          <w:szCs w:val="28"/>
          <w:lang w:eastAsia="ru-RU"/>
        </w:rPr>
        <w:t>19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 xml:space="preserve">. Возврат субсидий (остатков субсидий) осуществляется на лицевой счёт Министерства с последующим перечислением в доход областного бюджета в установленном законодательством порядке. </w:t>
      </w:r>
    </w:p>
    <w:p w:rsidR="00DE0041" w:rsidRPr="00DE0041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В случае отказа или уклонения местной администрации от добровольного возврата субсидии (остатков субсидии) в областной бюджет Министерство принимает меры по их принудительному взысканию в установленном законодательством порядке.</w:t>
      </w:r>
    </w:p>
    <w:p w:rsidR="00D470E0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2</w:t>
      </w:r>
      <w:r>
        <w:rPr>
          <w:rFonts w:ascii="PT Astra Serif" w:eastAsia="Times New Roman" w:hAnsi="PT Astra Serif" w:cs="Calibri"/>
          <w:sz w:val="28"/>
          <w:szCs w:val="28"/>
          <w:lang w:eastAsia="ru-RU"/>
        </w:rPr>
        <w:t>0</w:t>
      </w:r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. Министерство обеспечивает соблюдение получателями субсидий условий, целей и порядка, установленных при предоставлении субсидий. Органы государственного финансового контроля осуществляют проверку соблюдения получателями субсидий условий, целей и порядка, установленных при предоставлении субсидий</w:t>
      </w:r>
      <w:proofErr w:type="gramStart"/>
      <w:r w:rsidRPr="00DE0041">
        <w:rPr>
          <w:rFonts w:ascii="PT Astra Serif" w:eastAsia="Times New Roman" w:hAnsi="PT Astra Serif" w:cs="Calibri"/>
          <w:sz w:val="28"/>
          <w:szCs w:val="28"/>
          <w:lang w:eastAsia="ru-RU"/>
        </w:rPr>
        <w:t>.</w:t>
      </w:r>
      <w:r w:rsidR="00582ACE">
        <w:rPr>
          <w:rFonts w:ascii="PT Astra Serif" w:eastAsia="Times New Roman" w:hAnsi="PT Astra Serif" w:cs="Calibri"/>
          <w:sz w:val="28"/>
          <w:szCs w:val="28"/>
          <w:lang w:eastAsia="ru-RU"/>
        </w:rPr>
        <w:t>».</w:t>
      </w:r>
      <w:proofErr w:type="gramEnd"/>
    </w:p>
    <w:p w:rsidR="00582ACE" w:rsidRDefault="00582ACE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582ACE" w:rsidRDefault="00582ACE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ru-RU"/>
        </w:rPr>
      </w:pPr>
    </w:p>
    <w:p w:rsidR="00DE0041" w:rsidRPr="001147D9" w:rsidRDefault="00DE0041" w:rsidP="002547E3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sectPr w:rsidR="00DE0041" w:rsidRPr="001147D9" w:rsidSect="00457EE0">
      <w:pgSz w:w="11906" w:h="16838" w:code="9"/>
      <w:pgMar w:top="1134" w:right="567" w:bottom="1134" w:left="1701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323" w:rsidRDefault="00E14323" w:rsidP="002A36AC">
      <w:pPr>
        <w:spacing w:after="0" w:line="240" w:lineRule="auto"/>
      </w:pPr>
      <w:r>
        <w:separator/>
      </w:r>
    </w:p>
  </w:endnote>
  <w:endnote w:type="continuationSeparator" w:id="0">
    <w:p w:rsidR="00E14323" w:rsidRDefault="00E14323" w:rsidP="002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18" w:rsidRPr="00437E82" w:rsidRDefault="00AC1818" w:rsidP="00437E82">
    <w:pPr>
      <w:pStyle w:val="ae"/>
      <w:spacing w:after="0"/>
      <w:jc w:val="right"/>
      <w:rPr>
        <w:rFonts w:ascii="PT Astra Serif" w:hAnsi="PT Astra Serif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818" w:rsidRPr="006070E2" w:rsidRDefault="00AC1818" w:rsidP="006070E2">
    <w:pPr>
      <w:pStyle w:val="ae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1112мм5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323" w:rsidRDefault="00E14323" w:rsidP="002A36AC">
      <w:pPr>
        <w:spacing w:after="0" w:line="240" w:lineRule="auto"/>
      </w:pPr>
      <w:r>
        <w:separator/>
      </w:r>
    </w:p>
  </w:footnote>
  <w:footnote w:type="continuationSeparator" w:id="0">
    <w:p w:rsidR="00E14323" w:rsidRDefault="00E14323" w:rsidP="002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28430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</w:rPr>
    </w:sdtEndPr>
    <w:sdtContent>
      <w:p w:rsidR="00AC1818" w:rsidRPr="000E419F" w:rsidRDefault="00AC1818" w:rsidP="000E419F">
        <w:pPr>
          <w:pStyle w:val="ac"/>
          <w:spacing w:after="0"/>
          <w:jc w:val="center"/>
          <w:rPr>
            <w:rFonts w:ascii="PT Astra Serif" w:hAnsi="PT Astra Serif"/>
            <w:sz w:val="28"/>
          </w:rPr>
        </w:pPr>
        <w:r w:rsidRPr="000E419F">
          <w:rPr>
            <w:rFonts w:ascii="PT Astra Serif" w:hAnsi="PT Astra Serif"/>
            <w:sz w:val="28"/>
          </w:rPr>
          <w:fldChar w:fldCharType="begin"/>
        </w:r>
        <w:r w:rsidRPr="000E419F">
          <w:rPr>
            <w:rFonts w:ascii="PT Astra Serif" w:hAnsi="PT Astra Serif"/>
            <w:sz w:val="28"/>
          </w:rPr>
          <w:instrText>PAGE   \* MERGEFORMAT</w:instrText>
        </w:r>
        <w:r w:rsidRPr="000E419F">
          <w:rPr>
            <w:rFonts w:ascii="PT Astra Serif" w:hAnsi="PT Astra Serif"/>
            <w:sz w:val="28"/>
          </w:rPr>
          <w:fldChar w:fldCharType="separate"/>
        </w:r>
        <w:r w:rsidR="002547E3">
          <w:rPr>
            <w:rFonts w:ascii="PT Astra Serif" w:hAnsi="PT Astra Serif"/>
            <w:noProof/>
            <w:sz w:val="28"/>
          </w:rPr>
          <w:t>28</w:t>
        </w:r>
        <w:r w:rsidRPr="000E419F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7D7E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D22754"/>
    <w:multiLevelType w:val="hybridMultilevel"/>
    <w:tmpl w:val="0590A7E2"/>
    <w:lvl w:ilvl="0" w:tplc="600C476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540CD9"/>
    <w:multiLevelType w:val="hybridMultilevel"/>
    <w:tmpl w:val="2E4A43C2"/>
    <w:lvl w:ilvl="0" w:tplc="3E48D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7B62C2"/>
    <w:multiLevelType w:val="hybridMultilevel"/>
    <w:tmpl w:val="7BC0F29C"/>
    <w:lvl w:ilvl="0" w:tplc="94028A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AA4C27"/>
    <w:multiLevelType w:val="hybridMultilevel"/>
    <w:tmpl w:val="B8D8BED2"/>
    <w:lvl w:ilvl="0" w:tplc="585A0C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E037F67"/>
    <w:multiLevelType w:val="hybridMultilevel"/>
    <w:tmpl w:val="0F882224"/>
    <w:lvl w:ilvl="0" w:tplc="0590B3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14340BF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487D0B"/>
    <w:multiLevelType w:val="hybridMultilevel"/>
    <w:tmpl w:val="CEEA6A3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DD4FBA"/>
    <w:multiLevelType w:val="hybridMultilevel"/>
    <w:tmpl w:val="6E182F6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A596303"/>
    <w:multiLevelType w:val="hybridMultilevel"/>
    <w:tmpl w:val="FD72882E"/>
    <w:lvl w:ilvl="0" w:tplc="6C78D506">
      <w:start w:val="2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F67E5C"/>
    <w:multiLevelType w:val="hybridMultilevel"/>
    <w:tmpl w:val="A762070E"/>
    <w:lvl w:ilvl="0" w:tplc="BA4EF3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25461CF"/>
    <w:multiLevelType w:val="hybridMultilevel"/>
    <w:tmpl w:val="13DC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7A0CDC"/>
    <w:multiLevelType w:val="hybridMultilevel"/>
    <w:tmpl w:val="C5668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6F1F2D"/>
    <w:multiLevelType w:val="hybridMultilevel"/>
    <w:tmpl w:val="9E3276A8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D981828"/>
    <w:multiLevelType w:val="hybridMultilevel"/>
    <w:tmpl w:val="D8FCD0B2"/>
    <w:lvl w:ilvl="0" w:tplc="7DB8699A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6C760C"/>
    <w:multiLevelType w:val="hybridMultilevel"/>
    <w:tmpl w:val="44468BD2"/>
    <w:lvl w:ilvl="0" w:tplc="02A618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14F19B2"/>
    <w:multiLevelType w:val="hybridMultilevel"/>
    <w:tmpl w:val="78D01F76"/>
    <w:lvl w:ilvl="0" w:tplc="C278062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1AC7885"/>
    <w:multiLevelType w:val="hybridMultilevel"/>
    <w:tmpl w:val="FB3A7274"/>
    <w:lvl w:ilvl="0" w:tplc="77A09E14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4BC0726"/>
    <w:multiLevelType w:val="hybridMultilevel"/>
    <w:tmpl w:val="3152A5E6"/>
    <w:lvl w:ilvl="0" w:tplc="BDB2DD24">
      <w:start w:val="1"/>
      <w:numFmt w:val="decimal"/>
      <w:lvlText w:val="%1."/>
      <w:lvlJc w:val="left"/>
      <w:pPr>
        <w:ind w:left="14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FC4D48"/>
    <w:multiLevelType w:val="hybridMultilevel"/>
    <w:tmpl w:val="E6640E66"/>
    <w:lvl w:ilvl="0" w:tplc="EC24CC9A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97D6C7F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BE05875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D142032"/>
    <w:multiLevelType w:val="hybridMultilevel"/>
    <w:tmpl w:val="E4C03802"/>
    <w:lvl w:ilvl="0" w:tplc="4D14785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5E635164"/>
    <w:multiLevelType w:val="hybridMultilevel"/>
    <w:tmpl w:val="7F36B188"/>
    <w:lvl w:ilvl="0" w:tplc="937EE5C6">
      <w:start w:val="3"/>
      <w:numFmt w:val="decimal"/>
      <w:lvlText w:val="%1."/>
      <w:lvlJc w:val="left"/>
      <w:pPr>
        <w:ind w:left="2062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CB4A9A"/>
    <w:multiLevelType w:val="hybridMultilevel"/>
    <w:tmpl w:val="71ECC53C"/>
    <w:lvl w:ilvl="0" w:tplc="42EE1EDE">
      <w:start w:val="1"/>
      <w:numFmt w:val="decimal"/>
      <w:lvlText w:val="%1)"/>
      <w:lvlJc w:val="left"/>
      <w:pPr>
        <w:ind w:left="1069" w:hanging="360"/>
      </w:pPr>
      <w:rPr>
        <w:rFonts w:eastAsia="Times New Roman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CE42A27"/>
    <w:multiLevelType w:val="hybridMultilevel"/>
    <w:tmpl w:val="E1A04B3C"/>
    <w:lvl w:ilvl="0" w:tplc="A0B48BA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3F00A24"/>
    <w:multiLevelType w:val="hybridMultilevel"/>
    <w:tmpl w:val="C1068D0E"/>
    <w:lvl w:ilvl="0" w:tplc="2CC28752">
      <w:start w:val="1"/>
      <w:numFmt w:val="decimal"/>
      <w:lvlText w:val="%1."/>
      <w:lvlJc w:val="left"/>
      <w:pPr>
        <w:ind w:left="3763" w:hanging="360"/>
      </w:pPr>
      <w:rPr>
        <w:rFonts w:ascii="PT Astra Serif" w:eastAsia="Times New Roman" w:hAnsi="PT Astra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7">
    <w:nsid w:val="7B2D4E93"/>
    <w:multiLevelType w:val="hybridMultilevel"/>
    <w:tmpl w:val="02A6F0C6"/>
    <w:lvl w:ilvl="0" w:tplc="C82020A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E1E0BCC"/>
    <w:multiLevelType w:val="hybridMultilevel"/>
    <w:tmpl w:val="DF9ABFD8"/>
    <w:lvl w:ilvl="0" w:tplc="EC24D4D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3"/>
  </w:num>
  <w:num w:numId="4">
    <w:abstractNumId w:val="19"/>
  </w:num>
  <w:num w:numId="5">
    <w:abstractNumId w:val="24"/>
  </w:num>
  <w:num w:numId="6">
    <w:abstractNumId w:val="1"/>
  </w:num>
  <w:num w:numId="7">
    <w:abstractNumId w:val="10"/>
  </w:num>
  <w:num w:numId="8">
    <w:abstractNumId w:val="22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3"/>
  </w:num>
  <w:num w:numId="14">
    <w:abstractNumId w:val="15"/>
  </w:num>
  <w:num w:numId="15">
    <w:abstractNumId w:val="7"/>
  </w:num>
  <w:num w:numId="16">
    <w:abstractNumId w:val="8"/>
  </w:num>
  <w:num w:numId="17">
    <w:abstractNumId w:val="27"/>
  </w:num>
  <w:num w:numId="18">
    <w:abstractNumId w:val="12"/>
  </w:num>
  <w:num w:numId="19">
    <w:abstractNumId w:val="18"/>
  </w:num>
  <w:num w:numId="20">
    <w:abstractNumId w:val="20"/>
  </w:num>
  <w:num w:numId="21">
    <w:abstractNumId w:val="14"/>
  </w:num>
  <w:num w:numId="22">
    <w:abstractNumId w:val="26"/>
  </w:num>
  <w:num w:numId="23">
    <w:abstractNumId w:val="16"/>
  </w:num>
  <w:num w:numId="24">
    <w:abstractNumId w:val="28"/>
  </w:num>
  <w:num w:numId="25">
    <w:abstractNumId w:val="9"/>
  </w:num>
  <w:num w:numId="26">
    <w:abstractNumId w:val="21"/>
  </w:num>
  <w:num w:numId="27">
    <w:abstractNumId w:val="25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D"/>
    <w:rsid w:val="0001085E"/>
    <w:rsid w:val="00010E82"/>
    <w:rsid w:val="000162FF"/>
    <w:rsid w:val="000231FB"/>
    <w:rsid w:val="0002592B"/>
    <w:rsid w:val="00026416"/>
    <w:rsid w:val="000277C3"/>
    <w:rsid w:val="000353A9"/>
    <w:rsid w:val="00036455"/>
    <w:rsid w:val="000376D7"/>
    <w:rsid w:val="00051AB0"/>
    <w:rsid w:val="000558E4"/>
    <w:rsid w:val="00056011"/>
    <w:rsid w:val="000566C4"/>
    <w:rsid w:val="0005729E"/>
    <w:rsid w:val="00062549"/>
    <w:rsid w:val="00072196"/>
    <w:rsid w:val="000738AD"/>
    <w:rsid w:val="00076819"/>
    <w:rsid w:val="00077AFD"/>
    <w:rsid w:val="000817AD"/>
    <w:rsid w:val="000826EA"/>
    <w:rsid w:val="000829BC"/>
    <w:rsid w:val="000829CE"/>
    <w:rsid w:val="0008660D"/>
    <w:rsid w:val="00086C2B"/>
    <w:rsid w:val="00090802"/>
    <w:rsid w:val="00091348"/>
    <w:rsid w:val="000957AD"/>
    <w:rsid w:val="0009607D"/>
    <w:rsid w:val="00097005"/>
    <w:rsid w:val="00097A33"/>
    <w:rsid w:val="000A1DCA"/>
    <w:rsid w:val="000A1F42"/>
    <w:rsid w:val="000A2EDA"/>
    <w:rsid w:val="000A3F8A"/>
    <w:rsid w:val="000B15A7"/>
    <w:rsid w:val="000B1877"/>
    <w:rsid w:val="000B2F83"/>
    <w:rsid w:val="000C2BB3"/>
    <w:rsid w:val="000C3386"/>
    <w:rsid w:val="000C4605"/>
    <w:rsid w:val="000C6E0E"/>
    <w:rsid w:val="000D2953"/>
    <w:rsid w:val="000D33B3"/>
    <w:rsid w:val="000D5389"/>
    <w:rsid w:val="000D745F"/>
    <w:rsid w:val="000D7A6B"/>
    <w:rsid w:val="000E3F75"/>
    <w:rsid w:val="000E419F"/>
    <w:rsid w:val="000F0E56"/>
    <w:rsid w:val="000F35ED"/>
    <w:rsid w:val="000F7D73"/>
    <w:rsid w:val="001002AD"/>
    <w:rsid w:val="00100FDF"/>
    <w:rsid w:val="00104038"/>
    <w:rsid w:val="00107AC3"/>
    <w:rsid w:val="00112414"/>
    <w:rsid w:val="001124F3"/>
    <w:rsid w:val="001147D9"/>
    <w:rsid w:val="001227AC"/>
    <w:rsid w:val="00124D48"/>
    <w:rsid w:val="00125029"/>
    <w:rsid w:val="001250A5"/>
    <w:rsid w:val="00132AC9"/>
    <w:rsid w:val="00135033"/>
    <w:rsid w:val="001377A2"/>
    <w:rsid w:val="00141E21"/>
    <w:rsid w:val="00145562"/>
    <w:rsid w:val="00145BFF"/>
    <w:rsid w:val="00154347"/>
    <w:rsid w:val="0015590D"/>
    <w:rsid w:val="001568AB"/>
    <w:rsid w:val="00162EBF"/>
    <w:rsid w:val="00162FAE"/>
    <w:rsid w:val="00167463"/>
    <w:rsid w:val="00170699"/>
    <w:rsid w:val="001741C2"/>
    <w:rsid w:val="0017536C"/>
    <w:rsid w:val="00180594"/>
    <w:rsid w:val="00182C8C"/>
    <w:rsid w:val="0018319A"/>
    <w:rsid w:val="0018441D"/>
    <w:rsid w:val="00185FA2"/>
    <w:rsid w:val="00186FA5"/>
    <w:rsid w:val="0019267B"/>
    <w:rsid w:val="00193589"/>
    <w:rsid w:val="00195F0A"/>
    <w:rsid w:val="0019798C"/>
    <w:rsid w:val="001A0FD2"/>
    <w:rsid w:val="001A1AEB"/>
    <w:rsid w:val="001A27CE"/>
    <w:rsid w:val="001A454F"/>
    <w:rsid w:val="001B069A"/>
    <w:rsid w:val="001B2D9B"/>
    <w:rsid w:val="001B6D3D"/>
    <w:rsid w:val="001C2EC6"/>
    <w:rsid w:val="001C6CEE"/>
    <w:rsid w:val="001C7DE1"/>
    <w:rsid w:val="001D0293"/>
    <w:rsid w:val="001D137D"/>
    <w:rsid w:val="001D2B1F"/>
    <w:rsid w:val="001D2F40"/>
    <w:rsid w:val="001E49A0"/>
    <w:rsid w:val="001F524F"/>
    <w:rsid w:val="00202536"/>
    <w:rsid w:val="00202BA8"/>
    <w:rsid w:val="00207E82"/>
    <w:rsid w:val="00210484"/>
    <w:rsid w:val="00211DFC"/>
    <w:rsid w:val="00212F7D"/>
    <w:rsid w:val="0021345C"/>
    <w:rsid w:val="00213723"/>
    <w:rsid w:val="00215242"/>
    <w:rsid w:val="002262D7"/>
    <w:rsid w:val="002315EC"/>
    <w:rsid w:val="00231ED3"/>
    <w:rsid w:val="002337C6"/>
    <w:rsid w:val="00235230"/>
    <w:rsid w:val="00235868"/>
    <w:rsid w:val="0024080C"/>
    <w:rsid w:val="00242FF4"/>
    <w:rsid w:val="002442F2"/>
    <w:rsid w:val="002445AD"/>
    <w:rsid w:val="002547E3"/>
    <w:rsid w:val="0025626C"/>
    <w:rsid w:val="00256EFE"/>
    <w:rsid w:val="00260403"/>
    <w:rsid w:val="002617DB"/>
    <w:rsid w:val="00261DB6"/>
    <w:rsid w:val="00262579"/>
    <w:rsid w:val="002627A3"/>
    <w:rsid w:val="002629B8"/>
    <w:rsid w:val="002678C1"/>
    <w:rsid w:val="00274A0B"/>
    <w:rsid w:val="00275912"/>
    <w:rsid w:val="002760CB"/>
    <w:rsid w:val="00281FF3"/>
    <w:rsid w:val="00282739"/>
    <w:rsid w:val="00293B5E"/>
    <w:rsid w:val="00294D0A"/>
    <w:rsid w:val="002A0794"/>
    <w:rsid w:val="002A2A34"/>
    <w:rsid w:val="002A36AC"/>
    <w:rsid w:val="002A4442"/>
    <w:rsid w:val="002A45AD"/>
    <w:rsid w:val="002A54AF"/>
    <w:rsid w:val="002A762A"/>
    <w:rsid w:val="002B0E23"/>
    <w:rsid w:val="002B31D2"/>
    <w:rsid w:val="002B4EFE"/>
    <w:rsid w:val="002B5D23"/>
    <w:rsid w:val="002B67F2"/>
    <w:rsid w:val="002B69B3"/>
    <w:rsid w:val="002C1B29"/>
    <w:rsid w:val="002C6516"/>
    <w:rsid w:val="002C6D68"/>
    <w:rsid w:val="002D364E"/>
    <w:rsid w:val="002E04F5"/>
    <w:rsid w:val="002E09CC"/>
    <w:rsid w:val="002E0CE2"/>
    <w:rsid w:val="002E253A"/>
    <w:rsid w:val="002E42EF"/>
    <w:rsid w:val="002E4828"/>
    <w:rsid w:val="002F3E4C"/>
    <w:rsid w:val="002F6659"/>
    <w:rsid w:val="002F7DF0"/>
    <w:rsid w:val="003026A0"/>
    <w:rsid w:val="00304F6C"/>
    <w:rsid w:val="00306C18"/>
    <w:rsid w:val="003070B2"/>
    <w:rsid w:val="0030732B"/>
    <w:rsid w:val="00310327"/>
    <w:rsid w:val="00314437"/>
    <w:rsid w:val="00317865"/>
    <w:rsid w:val="0032323C"/>
    <w:rsid w:val="003234F9"/>
    <w:rsid w:val="00326B36"/>
    <w:rsid w:val="00327693"/>
    <w:rsid w:val="003338A2"/>
    <w:rsid w:val="00334895"/>
    <w:rsid w:val="003454B9"/>
    <w:rsid w:val="003520C6"/>
    <w:rsid w:val="003520FD"/>
    <w:rsid w:val="003559FE"/>
    <w:rsid w:val="00355E79"/>
    <w:rsid w:val="003565D5"/>
    <w:rsid w:val="0035715F"/>
    <w:rsid w:val="0036064D"/>
    <w:rsid w:val="00364066"/>
    <w:rsid w:val="003658EE"/>
    <w:rsid w:val="00367C9C"/>
    <w:rsid w:val="00370C48"/>
    <w:rsid w:val="003723A9"/>
    <w:rsid w:val="00373CEC"/>
    <w:rsid w:val="00382A41"/>
    <w:rsid w:val="00385011"/>
    <w:rsid w:val="00385D62"/>
    <w:rsid w:val="003866A8"/>
    <w:rsid w:val="00386D87"/>
    <w:rsid w:val="00391828"/>
    <w:rsid w:val="003949EE"/>
    <w:rsid w:val="003A0B1F"/>
    <w:rsid w:val="003B05A9"/>
    <w:rsid w:val="003B1A1A"/>
    <w:rsid w:val="003B53B2"/>
    <w:rsid w:val="003B721E"/>
    <w:rsid w:val="003B7398"/>
    <w:rsid w:val="003C0814"/>
    <w:rsid w:val="003C0E3A"/>
    <w:rsid w:val="003C6176"/>
    <w:rsid w:val="003C78D4"/>
    <w:rsid w:val="003D113E"/>
    <w:rsid w:val="003D30B9"/>
    <w:rsid w:val="003D720B"/>
    <w:rsid w:val="003D72A1"/>
    <w:rsid w:val="003D7D34"/>
    <w:rsid w:val="003E007F"/>
    <w:rsid w:val="003E1845"/>
    <w:rsid w:val="003E2339"/>
    <w:rsid w:val="003E3A23"/>
    <w:rsid w:val="003E7A79"/>
    <w:rsid w:val="003F01C4"/>
    <w:rsid w:val="003F0863"/>
    <w:rsid w:val="00411C54"/>
    <w:rsid w:val="00412DCA"/>
    <w:rsid w:val="00416D69"/>
    <w:rsid w:val="004230DA"/>
    <w:rsid w:val="0043297E"/>
    <w:rsid w:val="00434340"/>
    <w:rsid w:val="00436122"/>
    <w:rsid w:val="00437A8D"/>
    <w:rsid w:val="00437E82"/>
    <w:rsid w:val="004418BF"/>
    <w:rsid w:val="00441DC8"/>
    <w:rsid w:val="004501B1"/>
    <w:rsid w:val="00450268"/>
    <w:rsid w:val="00452614"/>
    <w:rsid w:val="00452E30"/>
    <w:rsid w:val="00457711"/>
    <w:rsid w:val="00457EE0"/>
    <w:rsid w:val="004618AC"/>
    <w:rsid w:val="0046243E"/>
    <w:rsid w:val="00463D5B"/>
    <w:rsid w:val="00465804"/>
    <w:rsid w:val="00474010"/>
    <w:rsid w:val="00474063"/>
    <w:rsid w:val="00475817"/>
    <w:rsid w:val="00481C5B"/>
    <w:rsid w:val="00481F42"/>
    <w:rsid w:val="004865FE"/>
    <w:rsid w:val="00492E5A"/>
    <w:rsid w:val="004938A3"/>
    <w:rsid w:val="00494023"/>
    <w:rsid w:val="00495D9C"/>
    <w:rsid w:val="00495E8E"/>
    <w:rsid w:val="004A01A7"/>
    <w:rsid w:val="004A2C0B"/>
    <w:rsid w:val="004A4D83"/>
    <w:rsid w:val="004A4DEC"/>
    <w:rsid w:val="004B0EDE"/>
    <w:rsid w:val="004B16E7"/>
    <w:rsid w:val="004B1D39"/>
    <w:rsid w:val="004C180F"/>
    <w:rsid w:val="004C25FA"/>
    <w:rsid w:val="004C3665"/>
    <w:rsid w:val="004D0C33"/>
    <w:rsid w:val="004D13F9"/>
    <w:rsid w:val="004E2484"/>
    <w:rsid w:val="004E47BF"/>
    <w:rsid w:val="004E777E"/>
    <w:rsid w:val="004F5F77"/>
    <w:rsid w:val="00500975"/>
    <w:rsid w:val="00501C78"/>
    <w:rsid w:val="00504D3A"/>
    <w:rsid w:val="005112B3"/>
    <w:rsid w:val="005126CF"/>
    <w:rsid w:val="00516D84"/>
    <w:rsid w:val="00523E22"/>
    <w:rsid w:val="0052452F"/>
    <w:rsid w:val="005318E3"/>
    <w:rsid w:val="00537EAC"/>
    <w:rsid w:val="00551B37"/>
    <w:rsid w:val="00551D69"/>
    <w:rsid w:val="00553DD6"/>
    <w:rsid w:val="00556980"/>
    <w:rsid w:val="00563FB0"/>
    <w:rsid w:val="005649F5"/>
    <w:rsid w:val="00565A5A"/>
    <w:rsid w:val="005722AA"/>
    <w:rsid w:val="0057271D"/>
    <w:rsid w:val="005742D4"/>
    <w:rsid w:val="00574E14"/>
    <w:rsid w:val="00575FA9"/>
    <w:rsid w:val="00580A9C"/>
    <w:rsid w:val="00582ACE"/>
    <w:rsid w:val="005838ED"/>
    <w:rsid w:val="005848C8"/>
    <w:rsid w:val="00586706"/>
    <w:rsid w:val="0058711E"/>
    <w:rsid w:val="00591306"/>
    <w:rsid w:val="005A09A6"/>
    <w:rsid w:val="005A530A"/>
    <w:rsid w:val="005A5BB6"/>
    <w:rsid w:val="005C29EA"/>
    <w:rsid w:val="005C4A50"/>
    <w:rsid w:val="005C6028"/>
    <w:rsid w:val="005C77C1"/>
    <w:rsid w:val="005D134E"/>
    <w:rsid w:val="005D1C5D"/>
    <w:rsid w:val="005D2130"/>
    <w:rsid w:val="005D5409"/>
    <w:rsid w:val="005D5666"/>
    <w:rsid w:val="005E1FC5"/>
    <w:rsid w:val="005E2901"/>
    <w:rsid w:val="005E65D0"/>
    <w:rsid w:val="005E7E45"/>
    <w:rsid w:val="005F2063"/>
    <w:rsid w:val="005F235C"/>
    <w:rsid w:val="005F4FD7"/>
    <w:rsid w:val="005F748E"/>
    <w:rsid w:val="006026B2"/>
    <w:rsid w:val="0060429D"/>
    <w:rsid w:val="00605C0C"/>
    <w:rsid w:val="006070E2"/>
    <w:rsid w:val="00611443"/>
    <w:rsid w:val="00621FE0"/>
    <w:rsid w:val="006229B0"/>
    <w:rsid w:val="00626ADF"/>
    <w:rsid w:val="00626CBF"/>
    <w:rsid w:val="0063527F"/>
    <w:rsid w:val="00635464"/>
    <w:rsid w:val="00640A56"/>
    <w:rsid w:val="00640E66"/>
    <w:rsid w:val="00641027"/>
    <w:rsid w:val="0064275C"/>
    <w:rsid w:val="006448BE"/>
    <w:rsid w:val="00647A24"/>
    <w:rsid w:val="00655758"/>
    <w:rsid w:val="00656746"/>
    <w:rsid w:val="00661F24"/>
    <w:rsid w:val="0066236D"/>
    <w:rsid w:val="00662E31"/>
    <w:rsid w:val="00666C75"/>
    <w:rsid w:val="00673B54"/>
    <w:rsid w:val="00677F39"/>
    <w:rsid w:val="00680245"/>
    <w:rsid w:val="00681777"/>
    <w:rsid w:val="006817B8"/>
    <w:rsid w:val="006847A6"/>
    <w:rsid w:val="006847EF"/>
    <w:rsid w:val="00684B0B"/>
    <w:rsid w:val="00685FD5"/>
    <w:rsid w:val="00686FC7"/>
    <w:rsid w:val="006925E4"/>
    <w:rsid w:val="00692B0B"/>
    <w:rsid w:val="00693CC5"/>
    <w:rsid w:val="00694AEA"/>
    <w:rsid w:val="006962C5"/>
    <w:rsid w:val="006A20B6"/>
    <w:rsid w:val="006A361F"/>
    <w:rsid w:val="006A3941"/>
    <w:rsid w:val="006A5884"/>
    <w:rsid w:val="006B1642"/>
    <w:rsid w:val="006B3772"/>
    <w:rsid w:val="006C0983"/>
    <w:rsid w:val="006C0D8E"/>
    <w:rsid w:val="006C7FCF"/>
    <w:rsid w:val="006D226B"/>
    <w:rsid w:val="006E12AF"/>
    <w:rsid w:val="006E2343"/>
    <w:rsid w:val="006E3855"/>
    <w:rsid w:val="006E4399"/>
    <w:rsid w:val="006E6F1B"/>
    <w:rsid w:val="006E7056"/>
    <w:rsid w:val="006F32D3"/>
    <w:rsid w:val="006F4AEE"/>
    <w:rsid w:val="00700AFA"/>
    <w:rsid w:val="00700C1D"/>
    <w:rsid w:val="0070308D"/>
    <w:rsid w:val="00704629"/>
    <w:rsid w:val="00706048"/>
    <w:rsid w:val="0071534B"/>
    <w:rsid w:val="00715843"/>
    <w:rsid w:val="007175BE"/>
    <w:rsid w:val="0072094B"/>
    <w:rsid w:val="00726D01"/>
    <w:rsid w:val="007270BB"/>
    <w:rsid w:val="00727E44"/>
    <w:rsid w:val="00733EF1"/>
    <w:rsid w:val="00743095"/>
    <w:rsid w:val="007431F0"/>
    <w:rsid w:val="00747377"/>
    <w:rsid w:val="00750EAF"/>
    <w:rsid w:val="00754B47"/>
    <w:rsid w:val="007552B1"/>
    <w:rsid w:val="00756DEC"/>
    <w:rsid w:val="007634D3"/>
    <w:rsid w:val="0076470D"/>
    <w:rsid w:val="00773B01"/>
    <w:rsid w:val="007812E1"/>
    <w:rsid w:val="00786C59"/>
    <w:rsid w:val="00793903"/>
    <w:rsid w:val="00795A9B"/>
    <w:rsid w:val="00797E36"/>
    <w:rsid w:val="007B419D"/>
    <w:rsid w:val="007B5DD6"/>
    <w:rsid w:val="007C111A"/>
    <w:rsid w:val="007C2F16"/>
    <w:rsid w:val="007C75CD"/>
    <w:rsid w:val="007D1A34"/>
    <w:rsid w:val="007D658C"/>
    <w:rsid w:val="007E1504"/>
    <w:rsid w:val="007E5279"/>
    <w:rsid w:val="007E6F58"/>
    <w:rsid w:val="007F1FC7"/>
    <w:rsid w:val="007F4A9C"/>
    <w:rsid w:val="007F565D"/>
    <w:rsid w:val="007F59E4"/>
    <w:rsid w:val="007F6382"/>
    <w:rsid w:val="00800765"/>
    <w:rsid w:val="00801E02"/>
    <w:rsid w:val="00802191"/>
    <w:rsid w:val="00802E5A"/>
    <w:rsid w:val="008036BE"/>
    <w:rsid w:val="00805669"/>
    <w:rsid w:val="00807227"/>
    <w:rsid w:val="00807CB6"/>
    <w:rsid w:val="0081035A"/>
    <w:rsid w:val="00810C97"/>
    <w:rsid w:val="008143A0"/>
    <w:rsid w:val="008222AF"/>
    <w:rsid w:val="008224F3"/>
    <w:rsid w:val="0082389A"/>
    <w:rsid w:val="00823C5C"/>
    <w:rsid w:val="00825A6A"/>
    <w:rsid w:val="00831418"/>
    <w:rsid w:val="0083614C"/>
    <w:rsid w:val="008403B3"/>
    <w:rsid w:val="00842C10"/>
    <w:rsid w:val="0084627E"/>
    <w:rsid w:val="008636DF"/>
    <w:rsid w:val="00867597"/>
    <w:rsid w:val="00867829"/>
    <w:rsid w:val="0087116C"/>
    <w:rsid w:val="008720B0"/>
    <w:rsid w:val="0087299F"/>
    <w:rsid w:val="00873F57"/>
    <w:rsid w:val="008742F7"/>
    <w:rsid w:val="0087609B"/>
    <w:rsid w:val="008769C2"/>
    <w:rsid w:val="00880F09"/>
    <w:rsid w:val="00881EAB"/>
    <w:rsid w:val="008829B9"/>
    <w:rsid w:val="00884F49"/>
    <w:rsid w:val="008926B2"/>
    <w:rsid w:val="00895E37"/>
    <w:rsid w:val="008A049C"/>
    <w:rsid w:val="008A1867"/>
    <w:rsid w:val="008A5B48"/>
    <w:rsid w:val="008B0ADD"/>
    <w:rsid w:val="008B24F0"/>
    <w:rsid w:val="008B72C7"/>
    <w:rsid w:val="008C033B"/>
    <w:rsid w:val="008C4816"/>
    <w:rsid w:val="008C6C92"/>
    <w:rsid w:val="008D12AE"/>
    <w:rsid w:val="008D3825"/>
    <w:rsid w:val="008D47BE"/>
    <w:rsid w:val="008D5CC8"/>
    <w:rsid w:val="008E3F59"/>
    <w:rsid w:val="008E5CE3"/>
    <w:rsid w:val="008E7257"/>
    <w:rsid w:val="008F178C"/>
    <w:rsid w:val="008F2281"/>
    <w:rsid w:val="008F3544"/>
    <w:rsid w:val="008F7346"/>
    <w:rsid w:val="009027C1"/>
    <w:rsid w:val="009078FF"/>
    <w:rsid w:val="00907DB7"/>
    <w:rsid w:val="009133F3"/>
    <w:rsid w:val="0091734F"/>
    <w:rsid w:val="0092001B"/>
    <w:rsid w:val="009202FB"/>
    <w:rsid w:val="0092037F"/>
    <w:rsid w:val="00920F0E"/>
    <w:rsid w:val="009215BE"/>
    <w:rsid w:val="00926510"/>
    <w:rsid w:val="00927057"/>
    <w:rsid w:val="00927C19"/>
    <w:rsid w:val="00932EAA"/>
    <w:rsid w:val="00933C2B"/>
    <w:rsid w:val="00934935"/>
    <w:rsid w:val="0093527B"/>
    <w:rsid w:val="00936088"/>
    <w:rsid w:val="00937269"/>
    <w:rsid w:val="00941E7C"/>
    <w:rsid w:val="009426D6"/>
    <w:rsid w:val="00950F1C"/>
    <w:rsid w:val="00951899"/>
    <w:rsid w:val="00953DCF"/>
    <w:rsid w:val="00955C08"/>
    <w:rsid w:val="0096161F"/>
    <w:rsid w:val="00963FF4"/>
    <w:rsid w:val="00970822"/>
    <w:rsid w:val="009726C6"/>
    <w:rsid w:val="00974CD8"/>
    <w:rsid w:val="00977B5C"/>
    <w:rsid w:val="00980A6C"/>
    <w:rsid w:val="00981E55"/>
    <w:rsid w:val="00983410"/>
    <w:rsid w:val="009877E4"/>
    <w:rsid w:val="009877FC"/>
    <w:rsid w:val="0099005F"/>
    <w:rsid w:val="009900B0"/>
    <w:rsid w:val="009908A1"/>
    <w:rsid w:val="00997CD5"/>
    <w:rsid w:val="009A4022"/>
    <w:rsid w:val="009A52FE"/>
    <w:rsid w:val="009B09F6"/>
    <w:rsid w:val="009B1F71"/>
    <w:rsid w:val="009B3EE5"/>
    <w:rsid w:val="009B63CB"/>
    <w:rsid w:val="009B655C"/>
    <w:rsid w:val="009B6B9F"/>
    <w:rsid w:val="009C1C2B"/>
    <w:rsid w:val="009C1E12"/>
    <w:rsid w:val="009C38FB"/>
    <w:rsid w:val="009D69BD"/>
    <w:rsid w:val="009D7817"/>
    <w:rsid w:val="009E2098"/>
    <w:rsid w:val="009E31DF"/>
    <w:rsid w:val="009E370B"/>
    <w:rsid w:val="009E4C50"/>
    <w:rsid w:val="009F0567"/>
    <w:rsid w:val="00A00D1F"/>
    <w:rsid w:val="00A01D02"/>
    <w:rsid w:val="00A0368D"/>
    <w:rsid w:val="00A03D57"/>
    <w:rsid w:val="00A076E6"/>
    <w:rsid w:val="00A07841"/>
    <w:rsid w:val="00A07EA6"/>
    <w:rsid w:val="00A11073"/>
    <w:rsid w:val="00A13681"/>
    <w:rsid w:val="00A3094A"/>
    <w:rsid w:val="00A41C14"/>
    <w:rsid w:val="00A56F46"/>
    <w:rsid w:val="00A7042A"/>
    <w:rsid w:val="00A753AE"/>
    <w:rsid w:val="00A77FC3"/>
    <w:rsid w:val="00A80F36"/>
    <w:rsid w:val="00A81548"/>
    <w:rsid w:val="00A85245"/>
    <w:rsid w:val="00A918B0"/>
    <w:rsid w:val="00A93CE4"/>
    <w:rsid w:val="00A96104"/>
    <w:rsid w:val="00A965BA"/>
    <w:rsid w:val="00A96625"/>
    <w:rsid w:val="00A97BDC"/>
    <w:rsid w:val="00AA03D3"/>
    <w:rsid w:val="00AA126B"/>
    <w:rsid w:val="00AA3A05"/>
    <w:rsid w:val="00AA5EDF"/>
    <w:rsid w:val="00AA7F95"/>
    <w:rsid w:val="00AB053C"/>
    <w:rsid w:val="00AB1165"/>
    <w:rsid w:val="00AB1A9A"/>
    <w:rsid w:val="00AB24E8"/>
    <w:rsid w:val="00AB31AB"/>
    <w:rsid w:val="00AB3CBA"/>
    <w:rsid w:val="00AC066D"/>
    <w:rsid w:val="00AC067D"/>
    <w:rsid w:val="00AC1818"/>
    <w:rsid w:val="00AC4DEA"/>
    <w:rsid w:val="00AC607D"/>
    <w:rsid w:val="00AD44F3"/>
    <w:rsid w:val="00AD5489"/>
    <w:rsid w:val="00AE19FB"/>
    <w:rsid w:val="00AE7992"/>
    <w:rsid w:val="00AF11B6"/>
    <w:rsid w:val="00AF2CF9"/>
    <w:rsid w:val="00AF7287"/>
    <w:rsid w:val="00B003B8"/>
    <w:rsid w:val="00B0207D"/>
    <w:rsid w:val="00B14087"/>
    <w:rsid w:val="00B14391"/>
    <w:rsid w:val="00B14546"/>
    <w:rsid w:val="00B17132"/>
    <w:rsid w:val="00B23370"/>
    <w:rsid w:val="00B25756"/>
    <w:rsid w:val="00B257F8"/>
    <w:rsid w:val="00B27571"/>
    <w:rsid w:val="00B3371D"/>
    <w:rsid w:val="00B34B78"/>
    <w:rsid w:val="00B352F5"/>
    <w:rsid w:val="00B37021"/>
    <w:rsid w:val="00B37D1B"/>
    <w:rsid w:val="00B40471"/>
    <w:rsid w:val="00B43DF2"/>
    <w:rsid w:val="00B472D5"/>
    <w:rsid w:val="00B509B6"/>
    <w:rsid w:val="00B5193E"/>
    <w:rsid w:val="00B557D5"/>
    <w:rsid w:val="00B5614F"/>
    <w:rsid w:val="00B579C7"/>
    <w:rsid w:val="00B62175"/>
    <w:rsid w:val="00B66A3A"/>
    <w:rsid w:val="00B77EA3"/>
    <w:rsid w:val="00B808EA"/>
    <w:rsid w:val="00B80EEE"/>
    <w:rsid w:val="00B827C1"/>
    <w:rsid w:val="00B83EC1"/>
    <w:rsid w:val="00B852D7"/>
    <w:rsid w:val="00B85794"/>
    <w:rsid w:val="00B909AF"/>
    <w:rsid w:val="00B92E38"/>
    <w:rsid w:val="00B93559"/>
    <w:rsid w:val="00B937F5"/>
    <w:rsid w:val="00B953DC"/>
    <w:rsid w:val="00B96202"/>
    <w:rsid w:val="00B970EE"/>
    <w:rsid w:val="00BA13E8"/>
    <w:rsid w:val="00BB274B"/>
    <w:rsid w:val="00BB5FB5"/>
    <w:rsid w:val="00BB60FC"/>
    <w:rsid w:val="00BB6C30"/>
    <w:rsid w:val="00BB79A3"/>
    <w:rsid w:val="00BC1859"/>
    <w:rsid w:val="00BD696B"/>
    <w:rsid w:val="00BD7ABC"/>
    <w:rsid w:val="00BE3E0C"/>
    <w:rsid w:val="00BE4FB0"/>
    <w:rsid w:val="00BF27A8"/>
    <w:rsid w:val="00BF345F"/>
    <w:rsid w:val="00BF4207"/>
    <w:rsid w:val="00BF455D"/>
    <w:rsid w:val="00C053C9"/>
    <w:rsid w:val="00C068A2"/>
    <w:rsid w:val="00C1189C"/>
    <w:rsid w:val="00C12377"/>
    <w:rsid w:val="00C13113"/>
    <w:rsid w:val="00C153CA"/>
    <w:rsid w:val="00C21677"/>
    <w:rsid w:val="00C2728E"/>
    <w:rsid w:val="00C40239"/>
    <w:rsid w:val="00C425A8"/>
    <w:rsid w:val="00C44B26"/>
    <w:rsid w:val="00C47F01"/>
    <w:rsid w:val="00C514D3"/>
    <w:rsid w:val="00C57548"/>
    <w:rsid w:val="00C57AA3"/>
    <w:rsid w:val="00C62319"/>
    <w:rsid w:val="00C62355"/>
    <w:rsid w:val="00C669DC"/>
    <w:rsid w:val="00C70420"/>
    <w:rsid w:val="00C813EE"/>
    <w:rsid w:val="00C82427"/>
    <w:rsid w:val="00C8469B"/>
    <w:rsid w:val="00C87C1F"/>
    <w:rsid w:val="00C926CD"/>
    <w:rsid w:val="00C92790"/>
    <w:rsid w:val="00C92C2B"/>
    <w:rsid w:val="00C932B3"/>
    <w:rsid w:val="00C94A0A"/>
    <w:rsid w:val="00C9601B"/>
    <w:rsid w:val="00C960AE"/>
    <w:rsid w:val="00C96ECC"/>
    <w:rsid w:val="00CA31B3"/>
    <w:rsid w:val="00CA60DC"/>
    <w:rsid w:val="00CA6BDB"/>
    <w:rsid w:val="00CB50C4"/>
    <w:rsid w:val="00CB5263"/>
    <w:rsid w:val="00CC0B4B"/>
    <w:rsid w:val="00CC0BBC"/>
    <w:rsid w:val="00CC19AE"/>
    <w:rsid w:val="00CC6DF5"/>
    <w:rsid w:val="00CC7FFB"/>
    <w:rsid w:val="00CD3812"/>
    <w:rsid w:val="00CD5581"/>
    <w:rsid w:val="00CD6B3C"/>
    <w:rsid w:val="00CD7F16"/>
    <w:rsid w:val="00CE1BC7"/>
    <w:rsid w:val="00CF1FE2"/>
    <w:rsid w:val="00CF342F"/>
    <w:rsid w:val="00D03099"/>
    <w:rsid w:val="00D05020"/>
    <w:rsid w:val="00D05250"/>
    <w:rsid w:val="00D05293"/>
    <w:rsid w:val="00D11055"/>
    <w:rsid w:val="00D1237D"/>
    <w:rsid w:val="00D12CED"/>
    <w:rsid w:val="00D1408A"/>
    <w:rsid w:val="00D15668"/>
    <w:rsid w:val="00D17CB6"/>
    <w:rsid w:val="00D220D1"/>
    <w:rsid w:val="00D272E2"/>
    <w:rsid w:val="00D34EFE"/>
    <w:rsid w:val="00D35DB2"/>
    <w:rsid w:val="00D37214"/>
    <w:rsid w:val="00D41F86"/>
    <w:rsid w:val="00D4287A"/>
    <w:rsid w:val="00D432DF"/>
    <w:rsid w:val="00D434FC"/>
    <w:rsid w:val="00D44ADE"/>
    <w:rsid w:val="00D45952"/>
    <w:rsid w:val="00D46291"/>
    <w:rsid w:val="00D470E0"/>
    <w:rsid w:val="00D50B56"/>
    <w:rsid w:val="00D51438"/>
    <w:rsid w:val="00D5745D"/>
    <w:rsid w:val="00D616AD"/>
    <w:rsid w:val="00D6194E"/>
    <w:rsid w:val="00D6523F"/>
    <w:rsid w:val="00D70007"/>
    <w:rsid w:val="00D71371"/>
    <w:rsid w:val="00D738E2"/>
    <w:rsid w:val="00D84665"/>
    <w:rsid w:val="00D85184"/>
    <w:rsid w:val="00D86893"/>
    <w:rsid w:val="00D90B11"/>
    <w:rsid w:val="00D92CC1"/>
    <w:rsid w:val="00D94ED1"/>
    <w:rsid w:val="00DA25AA"/>
    <w:rsid w:val="00DA2734"/>
    <w:rsid w:val="00DA3B45"/>
    <w:rsid w:val="00DA3E2B"/>
    <w:rsid w:val="00DA7A53"/>
    <w:rsid w:val="00DB3E70"/>
    <w:rsid w:val="00DB4815"/>
    <w:rsid w:val="00DB520F"/>
    <w:rsid w:val="00DB53C5"/>
    <w:rsid w:val="00DB5F44"/>
    <w:rsid w:val="00DB6961"/>
    <w:rsid w:val="00DB6FAE"/>
    <w:rsid w:val="00DB7518"/>
    <w:rsid w:val="00DC6461"/>
    <w:rsid w:val="00DC7B91"/>
    <w:rsid w:val="00DD15D4"/>
    <w:rsid w:val="00DD5684"/>
    <w:rsid w:val="00DE0041"/>
    <w:rsid w:val="00DE4077"/>
    <w:rsid w:val="00DE54C5"/>
    <w:rsid w:val="00DF28E1"/>
    <w:rsid w:val="00DF2E7A"/>
    <w:rsid w:val="00DF6B44"/>
    <w:rsid w:val="00DF6E09"/>
    <w:rsid w:val="00E02323"/>
    <w:rsid w:val="00E10ACE"/>
    <w:rsid w:val="00E11D05"/>
    <w:rsid w:val="00E12860"/>
    <w:rsid w:val="00E133D8"/>
    <w:rsid w:val="00E14323"/>
    <w:rsid w:val="00E14D15"/>
    <w:rsid w:val="00E14D8D"/>
    <w:rsid w:val="00E15755"/>
    <w:rsid w:val="00E15DE4"/>
    <w:rsid w:val="00E222B5"/>
    <w:rsid w:val="00E233C7"/>
    <w:rsid w:val="00E26781"/>
    <w:rsid w:val="00E27D45"/>
    <w:rsid w:val="00E27F73"/>
    <w:rsid w:val="00E364ED"/>
    <w:rsid w:val="00E4568E"/>
    <w:rsid w:val="00E466D0"/>
    <w:rsid w:val="00E5321B"/>
    <w:rsid w:val="00E54464"/>
    <w:rsid w:val="00E55294"/>
    <w:rsid w:val="00E570FD"/>
    <w:rsid w:val="00E7190D"/>
    <w:rsid w:val="00E74126"/>
    <w:rsid w:val="00E7503A"/>
    <w:rsid w:val="00E81953"/>
    <w:rsid w:val="00E90E7C"/>
    <w:rsid w:val="00E964FD"/>
    <w:rsid w:val="00E9777C"/>
    <w:rsid w:val="00EA1829"/>
    <w:rsid w:val="00EB2C8B"/>
    <w:rsid w:val="00EB49B5"/>
    <w:rsid w:val="00EC1A99"/>
    <w:rsid w:val="00EC4E30"/>
    <w:rsid w:val="00ED6191"/>
    <w:rsid w:val="00ED64E9"/>
    <w:rsid w:val="00EE5847"/>
    <w:rsid w:val="00EE5FAC"/>
    <w:rsid w:val="00EF10CB"/>
    <w:rsid w:val="00EF377C"/>
    <w:rsid w:val="00EF7140"/>
    <w:rsid w:val="00EF77A9"/>
    <w:rsid w:val="00EF7B2B"/>
    <w:rsid w:val="00F02F42"/>
    <w:rsid w:val="00F0400F"/>
    <w:rsid w:val="00F06C3E"/>
    <w:rsid w:val="00F06D27"/>
    <w:rsid w:val="00F10695"/>
    <w:rsid w:val="00F12F1F"/>
    <w:rsid w:val="00F141F1"/>
    <w:rsid w:val="00F20E99"/>
    <w:rsid w:val="00F21F86"/>
    <w:rsid w:val="00F245A6"/>
    <w:rsid w:val="00F26EB5"/>
    <w:rsid w:val="00F30A90"/>
    <w:rsid w:val="00F32DD4"/>
    <w:rsid w:val="00F35DB4"/>
    <w:rsid w:val="00F378AF"/>
    <w:rsid w:val="00F465D3"/>
    <w:rsid w:val="00F46A3D"/>
    <w:rsid w:val="00F47EEA"/>
    <w:rsid w:val="00F52347"/>
    <w:rsid w:val="00F55657"/>
    <w:rsid w:val="00F55C60"/>
    <w:rsid w:val="00F66FF5"/>
    <w:rsid w:val="00F71183"/>
    <w:rsid w:val="00F7310A"/>
    <w:rsid w:val="00F73CFE"/>
    <w:rsid w:val="00F85386"/>
    <w:rsid w:val="00F943E5"/>
    <w:rsid w:val="00F962F4"/>
    <w:rsid w:val="00F97E09"/>
    <w:rsid w:val="00FA69B9"/>
    <w:rsid w:val="00FB5062"/>
    <w:rsid w:val="00FB61E6"/>
    <w:rsid w:val="00FB6C8D"/>
    <w:rsid w:val="00FB6F4B"/>
    <w:rsid w:val="00FC176A"/>
    <w:rsid w:val="00FC1AC7"/>
    <w:rsid w:val="00FC3796"/>
    <w:rsid w:val="00FC4048"/>
    <w:rsid w:val="00FC643A"/>
    <w:rsid w:val="00FD0B12"/>
    <w:rsid w:val="00FD4AE8"/>
    <w:rsid w:val="00FD512D"/>
    <w:rsid w:val="00FD591D"/>
    <w:rsid w:val="00FE0DF7"/>
    <w:rsid w:val="00FE141F"/>
    <w:rsid w:val="00FF204E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aj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07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27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0277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5261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5261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45261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color w:val="243F60"/>
    </w:rPr>
  </w:style>
  <w:style w:type="paragraph" w:styleId="7">
    <w:name w:val="heading 7"/>
    <w:basedOn w:val="a"/>
    <w:next w:val="a"/>
    <w:link w:val="70"/>
    <w:semiHidden/>
    <w:unhideWhenUsed/>
    <w:qFormat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07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09607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3">
    <w:name w:val="Table Grid"/>
    <w:basedOn w:val="a1"/>
    <w:uiPriority w:val="59"/>
    <w:rsid w:val="0009607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960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9607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7C3"/>
    <w:rPr>
      <w:rFonts w:eastAsia="Times New Roman" w:cs="Times New Roman"/>
      <w:b/>
      <w:bCs/>
      <w:iCs w:val="0"/>
      <w:color w:val="auto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277C3"/>
    <w:rPr>
      <w:rFonts w:eastAsia="Times New Roman" w:cs="Times New Roman"/>
      <w:b/>
      <w:bCs/>
      <w:iCs w:val="0"/>
      <w:color w:val="auto"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77C3"/>
  </w:style>
  <w:style w:type="paragraph" w:styleId="HTML">
    <w:name w:val="HTML Preformatted"/>
    <w:basedOn w:val="a"/>
    <w:link w:val="HTML0"/>
    <w:uiPriority w:val="99"/>
    <w:semiHidden/>
    <w:unhideWhenUsed/>
    <w:rsid w:val="000277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77C3"/>
    <w:rPr>
      <w:rFonts w:ascii="Arial" w:eastAsia="Times New Roman" w:hAnsi="Arial" w:cs="Arial"/>
      <w:iCs w:val="0"/>
      <w:color w:val="auto"/>
      <w:sz w:val="20"/>
      <w:szCs w:val="20"/>
      <w:lang w:eastAsia="ru-RU"/>
    </w:rPr>
  </w:style>
  <w:style w:type="paragraph" w:customStyle="1" w:styleId="contentblock">
    <w:name w:val="content_block"/>
    <w:basedOn w:val="a"/>
    <w:rsid w:val="000277C3"/>
    <w:pPr>
      <w:spacing w:before="100" w:beforeAutospacing="1" w:after="100" w:afterAutospacing="1" w:line="240" w:lineRule="auto"/>
      <w:ind w:right="35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erences">
    <w:name w:val="referenc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277C3"/>
    <w:pPr>
      <w:spacing w:before="75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references">
    <w:name w:val="doc__references"/>
    <w:basedOn w:val="a0"/>
    <w:rsid w:val="000277C3"/>
    <w:rPr>
      <w:vanish/>
      <w:webHidden w:val="0"/>
      <w:specVanish w:val="0"/>
    </w:rPr>
  </w:style>
  <w:style w:type="paragraph" w:customStyle="1" w:styleId="content1">
    <w:name w:val="content1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-tooltip">
    <w:name w:val="doc-tooltip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notes">
    <w:name w:val="doc-notes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doc-columnsitem-title-calendar">
    <w:name w:val="doc-columns__item-title-calendar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6666"/>
      <w:sz w:val="21"/>
      <w:szCs w:val="21"/>
      <w:lang w:eastAsia="ru-RU"/>
    </w:rPr>
  </w:style>
  <w:style w:type="paragraph" w:customStyle="1" w:styleId="doc-columnsitem-title-calendar-holiday">
    <w:name w:val="doc-columns__item-title-calendar-holiday"/>
    <w:basedOn w:val="a"/>
    <w:rsid w:val="000277C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3333"/>
      <w:sz w:val="21"/>
      <w:szCs w:val="21"/>
      <w:lang w:eastAsia="ru-RU"/>
    </w:rPr>
  </w:style>
  <w:style w:type="paragraph" w:customStyle="1" w:styleId="doc-columnsitem-text-press">
    <w:name w:val="doc-columns__item-text-press"/>
    <w:basedOn w:val="a"/>
    <w:rsid w:val="000277C3"/>
    <w:pPr>
      <w:spacing w:before="60" w:after="1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orno">
    <w:name w:val="storno"/>
    <w:basedOn w:val="a0"/>
    <w:rsid w:val="000277C3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0277C3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printredaction-line">
    <w:name w:val="print_redaction-line"/>
    <w:basedOn w:val="a"/>
    <w:rsid w:val="000277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77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0277C3"/>
    <w:rPr>
      <w:color w:val="800080"/>
      <w:u w:val="single"/>
    </w:rPr>
  </w:style>
  <w:style w:type="character" w:customStyle="1" w:styleId="docuntyped-name">
    <w:name w:val="doc__untyped-name"/>
    <w:basedOn w:val="a0"/>
    <w:rsid w:val="000277C3"/>
  </w:style>
  <w:style w:type="character" w:styleId="a9">
    <w:name w:val="Emphasis"/>
    <w:basedOn w:val="a0"/>
    <w:uiPriority w:val="99"/>
    <w:qFormat/>
    <w:rsid w:val="000277C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27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C3"/>
    <w:rPr>
      <w:rFonts w:ascii="Tahoma" w:eastAsia="Times New Roman" w:hAnsi="Tahoma" w:cs="Tahoma"/>
      <w:iCs w:val="0"/>
      <w:color w:val="auto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B0E23"/>
  </w:style>
  <w:style w:type="character" w:customStyle="1" w:styleId="30">
    <w:name w:val="Заголовок 3 Знак"/>
    <w:basedOn w:val="a0"/>
    <w:link w:val="3"/>
    <w:uiPriority w:val="99"/>
    <w:rsid w:val="00452614"/>
    <w:rPr>
      <w:rFonts w:ascii="Cambria" w:eastAsia="Times New Roman" w:hAnsi="Cambria" w:cs="Times New Roman"/>
      <w:b/>
      <w:bCs/>
      <w:iCs w:val="0"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52614"/>
    <w:rPr>
      <w:rFonts w:ascii="Cambria" w:eastAsia="Times New Roman" w:hAnsi="Cambria" w:cs="Times New Roman"/>
      <w:b/>
      <w:bCs/>
      <w:i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52614"/>
    <w:rPr>
      <w:rFonts w:ascii="Cambria" w:eastAsia="Times New Roman" w:hAnsi="Cambria" w:cs="Times New Roman"/>
      <w:iCs w:val="0"/>
      <w:color w:val="243F60"/>
      <w:sz w:val="20"/>
      <w:szCs w:val="20"/>
      <w:lang w:eastAsia="ru-RU"/>
    </w:rPr>
  </w:style>
  <w:style w:type="paragraph" w:customStyle="1" w:styleId="61">
    <w:name w:val="Заголовок 61"/>
    <w:basedOn w:val="a"/>
    <w:next w:val="a"/>
    <w:unhideWhenUsed/>
    <w:qFormat/>
    <w:locked/>
    <w:rsid w:val="0045261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71">
    <w:name w:val="Заголовок 71"/>
    <w:basedOn w:val="a"/>
    <w:next w:val="a"/>
    <w:unhideWhenUsed/>
    <w:qFormat/>
    <w:locked/>
    <w:rsid w:val="0045261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numbering" w:customStyle="1" w:styleId="31">
    <w:name w:val="Нет списка3"/>
    <w:next w:val="a2"/>
    <w:uiPriority w:val="99"/>
    <w:semiHidden/>
    <w:unhideWhenUsed/>
    <w:rsid w:val="00452614"/>
  </w:style>
  <w:style w:type="table" w:customStyle="1" w:styleId="13">
    <w:name w:val="Сетка таблицы1"/>
    <w:basedOn w:val="a1"/>
    <w:next w:val="a3"/>
    <w:uiPriority w:val="59"/>
    <w:rsid w:val="00452614"/>
    <w:rPr>
      <w:rFonts w:eastAsia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d">
    <w:name w:val="Верхний колонтитул Знак"/>
    <w:basedOn w:val="a0"/>
    <w:link w:val="ac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e">
    <w:name w:val="footer"/>
    <w:basedOn w:val="a"/>
    <w:link w:val="af"/>
    <w:uiPriority w:val="99"/>
    <w:rsid w:val="00452614"/>
    <w:pPr>
      <w:tabs>
        <w:tab w:val="center" w:pos="4677"/>
        <w:tab w:val="right" w:pos="9355"/>
      </w:tabs>
    </w:pPr>
    <w:rPr>
      <w:rFonts w:ascii="Times New Roman" w:hAnsi="Times New Roman"/>
      <w:color w:val="000000"/>
    </w:rPr>
  </w:style>
  <w:style w:type="character" w:customStyle="1" w:styleId="af">
    <w:name w:val="Нижний колонтитул Знак"/>
    <w:basedOn w:val="a0"/>
    <w:link w:val="ae"/>
    <w:uiPriority w:val="99"/>
    <w:rsid w:val="00452614"/>
    <w:rPr>
      <w:rFonts w:eastAsia="Calibri" w:cs="Times New Roman"/>
      <w:iCs w:val="0"/>
      <w:sz w:val="22"/>
      <w:szCs w:val="22"/>
    </w:rPr>
  </w:style>
  <w:style w:type="paragraph" w:styleId="af0">
    <w:name w:val="Body Text"/>
    <w:basedOn w:val="a"/>
    <w:link w:val="af1"/>
    <w:uiPriority w:val="99"/>
    <w:semiHidden/>
    <w:rsid w:val="00452614"/>
    <w:pPr>
      <w:suppressAutoHyphens/>
      <w:spacing w:after="120" w:line="240" w:lineRule="auto"/>
    </w:pPr>
    <w:rPr>
      <w:rFonts w:ascii="Times New Roman" w:eastAsia="Times New Roman" w:hAnsi="Times New Roman" w:cs="Calibri"/>
      <w:color w:val="000000"/>
      <w:sz w:val="28"/>
      <w:szCs w:val="28"/>
      <w:lang w:eastAsia="zh-CN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52614"/>
    <w:rPr>
      <w:rFonts w:eastAsia="Times New Roman" w:cs="Calibri"/>
      <w:iCs w:val="0"/>
      <w:sz w:val="28"/>
      <w:szCs w:val="28"/>
      <w:lang w:eastAsia="zh-CN"/>
    </w:rPr>
  </w:style>
  <w:style w:type="character" w:customStyle="1" w:styleId="apple-converted-space">
    <w:name w:val="apple-converted-space"/>
    <w:uiPriority w:val="99"/>
    <w:rsid w:val="00452614"/>
  </w:style>
  <w:style w:type="paragraph" w:styleId="af2">
    <w:name w:val="Document Map"/>
    <w:basedOn w:val="a"/>
    <w:link w:val="af3"/>
    <w:uiPriority w:val="99"/>
    <w:semiHidden/>
    <w:rsid w:val="00452614"/>
    <w:pPr>
      <w:spacing w:after="0" w:line="240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452614"/>
    <w:rPr>
      <w:rFonts w:ascii="Tahoma" w:eastAsia="Calibri" w:hAnsi="Tahoma" w:cs="Tahoma"/>
      <w:iCs w:val="0"/>
    </w:rPr>
  </w:style>
  <w:style w:type="character" w:styleId="af4">
    <w:name w:val="page number"/>
    <w:uiPriority w:val="99"/>
    <w:rsid w:val="00452614"/>
    <w:rPr>
      <w:rFonts w:cs="Times New Roman"/>
    </w:rPr>
  </w:style>
  <w:style w:type="character" w:customStyle="1" w:styleId="auto-matches">
    <w:name w:val="auto-matches"/>
    <w:rsid w:val="00452614"/>
    <w:rPr>
      <w:rFonts w:cs="Times New Roman"/>
    </w:rPr>
  </w:style>
  <w:style w:type="paragraph" w:customStyle="1" w:styleId="copyright-info">
    <w:name w:val="copyright-info"/>
    <w:basedOn w:val="a"/>
    <w:rsid w:val="0045261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matches">
    <w:name w:val="matches"/>
    <w:rsid w:val="00452614"/>
    <w:rPr>
      <w:rFonts w:cs="Times New Roman"/>
    </w:rPr>
  </w:style>
  <w:style w:type="paragraph" w:customStyle="1" w:styleId="align-center">
    <w:name w:val="align-center"/>
    <w:basedOn w:val="a"/>
    <w:uiPriority w:val="99"/>
    <w:rsid w:val="00452614"/>
    <w:pPr>
      <w:spacing w:after="223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und-in">
    <w:name w:val="found-in"/>
    <w:basedOn w:val="a0"/>
    <w:rsid w:val="00452614"/>
  </w:style>
  <w:style w:type="character" w:customStyle="1" w:styleId="bookmark">
    <w:name w:val="bookmark"/>
    <w:basedOn w:val="a0"/>
    <w:rsid w:val="00452614"/>
  </w:style>
  <w:style w:type="character" w:customStyle="1" w:styleId="60">
    <w:name w:val="Заголовок 6 Знак"/>
    <w:basedOn w:val="a0"/>
    <w:link w:val="6"/>
    <w:rsid w:val="00452614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5261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610">
    <w:name w:val="Заголовок 6 Знак1"/>
    <w:basedOn w:val="a0"/>
    <w:uiPriority w:val="9"/>
    <w:semiHidden/>
    <w:rsid w:val="00452614"/>
    <w:rPr>
      <w:rFonts w:asciiTheme="majorHAnsi" w:eastAsiaTheme="majorEastAsia" w:hAnsiTheme="majorHAnsi"/>
      <w:i/>
      <w:color w:val="243F60" w:themeColor="accent1" w:themeShade="7F"/>
      <w:sz w:val="22"/>
      <w:szCs w:val="22"/>
    </w:rPr>
  </w:style>
  <w:style w:type="character" w:customStyle="1" w:styleId="710">
    <w:name w:val="Заголовок 7 Знак1"/>
    <w:basedOn w:val="a0"/>
    <w:uiPriority w:val="9"/>
    <w:semiHidden/>
    <w:rsid w:val="00452614"/>
    <w:rPr>
      <w:rFonts w:asciiTheme="majorHAnsi" w:eastAsiaTheme="majorEastAsia" w:hAnsiTheme="majorHAnsi"/>
      <w:i/>
      <w:color w:val="404040" w:themeColor="text1" w:themeTint="BF"/>
      <w:sz w:val="22"/>
      <w:szCs w:val="22"/>
    </w:rPr>
  </w:style>
  <w:style w:type="character" w:customStyle="1" w:styleId="small">
    <w:name w:val="small"/>
    <w:basedOn w:val="a0"/>
    <w:rsid w:val="00090802"/>
  </w:style>
  <w:style w:type="paragraph" w:customStyle="1" w:styleId="msonormalmailrucssattributepostfix">
    <w:name w:val="msonormal_mailru_css_attribute_postfix"/>
    <w:basedOn w:val="a"/>
    <w:rsid w:val="00385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91">
          <w:marLeft w:val="0"/>
          <w:marRight w:val="0"/>
          <w:marTop w:val="45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finans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finansy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www.gosfinansy.ru/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349C-3E43-46EB-9AE5-D37881471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27</Pages>
  <Words>9225</Words>
  <Characters>52586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Макеева Мария Юрьевна</cp:lastModifiedBy>
  <cp:revision>7</cp:revision>
  <cp:lastPrinted>2019-12-11T08:14:00Z</cp:lastPrinted>
  <dcterms:created xsi:type="dcterms:W3CDTF">2019-12-11T11:58:00Z</dcterms:created>
  <dcterms:modified xsi:type="dcterms:W3CDTF">2019-12-11T12:17:00Z</dcterms:modified>
</cp:coreProperties>
</file>