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A8" w:rsidRDefault="00613FA8" w:rsidP="00613F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</w:t>
      </w:r>
    </w:p>
    <w:p w:rsidR="00613FA8" w:rsidRDefault="00613FA8" w:rsidP="00613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613FA8" w:rsidRDefault="00613FA8" w:rsidP="00613F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13FA8" w:rsidRDefault="00613FA8" w:rsidP="00613F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613FA8" w:rsidRDefault="00613FA8" w:rsidP="00613F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613FA8" w:rsidRDefault="00613FA8" w:rsidP="00613F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613FA8" w:rsidRDefault="00613FA8" w:rsidP="00613F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ПРАВИТЕЛЬСТВО УЛЬЯНОВСКОЙ ОБЛАСТИ</w:t>
      </w:r>
    </w:p>
    <w:p w:rsidR="00613FA8" w:rsidRDefault="00613FA8" w:rsidP="00613F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613FA8" w:rsidRDefault="00613FA8" w:rsidP="00613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ПОСТАНОВЛЕНИЕ</w:t>
      </w:r>
    </w:p>
    <w:p w:rsidR="00613FA8" w:rsidRDefault="00613FA8" w:rsidP="00613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613FA8" w:rsidRDefault="00613FA8" w:rsidP="00613FA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  <w:t xml:space="preserve">Правительства Ульяновской области от 20.08.2013 № 370-П </w:t>
      </w:r>
    </w:p>
    <w:p w:rsidR="00613FA8" w:rsidRDefault="00613FA8" w:rsidP="00613FA8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613FA8" w:rsidRDefault="00613FA8" w:rsidP="00613FA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Правительство Ульяновской области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с т а н о в л я е т:</w:t>
      </w:r>
    </w:p>
    <w:p w:rsidR="00613FA8" w:rsidRDefault="00613FA8" w:rsidP="00613FA8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в постановление Правительства Ульяновской области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от 20.08.2013 № 370-П «Об утверждении Порядка формирования списков граждан, имеющих право быть принятыми в члены жилищно-строительных кооперативов, создаваемых в целях обеспечения жильём граждан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в соответствии с Федеральным законом «О содействии развитию жилищного строительства», по основаниям, предусмотренным Законом Ульяновской области «Об отдельных категориях граждан, которые могут быть приняты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члены жилищно-строительных кооперативов, создаваемых в целях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обеспечения жильём граждан в соответствии с Федеральным законом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«О содействии развитию жилищного строительства», основаниях включения указанных граждан в списки граждан, имеющих право быть принятыми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члены жилищно-строительных кооперативов, и о порядке формирования указанных списков граждан» следующие изменения:</w:t>
      </w:r>
    </w:p>
    <w:p w:rsidR="00613FA8" w:rsidRDefault="00613FA8" w:rsidP="00613FA8">
      <w:pPr>
        <w:numPr>
          <w:ilvl w:val="0"/>
          <w:numId w:val="4"/>
        </w:numPr>
        <w:spacing w:after="0" w:line="240" w:lineRule="auto"/>
        <w:ind w:firstLineChars="235" w:firstLine="65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наименование изложить в следующей редакции:</w:t>
      </w:r>
    </w:p>
    <w:p w:rsidR="00613FA8" w:rsidRDefault="00613FA8" w:rsidP="00613FA8">
      <w:pPr>
        <w:spacing w:after="0" w:line="240" w:lineRule="auto"/>
        <w:ind w:left="65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A7C8A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8A7C8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мерах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направленных на обеспечение реализации</w:t>
      </w:r>
    </w:p>
    <w:p w:rsidR="00613FA8" w:rsidRPr="00796EF5" w:rsidRDefault="00613FA8" w:rsidP="00613FA8">
      <w:pPr>
        <w:spacing w:after="0" w:line="240" w:lineRule="auto"/>
        <w:ind w:left="65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A7C8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Федерального закона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8A7C8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«О содействии развитию жилищного строительства, созданию объектов туристской инфраструктуры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 w:rsidRPr="008A7C8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 иному развитию территорий</w:t>
      </w:r>
      <w:r w:rsidRPr="008A7C8A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:rsidR="00613FA8" w:rsidRDefault="00613FA8" w:rsidP="00613FA8">
      <w:pPr>
        <w:pStyle w:val="a7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</w:rPr>
      </w:pPr>
      <w:r w:rsidRPr="005D145B">
        <w:rPr>
          <w:rFonts w:ascii="PT Astra Serif" w:hAnsi="PT Astra Serif"/>
          <w:sz w:val="28"/>
        </w:rPr>
        <w:t xml:space="preserve">2) в </w:t>
      </w:r>
      <w:hyperlink r:id="rId8" w:history="1">
        <w:r w:rsidRPr="00FF2893">
          <w:rPr>
            <w:rStyle w:val="a8"/>
            <w:rFonts w:ascii="PT Astra Serif" w:hAnsi="PT Astra Serif"/>
            <w:color w:val="auto"/>
            <w:sz w:val="28"/>
            <w:u w:val="none"/>
          </w:rPr>
          <w:t>преамбуле</w:t>
        </w:r>
      </w:hyperlink>
      <w:r w:rsidRPr="005D145B">
        <w:rPr>
          <w:rFonts w:ascii="PT Astra Serif" w:hAnsi="PT Astra Serif"/>
          <w:sz w:val="28"/>
        </w:rPr>
        <w:t xml:space="preserve"> слова «</w:t>
      </w:r>
      <w:r>
        <w:rPr>
          <w:rFonts w:ascii="PT Astra Serif" w:hAnsi="PT Astra Serif"/>
          <w:sz w:val="28"/>
        </w:rPr>
        <w:t>О содействии развитию жилищного строительства</w:t>
      </w:r>
      <w:r w:rsidRPr="005D145B"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 заменить словами «О содействии развитию жилищного строительства, туристской инфраструктуры и иному развитию территорий», слово «порядке» заменить словом «правилах»</w:t>
      </w:r>
      <w:r w:rsidRPr="005D145B">
        <w:rPr>
          <w:rFonts w:ascii="PT Astra Serif" w:hAnsi="PT Astra Serif"/>
          <w:sz w:val="28"/>
        </w:rPr>
        <w:t>;</w:t>
      </w:r>
    </w:p>
    <w:p w:rsidR="00613FA8" w:rsidRDefault="00613FA8" w:rsidP="00613FA8">
      <w:pPr>
        <w:pStyle w:val="a7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 в пункте 1 слова «жилищного строительства» заменить словами </w:t>
      </w:r>
      <w:r>
        <w:rPr>
          <w:rFonts w:ascii="PT Astra Serif" w:hAnsi="PT Astra Serif"/>
          <w:sz w:val="28"/>
        </w:rPr>
        <w:br/>
        <w:t>«жилищного строительства, туристской инфраструктуры и иному развитию территорий», слово «порядке» заменить словом «правилах»;</w:t>
      </w:r>
    </w:p>
    <w:p w:rsidR="00613FA8" w:rsidRDefault="00613FA8" w:rsidP="00613FA8">
      <w:pPr>
        <w:pStyle w:val="a7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в пункте 2:</w:t>
      </w:r>
    </w:p>
    <w:p w:rsidR="00613FA8" w:rsidRDefault="00613FA8" w:rsidP="00613FA8">
      <w:pPr>
        <w:pStyle w:val="a7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а) в подпункте 2.1 слова </w:t>
      </w:r>
      <w:r w:rsidRPr="005D145B"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жилищного строительства</w:t>
      </w:r>
      <w:r w:rsidRPr="005D145B"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 заменить словами «жилищного строительства, туристской инфраструктуры и иному развитию территорий», слово «общеобразовательных» заменить словом «образовательных»;</w:t>
      </w:r>
      <w:r w:rsidRPr="00431985">
        <w:rPr>
          <w:rFonts w:ascii="PT Astra Serif" w:hAnsi="PT Astra Serif"/>
          <w:sz w:val="28"/>
        </w:rPr>
        <w:t xml:space="preserve"> </w:t>
      </w:r>
    </w:p>
    <w:p w:rsidR="00613FA8" w:rsidRDefault="00613FA8" w:rsidP="00613FA8">
      <w:pPr>
        <w:pStyle w:val="a7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б) в подпункте 2.2 слова </w:t>
      </w:r>
      <w:r w:rsidRPr="005D145B"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жилищного строительства</w:t>
      </w:r>
      <w:r w:rsidRPr="005D145B"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 заменить словами «жилищного строительства, туристской инфраструктуры и иному развитию территорий»;</w:t>
      </w:r>
    </w:p>
    <w:p w:rsidR="00613FA8" w:rsidRPr="00BA22B3" w:rsidRDefault="00613FA8" w:rsidP="00613FA8">
      <w:pPr>
        <w:pStyle w:val="a7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в) подпункт 2.3 изложить в следующей редакции: </w:t>
      </w:r>
    </w:p>
    <w:p w:rsidR="00613FA8" w:rsidRDefault="00613FA8" w:rsidP="00613FA8">
      <w:pPr>
        <w:pStyle w:val="a7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</w:rPr>
      </w:pPr>
      <w:r w:rsidRPr="00E84757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 xml:space="preserve">2.3. </w:t>
      </w:r>
      <w:proofErr w:type="gramStart"/>
      <w:r w:rsidRPr="00E84757">
        <w:rPr>
          <w:rFonts w:ascii="PT Astra Serif" w:hAnsi="PT Astra Serif"/>
          <w:sz w:val="28"/>
          <w:szCs w:val="28"/>
        </w:rPr>
        <w:t xml:space="preserve">Министерство социального развития Ульяновской области </w:t>
      </w:r>
      <w:r>
        <w:rPr>
          <w:rFonts w:ascii="PT Astra Serif" w:hAnsi="PT Astra Serif"/>
          <w:sz w:val="28"/>
          <w:szCs w:val="28"/>
        </w:rPr>
        <w:t>–</w:t>
      </w:r>
      <w:r w:rsidRPr="00E84757">
        <w:rPr>
          <w:rFonts w:ascii="PT Astra Serif" w:hAnsi="PT Astra Serif"/>
          <w:sz w:val="28"/>
          <w:szCs w:val="28"/>
        </w:rPr>
        <w:t xml:space="preserve"> исполнительным органом Ульяновской области, уполномоченным на формирование и ведение списков граждан, имеющих по основаниям, предусмотренным Законом, право быть принятыми в члены жилищно-строительных кооперативов, создаваемых </w:t>
      </w:r>
      <w:r>
        <w:rPr>
          <w:rFonts w:ascii="PT Astra Serif" w:hAnsi="PT Astra Serif"/>
          <w:sz w:val="28"/>
          <w:szCs w:val="28"/>
        </w:rPr>
        <w:t>в целях обеспечения жильё</w:t>
      </w:r>
      <w:r w:rsidRPr="00E84757">
        <w:rPr>
          <w:rFonts w:ascii="PT Astra Serif" w:hAnsi="PT Astra Serif"/>
          <w:sz w:val="28"/>
          <w:szCs w:val="28"/>
        </w:rPr>
        <w:t xml:space="preserve">м граждан в соответствии с Федеральным </w:t>
      </w:r>
      <w:hyperlink r:id="rId9" w:history="1">
        <w:r w:rsidRPr="00E84757">
          <w:rPr>
            <w:rFonts w:ascii="PT Astra Serif" w:hAnsi="PT Astra Serif"/>
            <w:sz w:val="28"/>
            <w:szCs w:val="28"/>
          </w:rPr>
          <w:t>законом</w:t>
        </w:r>
      </w:hyperlink>
      <w:r w:rsidRPr="00E8475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Pr="00E84757">
        <w:rPr>
          <w:rFonts w:ascii="PT Astra Serif" w:hAnsi="PT Astra Serif"/>
          <w:sz w:val="28"/>
          <w:szCs w:val="28"/>
        </w:rPr>
        <w:t>О содействии р</w:t>
      </w:r>
      <w:r>
        <w:rPr>
          <w:rFonts w:ascii="PT Astra Serif" w:hAnsi="PT Astra Serif"/>
          <w:sz w:val="28"/>
          <w:szCs w:val="28"/>
        </w:rPr>
        <w:t>азвитию жилищного строительства</w:t>
      </w:r>
      <w:r>
        <w:rPr>
          <w:rFonts w:ascii="PT Astra Serif" w:hAnsi="PT Astra Serif"/>
          <w:bCs/>
          <w:sz w:val="28"/>
          <w:szCs w:val="28"/>
        </w:rPr>
        <w:t>, туристской инфраструктуры и иному развитию территории</w:t>
      </w:r>
      <w:r>
        <w:rPr>
          <w:rFonts w:ascii="PT Astra Serif" w:hAnsi="PT Astra Serif"/>
          <w:sz w:val="28"/>
          <w:szCs w:val="28"/>
        </w:rPr>
        <w:t>», и</w:t>
      </w:r>
      <w:r w:rsidRPr="00E84757">
        <w:rPr>
          <w:rFonts w:ascii="PT Astra Serif" w:hAnsi="PT Astra Serif"/>
          <w:sz w:val="28"/>
          <w:szCs w:val="28"/>
        </w:rPr>
        <w:t xml:space="preserve"> являющихся работниками </w:t>
      </w:r>
      <w:r>
        <w:rPr>
          <w:rFonts w:ascii="PT Astra Serif" w:hAnsi="PT Astra Serif"/>
          <w:sz w:val="28"/>
          <w:szCs w:val="28"/>
        </w:rPr>
        <w:t>организаций социального обслуживания Ульяновской области, а также</w:t>
      </w:r>
      <w:proofErr w:type="gramEnd"/>
      <w:r>
        <w:rPr>
          <w:rFonts w:ascii="PT Astra Serif" w:hAnsi="PT Astra Serif"/>
          <w:sz w:val="28"/>
          <w:szCs w:val="28"/>
        </w:rPr>
        <w:t xml:space="preserve"> граждан, указанных в части 2 статьи 2 Закона</w:t>
      </w:r>
      <w:proofErr w:type="gramStart"/>
      <w:r>
        <w:rPr>
          <w:rFonts w:ascii="PT Astra Serif" w:hAnsi="PT Astra Serif"/>
          <w:sz w:val="28"/>
          <w:szCs w:val="28"/>
        </w:rPr>
        <w:t>.»;</w:t>
      </w:r>
      <w:proofErr w:type="gramEnd"/>
    </w:p>
    <w:p w:rsidR="00613FA8" w:rsidRPr="00E84757" w:rsidRDefault="00613FA8" w:rsidP="00613FA8">
      <w:pPr>
        <w:pStyle w:val="a7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г) в подпункте 2.5 слова </w:t>
      </w:r>
      <w:r w:rsidRPr="005D145B"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жилищного строительства</w:t>
      </w:r>
      <w:r w:rsidRPr="005D145B"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 заменить словами «жилищного строительства, туристской инфраструктуры и иному развитию территорий», слова «государственных </w:t>
      </w:r>
      <w:r w:rsidRPr="00911029">
        <w:rPr>
          <w:rFonts w:ascii="PT Astra Serif" w:hAnsi="PT Astra Serif"/>
          <w:sz w:val="28"/>
        </w:rPr>
        <w:t>учреждений здравоохранения</w:t>
      </w:r>
      <w:r>
        <w:rPr>
          <w:rFonts w:ascii="PT Astra Serif" w:hAnsi="PT Astra Serif"/>
          <w:sz w:val="28"/>
        </w:rPr>
        <w:t>» заменить словами «медицинских организаций»;</w:t>
      </w:r>
    </w:p>
    <w:p w:rsidR="00613FA8" w:rsidRDefault="00613FA8" w:rsidP="00613FA8">
      <w:pPr>
        <w:pStyle w:val="a7"/>
        <w:spacing w:before="0" w:beforeAutospacing="0" w:after="0" w:afterAutospacing="0"/>
        <w:ind w:firstLine="540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 xml:space="preserve">5) в Правилах формирования списков граждан, имеющих право быть принятыми в члены жилищно-строительных кооперативов, создаваемых </w:t>
      </w:r>
      <w:r>
        <w:rPr>
          <w:rFonts w:ascii="PT Astra Serif" w:hAnsi="PT Astra Serif"/>
          <w:sz w:val="28"/>
        </w:rPr>
        <w:br/>
        <w:t xml:space="preserve">в целях обеспечения жильем граждан в соответствии с федеральным законом «О содействии развитию жилищного строительства», по основаниям, предусмотренным Законом Ульяновской области «Об отдельных категориях граждан, которые могут быть приняты в члены жилищно-строительных кооперативов, создаваемых в целях обеспечения жильем граждан </w:t>
      </w:r>
      <w:r>
        <w:rPr>
          <w:rFonts w:ascii="PT Astra Serif" w:hAnsi="PT Astra Serif"/>
          <w:sz w:val="28"/>
        </w:rPr>
        <w:br/>
        <w:t>в соответствии с Федеральным законом «О</w:t>
      </w:r>
      <w:proofErr w:type="gramEnd"/>
      <w:r>
        <w:rPr>
          <w:rFonts w:ascii="PT Astra Serif" w:hAnsi="PT Astra Serif"/>
          <w:sz w:val="28"/>
        </w:rPr>
        <w:t xml:space="preserve"> </w:t>
      </w:r>
      <w:proofErr w:type="gramStart"/>
      <w:r>
        <w:rPr>
          <w:rFonts w:ascii="PT Astra Serif" w:hAnsi="PT Astra Serif"/>
          <w:sz w:val="28"/>
        </w:rPr>
        <w:t>содействии развитию жилищного строительства», основаниях включения указанных граждан в списки граждан, имеющих право быть принятыми в члены жилищно-строительных кооперативов, и о порядке формирования указанных списков граждан»:</w:t>
      </w:r>
      <w:proofErr w:type="gramEnd"/>
    </w:p>
    <w:p w:rsidR="00613FA8" w:rsidRDefault="00613FA8" w:rsidP="00613FA8">
      <w:pPr>
        <w:pStyle w:val="a7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в наименовании слова «</w:t>
      </w:r>
      <w:r w:rsidRPr="008A7C8A">
        <w:rPr>
          <w:rFonts w:ascii="PT Astra Serif" w:hAnsi="PT Astra Serif"/>
          <w:b/>
          <w:bCs/>
          <w:sz w:val="28"/>
        </w:rPr>
        <w:t>жилищного строительства</w:t>
      </w:r>
      <w:r w:rsidRPr="005D145B"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 заменить словами «</w:t>
      </w:r>
      <w:r w:rsidRPr="008A7C8A">
        <w:rPr>
          <w:rFonts w:ascii="PT Astra Serif" w:hAnsi="PT Astra Serif"/>
          <w:b/>
          <w:bCs/>
          <w:sz w:val="28"/>
        </w:rPr>
        <w:t xml:space="preserve">жилищного строительства, туристской инфраструктуры </w:t>
      </w:r>
      <w:r w:rsidRPr="008A7C8A">
        <w:rPr>
          <w:rFonts w:ascii="PT Astra Serif" w:hAnsi="PT Astra Serif"/>
          <w:b/>
          <w:bCs/>
          <w:sz w:val="28"/>
        </w:rPr>
        <w:br/>
        <w:t>и иному развитию территорий</w:t>
      </w:r>
      <w:r>
        <w:rPr>
          <w:rFonts w:ascii="PT Astra Serif" w:hAnsi="PT Astra Serif"/>
          <w:sz w:val="28"/>
        </w:rPr>
        <w:t>», слово «</w:t>
      </w:r>
      <w:r w:rsidRPr="00C5694B">
        <w:rPr>
          <w:rFonts w:ascii="PT Astra Serif" w:hAnsi="PT Astra Serif"/>
          <w:b/>
          <w:sz w:val="28"/>
        </w:rPr>
        <w:t>порядке</w:t>
      </w:r>
      <w:r>
        <w:rPr>
          <w:rFonts w:ascii="PT Astra Serif" w:hAnsi="PT Astra Serif"/>
          <w:sz w:val="28"/>
        </w:rPr>
        <w:t>» заменить словом «</w:t>
      </w:r>
      <w:r w:rsidRPr="00C5694B">
        <w:rPr>
          <w:rFonts w:ascii="PT Astra Serif" w:hAnsi="PT Astra Serif"/>
          <w:b/>
          <w:sz w:val="28"/>
        </w:rPr>
        <w:t>правилах</w:t>
      </w:r>
      <w:r>
        <w:rPr>
          <w:rFonts w:ascii="PT Astra Serif" w:hAnsi="PT Astra Serif"/>
          <w:sz w:val="28"/>
        </w:rPr>
        <w:t>»;</w:t>
      </w:r>
    </w:p>
    <w:p w:rsidR="00613FA8" w:rsidRPr="008A7C8A" w:rsidRDefault="00613FA8" w:rsidP="00613FA8">
      <w:pPr>
        <w:pStyle w:val="a7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в пункте 1 слова «</w:t>
      </w:r>
      <w:r w:rsidRPr="008A7C8A">
        <w:rPr>
          <w:rFonts w:ascii="PT Astra Serif" w:hAnsi="PT Astra Serif"/>
          <w:sz w:val="28"/>
        </w:rPr>
        <w:t>жилищного строительства» заменить словами «жилищного строительства, туристской инфраструктуры и иному развитию территорий»;</w:t>
      </w:r>
    </w:p>
    <w:p w:rsidR="00613FA8" w:rsidRPr="008A7C8A" w:rsidRDefault="00613FA8" w:rsidP="00613FA8">
      <w:pPr>
        <w:pStyle w:val="a7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</w:rPr>
      </w:pPr>
      <w:r w:rsidRPr="00287AB4">
        <w:rPr>
          <w:rFonts w:ascii="PT Astra Serif" w:hAnsi="PT Astra Serif"/>
          <w:sz w:val="28"/>
        </w:rPr>
        <w:t>в) в абзаце первом пункта 7 слово «отказа» заменить словами «принятия решения об отказе»;</w:t>
      </w:r>
    </w:p>
    <w:p w:rsidR="00613FA8" w:rsidRDefault="00613FA8" w:rsidP="00613FA8">
      <w:pPr>
        <w:pStyle w:val="a7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г) в пункте 10 слова «</w:t>
      </w:r>
      <w:r w:rsidRPr="008A7C8A">
        <w:rPr>
          <w:rFonts w:ascii="PT Astra Serif" w:hAnsi="PT Astra Serif"/>
          <w:sz w:val="28"/>
        </w:rPr>
        <w:t>жилищного строительства» заменить словами «жилищного строительства, туристской инфраструктуры и иному развитию территорий»</w:t>
      </w:r>
      <w:r w:rsidRPr="00287AB4">
        <w:rPr>
          <w:rFonts w:ascii="PT Astra Serif" w:hAnsi="PT Astra Serif"/>
          <w:sz w:val="28"/>
        </w:rPr>
        <w:t>.</w:t>
      </w:r>
    </w:p>
    <w:p w:rsidR="00613FA8" w:rsidRDefault="00613FA8" w:rsidP="00613FA8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613FA8" w:rsidRDefault="00613FA8" w:rsidP="00613FA8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13FA8" w:rsidRDefault="00613FA8" w:rsidP="00613FA8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13FA8" w:rsidRDefault="00613FA8" w:rsidP="00613FA8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Председатель </w:t>
      </w:r>
    </w:p>
    <w:p w:rsidR="00613FA8" w:rsidRPr="00FF2893" w:rsidRDefault="00613FA8" w:rsidP="00613FA8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Правительства области                                                                         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В.Н.Разумков</w:t>
      </w:r>
      <w:bookmarkStart w:id="0" w:name="_GoBack"/>
      <w:bookmarkEnd w:id="0"/>
      <w:proofErr w:type="spellEnd"/>
    </w:p>
    <w:sectPr w:rsidR="00613FA8" w:rsidRPr="00FF2893" w:rsidSect="00613FA8">
      <w:headerReference w:type="defaul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D3A" w:rsidRDefault="00613FA8">
      <w:pPr>
        <w:spacing w:after="0" w:line="240" w:lineRule="auto"/>
      </w:pPr>
      <w:r>
        <w:separator/>
      </w:r>
    </w:p>
  </w:endnote>
  <w:endnote w:type="continuationSeparator" w:id="0">
    <w:p w:rsidR="00892D3A" w:rsidRDefault="0061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D3A" w:rsidRDefault="00613FA8">
      <w:pPr>
        <w:spacing w:after="0" w:line="240" w:lineRule="auto"/>
      </w:pPr>
      <w:r>
        <w:separator/>
      </w:r>
    </w:p>
  </w:footnote>
  <w:footnote w:type="continuationSeparator" w:id="0">
    <w:p w:rsidR="00892D3A" w:rsidRDefault="00613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1148080"/>
    </w:sdtPr>
    <w:sdtEndPr>
      <w:rPr>
        <w:rFonts w:ascii="PT Astra Serif" w:hAnsi="PT Astra Serif"/>
        <w:sz w:val="28"/>
        <w:szCs w:val="28"/>
      </w:rPr>
    </w:sdtEndPr>
    <w:sdtContent>
      <w:p w:rsidR="00644067" w:rsidRDefault="00190C63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   \* MERGEFORMAT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FF2893">
          <w:rPr>
            <w:rFonts w:ascii="PT Astra Serif" w:hAnsi="PT Astra Serif"/>
            <w:noProof/>
            <w:sz w:val="28"/>
            <w:szCs w:val="28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44067" w:rsidRDefault="00FF28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7FA324"/>
    <w:multiLevelType w:val="singleLevel"/>
    <w:tmpl w:val="EC7FA324"/>
    <w:lvl w:ilvl="0">
      <w:start w:val="1"/>
      <w:numFmt w:val="decimal"/>
      <w:suff w:val="space"/>
      <w:lvlText w:val="%1."/>
      <w:lvlJc w:val="left"/>
    </w:lvl>
  </w:abstractNum>
  <w:abstractNum w:abstractNumId="1">
    <w:nsid w:val="414F75F1"/>
    <w:multiLevelType w:val="singleLevel"/>
    <w:tmpl w:val="414F75F1"/>
    <w:lvl w:ilvl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C3"/>
    <w:rsid w:val="00190C63"/>
    <w:rsid w:val="00613FA8"/>
    <w:rsid w:val="00680EA4"/>
    <w:rsid w:val="00892D3A"/>
    <w:rsid w:val="00D20CC3"/>
    <w:rsid w:val="00FF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0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0C63"/>
  </w:style>
  <w:style w:type="paragraph" w:styleId="a5">
    <w:name w:val="Balloon Text"/>
    <w:basedOn w:val="a"/>
    <w:link w:val="a6"/>
    <w:uiPriority w:val="99"/>
    <w:semiHidden/>
    <w:unhideWhenUsed/>
    <w:rsid w:val="00190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6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13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13F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0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0C63"/>
  </w:style>
  <w:style w:type="paragraph" w:styleId="a5">
    <w:name w:val="Balloon Text"/>
    <w:basedOn w:val="a"/>
    <w:link w:val="a6"/>
    <w:uiPriority w:val="99"/>
    <w:semiHidden/>
    <w:unhideWhenUsed/>
    <w:rsid w:val="00190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6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13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13F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53912&amp;dst=100004&amp;field=134&amp;date=01.03.20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9799&amp;date=04.06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Витютнева</dc:creator>
  <cp:keywords/>
  <dc:description/>
  <cp:lastModifiedBy>Екатерина Витютнева</cp:lastModifiedBy>
  <cp:revision>4</cp:revision>
  <dcterms:created xsi:type="dcterms:W3CDTF">2023-09-27T12:29:00Z</dcterms:created>
  <dcterms:modified xsi:type="dcterms:W3CDTF">2024-09-10T07:31:00Z</dcterms:modified>
</cp:coreProperties>
</file>