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4193" w14:textId="1161B821" w:rsidR="00A01E7A" w:rsidRDefault="00BD32D8" w:rsidP="00BD32D8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  <w:t>ПРОЕКТ</w:t>
      </w:r>
    </w:p>
    <w:p w14:paraId="6CE1899A" w14:textId="77777777" w:rsidR="00BD32D8" w:rsidRPr="00A01E7A" w:rsidRDefault="00BD32D8" w:rsidP="00BD32D8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</w:p>
    <w:p w14:paraId="5CB8D98A" w14:textId="77777777" w:rsidR="00582826" w:rsidRPr="003775D4" w:rsidRDefault="00582826" w:rsidP="00582826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  <w:r w:rsidRPr="003775D4"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  <w:t>АГЕНТСТВО ВЕТЕРИНАРИИ УЛЬЯНОВСКОЙ ОБЛАСТИ</w:t>
      </w:r>
    </w:p>
    <w:p w14:paraId="3A7E6763" w14:textId="77777777" w:rsidR="00582826" w:rsidRPr="003775D4" w:rsidRDefault="00582826" w:rsidP="00582826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</w:p>
    <w:p w14:paraId="1E511C28" w14:textId="77777777" w:rsidR="00582826" w:rsidRPr="003775D4" w:rsidRDefault="00582826" w:rsidP="00582826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  <w:r w:rsidRPr="003775D4"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  <w:t>ПРИКАЗ</w:t>
      </w:r>
    </w:p>
    <w:p w14:paraId="28B1E02F" w14:textId="77777777" w:rsidR="00582826" w:rsidRPr="003775D4" w:rsidRDefault="00582826" w:rsidP="00582826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</w:p>
    <w:p w14:paraId="4AF220A6" w14:textId="77777777" w:rsidR="00582826" w:rsidRPr="003775D4" w:rsidRDefault="00582826" w:rsidP="00582826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</w:t>
      </w:r>
      <w:r>
        <w:rPr>
          <w:rFonts w:ascii="PT Astra Serif" w:eastAsia="Times New Roman" w:hAnsi="PT Astra Serif" w:cs="Courier New"/>
          <w:noProof/>
          <w:sz w:val="28"/>
          <w:szCs w:val="28"/>
          <w:u w:val="single"/>
          <w:lang w:eastAsia="ru-RU"/>
        </w:rPr>
        <w:t>_______ 2024 г.</w:t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</w:t>
      </w:r>
      <w:r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                                                                           </w:t>
      </w:r>
      <w:r w:rsidRPr="00974D65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_____</w:t>
      </w:r>
    </w:p>
    <w:p w14:paraId="45DB5546" w14:textId="77777777" w:rsidR="00582826" w:rsidRPr="003775D4" w:rsidRDefault="00582826" w:rsidP="00582826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  <w:r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Экз. №_____</w:t>
      </w:r>
    </w:p>
    <w:p w14:paraId="0A633786" w14:textId="77777777" w:rsidR="00582826" w:rsidRPr="003775D4" w:rsidRDefault="00582826" w:rsidP="00582826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</w:p>
    <w:p w14:paraId="1B55C209" w14:textId="77777777" w:rsidR="00582826" w:rsidRPr="003775D4" w:rsidRDefault="00582826" w:rsidP="00582826">
      <w:pPr>
        <w:widowControl w:val="0"/>
        <w:tabs>
          <w:tab w:val="left" w:pos="3860"/>
          <w:tab w:val="center" w:pos="4818"/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ab/>
      </w:r>
      <w:r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г.Ульяновск</w:t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ab/>
        <w:t xml:space="preserve">                 </w:t>
      </w:r>
    </w:p>
    <w:p w14:paraId="44018925" w14:textId="77777777" w:rsidR="00582826" w:rsidRPr="003775D4" w:rsidRDefault="00582826" w:rsidP="00582826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9F71AEC" w14:textId="30CDC491" w:rsidR="00582826" w:rsidRPr="0079410F" w:rsidRDefault="00582826" w:rsidP="0079410F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9410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в приказ Агентства ветеринарии Ульяновской области от </w:t>
      </w:r>
      <w:r w:rsidR="0079410F" w:rsidRPr="0079410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18</w:t>
      </w:r>
      <w:r w:rsidRPr="0079410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.08.2022 № </w:t>
      </w:r>
      <w:r w:rsidR="0079410F" w:rsidRPr="0079410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4</w:t>
      </w:r>
      <w:r w:rsidRPr="0079410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-пр </w:t>
      </w:r>
    </w:p>
    <w:p w14:paraId="67D09856" w14:textId="77777777" w:rsidR="00582826" w:rsidRPr="0079410F" w:rsidRDefault="00582826" w:rsidP="0079410F">
      <w:pPr>
        <w:widowControl w:val="0"/>
        <w:shd w:val="clear" w:color="auto" w:fill="FFFFFF" w:themeFill="background1"/>
        <w:tabs>
          <w:tab w:val="left" w:pos="386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167C58F3" w14:textId="506D8FD7" w:rsidR="005E05A0" w:rsidRPr="007E4192" w:rsidRDefault="009F4901" w:rsidP="009F4901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582826" w:rsidRPr="007E4192">
        <w:rPr>
          <w:rFonts w:ascii="PT Astra Serif" w:eastAsia="Times New Roman" w:hAnsi="PT Astra Serif" w:cs="Times New Roman"/>
          <w:sz w:val="28"/>
          <w:szCs w:val="28"/>
          <w:lang w:eastAsia="ru-RU"/>
        </w:rPr>
        <w:t>Внести</w:t>
      </w:r>
      <w:r w:rsidR="00714627" w:rsidRPr="007E41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82826" w:rsidRPr="007E419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725686" w:rsidRPr="007E41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Положение о комиссии </w:t>
      </w:r>
      <w:r w:rsidR="00725686" w:rsidRPr="007E41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соблюдению требований  </w:t>
      </w:r>
      <w:r w:rsidR="00C2142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725686" w:rsidRPr="007E4192">
        <w:rPr>
          <w:rFonts w:ascii="PT Astra Serif" w:eastAsia="Times New Roman" w:hAnsi="PT Astra Serif" w:cs="Times New Roman"/>
          <w:sz w:val="28"/>
          <w:szCs w:val="28"/>
          <w:lang w:eastAsia="ru-RU"/>
        </w:rPr>
        <w:t>к служебному поведению государственных гражданских служащих агентства ветеринарии Ульяновской области и урегулированию конфликта интересов (далее – Положение о комиссии)</w:t>
      </w:r>
      <w:r w:rsidR="00725686" w:rsidRPr="007E41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утверждённое </w:t>
      </w:r>
      <w:r w:rsidR="007E4192" w:rsidRPr="007E4192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95080F" w:rsidRPr="007E4192">
        <w:rPr>
          <w:rFonts w:ascii="PT Astra Serif" w:eastAsia="Times New Roman" w:hAnsi="PT Astra Serif" w:cs="Times New Roman"/>
          <w:sz w:val="28"/>
          <w:szCs w:val="28"/>
          <w:lang w:eastAsia="ru-RU"/>
        </w:rPr>
        <w:t>риказ</w:t>
      </w:r>
      <w:r w:rsidR="007E4192" w:rsidRPr="007E4192">
        <w:rPr>
          <w:rFonts w:ascii="PT Astra Serif" w:eastAsia="Times New Roman" w:hAnsi="PT Astra Serif" w:cs="Times New Roman"/>
          <w:sz w:val="28"/>
          <w:szCs w:val="28"/>
          <w:lang w:eastAsia="ru-RU"/>
        </w:rPr>
        <w:t>ом</w:t>
      </w:r>
      <w:r w:rsidR="0079410F" w:rsidRPr="007E41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 ветеринарии Ульяновской области от 18</w:t>
      </w:r>
      <w:r w:rsidR="00A23A9A">
        <w:rPr>
          <w:rFonts w:ascii="PT Astra Serif" w:eastAsia="Times New Roman" w:hAnsi="PT Astra Serif" w:cs="Times New Roman"/>
          <w:sz w:val="28"/>
          <w:szCs w:val="28"/>
          <w:lang w:eastAsia="ru-RU"/>
        </w:rPr>
        <w:t>. 08.</w:t>
      </w:r>
      <w:r w:rsidR="002D37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9410F" w:rsidRPr="007E4192">
        <w:rPr>
          <w:rFonts w:ascii="PT Astra Serif" w:eastAsia="Times New Roman" w:hAnsi="PT Astra Serif" w:cs="Times New Roman"/>
          <w:sz w:val="28"/>
          <w:szCs w:val="28"/>
          <w:lang w:eastAsia="ru-RU"/>
        </w:rPr>
        <w:t>2022</w:t>
      </w:r>
      <w:r w:rsidR="002D37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9410F" w:rsidRPr="007E4192">
        <w:rPr>
          <w:rFonts w:ascii="PT Astra Serif" w:eastAsia="Times New Roman" w:hAnsi="PT Astra Serif" w:cs="Times New Roman"/>
          <w:sz w:val="28"/>
          <w:szCs w:val="28"/>
          <w:lang w:eastAsia="ru-RU"/>
        </w:rPr>
        <w:t>№ 4-пр</w:t>
      </w:r>
      <w:r w:rsidR="0095080F" w:rsidRPr="007E41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 комиссии по соблюдению требований к служебному поведению государственных гражданских служащих  Агентства ветеринарии Ульяновской области </w:t>
      </w:r>
      <w:r w:rsidR="00C2142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95080F" w:rsidRPr="007E41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урегулированию конфликта интересов» </w:t>
      </w:r>
      <w:r w:rsidR="00610AAD" w:rsidRPr="007E41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приказ</w:t>
      </w:r>
      <w:r w:rsidR="007431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</w:t>
      </w:r>
      <w:r w:rsidR="00610AAD" w:rsidRPr="007E4192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714627" w:rsidRPr="007E41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следующие изменения</w:t>
      </w:r>
      <w:r w:rsidR="0079410F" w:rsidRPr="007E419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14:paraId="057E461F" w14:textId="77777777" w:rsidR="0052205C" w:rsidRDefault="009F4901" w:rsidP="00ED3C95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F4901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5E05A0" w:rsidRPr="009F4901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5E05A0" w:rsidRPr="009F4901">
        <w:rPr>
          <w:rFonts w:ascii="PT Astra Serif" w:hAnsi="PT Astra Serif" w:cs="Times New Roman"/>
          <w:sz w:val="28"/>
          <w:szCs w:val="28"/>
        </w:rPr>
        <w:t xml:space="preserve"> п</w:t>
      </w:r>
      <w:r w:rsidR="00F0253B" w:rsidRPr="009F4901">
        <w:rPr>
          <w:rFonts w:ascii="PT Astra Serif" w:hAnsi="PT Astra Serif" w:cs="Times New Roman"/>
          <w:sz w:val="28"/>
          <w:szCs w:val="28"/>
        </w:rPr>
        <w:t>одпункт «а» пункта 3 после слов «другими федеральными законами» дополнить словами «в целях противодействия коррупции»</w:t>
      </w:r>
      <w:r w:rsidR="00EC01F1" w:rsidRPr="009F4901">
        <w:rPr>
          <w:rFonts w:ascii="PT Astra Serif" w:hAnsi="PT Astra Serif" w:cs="Times New Roman"/>
          <w:sz w:val="28"/>
          <w:szCs w:val="28"/>
        </w:rPr>
        <w:t>;</w:t>
      </w:r>
    </w:p>
    <w:p w14:paraId="2F61B412" w14:textId="7F358FD6" w:rsidR="0079410F" w:rsidRPr="0052205C" w:rsidRDefault="0052205C" w:rsidP="0052205C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205C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5E05A0" w:rsidRPr="0052205C">
        <w:rPr>
          <w:rFonts w:ascii="PT Astra Serif" w:eastAsia="Times New Roman" w:hAnsi="PT Astra Serif" w:cs="Times New Roman"/>
          <w:sz w:val="28"/>
          <w:szCs w:val="28"/>
          <w:lang w:eastAsia="ru-RU"/>
        </w:rPr>
        <w:t>) п</w:t>
      </w:r>
      <w:r w:rsidR="0079410F" w:rsidRPr="0052205C">
        <w:rPr>
          <w:rFonts w:ascii="PT Astra Serif" w:eastAsia="Times New Roman" w:hAnsi="PT Astra Serif" w:cs="Times New Roman"/>
          <w:sz w:val="28"/>
          <w:szCs w:val="28"/>
          <w:lang w:eastAsia="ru-RU"/>
        </w:rPr>
        <w:t>одпункты 1</w:t>
      </w:r>
      <w:r w:rsidRPr="005220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="0079410F" w:rsidRPr="0052205C">
        <w:rPr>
          <w:rFonts w:ascii="PT Astra Serif" w:eastAsia="Times New Roman" w:hAnsi="PT Astra Serif" w:cs="Times New Roman"/>
          <w:sz w:val="28"/>
          <w:szCs w:val="28"/>
          <w:lang w:eastAsia="ru-RU"/>
        </w:rPr>
        <w:t>2 пункта 6 изложить в следующей редакции:</w:t>
      </w:r>
    </w:p>
    <w:p w14:paraId="7BA5249D" w14:textId="77777777" w:rsidR="0074311C" w:rsidRDefault="0079410F" w:rsidP="0074311C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205C">
        <w:rPr>
          <w:rFonts w:ascii="PT Astra Serif" w:eastAsia="Times New Roman" w:hAnsi="PT Astra Serif" w:cs="Times New Roman"/>
          <w:sz w:val="28"/>
          <w:szCs w:val="28"/>
          <w:lang w:eastAsia="ru-RU"/>
        </w:rPr>
        <w:t>«6. В состав комиссии входят</w:t>
      </w:r>
      <w:r w:rsidR="00047306" w:rsidRPr="0052205C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="007431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14:paraId="4537598E" w14:textId="16340ADE" w:rsidR="0074311C" w:rsidRDefault="0074311C" w:rsidP="0074311C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1)</w:t>
      </w:r>
      <w:r w:rsidR="002D37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A4ED4" w:rsidRPr="0074311C"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="00047306" w:rsidRPr="0074311C">
        <w:rPr>
          <w:rFonts w:ascii="PT Astra Serif" w:eastAsia="Times New Roman" w:hAnsi="PT Astra Serif" w:cs="Times New Roman"/>
          <w:sz w:val="28"/>
          <w:szCs w:val="28"/>
          <w:lang w:eastAsia="ru-RU"/>
        </w:rPr>
        <w:t>аместитель руководителя Агентства</w:t>
      </w:r>
      <w:r w:rsidR="003A4ED4" w:rsidRPr="007431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(председатель Комиссии), помощник руководителя Агентства (заместитель председателя Комиссии), представитель управления по реализации единой  государственной политики</w:t>
      </w:r>
      <w:r w:rsidR="00C2142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4ED4" w:rsidRPr="007431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области противодействия коррупции, профилактики коррупционных и иных правонарушений администрации Губернатора Ульяновской области</w:t>
      </w:r>
      <w:r w:rsidR="00931E1D" w:rsidRPr="0074311C">
        <w:rPr>
          <w:rFonts w:ascii="PT Astra Serif" w:eastAsia="Times New Roman" w:hAnsi="PT Astra Serif" w:cs="Times New Roman"/>
          <w:sz w:val="28"/>
          <w:szCs w:val="28"/>
          <w:lang w:eastAsia="ru-RU"/>
        </w:rPr>
        <w:t>, должностное лицо Агентства, ответственное за работу по профилактике коррупционных и иных правонарушений (секретарь Комиссии), гражданские служащие других подразделений Агентства, определяемые руководителем Агентства</w:t>
      </w:r>
      <w:r w:rsidR="003A4ED4" w:rsidRPr="0074311C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14:paraId="7CEBCAF3" w14:textId="1F60BD4F" w:rsidR="00C2142B" w:rsidRDefault="0074311C" w:rsidP="00C2142B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</w:t>
      </w:r>
      <w:r w:rsidR="003A4ED4" w:rsidRPr="0074311C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представитель</w:t>
      </w:r>
      <w:r w:rsidR="005E464C" w:rsidRPr="007431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A4ED4" w:rsidRPr="0074311C">
        <w:rPr>
          <w:rFonts w:ascii="PT Astra Serif" w:eastAsia="Times New Roman" w:hAnsi="PT Astra Serif" w:cs="Times New Roman"/>
          <w:sz w:val="28"/>
          <w:szCs w:val="28"/>
          <w:lang w:eastAsia="ru-RU"/>
        </w:rPr>
        <w:t>(представители)</w:t>
      </w:r>
      <w:r w:rsidR="005E464C" w:rsidRPr="007431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научных организаций и</w:t>
      </w:r>
      <w:r w:rsidR="008545AF" w:rsidRPr="007431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(или)</w:t>
      </w:r>
      <w:r w:rsidR="005E464C" w:rsidRPr="007431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</w:t>
      </w:r>
      <w:r w:rsidR="00C2142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5E464C" w:rsidRPr="0074311C">
        <w:rPr>
          <w:rFonts w:ascii="PT Astra Serif" w:eastAsia="Times New Roman" w:hAnsi="PT Astra Serif" w:cs="Times New Roman"/>
          <w:sz w:val="28"/>
          <w:szCs w:val="28"/>
          <w:lang w:eastAsia="ru-RU"/>
        </w:rPr>
        <w:t>с государственной службой</w:t>
      </w:r>
      <w:r w:rsidR="001A3F1B" w:rsidRPr="0074311C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EC01F1" w:rsidRPr="0074311C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14:paraId="2B526EAC" w14:textId="315DF77A" w:rsidR="00490957" w:rsidRPr="00C2142B" w:rsidRDefault="00C2142B" w:rsidP="00C2142B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3)</w:t>
      </w:r>
      <w:r w:rsidR="005E05A0" w:rsidRPr="00C2142B">
        <w:rPr>
          <w:rFonts w:ascii="PT Astra Serif" w:hAnsi="PT Astra Serif" w:cs="Times New Roman"/>
          <w:sz w:val="28"/>
          <w:szCs w:val="28"/>
        </w:rPr>
        <w:t xml:space="preserve"> п</w:t>
      </w:r>
      <w:r w:rsidR="00490957" w:rsidRPr="00C2142B">
        <w:rPr>
          <w:rFonts w:ascii="PT Astra Serif" w:hAnsi="PT Astra Serif" w:cs="Times New Roman"/>
          <w:sz w:val="28"/>
          <w:szCs w:val="28"/>
        </w:rPr>
        <w:t xml:space="preserve">ункт 13 дополнить подпунктом «е» следующего содержания: </w:t>
      </w:r>
    </w:p>
    <w:p w14:paraId="46AF23EF" w14:textId="4802681B" w:rsidR="00C2142B" w:rsidRDefault="00490957" w:rsidP="00C2142B">
      <w:pPr>
        <w:pStyle w:val="aa"/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«е) уведомление государственного служащего о возникновении </w:t>
      </w:r>
      <w:r w:rsidR="00C2142B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интересов»</w:t>
      </w:r>
      <w:r w:rsidR="00EC01F1">
        <w:rPr>
          <w:rFonts w:ascii="PT Astra Serif" w:hAnsi="PT Astra Serif" w:cs="Times New Roman"/>
          <w:sz w:val="28"/>
          <w:szCs w:val="28"/>
        </w:rPr>
        <w:t>;</w:t>
      </w:r>
    </w:p>
    <w:p w14:paraId="63545A6A" w14:textId="65919F5E" w:rsidR="00ED3C95" w:rsidRPr="00C2142B" w:rsidRDefault="00C2142B" w:rsidP="00C2142B">
      <w:pPr>
        <w:pStyle w:val="aa"/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</w:t>
      </w:r>
      <w:r w:rsidR="002D3757">
        <w:rPr>
          <w:rFonts w:ascii="PT Astra Serif" w:hAnsi="PT Astra Serif" w:cs="Times New Roman"/>
          <w:sz w:val="28"/>
          <w:szCs w:val="28"/>
        </w:rPr>
        <w:t xml:space="preserve"> </w:t>
      </w:r>
      <w:r w:rsidR="005E05A0" w:rsidRPr="00C2142B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BE4027" w:rsidRPr="00C2142B">
        <w:rPr>
          <w:rFonts w:ascii="PT Astra Serif" w:eastAsia="Times New Roman" w:hAnsi="PT Astra Serif" w:cs="Times New Roman"/>
          <w:sz w:val="28"/>
          <w:szCs w:val="28"/>
          <w:lang w:eastAsia="ru-RU"/>
        </w:rPr>
        <w:t>ункт 15 Положения о комиссии изложить в следующей редакции:</w:t>
      </w:r>
    </w:p>
    <w:p w14:paraId="3781578A" w14:textId="052A25A6" w:rsidR="00ED3C95" w:rsidRDefault="00BE4027" w:rsidP="00354034">
      <w:pPr>
        <w:widowControl w:val="0"/>
        <w:tabs>
          <w:tab w:val="left" w:pos="0"/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3C95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«15. Обращение, указанное в абзаце втором подпункта «б» пункта 13 настоящего Положения, подается гражданином, замещавшим должность государственной службы в государственном органе должностному  лицу Агентства в порядке, предусмотренном приказом Агентства ветеринарии Ульяновской области от 02 февраля 2024 года № 1-пр «О Порядке подачи  обращений, заявлений и уведомлений в комиссию по соблюдению требований </w:t>
      </w:r>
      <w:r w:rsidR="00C2142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D3C95">
        <w:rPr>
          <w:rFonts w:ascii="PT Astra Serif" w:eastAsia="Times New Roman" w:hAnsi="PT Astra Serif" w:cs="Times New Roman"/>
          <w:sz w:val="28"/>
          <w:szCs w:val="28"/>
          <w:lang w:eastAsia="ru-RU"/>
        </w:rPr>
        <w:t>к служебному поведению  государственных гражданских служащих  агентства ветеринарии  Ульяновской области и урегулированию конфликта интересов»</w:t>
      </w:r>
      <w:r w:rsidR="00EC01F1" w:rsidRPr="00ED3C95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14:paraId="4B3751FB" w14:textId="77777777" w:rsidR="008D411F" w:rsidRDefault="008D411F" w:rsidP="008D411F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5E05A0" w:rsidRPr="005E05A0">
        <w:rPr>
          <w:rFonts w:ascii="PT Astra Serif" w:hAnsi="PT Astra Serif" w:cs="Times New Roman"/>
          <w:sz w:val="28"/>
          <w:szCs w:val="28"/>
        </w:rPr>
        <w:t>)</w:t>
      </w:r>
      <w:r w:rsidR="005E05A0">
        <w:rPr>
          <w:rFonts w:ascii="PT Astra Serif" w:hAnsi="PT Astra Serif" w:cs="Times New Roman"/>
          <w:sz w:val="28"/>
          <w:szCs w:val="28"/>
        </w:rPr>
        <w:t xml:space="preserve"> в</w:t>
      </w:r>
      <w:r w:rsidR="00D018CD" w:rsidRPr="005E05A0">
        <w:rPr>
          <w:rFonts w:ascii="PT Astra Serif" w:hAnsi="PT Astra Serif" w:cs="Times New Roman"/>
          <w:sz w:val="28"/>
          <w:szCs w:val="28"/>
        </w:rPr>
        <w:t xml:space="preserve"> пункте 17 слова «кадровой службы» исключить</w:t>
      </w:r>
      <w:r w:rsidR="00EC01F1">
        <w:rPr>
          <w:rFonts w:ascii="PT Astra Serif" w:hAnsi="PT Astra Serif" w:cs="Times New Roman"/>
          <w:sz w:val="28"/>
          <w:szCs w:val="28"/>
        </w:rPr>
        <w:t>;</w:t>
      </w:r>
    </w:p>
    <w:p w14:paraId="6735A366" w14:textId="7A9BEF46" w:rsidR="00714627" w:rsidRPr="005E05A0" w:rsidRDefault="008D411F" w:rsidP="008D411F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5E05A0" w:rsidRPr="005E05A0">
        <w:rPr>
          <w:rFonts w:ascii="PT Astra Serif" w:hAnsi="PT Astra Serif" w:cs="Times New Roman"/>
          <w:sz w:val="28"/>
          <w:szCs w:val="28"/>
        </w:rPr>
        <w:t xml:space="preserve">) </w:t>
      </w:r>
      <w:r w:rsidR="005E05A0">
        <w:rPr>
          <w:rFonts w:ascii="PT Astra Serif" w:hAnsi="PT Astra Serif" w:cs="Times New Roman"/>
          <w:sz w:val="28"/>
          <w:szCs w:val="28"/>
        </w:rPr>
        <w:t>п</w:t>
      </w:r>
      <w:r w:rsidR="006224F8" w:rsidRPr="005E05A0">
        <w:rPr>
          <w:rFonts w:ascii="PT Astra Serif" w:hAnsi="PT Astra Serif" w:cs="Times New Roman"/>
          <w:sz w:val="28"/>
          <w:szCs w:val="28"/>
        </w:rPr>
        <w:t>ункт 18 изложить в следующей редакции:</w:t>
      </w:r>
      <w:r w:rsidR="00714627" w:rsidRPr="005E05A0">
        <w:rPr>
          <w:rFonts w:ascii="PT Astra Serif" w:hAnsi="PT Astra Serif" w:cs="Times New Roman"/>
          <w:sz w:val="28"/>
          <w:szCs w:val="28"/>
        </w:rPr>
        <w:t xml:space="preserve"> </w:t>
      </w:r>
    </w:p>
    <w:p w14:paraId="12C88AE0" w14:textId="77777777" w:rsidR="00EB77C6" w:rsidRDefault="006224F8" w:rsidP="00EB77C6">
      <w:pPr>
        <w:pStyle w:val="aa"/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14627">
        <w:rPr>
          <w:rFonts w:ascii="PT Astra Serif" w:hAnsi="PT Astra Serif" w:cs="Times New Roman"/>
          <w:sz w:val="28"/>
          <w:szCs w:val="28"/>
        </w:rPr>
        <w:t>«</w:t>
      </w:r>
      <w:r w:rsidR="008D411F">
        <w:rPr>
          <w:rFonts w:ascii="PT Astra Serif" w:hAnsi="PT Astra Serif" w:cs="Times New Roman"/>
          <w:sz w:val="28"/>
          <w:szCs w:val="28"/>
        </w:rPr>
        <w:t xml:space="preserve">18. </w:t>
      </w:r>
      <w:r w:rsidRPr="00714627">
        <w:rPr>
          <w:rFonts w:ascii="PT Astra Serif" w:hAnsi="PT Astra Serif" w:cs="Times New Roman"/>
          <w:sz w:val="28"/>
          <w:szCs w:val="28"/>
        </w:rPr>
        <w:t>Уведомления, указанные в абзаце пятом подпункта «б» и подпункте «е» пункта 13 настоящего Положения, рассматриваются должностным лицом Агентства, ответственным за работу по профилактике коррупционных и иных</w:t>
      </w:r>
      <w:r w:rsidR="00714627">
        <w:rPr>
          <w:rFonts w:ascii="PT Astra Serif" w:hAnsi="PT Astra Serif" w:cs="Times New Roman"/>
          <w:sz w:val="28"/>
          <w:szCs w:val="28"/>
        </w:rPr>
        <w:t xml:space="preserve"> </w:t>
      </w:r>
      <w:r w:rsidRPr="00714627">
        <w:rPr>
          <w:rFonts w:ascii="PT Astra Serif" w:hAnsi="PT Astra Serif" w:cs="Times New Roman"/>
          <w:sz w:val="28"/>
          <w:szCs w:val="28"/>
        </w:rPr>
        <w:t>правонарушений, которое осуществляет подготовку мотивированных заключений по результатам рассмотрения уведомлений»</w:t>
      </w:r>
      <w:r w:rsidR="00EC01F1">
        <w:rPr>
          <w:rFonts w:ascii="PT Astra Serif" w:hAnsi="PT Astra Serif" w:cs="Times New Roman"/>
          <w:sz w:val="28"/>
          <w:szCs w:val="28"/>
        </w:rPr>
        <w:t>;</w:t>
      </w:r>
    </w:p>
    <w:p w14:paraId="7B077583" w14:textId="77777777" w:rsidR="00EB77C6" w:rsidRDefault="00EB77C6" w:rsidP="00EB77C6">
      <w:pPr>
        <w:pStyle w:val="aa"/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EC01F1" w:rsidRPr="00EC01F1">
        <w:rPr>
          <w:rFonts w:ascii="PT Astra Serif" w:hAnsi="PT Astra Serif" w:cs="Times New Roman"/>
          <w:sz w:val="28"/>
          <w:szCs w:val="28"/>
        </w:rPr>
        <w:t>)</w:t>
      </w:r>
      <w:r w:rsidR="00EC01F1">
        <w:rPr>
          <w:rFonts w:ascii="PT Astra Serif" w:hAnsi="PT Astra Serif" w:cs="Times New Roman"/>
          <w:sz w:val="28"/>
          <w:szCs w:val="28"/>
        </w:rPr>
        <w:t xml:space="preserve"> п</w:t>
      </w:r>
      <w:r w:rsidR="00714627" w:rsidRPr="00EC01F1">
        <w:rPr>
          <w:rFonts w:ascii="PT Astra Serif" w:hAnsi="PT Astra Serif" w:cs="Times New Roman"/>
          <w:sz w:val="28"/>
          <w:szCs w:val="28"/>
        </w:rPr>
        <w:t>ункт 19 изложить в следующей редакции</w:t>
      </w:r>
      <w:r>
        <w:rPr>
          <w:rFonts w:ascii="PT Astra Serif" w:hAnsi="PT Astra Serif" w:cs="Times New Roman"/>
          <w:sz w:val="28"/>
          <w:szCs w:val="28"/>
        </w:rPr>
        <w:t>:</w:t>
      </w:r>
      <w:r w:rsidR="00714627" w:rsidRPr="00EC01F1">
        <w:rPr>
          <w:rFonts w:ascii="PT Astra Serif" w:hAnsi="PT Astra Serif" w:cs="Times New Roman"/>
          <w:sz w:val="28"/>
          <w:szCs w:val="28"/>
        </w:rPr>
        <w:t xml:space="preserve"> </w:t>
      </w:r>
    </w:p>
    <w:p w14:paraId="1EDD326C" w14:textId="7086F685" w:rsidR="00EB77C6" w:rsidRDefault="00714627" w:rsidP="00EB77C6">
      <w:pPr>
        <w:pStyle w:val="aa"/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01F1">
        <w:rPr>
          <w:rFonts w:ascii="PT Astra Serif" w:hAnsi="PT Astra Serif" w:cs="Times New Roman"/>
          <w:sz w:val="28"/>
          <w:szCs w:val="28"/>
        </w:rPr>
        <w:t>«</w:t>
      </w:r>
      <w:r w:rsidR="00EB77C6">
        <w:rPr>
          <w:rFonts w:ascii="PT Astra Serif" w:hAnsi="PT Astra Serif" w:cs="Times New Roman"/>
          <w:sz w:val="28"/>
          <w:szCs w:val="28"/>
        </w:rPr>
        <w:t xml:space="preserve">19. </w:t>
      </w:r>
      <w:r w:rsidRPr="00EC01F1">
        <w:rPr>
          <w:rFonts w:ascii="PT Astra Serif" w:hAnsi="PT Astra Serif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«б», подпунктах «д» и «е» пункта 13 настоящего Положения, должностные лица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</w:t>
      </w:r>
      <w:r w:rsidR="00C2142B">
        <w:rPr>
          <w:rFonts w:ascii="PT Astra Serif" w:hAnsi="PT Astra Serif"/>
          <w:sz w:val="28"/>
          <w:szCs w:val="28"/>
        </w:rPr>
        <w:br/>
      </w:r>
      <w:r w:rsidRPr="00EC01F1">
        <w:rPr>
          <w:rFonts w:ascii="PT Astra Serif" w:hAnsi="PT Astra Serif"/>
          <w:sz w:val="28"/>
          <w:szCs w:val="28"/>
        </w:rPr>
        <w:t xml:space="preserve">и заинтересованные организации, использовать государственную информационную систему в области противодействия коррупции «Посейдон», </w:t>
      </w:r>
      <w:r w:rsidR="00C2142B">
        <w:rPr>
          <w:rFonts w:ascii="PT Astra Serif" w:hAnsi="PT Astra Serif"/>
          <w:sz w:val="28"/>
          <w:szCs w:val="28"/>
        </w:rPr>
        <w:br/>
      </w:r>
      <w:r w:rsidRPr="00EC01F1">
        <w:rPr>
          <w:rFonts w:ascii="PT Astra Serif" w:hAnsi="PT Astra Serif"/>
          <w:sz w:val="28"/>
          <w:szCs w:val="28"/>
        </w:rPr>
        <w:t>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</w:t>
      </w:r>
      <w:r w:rsidR="00EC01F1">
        <w:rPr>
          <w:rFonts w:ascii="PT Astra Serif" w:hAnsi="PT Astra Serif"/>
          <w:sz w:val="28"/>
          <w:szCs w:val="28"/>
        </w:rPr>
        <w:t>;</w:t>
      </w:r>
    </w:p>
    <w:p w14:paraId="3A11B0E6" w14:textId="4E406C72" w:rsidR="00EB77C6" w:rsidRDefault="00EB77C6" w:rsidP="00EB77C6">
      <w:pPr>
        <w:pStyle w:val="aa"/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EC01F1" w:rsidRPr="00EC01F1">
        <w:rPr>
          <w:rFonts w:ascii="PT Astra Serif" w:hAnsi="PT Astra Serif" w:cs="Times New Roman"/>
          <w:sz w:val="28"/>
          <w:szCs w:val="28"/>
        </w:rPr>
        <w:t xml:space="preserve">) </w:t>
      </w:r>
      <w:r w:rsidR="00EC01F1">
        <w:rPr>
          <w:rFonts w:ascii="PT Astra Serif" w:hAnsi="PT Astra Serif" w:cs="Times New Roman"/>
          <w:sz w:val="28"/>
          <w:szCs w:val="28"/>
        </w:rPr>
        <w:t>в</w:t>
      </w:r>
      <w:r w:rsidR="000F2838" w:rsidRPr="00EC01F1">
        <w:rPr>
          <w:rFonts w:ascii="PT Astra Serif" w:hAnsi="PT Astra Serif" w:cs="Times New Roman"/>
          <w:sz w:val="28"/>
          <w:szCs w:val="28"/>
        </w:rPr>
        <w:t xml:space="preserve"> пункте 22 слова «в подпункте «д» пункта 13» заменить словами </w:t>
      </w:r>
      <w:r w:rsidR="00C2142B">
        <w:rPr>
          <w:rFonts w:ascii="PT Astra Serif" w:hAnsi="PT Astra Serif" w:cs="Times New Roman"/>
          <w:sz w:val="28"/>
          <w:szCs w:val="28"/>
        </w:rPr>
        <w:br/>
      </w:r>
      <w:r w:rsidR="000F2838" w:rsidRPr="00EC01F1">
        <w:rPr>
          <w:rFonts w:ascii="PT Astra Serif" w:hAnsi="PT Astra Serif" w:cs="Times New Roman"/>
          <w:sz w:val="28"/>
          <w:szCs w:val="28"/>
        </w:rPr>
        <w:t>«в подпунктах «д» и «е» пункта 13»</w:t>
      </w:r>
      <w:r w:rsidR="00EC01F1">
        <w:rPr>
          <w:rFonts w:ascii="PT Astra Serif" w:hAnsi="PT Astra Serif" w:cs="Times New Roman"/>
          <w:sz w:val="28"/>
          <w:szCs w:val="28"/>
        </w:rPr>
        <w:t>;</w:t>
      </w:r>
    </w:p>
    <w:p w14:paraId="6036C24D" w14:textId="188D3512" w:rsidR="00EB77C6" w:rsidRDefault="00EB77C6" w:rsidP="00EB77C6">
      <w:pPr>
        <w:pStyle w:val="aa"/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EC01F1" w:rsidRPr="00EC01F1">
        <w:rPr>
          <w:rFonts w:ascii="PT Astra Serif" w:hAnsi="PT Astra Serif" w:cs="Times New Roman"/>
          <w:sz w:val="28"/>
          <w:szCs w:val="28"/>
        </w:rPr>
        <w:t>)</w:t>
      </w:r>
      <w:r w:rsidR="00EC01F1">
        <w:rPr>
          <w:rFonts w:ascii="PT Astra Serif" w:hAnsi="PT Astra Serif" w:cs="Times New Roman"/>
          <w:sz w:val="28"/>
          <w:szCs w:val="28"/>
        </w:rPr>
        <w:t xml:space="preserve"> в</w:t>
      </w:r>
      <w:r w:rsidR="000F2838" w:rsidRPr="00EC01F1">
        <w:rPr>
          <w:rFonts w:ascii="PT Astra Serif" w:hAnsi="PT Astra Serif" w:cs="Times New Roman"/>
          <w:sz w:val="28"/>
          <w:szCs w:val="28"/>
        </w:rPr>
        <w:t xml:space="preserve"> подпункте «а» пункта 24 слова «предусмотренных подпунктом </w:t>
      </w:r>
      <w:r w:rsidR="00C2142B">
        <w:rPr>
          <w:rFonts w:ascii="PT Astra Serif" w:hAnsi="PT Astra Serif" w:cs="Times New Roman"/>
          <w:sz w:val="28"/>
          <w:szCs w:val="28"/>
        </w:rPr>
        <w:br/>
      </w:r>
      <w:r w:rsidR="000F2838" w:rsidRPr="00EC01F1">
        <w:rPr>
          <w:rFonts w:ascii="PT Astra Serif" w:hAnsi="PT Astra Serif" w:cs="Times New Roman"/>
          <w:sz w:val="28"/>
          <w:szCs w:val="28"/>
        </w:rPr>
        <w:t>«б» пункта 13» заменить словами «предусмотренных подпунктами  «б» и «е»   пункта 13»</w:t>
      </w:r>
      <w:r w:rsidR="00EC01F1">
        <w:rPr>
          <w:rFonts w:ascii="PT Astra Serif" w:hAnsi="PT Astra Serif" w:cs="Times New Roman"/>
          <w:sz w:val="28"/>
          <w:szCs w:val="28"/>
        </w:rPr>
        <w:t>;</w:t>
      </w:r>
    </w:p>
    <w:p w14:paraId="542D1CCE" w14:textId="72C08EE4" w:rsidR="000F2838" w:rsidRPr="00EC01F1" w:rsidRDefault="00EB77C6" w:rsidP="00EB77C6">
      <w:pPr>
        <w:pStyle w:val="aa"/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="00EC01F1" w:rsidRPr="00EC01F1">
        <w:rPr>
          <w:rFonts w:ascii="PT Astra Serif" w:eastAsia="Times New Roman" w:hAnsi="PT Astra Serif" w:cs="Times New Roman"/>
          <w:sz w:val="28"/>
          <w:szCs w:val="28"/>
          <w:lang w:eastAsia="ru-RU"/>
        </w:rPr>
        <w:t>) д</w:t>
      </w:r>
      <w:r w:rsidR="000F2838" w:rsidRPr="00EC01F1">
        <w:rPr>
          <w:rFonts w:ascii="PT Astra Serif" w:hAnsi="PT Astra Serif" w:cs="Times New Roman"/>
          <w:sz w:val="28"/>
          <w:szCs w:val="28"/>
        </w:rPr>
        <w:t>ополнить настоящее Положение пунктом 33. 1 следующего содержания:</w:t>
      </w:r>
    </w:p>
    <w:p w14:paraId="1D4F137F" w14:textId="3B7BF839" w:rsidR="00EC01F1" w:rsidRDefault="000F2838" w:rsidP="00EC01F1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C01F1">
        <w:rPr>
          <w:rFonts w:ascii="PT Astra Serif" w:hAnsi="PT Astra Serif" w:cs="Times New Roman"/>
          <w:sz w:val="28"/>
          <w:szCs w:val="28"/>
        </w:rPr>
        <w:t>«</w:t>
      </w:r>
      <w:r w:rsidRPr="00EC01F1">
        <w:rPr>
          <w:rFonts w:ascii="PT Astra Serif" w:hAnsi="PT Astra Serif"/>
          <w:color w:val="000000"/>
          <w:sz w:val="28"/>
          <w:szCs w:val="28"/>
        </w:rPr>
        <w:t>По итогам рассмотрения вопроса, указанного в </w:t>
      </w:r>
      <w:r w:rsidRPr="00EC01F1">
        <w:rPr>
          <w:rFonts w:ascii="PT Astra Serif" w:hAnsi="PT Astra Serif"/>
          <w:sz w:val="28"/>
          <w:szCs w:val="28"/>
        </w:rPr>
        <w:t xml:space="preserve">подпункте </w:t>
      </w:r>
      <w:r w:rsidR="00EB77C6">
        <w:rPr>
          <w:rFonts w:ascii="PT Astra Serif" w:hAnsi="PT Astra Serif"/>
          <w:sz w:val="28"/>
          <w:szCs w:val="28"/>
        </w:rPr>
        <w:t>«</w:t>
      </w:r>
      <w:proofErr w:type="spellStart"/>
      <w:r w:rsidRPr="00EC01F1">
        <w:rPr>
          <w:rFonts w:ascii="PT Astra Serif" w:hAnsi="PT Astra Serif"/>
          <w:sz w:val="28"/>
          <w:szCs w:val="28"/>
        </w:rPr>
        <w:t>е</w:t>
      </w:r>
      <w:r w:rsidR="00EB77C6">
        <w:rPr>
          <w:rFonts w:ascii="PT Astra Serif" w:hAnsi="PT Astra Serif"/>
          <w:sz w:val="28"/>
          <w:szCs w:val="28"/>
        </w:rPr>
        <w:t>»</w:t>
      </w:r>
      <w:proofErr w:type="spellEnd"/>
      <w:r w:rsidRPr="00EC01F1">
        <w:rPr>
          <w:rFonts w:ascii="PT Astra Serif" w:hAnsi="PT Astra Serif"/>
          <w:sz w:val="28"/>
          <w:szCs w:val="28"/>
        </w:rPr>
        <w:t xml:space="preserve"> пункта 13</w:t>
      </w:r>
      <w:r w:rsidRPr="00EC01F1">
        <w:rPr>
          <w:rFonts w:ascii="PT Astra Serif" w:hAnsi="PT Astra Serif"/>
          <w:color w:val="000000"/>
          <w:sz w:val="28"/>
          <w:szCs w:val="28"/>
        </w:rPr>
        <w:t> настоящего Положения, комиссия принимает одно из следующих решений:</w:t>
      </w:r>
    </w:p>
    <w:p w14:paraId="679B60E3" w14:textId="04AC457B" w:rsidR="00EC01F1" w:rsidRDefault="000F2838" w:rsidP="00EC01F1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87D5F">
        <w:rPr>
          <w:rFonts w:ascii="PT Astra Serif" w:hAnsi="PT Astra Serif"/>
          <w:color w:val="000000"/>
          <w:sz w:val="28"/>
          <w:szCs w:val="28"/>
        </w:rPr>
        <w:t xml:space="preserve"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</w:t>
      </w:r>
      <w:r w:rsidR="00C2142B">
        <w:rPr>
          <w:rFonts w:ascii="PT Astra Serif" w:hAnsi="PT Astra Serif"/>
          <w:color w:val="000000"/>
          <w:sz w:val="28"/>
          <w:szCs w:val="28"/>
        </w:rPr>
        <w:br/>
      </w:r>
      <w:r w:rsidRPr="00187D5F">
        <w:rPr>
          <w:rFonts w:ascii="PT Astra Serif" w:hAnsi="PT Astra Serif"/>
          <w:color w:val="000000"/>
          <w:sz w:val="28"/>
          <w:szCs w:val="28"/>
        </w:rPr>
        <w:t>об урегулировании конфликта интересов;</w:t>
      </w:r>
    </w:p>
    <w:p w14:paraId="415E3056" w14:textId="67FDD072" w:rsidR="0074311C" w:rsidRDefault="000F2838" w:rsidP="0074311C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87D5F">
        <w:rPr>
          <w:rFonts w:ascii="PT Astra Serif" w:hAnsi="PT Astra Serif"/>
          <w:color w:val="000000"/>
          <w:sz w:val="28"/>
          <w:szCs w:val="28"/>
        </w:rPr>
        <w:lastRenderedPageBreak/>
        <w:t>б)</w:t>
      </w:r>
      <w:r w:rsidR="00EC01F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87D5F">
        <w:rPr>
          <w:rFonts w:ascii="PT Astra Serif" w:hAnsi="PT Astra Serif"/>
          <w:color w:val="000000"/>
          <w:sz w:val="28"/>
          <w:szCs w:val="28"/>
        </w:rPr>
        <w:t xml:space="preserve">признать отсутствие причинно-следственной связи между возникновением не зависящих от государственного служащего обстоятельств </w:t>
      </w:r>
      <w:r w:rsidR="00C2142B">
        <w:rPr>
          <w:rFonts w:ascii="PT Astra Serif" w:hAnsi="PT Astra Serif"/>
          <w:color w:val="000000"/>
          <w:sz w:val="28"/>
          <w:szCs w:val="28"/>
        </w:rPr>
        <w:br/>
      </w:r>
      <w:r w:rsidRPr="00187D5F">
        <w:rPr>
          <w:rFonts w:ascii="PT Astra Serif" w:hAnsi="PT Astra Serif"/>
          <w:color w:val="000000"/>
          <w:sz w:val="28"/>
          <w:szCs w:val="28"/>
        </w:rPr>
        <w:t xml:space="preserve">и невозможностью соблюдения им требований к служебному поведению </w:t>
      </w:r>
      <w:r w:rsidR="00C2142B">
        <w:rPr>
          <w:rFonts w:ascii="PT Astra Serif" w:hAnsi="PT Astra Serif"/>
          <w:color w:val="000000"/>
          <w:sz w:val="28"/>
          <w:szCs w:val="28"/>
        </w:rPr>
        <w:br/>
      </w:r>
      <w:r w:rsidRPr="00187D5F">
        <w:rPr>
          <w:rFonts w:ascii="PT Astra Serif" w:hAnsi="PT Astra Serif"/>
          <w:color w:val="000000"/>
          <w:sz w:val="28"/>
          <w:szCs w:val="28"/>
        </w:rPr>
        <w:t>и (или) требований об урегулировании конфликта интересов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="00EC01F1">
        <w:rPr>
          <w:rFonts w:ascii="PT Astra Serif" w:hAnsi="PT Astra Serif"/>
          <w:color w:val="000000"/>
          <w:sz w:val="28"/>
          <w:szCs w:val="28"/>
        </w:rPr>
        <w:t>;</w:t>
      </w:r>
    </w:p>
    <w:p w14:paraId="6F600CE1" w14:textId="77777777" w:rsidR="0074311C" w:rsidRDefault="0074311C" w:rsidP="0074311C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EC01F1">
        <w:rPr>
          <w:rFonts w:ascii="PT Astra Serif" w:hAnsi="PT Astra Serif"/>
          <w:sz w:val="28"/>
          <w:szCs w:val="28"/>
        </w:rPr>
        <w:t>)</w:t>
      </w:r>
      <w:r w:rsidR="000F2838">
        <w:rPr>
          <w:rFonts w:ascii="PT Astra Serif" w:hAnsi="PT Astra Serif"/>
          <w:sz w:val="28"/>
          <w:szCs w:val="28"/>
        </w:rPr>
        <w:t xml:space="preserve"> </w:t>
      </w:r>
      <w:r w:rsidR="00EC01F1">
        <w:rPr>
          <w:rFonts w:ascii="PT Astra Serif" w:hAnsi="PT Astra Serif"/>
          <w:color w:val="000000"/>
          <w:sz w:val="28"/>
          <w:szCs w:val="28"/>
        </w:rPr>
        <w:t>п</w:t>
      </w:r>
      <w:r w:rsidR="000F2838" w:rsidRPr="000F2838">
        <w:rPr>
          <w:rFonts w:ascii="PT Astra Serif" w:hAnsi="PT Astra Serif"/>
          <w:color w:val="000000"/>
          <w:sz w:val="28"/>
          <w:szCs w:val="28"/>
        </w:rPr>
        <w:t>ункт 34 изложить в следующей редакции:</w:t>
      </w:r>
    </w:p>
    <w:p w14:paraId="090349A4" w14:textId="0D3C5B20" w:rsidR="00230F57" w:rsidRDefault="000F2838" w:rsidP="0074311C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2838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74311C">
        <w:rPr>
          <w:rFonts w:ascii="PT Astra Serif" w:hAnsi="PT Astra Serif"/>
          <w:color w:val="000000"/>
          <w:sz w:val="28"/>
          <w:szCs w:val="28"/>
        </w:rPr>
        <w:t xml:space="preserve">34. </w:t>
      </w:r>
      <w:r w:rsidRPr="000F2838">
        <w:rPr>
          <w:rFonts w:ascii="PT Astra Serif" w:hAnsi="PT Astra Serif"/>
          <w:sz w:val="28"/>
          <w:szCs w:val="28"/>
        </w:rPr>
        <w:t xml:space="preserve">По итогам рассмотрения вопросов, указанных в подпунктах «а», «б», </w:t>
      </w:r>
      <w:hyperlink w:anchor="Par6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Агентство уведомление коммерческой или некоммерческой организации о заключении с" w:history="1">
        <w:r w:rsidRPr="000F2838">
          <w:rPr>
            <w:rFonts w:ascii="PT Astra Serif" w:hAnsi="PT Astra Serif"/>
            <w:sz w:val="28"/>
            <w:szCs w:val="28"/>
          </w:rPr>
          <w:t>«д» и «е» пункта 13</w:t>
        </w:r>
      </w:hyperlink>
      <w:r w:rsidRPr="000F2838">
        <w:rPr>
          <w:rFonts w:ascii="PT Astra Serif" w:hAnsi="PT Astra Serif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пунктами 27, </w:t>
      </w:r>
      <w:hyperlink w:anchor="Par108" w:tooltip="33. По итогам рассмотрения вопроса, указанного в абзаце пятом подпункта &quot;б&quot; пункта 13 настоящего Положения, Комиссия принимает одно из следующих решений:" w:history="1">
        <w:r w:rsidRPr="000F2838">
          <w:rPr>
            <w:rFonts w:ascii="PT Astra Serif" w:hAnsi="PT Astra Serif"/>
            <w:sz w:val="28"/>
            <w:szCs w:val="28"/>
          </w:rPr>
          <w:t>33</w:t>
        </w:r>
      </w:hyperlink>
      <w:r w:rsidRPr="000F2838">
        <w:rPr>
          <w:rFonts w:ascii="PT Astra Serif" w:hAnsi="PT Astra Serif"/>
          <w:sz w:val="28"/>
          <w:szCs w:val="28"/>
        </w:rPr>
        <w:t xml:space="preserve"> и </w:t>
      </w:r>
      <w:hyperlink w:anchor="Par113" w:tooltip="35. По итогам рассмотрения вопроса, указанного в подпункте &quot;д&quot; пункта 13 настоящего Положения, Комиссия принимает в отношении гражданина, замещавшего должность гражданской службы в государственном органе, одно из следующих решений:" w:history="1">
        <w:r w:rsidRPr="000F2838">
          <w:rPr>
            <w:rFonts w:ascii="PT Astra Serif" w:hAnsi="PT Astra Serif"/>
            <w:sz w:val="28"/>
            <w:szCs w:val="28"/>
          </w:rPr>
          <w:t>35</w:t>
        </w:r>
      </w:hyperlink>
      <w:r w:rsidRPr="000F2838">
        <w:rPr>
          <w:rFonts w:ascii="PT Astra Serif" w:hAnsi="PT Astra Serif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Комиссии»</w:t>
      </w:r>
      <w:r w:rsidR="00EC01F1">
        <w:rPr>
          <w:rFonts w:ascii="PT Astra Serif" w:hAnsi="PT Astra Serif"/>
          <w:sz w:val="28"/>
          <w:szCs w:val="28"/>
        </w:rPr>
        <w:t>;</w:t>
      </w:r>
    </w:p>
    <w:p w14:paraId="638FD724" w14:textId="59112458" w:rsidR="00130084" w:rsidRDefault="00230F57" w:rsidP="00230F57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4311C">
        <w:rPr>
          <w:rFonts w:ascii="PT Astra Serif" w:hAnsi="PT Astra Serif"/>
          <w:sz w:val="28"/>
          <w:szCs w:val="28"/>
        </w:rPr>
        <w:t xml:space="preserve">. </w:t>
      </w:r>
      <w:r w:rsidR="00ED2AFC" w:rsidRPr="000F2838">
        <w:rPr>
          <w:rFonts w:ascii="PT Astra Serif" w:hAnsi="PT Astra Serif"/>
          <w:sz w:val="28"/>
          <w:szCs w:val="28"/>
        </w:rPr>
        <w:t>С</w:t>
      </w:r>
      <w:r w:rsidR="00FA0420" w:rsidRPr="000F2838">
        <w:rPr>
          <w:rFonts w:ascii="PT Astra Serif" w:hAnsi="PT Astra Serif"/>
          <w:sz w:val="28"/>
          <w:szCs w:val="28"/>
        </w:rPr>
        <w:t>остав комиссии по соблюдению требований к служебному поведению государственных гражданских служащих Агентства ветеринарии Ульяновской области и урегулированию конфликта интересо</w:t>
      </w:r>
      <w:r w:rsidR="00D06C97" w:rsidRPr="000F2838">
        <w:rPr>
          <w:rFonts w:ascii="PT Astra Serif" w:hAnsi="PT Astra Serif"/>
          <w:sz w:val="28"/>
          <w:szCs w:val="28"/>
        </w:rPr>
        <w:t>в</w:t>
      </w:r>
      <w:r w:rsidR="0074311C">
        <w:rPr>
          <w:rFonts w:ascii="PT Astra Serif" w:hAnsi="PT Astra Serif"/>
          <w:sz w:val="28"/>
          <w:szCs w:val="28"/>
        </w:rPr>
        <w:t>, утверждённый приказом Агентства,</w:t>
      </w:r>
      <w:r w:rsidR="002D3757">
        <w:rPr>
          <w:rFonts w:ascii="PT Astra Serif" w:hAnsi="PT Astra Serif"/>
          <w:sz w:val="28"/>
          <w:szCs w:val="28"/>
        </w:rPr>
        <w:t xml:space="preserve"> </w:t>
      </w:r>
      <w:r w:rsidR="001B3E02" w:rsidRPr="000F2838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30680067" w14:textId="77777777" w:rsidR="00230F57" w:rsidRPr="00230F57" w:rsidRDefault="00230F57" w:rsidP="00230F57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3"/>
      </w:tblGrid>
      <w:tr w:rsidR="006076F4" w14:paraId="1E617754" w14:textId="77777777" w:rsidTr="00130084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B2A8" w14:textId="77777777" w:rsidR="006076F4" w:rsidRPr="006076F4" w:rsidRDefault="006076F4" w:rsidP="00744FE2">
            <w:pPr>
              <w:pStyle w:val="ConsPlusNormal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Председатель комиссии:</w:t>
            </w:r>
          </w:p>
        </w:tc>
      </w:tr>
      <w:tr w:rsidR="006076F4" w14:paraId="17204C3C" w14:textId="77777777" w:rsidTr="0013008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9002" w14:textId="7777777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Жданов А.В.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2EF" w14:textId="39CF1E19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 xml:space="preserve">заместитель руководителя Агентства ветеринарии Ульяновской области - заместитель главного государственного ветеринарного инспектора Ульяновской области </w:t>
            </w:r>
          </w:p>
        </w:tc>
      </w:tr>
      <w:tr w:rsidR="006076F4" w14:paraId="5F79BF4E" w14:textId="77777777" w:rsidTr="00130084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525E" w14:textId="77777777" w:rsidR="006076F4" w:rsidRPr="006076F4" w:rsidRDefault="006076F4" w:rsidP="00744FE2">
            <w:pPr>
              <w:pStyle w:val="ConsPlusNormal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Заместитель председателя комиссии:</w:t>
            </w:r>
          </w:p>
        </w:tc>
      </w:tr>
      <w:tr w:rsidR="006076F4" w14:paraId="5E8CC3F0" w14:textId="77777777" w:rsidTr="0013008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766" w14:textId="7777777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spellStart"/>
            <w:r w:rsidRPr="006076F4">
              <w:rPr>
                <w:rFonts w:ascii="PT Astra Serif" w:hAnsi="PT Astra Serif"/>
              </w:rPr>
              <w:t>Кадыкова</w:t>
            </w:r>
            <w:proofErr w:type="spellEnd"/>
            <w:r w:rsidRPr="006076F4">
              <w:rPr>
                <w:rFonts w:ascii="PT Astra Serif" w:hAnsi="PT Astra Serif"/>
              </w:rPr>
              <w:t xml:space="preserve"> С.Р.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BBC1" w14:textId="7777777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помощник руководителя Агентства ветеринарии Ульяновской области</w:t>
            </w:r>
          </w:p>
        </w:tc>
      </w:tr>
      <w:tr w:rsidR="006076F4" w14:paraId="3DAF2132" w14:textId="77777777" w:rsidTr="00130084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D891" w14:textId="75701C53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eastAsia="Times New Roman" w:hAnsi="PT Astra Serif"/>
              </w:rPr>
              <w:t>Представитель управления по реализации единой 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области:</w:t>
            </w:r>
          </w:p>
        </w:tc>
      </w:tr>
      <w:tr w:rsidR="006076F4" w14:paraId="1D0615AF" w14:textId="77777777" w:rsidTr="0013008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1225" w14:textId="01372F09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spellStart"/>
            <w:r w:rsidRPr="006076F4">
              <w:rPr>
                <w:rFonts w:ascii="PT Astra Serif" w:hAnsi="PT Astra Serif"/>
              </w:rPr>
              <w:t>Трухачёва</w:t>
            </w:r>
            <w:proofErr w:type="spellEnd"/>
            <w:r w:rsidRPr="006076F4">
              <w:rPr>
                <w:rFonts w:ascii="PT Astra Serif" w:hAnsi="PT Astra Serif"/>
              </w:rPr>
              <w:t xml:space="preserve"> Н.В.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B4F" w14:textId="23EA7AA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 xml:space="preserve">Ведущий консультант  департамента  по профилактике коррупционных и иных правонарушений управления  по реализации единой  государственной политики </w:t>
            </w:r>
            <w:r w:rsidRPr="006076F4">
              <w:rPr>
                <w:rFonts w:ascii="PT Astra Serif" w:eastAsia="Times New Roman" w:hAnsi="PT Astra Serif"/>
              </w:rPr>
              <w:t>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</w:tr>
      <w:tr w:rsidR="006076F4" w14:paraId="60F85E74" w14:textId="77777777" w:rsidTr="00130084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AC85" w14:textId="77777777" w:rsidR="006076F4" w:rsidRPr="006076F4" w:rsidRDefault="006076F4" w:rsidP="00744FE2">
            <w:pPr>
              <w:pStyle w:val="ConsPlusNormal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Секретарь комиссии:</w:t>
            </w:r>
          </w:p>
        </w:tc>
      </w:tr>
      <w:tr w:rsidR="006076F4" w14:paraId="42DFC78D" w14:textId="77777777" w:rsidTr="0013008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76D0" w14:textId="7777777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Каракозова Н.Н.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7E8" w14:textId="7777777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начальник отдела правового обеспечения, делопроизводства и работы с обращениями граждан Агентства ветеринарии Ульяновской области</w:t>
            </w:r>
          </w:p>
        </w:tc>
      </w:tr>
      <w:tr w:rsidR="006076F4" w14:paraId="34A62A33" w14:textId="77777777" w:rsidTr="00130084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55E0" w14:textId="7777777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Члены комиссии:</w:t>
            </w:r>
          </w:p>
        </w:tc>
      </w:tr>
      <w:tr w:rsidR="006076F4" w14:paraId="54F6749E" w14:textId="77777777" w:rsidTr="0013008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A65D" w14:textId="7777777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Моисеева Е.А.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34B2" w14:textId="7777777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начальник отдела финансового обеспечения и государственных закупок Агентства ветеринарии Ульяновской области</w:t>
            </w:r>
          </w:p>
        </w:tc>
      </w:tr>
      <w:tr w:rsidR="006076F4" w14:paraId="13C3637F" w14:textId="77777777" w:rsidTr="0013008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714" w14:textId="7777777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Силантьев А.В.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4067" w14:textId="7777777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начальник отдела обеспечения биологической безопасности Агентства ветеринарии Ульяновской области</w:t>
            </w:r>
          </w:p>
        </w:tc>
      </w:tr>
      <w:tr w:rsidR="006076F4" w14:paraId="376293B2" w14:textId="77777777" w:rsidTr="0013008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BBD4" w14:textId="7777777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Портнов А.В.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92CD" w14:textId="0E13D82B" w:rsidR="006076F4" w:rsidRPr="006076F4" w:rsidRDefault="0074311C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начальник </w:t>
            </w:r>
            <w:r w:rsidR="006076F4" w:rsidRPr="006076F4">
              <w:rPr>
                <w:rFonts w:ascii="PT Astra Serif" w:hAnsi="PT Astra Serif"/>
              </w:rPr>
              <w:t>отдела ветеринарной инспекции и государственного надзора в области обращения с животными Агентства ветеринарии Ульяновской области</w:t>
            </w:r>
          </w:p>
        </w:tc>
      </w:tr>
      <w:tr w:rsidR="006076F4" w14:paraId="0FE0C1D9" w14:textId="77777777" w:rsidTr="0013008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E99B" w14:textId="7777777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lastRenderedPageBreak/>
              <w:t>Романова О.В.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643" w14:textId="7777777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главный специалист отдела правового обеспечения, делопроизводства и работы с обращениями граждан Агентства ветеринарии Ульяновской области</w:t>
            </w:r>
          </w:p>
        </w:tc>
      </w:tr>
      <w:tr w:rsidR="006076F4" w14:paraId="5EB2FA4B" w14:textId="77777777" w:rsidTr="0013008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5C94" w14:textId="7777777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Марьин Е.М.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CD4" w14:textId="7777777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представитель Общественного Совета при Агентстве ветеринарии Ульяновской области</w:t>
            </w:r>
          </w:p>
        </w:tc>
      </w:tr>
      <w:tr w:rsidR="006076F4" w14:paraId="6DC74D10" w14:textId="77777777" w:rsidTr="0013008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1D1" w14:textId="7777777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Кононова И.Б.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57FD" w14:textId="7777777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старший преподаватель кафедры экономического анализа и государственного управления Ульяновского государственного университета</w:t>
            </w:r>
          </w:p>
        </w:tc>
      </w:tr>
      <w:tr w:rsidR="006076F4" w14:paraId="4B03E53D" w14:textId="77777777" w:rsidTr="0013008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5BF2" w14:textId="7777777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Ушакова Н.Е.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1395" w14:textId="77777777" w:rsidR="006076F4" w:rsidRPr="006076F4" w:rsidRDefault="006076F4" w:rsidP="00744FE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076F4">
              <w:rPr>
                <w:rFonts w:ascii="PT Astra Serif" w:hAnsi="PT Astra Serif"/>
              </w:rPr>
              <w:t>начальника отдела оценочных технологий АНО ОДПО "Корпоративный университет Ульяновской области"</w:t>
            </w:r>
          </w:p>
        </w:tc>
      </w:tr>
    </w:tbl>
    <w:p w14:paraId="12B5AAE5" w14:textId="77777777" w:rsidR="00C2142B" w:rsidRPr="002D3757" w:rsidRDefault="00C2142B" w:rsidP="002D3757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C825DAB" w14:textId="7E2BA3BE" w:rsidR="00230F57" w:rsidRDefault="00C2142B" w:rsidP="00C2142B">
      <w:pPr>
        <w:pStyle w:val="aa"/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 w:rsidR="00582826" w:rsidRPr="00C2142B">
        <w:rPr>
          <w:rFonts w:ascii="PT Astra Serif" w:hAnsi="PT Astra Serif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14:paraId="04DBFCA6" w14:textId="77777777" w:rsidR="00C2142B" w:rsidRDefault="00C2142B" w:rsidP="00C2142B">
      <w:pPr>
        <w:pStyle w:val="aa"/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B567715" w14:textId="77777777" w:rsidR="00C2142B" w:rsidRDefault="00C2142B" w:rsidP="00C2142B">
      <w:pPr>
        <w:pStyle w:val="aa"/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877FD63" w14:textId="77777777" w:rsidR="00C2142B" w:rsidRPr="00C2142B" w:rsidRDefault="00C2142B" w:rsidP="00C2142B">
      <w:pPr>
        <w:pStyle w:val="aa"/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DDAE977" w14:textId="77777777" w:rsidR="00582826" w:rsidRPr="003E5179" w:rsidRDefault="00582826" w:rsidP="0058282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E5179">
        <w:rPr>
          <w:rFonts w:ascii="PT Astra Serif" w:hAnsi="PT Astra Serif" w:cs="Times New Roman"/>
          <w:sz w:val="28"/>
          <w:szCs w:val="28"/>
        </w:rPr>
        <w:t>Руководитель - главный государственный</w:t>
      </w:r>
    </w:p>
    <w:p w14:paraId="423B569E" w14:textId="086F60B2" w:rsidR="00582826" w:rsidRPr="00085869" w:rsidRDefault="00582826" w:rsidP="0058282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E5179">
        <w:rPr>
          <w:rFonts w:ascii="PT Astra Serif" w:hAnsi="PT Astra Serif" w:cs="Times New Roman"/>
          <w:sz w:val="28"/>
          <w:szCs w:val="28"/>
        </w:rPr>
        <w:t xml:space="preserve">ветеринарный инспектор Ульяновской области                                </w:t>
      </w:r>
      <w:proofErr w:type="spellStart"/>
      <w:r w:rsidRPr="003E5179">
        <w:rPr>
          <w:rFonts w:ascii="PT Astra Serif" w:hAnsi="PT Astra Serif" w:cs="Times New Roman"/>
          <w:sz w:val="28"/>
          <w:szCs w:val="28"/>
        </w:rPr>
        <w:t>Н.И.Пелевина</w:t>
      </w:r>
      <w:proofErr w:type="spellEnd"/>
    </w:p>
    <w:p w14:paraId="51E86BD7" w14:textId="77777777" w:rsidR="00550C21" w:rsidRPr="003775D4" w:rsidRDefault="00550C21" w:rsidP="0008658B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550C21" w:rsidRPr="003775D4" w:rsidSect="00447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code="9"/>
      <w:pgMar w:top="851" w:right="567" w:bottom="142" w:left="1701" w:header="0" w:footer="26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59C4" w14:textId="77777777" w:rsidR="00447AA0" w:rsidRDefault="00447AA0" w:rsidP="00E81C60">
      <w:pPr>
        <w:spacing w:after="0" w:line="240" w:lineRule="auto"/>
      </w:pPr>
      <w:r>
        <w:separator/>
      </w:r>
    </w:p>
  </w:endnote>
  <w:endnote w:type="continuationSeparator" w:id="0">
    <w:p w14:paraId="4FBE7875" w14:textId="77777777" w:rsidR="00447AA0" w:rsidRDefault="00447AA0" w:rsidP="00E8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7742" w14:textId="77777777" w:rsidR="00582826" w:rsidRDefault="005828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3A83" w14:textId="77777777" w:rsidR="00582826" w:rsidRDefault="005828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7F39" w14:textId="77777777" w:rsidR="00582826" w:rsidRDefault="005828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4219" w14:textId="77777777" w:rsidR="00447AA0" w:rsidRDefault="00447AA0" w:rsidP="00E81C60">
      <w:pPr>
        <w:spacing w:after="0" w:line="240" w:lineRule="auto"/>
      </w:pPr>
      <w:r>
        <w:separator/>
      </w:r>
    </w:p>
  </w:footnote>
  <w:footnote w:type="continuationSeparator" w:id="0">
    <w:p w14:paraId="5A0C4E19" w14:textId="77777777" w:rsidR="00447AA0" w:rsidRDefault="00447AA0" w:rsidP="00E8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A8CF" w14:textId="77777777" w:rsidR="00582826" w:rsidRDefault="005828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B587" w14:textId="77777777" w:rsidR="00582826" w:rsidRDefault="005828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5295" w14:textId="1EB854F2" w:rsidR="00D92B42" w:rsidRDefault="00D92B42" w:rsidP="00D92B4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FE7"/>
    <w:multiLevelType w:val="hybridMultilevel"/>
    <w:tmpl w:val="C32ADD88"/>
    <w:lvl w:ilvl="0" w:tplc="59AEE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42DB8"/>
    <w:multiLevelType w:val="hybridMultilevel"/>
    <w:tmpl w:val="98185996"/>
    <w:lvl w:ilvl="0" w:tplc="7346E3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8B51AF"/>
    <w:multiLevelType w:val="hybridMultilevel"/>
    <w:tmpl w:val="E25E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57B1"/>
    <w:multiLevelType w:val="hybridMultilevel"/>
    <w:tmpl w:val="933C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000B3"/>
    <w:multiLevelType w:val="hybridMultilevel"/>
    <w:tmpl w:val="7250D502"/>
    <w:lvl w:ilvl="0" w:tplc="D548BBC8">
      <w:start w:val="3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55328C"/>
    <w:multiLevelType w:val="hybridMultilevel"/>
    <w:tmpl w:val="3168B908"/>
    <w:lvl w:ilvl="0" w:tplc="A3FA2E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5422DA"/>
    <w:multiLevelType w:val="hybridMultilevel"/>
    <w:tmpl w:val="4CB0506A"/>
    <w:lvl w:ilvl="0" w:tplc="89840730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8E286C"/>
    <w:multiLevelType w:val="hybridMultilevel"/>
    <w:tmpl w:val="9482AEB0"/>
    <w:lvl w:ilvl="0" w:tplc="EC72728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469B8"/>
    <w:multiLevelType w:val="hybridMultilevel"/>
    <w:tmpl w:val="ADA056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8647E"/>
    <w:multiLevelType w:val="hybridMultilevel"/>
    <w:tmpl w:val="DBCCC7AC"/>
    <w:lvl w:ilvl="0" w:tplc="1AFA2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C97BD4"/>
    <w:multiLevelType w:val="hybridMultilevel"/>
    <w:tmpl w:val="0F20BBCC"/>
    <w:lvl w:ilvl="0" w:tplc="05F01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D5D7E6C"/>
    <w:multiLevelType w:val="hybridMultilevel"/>
    <w:tmpl w:val="464050FA"/>
    <w:lvl w:ilvl="0" w:tplc="E9E6B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E01101"/>
    <w:multiLevelType w:val="hybridMultilevel"/>
    <w:tmpl w:val="BF78D32A"/>
    <w:lvl w:ilvl="0" w:tplc="91D4DB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3531021">
    <w:abstractNumId w:val="5"/>
  </w:num>
  <w:num w:numId="2" w16cid:durableId="2041517110">
    <w:abstractNumId w:val="10"/>
  </w:num>
  <w:num w:numId="3" w16cid:durableId="422578846">
    <w:abstractNumId w:val="9"/>
  </w:num>
  <w:num w:numId="4" w16cid:durableId="2024816563">
    <w:abstractNumId w:val="11"/>
  </w:num>
  <w:num w:numId="5" w16cid:durableId="386805974">
    <w:abstractNumId w:val="0"/>
  </w:num>
  <w:num w:numId="6" w16cid:durableId="1521122465">
    <w:abstractNumId w:val="6"/>
  </w:num>
  <w:num w:numId="7" w16cid:durableId="848567362">
    <w:abstractNumId w:val="1"/>
  </w:num>
  <w:num w:numId="8" w16cid:durableId="2129926491">
    <w:abstractNumId w:val="2"/>
  </w:num>
  <w:num w:numId="9" w16cid:durableId="1709454275">
    <w:abstractNumId w:val="7"/>
  </w:num>
  <w:num w:numId="10" w16cid:durableId="1405108533">
    <w:abstractNumId w:val="3"/>
  </w:num>
  <w:num w:numId="11" w16cid:durableId="62721083">
    <w:abstractNumId w:val="4"/>
  </w:num>
  <w:num w:numId="12" w16cid:durableId="1137409791">
    <w:abstractNumId w:val="12"/>
  </w:num>
  <w:num w:numId="13" w16cid:durableId="9633848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0B"/>
    <w:rsid w:val="00047306"/>
    <w:rsid w:val="00070D34"/>
    <w:rsid w:val="0008658B"/>
    <w:rsid w:val="00090585"/>
    <w:rsid w:val="000E1375"/>
    <w:rsid w:val="000F2838"/>
    <w:rsid w:val="00114C6F"/>
    <w:rsid w:val="00130084"/>
    <w:rsid w:val="00146D83"/>
    <w:rsid w:val="00171366"/>
    <w:rsid w:val="001864C7"/>
    <w:rsid w:val="00187D5F"/>
    <w:rsid w:val="001A3F1B"/>
    <w:rsid w:val="001B3E02"/>
    <w:rsid w:val="001C3CE6"/>
    <w:rsid w:val="001C65BE"/>
    <w:rsid w:val="001E550D"/>
    <w:rsid w:val="00230F57"/>
    <w:rsid w:val="0024558A"/>
    <w:rsid w:val="0027177A"/>
    <w:rsid w:val="002C1BA3"/>
    <w:rsid w:val="002D3757"/>
    <w:rsid w:val="002E5EA5"/>
    <w:rsid w:val="002E76E1"/>
    <w:rsid w:val="002F25F9"/>
    <w:rsid w:val="00325C41"/>
    <w:rsid w:val="003367D0"/>
    <w:rsid w:val="00344530"/>
    <w:rsid w:val="00354034"/>
    <w:rsid w:val="0036121A"/>
    <w:rsid w:val="003775D4"/>
    <w:rsid w:val="003A17FF"/>
    <w:rsid w:val="003A2465"/>
    <w:rsid w:val="003A4ED4"/>
    <w:rsid w:val="003E401C"/>
    <w:rsid w:val="003E5179"/>
    <w:rsid w:val="003F1E37"/>
    <w:rsid w:val="00443F32"/>
    <w:rsid w:val="00447AA0"/>
    <w:rsid w:val="00490957"/>
    <w:rsid w:val="004B21B9"/>
    <w:rsid w:val="004C10AC"/>
    <w:rsid w:val="004C7718"/>
    <w:rsid w:val="004D5B44"/>
    <w:rsid w:val="004E7DA8"/>
    <w:rsid w:val="0052205C"/>
    <w:rsid w:val="00550C21"/>
    <w:rsid w:val="00582826"/>
    <w:rsid w:val="005E05A0"/>
    <w:rsid w:val="005E26E0"/>
    <w:rsid w:val="005E464C"/>
    <w:rsid w:val="006076F4"/>
    <w:rsid w:val="00610AAD"/>
    <w:rsid w:val="00614A7E"/>
    <w:rsid w:val="006224F8"/>
    <w:rsid w:val="0065299B"/>
    <w:rsid w:val="00685564"/>
    <w:rsid w:val="006C7310"/>
    <w:rsid w:val="006F55E8"/>
    <w:rsid w:val="00714627"/>
    <w:rsid w:val="00725686"/>
    <w:rsid w:val="0074311C"/>
    <w:rsid w:val="00791526"/>
    <w:rsid w:val="0079410F"/>
    <w:rsid w:val="007A06D7"/>
    <w:rsid w:val="007A2F1D"/>
    <w:rsid w:val="007B7560"/>
    <w:rsid w:val="007E4192"/>
    <w:rsid w:val="007F43A0"/>
    <w:rsid w:val="00800336"/>
    <w:rsid w:val="00803AFC"/>
    <w:rsid w:val="008165D7"/>
    <w:rsid w:val="008238D3"/>
    <w:rsid w:val="00845179"/>
    <w:rsid w:val="0084525C"/>
    <w:rsid w:val="008545AF"/>
    <w:rsid w:val="00890B34"/>
    <w:rsid w:val="00896C0F"/>
    <w:rsid w:val="008A19EB"/>
    <w:rsid w:val="008A73CB"/>
    <w:rsid w:val="008D411F"/>
    <w:rsid w:val="008E35E4"/>
    <w:rsid w:val="008F561B"/>
    <w:rsid w:val="00931E1D"/>
    <w:rsid w:val="00932B60"/>
    <w:rsid w:val="0095080F"/>
    <w:rsid w:val="00974D65"/>
    <w:rsid w:val="00975054"/>
    <w:rsid w:val="009C3FEA"/>
    <w:rsid w:val="009F4901"/>
    <w:rsid w:val="00A01E7A"/>
    <w:rsid w:val="00A102F3"/>
    <w:rsid w:val="00A23A9A"/>
    <w:rsid w:val="00A44AC3"/>
    <w:rsid w:val="00A83E02"/>
    <w:rsid w:val="00A9697C"/>
    <w:rsid w:val="00AB5055"/>
    <w:rsid w:val="00AC582B"/>
    <w:rsid w:val="00AE1E00"/>
    <w:rsid w:val="00B0240D"/>
    <w:rsid w:val="00B863F6"/>
    <w:rsid w:val="00BD32D8"/>
    <w:rsid w:val="00BE4027"/>
    <w:rsid w:val="00BE509D"/>
    <w:rsid w:val="00C2142B"/>
    <w:rsid w:val="00C31D91"/>
    <w:rsid w:val="00C31E0B"/>
    <w:rsid w:val="00C41492"/>
    <w:rsid w:val="00C45974"/>
    <w:rsid w:val="00CD327E"/>
    <w:rsid w:val="00D018CD"/>
    <w:rsid w:val="00D06C97"/>
    <w:rsid w:val="00D37052"/>
    <w:rsid w:val="00D37B3E"/>
    <w:rsid w:val="00D92B42"/>
    <w:rsid w:val="00DB262B"/>
    <w:rsid w:val="00DB272A"/>
    <w:rsid w:val="00DF1A32"/>
    <w:rsid w:val="00E44FB1"/>
    <w:rsid w:val="00E54A12"/>
    <w:rsid w:val="00E81C60"/>
    <w:rsid w:val="00EA4A95"/>
    <w:rsid w:val="00EB77C6"/>
    <w:rsid w:val="00EC01F1"/>
    <w:rsid w:val="00EC3538"/>
    <w:rsid w:val="00ED2AFC"/>
    <w:rsid w:val="00ED3C95"/>
    <w:rsid w:val="00F01F64"/>
    <w:rsid w:val="00F0253B"/>
    <w:rsid w:val="00F32CC5"/>
    <w:rsid w:val="00F357A8"/>
    <w:rsid w:val="00F67A50"/>
    <w:rsid w:val="00F93191"/>
    <w:rsid w:val="00FA0420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27D8"/>
  <w15:chartTrackingRefBased/>
  <w15:docId w15:val="{E40A81AF-F671-4024-92DF-182A0E71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C60"/>
  </w:style>
  <w:style w:type="paragraph" w:styleId="a5">
    <w:name w:val="footer"/>
    <w:basedOn w:val="a"/>
    <w:link w:val="a6"/>
    <w:uiPriority w:val="99"/>
    <w:unhideWhenUsed/>
    <w:rsid w:val="00E8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C60"/>
  </w:style>
  <w:style w:type="table" w:styleId="a7">
    <w:name w:val="Table Grid"/>
    <w:basedOn w:val="a1"/>
    <w:uiPriority w:val="39"/>
    <w:rsid w:val="0055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08658B"/>
    <w:rPr>
      <w:rFonts w:ascii="Times New Roman" w:hAnsi="Times New Roman" w:cs="Times New Roman"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4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3F3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775D4"/>
    <w:pPr>
      <w:ind w:left="720"/>
      <w:contextualSpacing/>
    </w:pPr>
  </w:style>
  <w:style w:type="paragraph" w:customStyle="1" w:styleId="ConsPlusNormal">
    <w:name w:val="ConsPlusNormal"/>
    <w:rsid w:val="00607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8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87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E160-36E2-4D25-B0A3-22446BAC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Vasileva</cp:lastModifiedBy>
  <cp:revision>132</cp:revision>
  <cp:lastPrinted>2023-08-25T08:42:00Z</cp:lastPrinted>
  <dcterms:created xsi:type="dcterms:W3CDTF">2024-02-27T12:49:00Z</dcterms:created>
  <dcterms:modified xsi:type="dcterms:W3CDTF">2024-03-04T08:04:00Z</dcterms:modified>
</cp:coreProperties>
</file>