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3D2FA" w14:textId="77777777" w:rsidR="00D906D9" w:rsidRPr="00B66DD7" w:rsidRDefault="006E1C68" w:rsidP="00D906D9">
      <w:pPr>
        <w:pStyle w:val="ConsPlusNormal"/>
        <w:jc w:val="right"/>
        <w:outlineLvl w:val="0"/>
        <w:rPr>
          <w:rFonts w:ascii="PT Astra Serif" w:hAnsi="PT Astra Serif"/>
          <w:b/>
          <w:sz w:val="28"/>
          <w:szCs w:val="28"/>
        </w:rPr>
      </w:pPr>
      <w:r w:rsidRPr="00B66DD7">
        <w:rPr>
          <w:rFonts w:ascii="PT Astra Serif" w:hAnsi="PT Astra Serif"/>
          <w:b/>
          <w:sz w:val="28"/>
          <w:szCs w:val="28"/>
        </w:rPr>
        <w:t xml:space="preserve">ПРОЕКТ </w:t>
      </w:r>
    </w:p>
    <w:p w14:paraId="1B519B90" w14:textId="77777777" w:rsidR="00D906D9" w:rsidRPr="00B66DD7" w:rsidRDefault="00D906D9">
      <w:pPr>
        <w:pStyle w:val="ConsPlusNormal"/>
        <w:jc w:val="both"/>
        <w:outlineLvl w:val="0"/>
        <w:rPr>
          <w:rFonts w:ascii="PT Astra Serif" w:hAnsi="PT Astra Serif"/>
          <w:sz w:val="28"/>
          <w:szCs w:val="28"/>
        </w:rPr>
      </w:pPr>
    </w:p>
    <w:p w14:paraId="24C99584" w14:textId="77777777" w:rsidR="005B1E6B" w:rsidRPr="00B66DD7" w:rsidRDefault="005B1E6B">
      <w:pPr>
        <w:pStyle w:val="ConsPlusTitle"/>
        <w:jc w:val="center"/>
        <w:outlineLvl w:val="0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ПРАВИТЕЛЬСТВО УЛЬЯНОВСКОЙ ОБЛАСТИ</w:t>
      </w:r>
    </w:p>
    <w:p w14:paraId="6479B740" w14:textId="77777777" w:rsidR="005B1E6B" w:rsidRPr="00B66DD7" w:rsidRDefault="005B1E6B">
      <w:pPr>
        <w:pStyle w:val="ConsPlusTitle"/>
        <w:jc w:val="both"/>
        <w:rPr>
          <w:rFonts w:ascii="PT Astra Serif" w:hAnsi="PT Astra Serif"/>
          <w:sz w:val="28"/>
          <w:szCs w:val="28"/>
        </w:rPr>
      </w:pPr>
    </w:p>
    <w:p w14:paraId="2C780B56" w14:textId="77777777" w:rsidR="005B1E6B" w:rsidRPr="00B66DD7" w:rsidRDefault="005B1E6B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ПОСТАНОВЛЕНИЕ</w:t>
      </w:r>
    </w:p>
    <w:p w14:paraId="1457AA1A" w14:textId="77777777" w:rsidR="005B1E6B" w:rsidRPr="00B66DD7" w:rsidRDefault="005B1E6B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02256258" w14:textId="77777777" w:rsidR="00D906D9" w:rsidRPr="00B66DD7" w:rsidRDefault="00D906D9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6F3A749A" w14:textId="77777777" w:rsidR="00D906D9" w:rsidRPr="00B66DD7" w:rsidRDefault="00D906D9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30981F5A" w14:textId="77777777" w:rsidR="00D906D9" w:rsidRPr="00B66DD7" w:rsidRDefault="00D906D9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56F77D5C" w14:textId="77777777" w:rsidR="00D906D9" w:rsidRPr="00B66DD7" w:rsidRDefault="00D906D9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6F911F11" w14:textId="77777777" w:rsidR="00D906D9" w:rsidRPr="00B66DD7" w:rsidRDefault="00D906D9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2D61B78D" w14:textId="77777777" w:rsidR="00D906D9" w:rsidRPr="00B66DD7" w:rsidRDefault="00D906D9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18CB771D" w14:textId="77777777" w:rsidR="005B1E6B" w:rsidRPr="00B66DD7" w:rsidRDefault="00D906D9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 xml:space="preserve">Об утверждении границ </w:t>
      </w:r>
      <w:r w:rsidR="00EC30CA" w:rsidRPr="00B66DD7">
        <w:rPr>
          <w:rFonts w:ascii="PT Astra Serif" w:hAnsi="PT Astra Serif"/>
          <w:sz w:val="28"/>
          <w:szCs w:val="28"/>
        </w:rPr>
        <w:t>территории</w:t>
      </w:r>
    </w:p>
    <w:p w14:paraId="50A553AC" w14:textId="38EBF16F" w:rsidR="005B1E6B" w:rsidRPr="00B66DD7" w:rsidRDefault="00D906D9" w:rsidP="003044B1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объект</w:t>
      </w:r>
      <w:r w:rsidR="00300B24" w:rsidRPr="00B66DD7">
        <w:rPr>
          <w:rFonts w:ascii="PT Astra Serif" w:hAnsi="PT Astra Serif"/>
          <w:sz w:val="28"/>
          <w:szCs w:val="28"/>
        </w:rPr>
        <w:t>а</w:t>
      </w:r>
      <w:r w:rsidRPr="00B66DD7">
        <w:rPr>
          <w:rFonts w:ascii="PT Astra Serif" w:hAnsi="PT Astra Serif"/>
          <w:sz w:val="28"/>
          <w:szCs w:val="28"/>
        </w:rPr>
        <w:t xml:space="preserve"> культурного</w:t>
      </w:r>
      <w:r w:rsidR="005952B9">
        <w:rPr>
          <w:rFonts w:ascii="PT Astra Serif" w:hAnsi="PT Astra Serif"/>
          <w:sz w:val="28"/>
          <w:szCs w:val="28"/>
        </w:rPr>
        <w:t xml:space="preserve"> наследия</w:t>
      </w:r>
      <w:r w:rsidRPr="00B66DD7">
        <w:rPr>
          <w:rFonts w:ascii="PT Astra Serif" w:hAnsi="PT Astra Serif"/>
          <w:sz w:val="28"/>
          <w:szCs w:val="28"/>
        </w:rPr>
        <w:t xml:space="preserve"> </w:t>
      </w:r>
      <w:r w:rsidR="003044B1" w:rsidRPr="00B66DD7">
        <w:rPr>
          <w:rFonts w:ascii="PT Astra Serif" w:hAnsi="PT Astra Serif"/>
          <w:sz w:val="28"/>
          <w:szCs w:val="28"/>
        </w:rPr>
        <w:t xml:space="preserve">(памятника истории и культуры) народов Российской Федерации </w:t>
      </w:r>
      <w:r w:rsidRPr="00B66DD7">
        <w:rPr>
          <w:rFonts w:ascii="PT Astra Serif" w:hAnsi="PT Astra Serif"/>
          <w:sz w:val="28"/>
          <w:szCs w:val="28"/>
        </w:rPr>
        <w:t>регионального</w:t>
      </w:r>
      <w:r w:rsidR="00132BBB" w:rsidRPr="00B66DD7">
        <w:rPr>
          <w:rFonts w:ascii="PT Astra Serif" w:hAnsi="PT Astra Serif"/>
          <w:sz w:val="28"/>
          <w:szCs w:val="28"/>
        </w:rPr>
        <w:t xml:space="preserve"> </w:t>
      </w:r>
      <w:r w:rsidR="00697C5A" w:rsidRPr="00B66DD7">
        <w:rPr>
          <w:rFonts w:ascii="PT Astra Serif" w:hAnsi="PT Astra Serif"/>
          <w:sz w:val="28"/>
          <w:szCs w:val="28"/>
        </w:rPr>
        <w:t>значения «</w:t>
      </w:r>
      <w:proofErr w:type="spellStart"/>
      <w:r w:rsidR="00697C5A" w:rsidRPr="00B66DD7">
        <w:rPr>
          <w:rFonts w:ascii="PT Astra Serif" w:hAnsi="PT Astra Serif"/>
          <w:sz w:val="28"/>
          <w:szCs w:val="28"/>
        </w:rPr>
        <w:t>Языковский</w:t>
      </w:r>
      <w:proofErr w:type="spellEnd"/>
      <w:r w:rsidR="00697C5A" w:rsidRPr="00B66DD7">
        <w:rPr>
          <w:rFonts w:ascii="PT Astra Serif" w:hAnsi="PT Astra Serif"/>
          <w:sz w:val="28"/>
          <w:szCs w:val="28"/>
        </w:rPr>
        <w:t xml:space="preserve"> парк, принадлежавший поэту </w:t>
      </w:r>
      <w:proofErr w:type="spellStart"/>
      <w:r w:rsidR="00697C5A" w:rsidRPr="00B66DD7">
        <w:rPr>
          <w:rFonts w:ascii="PT Astra Serif" w:hAnsi="PT Astra Serif"/>
          <w:sz w:val="28"/>
          <w:szCs w:val="28"/>
        </w:rPr>
        <w:t>Н.М.Языкову</w:t>
      </w:r>
      <w:proofErr w:type="spellEnd"/>
      <w:r w:rsidR="00697C5A" w:rsidRPr="00B66DD7">
        <w:rPr>
          <w:rFonts w:ascii="PT Astra Serif" w:hAnsi="PT Astra Serif"/>
          <w:sz w:val="28"/>
          <w:szCs w:val="28"/>
        </w:rPr>
        <w:t xml:space="preserve">, в котором осенью 1833 г. дважды был </w:t>
      </w:r>
      <w:proofErr w:type="spellStart"/>
      <w:r w:rsidR="00697C5A" w:rsidRPr="00B66DD7">
        <w:rPr>
          <w:rFonts w:ascii="PT Astra Serif" w:hAnsi="PT Astra Serif"/>
          <w:sz w:val="28"/>
          <w:szCs w:val="28"/>
        </w:rPr>
        <w:t>А.С.Пушкин</w:t>
      </w:r>
      <w:proofErr w:type="spellEnd"/>
      <w:r w:rsidR="00697C5A" w:rsidRPr="00B66DD7">
        <w:rPr>
          <w:rFonts w:ascii="PT Astra Serif" w:hAnsi="PT Astra Serif"/>
          <w:sz w:val="28"/>
          <w:szCs w:val="28"/>
        </w:rPr>
        <w:t xml:space="preserve">», расположенного по адресу: Ульяновская область, </w:t>
      </w:r>
      <w:proofErr w:type="spellStart"/>
      <w:r w:rsidR="00697C5A" w:rsidRPr="00B66DD7">
        <w:rPr>
          <w:rFonts w:ascii="PT Astra Serif" w:hAnsi="PT Astra Serif"/>
          <w:sz w:val="28"/>
          <w:szCs w:val="28"/>
        </w:rPr>
        <w:t>Карсунский</w:t>
      </w:r>
      <w:proofErr w:type="spellEnd"/>
      <w:r w:rsidR="00697C5A" w:rsidRPr="00B66DD7">
        <w:rPr>
          <w:rFonts w:ascii="PT Astra Serif" w:hAnsi="PT Astra Serif"/>
          <w:sz w:val="28"/>
          <w:szCs w:val="28"/>
        </w:rPr>
        <w:t xml:space="preserve"> район, </w:t>
      </w:r>
      <w:proofErr w:type="spellStart"/>
      <w:r w:rsidR="00697C5A" w:rsidRPr="00B66DD7">
        <w:rPr>
          <w:rFonts w:ascii="PT Astra Serif" w:hAnsi="PT Astra Serif"/>
          <w:sz w:val="28"/>
          <w:szCs w:val="28"/>
        </w:rPr>
        <w:t>р.п</w:t>
      </w:r>
      <w:proofErr w:type="spellEnd"/>
      <w:r w:rsidR="00697C5A" w:rsidRPr="00B66DD7">
        <w:rPr>
          <w:rFonts w:ascii="PT Astra Serif" w:hAnsi="PT Astra Serif"/>
          <w:sz w:val="28"/>
          <w:szCs w:val="28"/>
        </w:rPr>
        <w:t>. Языково</w:t>
      </w:r>
    </w:p>
    <w:p w14:paraId="7187D9E7" w14:textId="77777777" w:rsidR="00697C5A" w:rsidRPr="00B66DD7" w:rsidRDefault="00697C5A" w:rsidP="00697C5A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03BF6CC1" w14:textId="63870C4B" w:rsidR="00D906D9" w:rsidRPr="00B66DD7" w:rsidRDefault="005B1E6B" w:rsidP="00133C04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 xml:space="preserve">В соответствии со </w:t>
      </w:r>
      <w:hyperlink r:id="rId9" w:history="1">
        <w:r w:rsidR="009F4E19" w:rsidRPr="00B66DD7">
          <w:rPr>
            <w:rFonts w:ascii="PT Astra Serif" w:hAnsi="PT Astra Serif"/>
            <w:sz w:val="28"/>
            <w:szCs w:val="28"/>
          </w:rPr>
          <w:t>статьё</w:t>
        </w:r>
        <w:r w:rsidRPr="00B66DD7">
          <w:rPr>
            <w:rFonts w:ascii="PT Astra Serif" w:hAnsi="PT Astra Serif"/>
            <w:sz w:val="28"/>
            <w:szCs w:val="28"/>
          </w:rPr>
          <w:t xml:space="preserve">й </w:t>
        </w:r>
        <w:r w:rsidR="00F51BF7">
          <w:rPr>
            <w:rFonts w:ascii="PT Astra Serif" w:hAnsi="PT Astra Serif"/>
            <w:sz w:val="28"/>
            <w:szCs w:val="28"/>
          </w:rPr>
          <w:t>3</w:t>
        </w:r>
        <w:r w:rsidR="00F51BF7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="00F51BF7" w:rsidRPr="00B66DD7">
        <w:rPr>
          <w:rFonts w:ascii="PT Astra Serif" w:hAnsi="PT Astra Serif"/>
          <w:sz w:val="28"/>
          <w:szCs w:val="28"/>
        </w:rPr>
        <w:t xml:space="preserve"> </w:t>
      </w:r>
      <w:r w:rsidRPr="00B66DD7">
        <w:rPr>
          <w:rFonts w:ascii="PT Astra Serif" w:hAnsi="PT Astra Serif"/>
          <w:sz w:val="28"/>
          <w:szCs w:val="28"/>
        </w:rPr>
        <w:t xml:space="preserve"> Федерального закона от 25.06.2002 </w:t>
      </w:r>
      <w:r w:rsidR="00FA01E7" w:rsidRPr="00B66DD7">
        <w:rPr>
          <w:rFonts w:ascii="PT Astra Serif" w:hAnsi="PT Astra Serif"/>
          <w:sz w:val="28"/>
          <w:szCs w:val="28"/>
        </w:rPr>
        <w:br/>
      </w:r>
      <w:r w:rsidR="004760ED" w:rsidRPr="00B66DD7">
        <w:rPr>
          <w:rFonts w:ascii="PT Astra Serif" w:hAnsi="PT Astra Serif"/>
          <w:sz w:val="28"/>
          <w:szCs w:val="28"/>
        </w:rPr>
        <w:t>№</w:t>
      </w:r>
      <w:r w:rsidRPr="00B66DD7">
        <w:rPr>
          <w:rFonts w:ascii="PT Astra Serif" w:hAnsi="PT Astra Serif"/>
          <w:sz w:val="28"/>
          <w:szCs w:val="28"/>
        </w:rPr>
        <w:t xml:space="preserve"> 73-ФЗ</w:t>
      </w:r>
      <w:r w:rsidR="00D906D9" w:rsidRPr="00B66DD7">
        <w:rPr>
          <w:rFonts w:ascii="PT Astra Serif" w:hAnsi="PT Astra Serif"/>
          <w:sz w:val="28"/>
          <w:szCs w:val="28"/>
        </w:rPr>
        <w:t xml:space="preserve"> «</w:t>
      </w:r>
      <w:r w:rsidRPr="00B66DD7">
        <w:rPr>
          <w:rFonts w:ascii="PT Astra Serif" w:hAnsi="PT Astra Serif"/>
          <w:sz w:val="28"/>
          <w:szCs w:val="28"/>
        </w:rPr>
        <w:t xml:space="preserve">Об объектах культурного наследия (памятниках истории </w:t>
      </w:r>
      <w:r w:rsidR="00B66DD7">
        <w:rPr>
          <w:rFonts w:ascii="PT Astra Serif" w:hAnsi="PT Astra Serif"/>
          <w:sz w:val="28"/>
          <w:szCs w:val="28"/>
        </w:rPr>
        <w:br/>
      </w:r>
      <w:r w:rsidRPr="00B66DD7">
        <w:rPr>
          <w:rFonts w:ascii="PT Astra Serif" w:hAnsi="PT Astra Serif"/>
          <w:sz w:val="28"/>
          <w:szCs w:val="28"/>
        </w:rPr>
        <w:t>и культуры) народов Российской Федерации</w:t>
      </w:r>
      <w:r w:rsidR="00D906D9" w:rsidRPr="00B66DD7">
        <w:rPr>
          <w:rFonts w:ascii="PT Astra Serif" w:hAnsi="PT Astra Serif"/>
          <w:sz w:val="28"/>
          <w:szCs w:val="28"/>
        </w:rPr>
        <w:t>»</w:t>
      </w:r>
      <w:r w:rsidRPr="00B66DD7">
        <w:rPr>
          <w:rFonts w:ascii="PT Astra Serif" w:hAnsi="PT Astra Serif"/>
          <w:sz w:val="28"/>
          <w:szCs w:val="28"/>
        </w:rPr>
        <w:t xml:space="preserve"> и </w:t>
      </w:r>
      <w:hyperlink r:id="rId10" w:history="1">
        <w:r w:rsidRPr="00B66DD7">
          <w:rPr>
            <w:rFonts w:ascii="PT Astra Serif" w:hAnsi="PT Astra Serif"/>
            <w:sz w:val="28"/>
            <w:szCs w:val="28"/>
          </w:rPr>
          <w:t>приказом</w:t>
        </w:r>
      </w:hyperlink>
      <w:r w:rsidRPr="00B66DD7">
        <w:rPr>
          <w:rFonts w:ascii="PT Astra Serif" w:hAnsi="PT Astra Serif"/>
          <w:sz w:val="28"/>
          <w:szCs w:val="28"/>
        </w:rPr>
        <w:t xml:space="preserve"> Министерства культуры Российской </w:t>
      </w:r>
      <w:r w:rsidR="004760ED" w:rsidRPr="00B66DD7">
        <w:rPr>
          <w:rFonts w:ascii="PT Astra Serif" w:hAnsi="PT Astra Serif"/>
          <w:sz w:val="28"/>
          <w:szCs w:val="28"/>
        </w:rPr>
        <w:t>Федерации от 04.06.2015 № 1745 «</w:t>
      </w:r>
      <w:r w:rsidRPr="00B66DD7">
        <w:rPr>
          <w:rFonts w:ascii="PT Astra Serif" w:hAnsi="PT Astra Serif"/>
          <w:sz w:val="28"/>
          <w:szCs w:val="28"/>
        </w:rPr>
        <w:t>Об утверждении требований к составлению проектов границ территори</w:t>
      </w:r>
      <w:r w:rsidR="004760ED" w:rsidRPr="00B66DD7">
        <w:rPr>
          <w:rFonts w:ascii="PT Astra Serif" w:hAnsi="PT Astra Serif"/>
          <w:sz w:val="28"/>
          <w:szCs w:val="28"/>
        </w:rPr>
        <w:t>й объектов культурного наследия»</w:t>
      </w:r>
      <w:r w:rsidRPr="00B66DD7">
        <w:rPr>
          <w:rFonts w:ascii="PT Astra Serif" w:hAnsi="PT Astra Serif"/>
          <w:sz w:val="28"/>
          <w:szCs w:val="28"/>
        </w:rPr>
        <w:t xml:space="preserve"> Правительство Ульяновской области</w:t>
      </w:r>
      <w:r w:rsidR="00CF27CF" w:rsidRPr="00B66DD7">
        <w:rPr>
          <w:rFonts w:ascii="PT Astra Serif" w:hAnsi="PT Astra Serif"/>
          <w:sz w:val="28"/>
          <w:szCs w:val="28"/>
        </w:rPr>
        <w:t xml:space="preserve"> </w:t>
      </w:r>
      <w:r w:rsidR="00CF27CF" w:rsidRPr="00B66DD7">
        <w:rPr>
          <w:rFonts w:ascii="PT Astra Serif" w:hAnsi="PT Astra Serif"/>
          <w:sz w:val="28"/>
          <w:szCs w:val="28"/>
        </w:rPr>
        <w:br/>
      </w:r>
      <w:proofErr w:type="gramStart"/>
      <w:r w:rsidR="00CF27CF" w:rsidRPr="00B66DD7">
        <w:rPr>
          <w:rFonts w:ascii="PT Astra Serif" w:hAnsi="PT Astra Serif"/>
          <w:sz w:val="28"/>
          <w:szCs w:val="28"/>
        </w:rPr>
        <w:t>п</w:t>
      </w:r>
      <w:proofErr w:type="gramEnd"/>
      <w:r w:rsidR="00CF27CF" w:rsidRPr="00B66DD7">
        <w:rPr>
          <w:rFonts w:ascii="PT Astra Serif" w:hAnsi="PT Astra Serif"/>
          <w:sz w:val="28"/>
          <w:szCs w:val="28"/>
        </w:rPr>
        <w:t xml:space="preserve"> о с т а н о в л я е т</w:t>
      </w:r>
      <w:r w:rsidRPr="00B66DD7">
        <w:rPr>
          <w:rFonts w:ascii="PT Astra Serif" w:hAnsi="PT Astra Serif"/>
          <w:sz w:val="28"/>
          <w:szCs w:val="28"/>
        </w:rPr>
        <w:t>:</w:t>
      </w:r>
    </w:p>
    <w:p w14:paraId="61BBE913" w14:textId="77777777" w:rsidR="00D906D9" w:rsidRPr="00B66DD7" w:rsidRDefault="005B1E6B" w:rsidP="00133C04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1. Утвердить</w:t>
      </w:r>
      <w:r w:rsidR="00CF27CF" w:rsidRPr="00B66DD7">
        <w:rPr>
          <w:rFonts w:ascii="PT Astra Serif" w:hAnsi="PT Astra Serif"/>
          <w:sz w:val="28"/>
          <w:szCs w:val="28"/>
        </w:rPr>
        <w:t xml:space="preserve"> прилагаемые</w:t>
      </w:r>
      <w:bookmarkStart w:id="0" w:name="P13"/>
      <w:bookmarkEnd w:id="0"/>
      <w:r w:rsidR="00CF27CF" w:rsidRPr="00B66DD7">
        <w:rPr>
          <w:rFonts w:ascii="PT Astra Serif" w:hAnsi="PT Astra Serif"/>
          <w:sz w:val="28"/>
          <w:szCs w:val="28"/>
        </w:rPr>
        <w:t xml:space="preserve"> г</w:t>
      </w:r>
      <w:r w:rsidRPr="00B66DD7">
        <w:rPr>
          <w:rFonts w:ascii="PT Astra Serif" w:hAnsi="PT Astra Serif"/>
          <w:sz w:val="28"/>
          <w:szCs w:val="28"/>
        </w:rPr>
        <w:t>раницы территори</w:t>
      </w:r>
      <w:r w:rsidR="00BB7DE3" w:rsidRPr="00B66DD7">
        <w:rPr>
          <w:rFonts w:ascii="PT Astra Serif" w:hAnsi="PT Astra Serif"/>
          <w:sz w:val="28"/>
          <w:szCs w:val="28"/>
        </w:rPr>
        <w:t>и</w:t>
      </w:r>
      <w:r w:rsidRPr="00B66DD7">
        <w:rPr>
          <w:rFonts w:ascii="PT Astra Serif" w:hAnsi="PT Astra Serif"/>
          <w:sz w:val="28"/>
          <w:szCs w:val="28"/>
        </w:rPr>
        <w:t xml:space="preserve"> объект</w:t>
      </w:r>
      <w:r w:rsidR="00BB7DE3" w:rsidRPr="00B66DD7">
        <w:rPr>
          <w:rFonts w:ascii="PT Astra Serif" w:hAnsi="PT Astra Serif"/>
          <w:sz w:val="28"/>
          <w:szCs w:val="28"/>
        </w:rPr>
        <w:t>а</w:t>
      </w:r>
      <w:r w:rsidRPr="00B66DD7">
        <w:rPr>
          <w:rFonts w:ascii="PT Astra Serif" w:hAnsi="PT Astra Serif"/>
          <w:sz w:val="28"/>
          <w:szCs w:val="28"/>
        </w:rPr>
        <w:t xml:space="preserve"> культурного наследия </w:t>
      </w:r>
      <w:r w:rsidR="003044B1" w:rsidRPr="00B66DD7">
        <w:rPr>
          <w:rFonts w:ascii="PT Astra Serif" w:hAnsi="PT Astra Serif"/>
          <w:sz w:val="28"/>
          <w:szCs w:val="28"/>
        </w:rPr>
        <w:t xml:space="preserve">(памятника истории и культуры) народов Российской Федерации </w:t>
      </w:r>
      <w:r w:rsidRPr="00B66DD7">
        <w:rPr>
          <w:rFonts w:ascii="PT Astra Serif" w:hAnsi="PT Astra Serif"/>
          <w:sz w:val="28"/>
          <w:szCs w:val="28"/>
        </w:rPr>
        <w:t>регионального значения</w:t>
      </w:r>
      <w:r w:rsidR="0059223F" w:rsidRPr="00B66DD7">
        <w:rPr>
          <w:rFonts w:ascii="PT Astra Serif" w:hAnsi="PT Astra Serif"/>
          <w:sz w:val="28"/>
          <w:szCs w:val="28"/>
        </w:rPr>
        <w:t xml:space="preserve"> </w:t>
      </w:r>
      <w:r w:rsidR="00BB7DE3" w:rsidRPr="00B66DD7">
        <w:rPr>
          <w:rFonts w:ascii="PT Astra Serif" w:hAnsi="PT Astra Serif"/>
          <w:sz w:val="28"/>
          <w:szCs w:val="28"/>
        </w:rPr>
        <w:t>«</w:t>
      </w:r>
      <w:proofErr w:type="spellStart"/>
      <w:r w:rsidR="0059223F" w:rsidRPr="00B66DD7">
        <w:rPr>
          <w:rFonts w:ascii="PT Astra Serif" w:hAnsi="PT Astra Serif"/>
          <w:sz w:val="28"/>
          <w:szCs w:val="28"/>
        </w:rPr>
        <w:t>Языковский</w:t>
      </w:r>
      <w:proofErr w:type="spellEnd"/>
      <w:r w:rsidR="0059223F" w:rsidRPr="00B66DD7">
        <w:rPr>
          <w:rFonts w:ascii="PT Astra Serif" w:hAnsi="PT Astra Serif"/>
          <w:sz w:val="28"/>
          <w:szCs w:val="28"/>
        </w:rPr>
        <w:t xml:space="preserve"> парк, принадлежавший поэту </w:t>
      </w:r>
      <w:proofErr w:type="spellStart"/>
      <w:r w:rsidR="0059223F" w:rsidRPr="00B66DD7">
        <w:rPr>
          <w:rFonts w:ascii="PT Astra Serif" w:hAnsi="PT Astra Serif"/>
          <w:sz w:val="28"/>
          <w:szCs w:val="28"/>
        </w:rPr>
        <w:t>Н.М.Языкову</w:t>
      </w:r>
      <w:proofErr w:type="spellEnd"/>
      <w:r w:rsidR="0059223F" w:rsidRPr="00B66DD7">
        <w:rPr>
          <w:rFonts w:ascii="PT Astra Serif" w:hAnsi="PT Astra Serif"/>
          <w:sz w:val="28"/>
          <w:szCs w:val="28"/>
        </w:rPr>
        <w:t xml:space="preserve">, в котором осенью 1833 г. дважды был </w:t>
      </w:r>
      <w:proofErr w:type="spellStart"/>
      <w:r w:rsidR="0059223F" w:rsidRPr="00B66DD7">
        <w:rPr>
          <w:rFonts w:ascii="PT Astra Serif" w:hAnsi="PT Astra Serif"/>
          <w:sz w:val="28"/>
          <w:szCs w:val="28"/>
        </w:rPr>
        <w:t>А.С.Пушкин</w:t>
      </w:r>
      <w:proofErr w:type="spellEnd"/>
      <w:r w:rsidR="0059223F" w:rsidRPr="00B66DD7">
        <w:rPr>
          <w:rFonts w:ascii="PT Astra Serif" w:hAnsi="PT Astra Serif"/>
          <w:sz w:val="28"/>
          <w:szCs w:val="28"/>
        </w:rPr>
        <w:t>»</w:t>
      </w:r>
      <w:r w:rsidR="00BB7DE3" w:rsidRPr="00B66DD7">
        <w:rPr>
          <w:rFonts w:ascii="PT Astra Serif" w:hAnsi="PT Astra Serif"/>
          <w:sz w:val="28"/>
          <w:szCs w:val="28"/>
        </w:rPr>
        <w:t xml:space="preserve">, расположенного по адресу: </w:t>
      </w:r>
      <w:r w:rsidR="0059223F" w:rsidRPr="00B66DD7">
        <w:rPr>
          <w:rFonts w:ascii="PT Astra Serif" w:hAnsi="PT Astra Serif"/>
          <w:sz w:val="28"/>
          <w:szCs w:val="28"/>
        </w:rPr>
        <w:t xml:space="preserve">Ульяновская область, </w:t>
      </w:r>
      <w:proofErr w:type="spellStart"/>
      <w:r w:rsidR="0059223F" w:rsidRPr="00B66DD7">
        <w:rPr>
          <w:rFonts w:ascii="PT Astra Serif" w:hAnsi="PT Astra Serif"/>
          <w:sz w:val="28"/>
          <w:szCs w:val="28"/>
        </w:rPr>
        <w:t>Карсунский</w:t>
      </w:r>
      <w:proofErr w:type="spellEnd"/>
      <w:r w:rsidR="0059223F" w:rsidRPr="00B66DD7">
        <w:rPr>
          <w:rFonts w:ascii="PT Astra Serif" w:hAnsi="PT Astra Serif"/>
          <w:sz w:val="28"/>
          <w:szCs w:val="28"/>
        </w:rPr>
        <w:t xml:space="preserve"> район, </w:t>
      </w:r>
      <w:r w:rsidR="003044B1" w:rsidRPr="00B66DD7">
        <w:rPr>
          <w:rFonts w:ascii="PT Astra Serif" w:hAnsi="PT Astra Serif"/>
          <w:sz w:val="28"/>
          <w:szCs w:val="28"/>
        </w:rPr>
        <w:br/>
      </w:r>
      <w:proofErr w:type="spellStart"/>
      <w:r w:rsidR="0059223F" w:rsidRPr="00B66DD7">
        <w:rPr>
          <w:rFonts w:ascii="PT Astra Serif" w:hAnsi="PT Astra Serif"/>
          <w:sz w:val="28"/>
          <w:szCs w:val="28"/>
        </w:rPr>
        <w:t>р.п</w:t>
      </w:r>
      <w:proofErr w:type="spellEnd"/>
      <w:r w:rsidR="0059223F" w:rsidRPr="00B66DD7">
        <w:rPr>
          <w:rFonts w:ascii="PT Astra Serif" w:hAnsi="PT Astra Serif"/>
          <w:sz w:val="28"/>
          <w:szCs w:val="28"/>
        </w:rPr>
        <w:t>. Языково</w:t>
      </w:r>
      <w:r w:rsidR="00CF27CF" w:rsidRPr="00B66DD7">
        <w:rPr>
          <w:rFonts w:ascii="PT Astra Serif" w:hAnsi="PT Astra Serif"/>
          <w:sz w:val="28"/>
          <w:szCs w:val="28"/>
        </w:rPr>
        <w:t>.</w:t>
      </w:r>
    </w:p>
    <w:p w14:paraId="00E96A41" w14:textId="77777777" w:rsidR="005B1E6B" w:rsidRPr="00B66DD7" w:rsidRDefault="005B1E6B" w:rsidP="00133C04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2. Настоящее постановление вступает в силу на следующий день после дня его официального опубликования.</w:t>
      </w:r>
    </w:p>
    <w:p w14:paraId="159DE5C1" w14:textId="77777777" w:rsidR="00D906D9" w:rsidRPr="00B66DD7" w:rsidRDefault="00D906D9" w:rsidP="00D906D9">
      <w:pPr>
        <w:pStyle w:val="ConsPlusNormal"/>
        <w:rPr>
          <w:rFonts w:ascii="PT Astra Serif" w:hAnsi="PT Astra Serif"/>
          <w:sz w:val="28"/>
          <w:szCs w:val="28"/>
        </w:rPr>
      </w:pPr>
    </w:p>
    <w:p w14:paraId="6583E20C" w14:textId="77777777" w:rsidR="00D906D9" w:rsidRPr="00B66DD7" w:rsidRDefault="00D906D9" w:rsidP="00D906D9">
      <w:pPr>
        <w:pStyle w:val="ConsPlusNormal"/>
        <w:rPr>
          <w:rFonts w:ascii="PT Astra Serif" w:hAnsi="PT Astra Serif"/>
          <w:sz w:val="28"/>
          <w:szCs w:val="28"/>
        </w:rPr>
      </w:pPr>
    </w:p>
    <w:p w14:paraId="0F83CFE6" w14:textId="77777777" w:rsidR="00D906D9" w:rsidRPr="00B66DD7" w:rsidRDefault="00D906D9" w:rsidP="00D906D9">
      <w:pPr>
        <w:pStyle w:val="ConsPlusNormal"/>
        <w:rPr>
          <w:rFonts w:ascii="PT Astra Serif" w:hAnsi="PT Astra Serif"/>
          <w:sz w:val="28"/>
          <w:szCs w:val="28"/>
        </w:rPr>
      </w:pPr>
    </w:p>
    <w:p w14:paraId="4ECB6B24" w14:textId="77777777" w:rsidR="00D906D9" w:rsidRPr="00B66DD7" w:rsidRDefault="005B1E6B" w:rsidP="00D906D9">
      <w:pPr>
        <w:pStyle w:val="ConsPlusNormal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Председатель</w:t>
      </w:r>
      <w:r w:rsidR="00D906D9" w:rsidRPr="00B66DD7">
        <w:rPr>
          <w:rFonts w:ascii="PT Astra Serif" w:hAnsi="PT Astra Serif"/>
          <w:sz w:val="28"/>
          <w:szCs w:val="28"/>
        </w:rPr>
        <w:t xml:space="preserve"> </w:t>
      </w:r>
    </w:p>
    <w:p w14:paraId="6CDA33F2" w14:textId="37E71A27" w:rsidR="005B1E6B" w:rsidRPr="00B66DD7" w:rsidRDefault="005B1E6B" w:rsidP="00D906D9">
      <w:pPr>
        <w:pStyle w:val="ConsPlusNormal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Правительства области</w:t>
      </w:r>
      <w:r w:rsidR="00D906D9" w:rsidRPr="00B66DD7">
        <w:rPr>
          <w:rFonts w:ascii="PT Astra Serif" w:hAnsi="PT Astra Serif"/>
          <w:sz w:val="28"/>
          <w:szCs w:val="28"/>
        </w:rPr>
        <w:t xml:space="preserve">                                     </w:t>
      </w:r>
      <w:r w:rsidR="001A4D73">
        <w:rPr>
          <w:rFonts w:ascii="PT Astra Serif" w:hAnsi="PT Astra Serif"/>
          <w:sz w:val="28"/>
          <w:szCs w:val="28"/>
        </w:rPr>
        <w:t xml:space="preserve">            </w:t>
      </w:r>
      <w:bookmarkStart w:id="1" w:name="_GoBack"/>
      <w:bookmarkEnd w:id="1"/>
      <w:r w:rsidR="001A4D73">
        <w:rPr>
          <w:rFonts w:ascii="PT Astra Serif" w:hAnsi="PT Astra Serif"/>
          <w:sz w:val="28"/>
          <w:szCs w:val="28"/>
        </w:rPr>
        <w:t xml:space="preserve">                  Г.С.</w:t>
      </w:r>
      <w:r w:rsidR="00D906D9" w:rsidRPr="00B66DD7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1A4D73">
        <w:rPr>
          <w:rFonts w:ascii="PT Astra Serif" w:hAnsi="PT Astra Serif"/>
          <w:sz w:val="28"/>
          <w:szCs w:val="28"/>
        </w:rPr>
        <w:t>Спирчагов</w:t>
      </w:r>
      <w:proofErr w:type="spellEnd"/>
    </w:p>
    <w:p w14:paraId="0A07AC06" w14:textId="77777777" w:rsidR="00F1580D" w:rsidRPr="00B66DD7" w:rsidRDefault="00F1580D" w:rsidP="00BA3673">
      <w:pPr>
        <w:pStyle w:val="ConsPlusNormal"/>
        <w:tabs>
          <w:tab w:val="left" w:pos="851"/>
          <w:tab w:val="left" w:pos="6663"/>
        </w:tabs>
        <w:outlineLvl w:val="0"/>
        <w:rPr>
          <w:rFonts w:ascii="PT Astra Serif" w:hAnsi="PT Astra Serif"/>
          <w:sz w:val="2"/>
          <w:szCs w:val="28"/>
        </w:rPr>
        <w:sectPr w:rsidR="00F1580D" w:rsidRPr="00B66DD7" w:rsidSect="00F1580D">
          <w:head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4"/>
      </w:tblGrid>
      <w:tr w:rsidR="00D906D9" w:rsidRPr="00B66DD7" w14:paraId="2E5A919B" w14:textId="77777777" w:rsidTr="00D906D9">
        <w:tc>
          <w:tcPr>
            <w:tcW w:w="3934" w:type="dxa"/>
          </w:tcPr>
          <w:p w14:paraId="635F253D" w14:textId="77777777" w:rsidR="00CF27CF" w:rsidRPr="00B66DD7" w:rsidRDefault="00CF27CF" w:rsidP="00F1580D">
            <w:pPr>
              <w:pStyle w:val="ConsPlusNormal"/>
              <w:tabs>
                <w:tab w:val="left" w:pos="851"/>
                <w:tab w:val="left" w:pos="6663"/>
              </w:tabs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542484CD" w14:textId="77777777" w:rsidR="00132BBB" w:rsidRPr="00B66DD7" w:rsidRDefault="00CF27CF" w:rsidP="00CF27CF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B66DD7">
              <w:rPr>
                <w:rFonts w:ascii="PT Astra Serif" w:hAnsi="PT Astra Serif"/>
                <w:sz w:val="28"/>
                <w:szCs w:val="28"/>
              </w:rPr>
              <w:t>УТВЕРЖДЕНЫ</w:t>
            </w:r>
          </w:p>
          <w:p w14:paraId="18079F0A" w14:textId="77777777" w:rsidR="00D906D9" w:rsidRPr="00B66DD7" w:rsidRDefault="001C6D09" w:rsidP="001C6D09">
            <w:pPr>
              <w:pStyle w:val="ConsPlusNormal"/>
              <w:tabs>
                <w:tab w:val="left" w:pos="851"/>
                <w:tab w:val="left" w:pos="6663"/>
              </w:tabs>
              <w:ind w:left="-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66DD7">
              <w:rPr>
                <w:rFonts w:ascii="PT Astra Serif" w:hAnsi="PT Astra Serif"/>
                <w:sz w:val="28"/>
                <w:szCs w:val="28"/>
              </w:rPr>
              <w:t>п</w:t>
            </w:r>
            <w:r w:rsidR="00D906D9" w:rsidRPr="00B66DD7">
              <w:rPr>
                <w:rFonts w:ascii="PT Astra Serif" w:hAnsi="PT Astra Serif"/>
                <w:sz w:val="28"/>
                <w:szCs w:val="28"/>
              </w:rPr>
              <w:t>остановлени</w:t>
            </w:r>
            <w:r w:rsidRPr="00B66DD7">
              <w:rPr>
                <w:rFonts w:ascii="PT Astra Serif" w:hAnsi="PT Astra Serif"/>
                <w:sz w:val="28"/>
                <w:szCs w:val="28"/>
              </w:rPr>
              <w:t>ем </w:t>
            </w:r>
            <w:r w:rsidR="00D906D9" w:rsidRPr="00B66DD7">
              <w:rPr>
                <w:rFonts w:ascii="PT Astra Serif" w:hAnsi="PT Astra Serif"/>
                <w:sz w:val="28"/>
                <w:szCs w:val="28"/>
              </w:rPr>
              <w:t>Правительства</w:t>
            </w:r>
            <w:r w:rsidR="00CF27CF" w:rsidRPr="00B66DD7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D906D9" w:rsidRPr="00B66DD7">
              <w:rPr>
                <w:rFonts w:ascii="PT Astra Serif" w:hAnsi="PT Astra Serif"/>
                <w:sz w:val="28"/>
                <w:szCs w:val="28"/>
              </w:rPr>
              <w:t>Ульяновской области</w:t>
            </w:r>
          </w:p>
          <w:p w14:paraId="776D120E" w14:textId="77777777" w:rsidR="00D906D9" w:rsidRPr="00B66DD7" w:rsidRDefault="00D906D9" w:rsidP="00D906D9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6390BE26" w14:textId="77777777" w:rsidR="00D906D9" w:rsidRPr="00B66DD7" w:rsidRDefault="00D906D9" w:rsidP="00D906D9">
      <w:pPr>
        <w:pStyle w:val="ConsPlusNormal"/>
        <w:tabs>
          <w:tab w:val="left" w:pos="851"/>
          <w:tab w:val="left" w:pos="6663"/>
        </w:tabs>
        <w:jc w:val="center"/>
        <w:outlineLvl w:val="0"/>
        <w:rPr>
          <w:rFonts w:ascii="PT Astra Serif" w:hAnsi="PT Astra Serif"/>
          <w:sz w:val="28"/>
          <w:szCs w:val="28"/>
        </w:rPr>
      </w:pPr>
    </w:p>
    <w:p w14:paraId="42DBA5A6" w14:textId="77777777" w:rsidR="005B1E6B" w:rsidRPr="00B66DD7" w:rsidRDefault="005B1E6B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14:paraId="7F6EB614" w14:textId="77777777" w:rsidR="005B1E6B" w:rsidRPr="00B66DD7" w:rsidRDefault="005B1E6B">
      <w:pPr>
        <w:pStyle w:val="ConsPlusTitle"/>
        <w:jc w:val="center"/>
        <w:rPr>
          <w:rFonts w:ascii="PT Astra Serif" w:hAnsi="PT Astra Serif"/>
          <w:sz w:val="28"/>
          <w:szCs w:val="28"/>
        </w:rPr>
      </w:pPr>
      <w:bookmarkStart w:id="2" w:name="P50"/>
      <w:bookmarkEnd w:id="2"/>
      <w:r w:rsidRPr="00B66DD7">
        <w:rPr>
          <w:rFonts w:ascii="PT Astra Serif" w:hAnsi="PT Astra Serif"/>
          <w:sz w:val="28"/>
          <w:szCs w:val="28"/>
        </w:rPr>
        <w:t>ГРАНИЦЫ</w:t>
      </w:r>
    </w:p>
    <w:p w14:paraId="554C293B" w14:textId="77777777" w:rsidR="0059223F" w:rsidRPr="00B66DD7" w:rsidRDefault="006E1C68" w:rsidP="00BB7DE3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территории объекта культурного наследия регионального значения</w:t>
      </w:r>
    </w:p>
    <w:p w14:paraId="65D6A1F6" w14:textId="77777777" w:rsidR="0059223F" w:rsidRPr="00B66DD7" w:rsidRDefault="006E1C68" w:rsidP="00BB7DE3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«</w:t>
      </w:r>
      <w:proofErr w:type="spellStart"/>
      <w:r w:rsidRPr="00B66DD7">
        <w:rPr>
          <w:rFonts w:ascii="PT Astra Serif" w:hAnsi="PT Astra Serif"/>
          <w:sz w:val="28"/>
          <w:szCs w:val="28"/>
        </w:rPr>
        <w:t>Языковский</w:t>
      </w:r>
      <w:proofErr w:type="spellEnd"/>
      <w:r w:rsidRPr="00B66DD7">
        <w:rPr>
          <w:rFonts w:ascii="PT Astra Serif" w:hAnsi="PT Astra Serif"/>
          <w:sz w:val="28"/>
          <w:szCs w:val="28"/>
        </w:rPr>
        <w:t xml:space="preserve"> парк, принадлежавший поэту </w:t>
      </w:r>
      <w:proofErr w:type="spellStart"/>
      <w:r w:rsidRPr="00B66DD7">
        <w:rPr>
          <w:rFonts w:ascii="PT Astra Serif" w:hAnsi="PT Astra Serif"/>
          <w:sz w:val="28"/>
          <w:szCs w:val="28"/>
        </w:rPr>
        <w:t>Н.М.Языкову</w:t>
      </w:r>
      <w:proofErr w:type="spellEnd"/>
      <w:r w:rsidRPr="00B66DD7">
        <w:rPr>
          <w:rFonts w:ascii="PT Astra Serif" w:hAnsi="PT Astra Serif"/>
          <w:sz w:val="28"/>
          <w:szCs w:val="28"/>
        </w:rPr>
        <w:t xml:space="preserve">, в котором осенью 1833 г. дважды был </w:t>
      </w:r>
      <w:proofErr w:type="spellStart"/>
      <w:r w:rsidRPr="00B66DD7">
        <w:rPr>
          <w:rFonts w:ascii="PT Astra Serif" w:hAnsi="PT Astra Serif"/>
          <w:sz w:val="28"/>
          <w:szCs w:val="28"/>
        </w:rPr>
        <w:t>А.С.Пушкин</w:t>
      </w:r>
      <w:proofErr w:type="spellEnd"/>
      <w:r w:rsidRPr="00B66DD7">
        <w:rPr>
          <w:rFonts w:ascii="PT Astra Serif" w:hAnsi="PT Astra Serif"/>
          <w:sz w:val="28"/>
          <w:szCs w:val="28"/>
        </w:rPr>
        <w:t xml:space="preserve">», </w:t>
      </w:r>
      <w:proofErr w:type="gramStart"/>
      <w:r w:rsidRPr="00B66DD7">
        <w:rPr>
          <w:rFonts w:ascii="PT Astra Serif" w:hAnsi="PT Astra Serif"/>
          <w:sz w:val="28"/>
          <w:szCs w:val="28"/>
        </w:rPr>
        <w:t>расположенного</w:t>
      </w:r>
      <w:proofErr w:type="gramEnd"/>
      <w:r w:rsidRPr="00B66DD7">
        <w:rPr>
          <w:rFonts w:ascii="PT Astra Serif" w:hAnsi="PT Astra Serif"/>
          <w:sz w:val="28"/>
          <w:szCs w:val="28"/>
        </w:rPr>
        <w:t xml:space="preserve"> по адресу: Ульяновская область, </w:t>
      </w:r>
      <w:proofErr w:type="spellStart"/>
      <w:r w:rsidRPr="00B66DD7">
        <w:rPr>
          <w:rFonts w:ascii="PT Astra Serif" w:hAnsi="PT Astra Serif"/>
          <w:sz w:val="28"/>
          <w:szCs w:val="28"/>
        </w:rPr>
        <w:t>Карсунский</w:t>
      </w:r>
      <w:proofErr w:type="spellEnd"/>
      <w:r w:rsidRPr="00B66DD7">
        <w:rPr>
          <w:rFonts w:ascii="PT Astra Serif" w:hAnsi="PT Astra Serif"/>
          <w:sz w:val="28"/>
          <w:szCs w:val="28"/>
        </w:rPr>
        <w:t xml:space="preserve"> район, </w:t>
      </w:r>
      <w:proofErr w:type="spellStart"/>
      <w:r w:rsidRPr="00B66DD7">
        <w:rPr>
          <w:rFonts w:ascii="PT Astra Serif" w:hAnsi="PT Astra Serif"/>
          <w:sz w:val="28"/>
          <w:szCs w:val="28"/>
        </w:rPr>
        <w:t>р.п</w:t>
      </w:r>
      <w:proofErr w:type="spellEnd"/>
      <w:r w:rsidRPr="00B66DD7">
        <w:rPr>
          <w:rFonts w:ascii="PT Astra Serif" w:hAnsi="PT Astra Serif"/>
          <w:sz w:val="28"/>
          <w:szCs w:val="28"/>
        </w:rPr>
        <w:t>. Языково</w:t>
      </w:r>
    </w:p>
    <w:p w14:paraId="761038EC" w14:textId="77777777" w:rsidR="0059223F" w:rsidRPr="00B66DD7" w:rsidRDefault="0059223F" w:rsidP="00BB7DE3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6764BEC7" w14:textId="6714FF82" w:rsidR="005B1E6B" w:rsidRPr="00B66DD7" w:rsidRDefault="00CF27CF" w:rsidP="00D872B9"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 xml:space="preserve">1. </w:t>
      </w:r>
      <w:r w:rsidR="00D872B9" w:rsidRPr="00B66DD7">
        <w:rPr>
          <w:rFonts w:ascii="PT Astra Serif" w:hAnsi="PT Astra Serif"/>
          <w:sz w:val="28"/>
          <w:szCs w:val="28"/>
        </w:rPr>
        <w:t>Граница территории объекта культурного наследия регионального значения «</w:t>
      </w:r>
      <w:proofErr w:type="spellStart"/>
      <w:r w:rsidR="00D872B9" w:rsidRPr="00B66DD7">
        <w:rPr>
          <w:rFonts w:ascii="PT Astra Serif" w:hAnsi="PT Astra Serif"/>
          <w:sz w:val="28"/>
          <w:szCs w:val="28"/>
        </w:rPr>
        <w:t>Языковски</w:t>
      </w:r>
      <w:r w:rsidR="00EF6AFD" w:rsidRPr="00B66DD7">
        <w:rPr>
          <w:rFonts w:ascii="PT Astra Serif" w:hAnsi="PT Astra Serif"/>
          <w:sz w:val="28"/>
          <w:szCs w:val="28"/>
        </w:rPr>
        <w:t>й</w:t>
      </w:r>
      <w:proofErr w:type="spellEnd"/>
      <w:r w:rsidR="00EF6AFD" w:rsidRPr="00B66DD7">
        <w:rPr>
          <w:rFonts w:ascii="PT Astra Serif" w:hAnsi="PT Astra Serif"/>
          <w:sz w:val="28"/>
          <w:szCs w:val="28"/>
        </w:rPr>
        <w:t xml:space="preserve"> парк, принадлежавший поэту Н.</w:t>
      </w:r>
      <w:r w:rsidR="00D872B9" w:rsidRPr="00B66DD7">
        <w:rPr>
          <w:rFonts w:ascii="PT Astra Serif" w:hAnsi="PT Astra Serif"/>
          <w:sz w:val="28"/>
          <w:szCs w:val="28"/>
        </w:rPr>
        <w:t xml:space="preserve">М. Языкову, </w:t>
      </w:r>
      <w:r w:rsidR="00EF6AFD" w:rsidRPr="00B66DD7">
        <w:rPr>
          <w:rFonts w:ascii="PT Astra Serif" w:hAnsi="PT Astra Serif"/>
          <w:sz w:val="28"/>
          <w:szCs w:val="28"/>
        </w:rPr>
        <w:br/>
      </w:r>
      <w:r w:rsidR="00D872B9" w:rsidRPr="00B66DD7">
        <w:rPr>
          <w:rFonts w:ascii="PT Astra Serif" w:hAnsi="PT Astra Serif"/>
          <w:sz w:val="28"/>
          <w:szCs w:val="28"/>
        </w:rPr>
        <w:t xml:space="preserve">в котором осенью </w:t>
      </w:r>
      <w:r w:rsidR="00EF6AFD" w:rsidRPr="00B66DD7">
        <w:rPr>
          <w:rFonts w:ascii="PT Astra Serif" w:hAnsi="PT Astra Serif"/>
          <w:sz w:val="28"/>
          <w:szCs w:val="28"/>
        </w:rPr>
        <w:t>1833 г. дважды был А.</w:t>
      </w:r>
      <w:r w:rsidR="00D872B9" w:rsidRPr="00B66DD7">
        <w:rPr>
          <w:rFonts w:ascii="PT Astra Serif" w:hAnsi="PT Astra Serif"/>
          <w:sz w:val="28"/>
          <w:szCs w:val="28"/>
        </w:rPr>
        <w:t>С. Пушкин»</w:t>
      </w:r>
      <w:r w:rsidRPr="00B66DD7">
        <w:rPr>
          <w:rFonts w:ascii="PT Astra Serif" w:hAnsi="PT Astra Serif"/>
          <w:sz w:val="28"/>
          <w:szCs w:val="28"/>
        </w:rPr>
        <w:t xml:space="preserve">, расположенного </w:t>
      </w:r>
      <w:r w:rsidRPr="00B66DD7">
        <w:rPr>
          <w:rFonts w:ascii="PT Astra Serif" w:hAnsi="PT Astra Serif"/>
          <w:sz w:val="28"/>
          <w:szCs w:val="28"/>
        </w:rPr>
        <w:br/>
        <w:t xml:space="preserve">по адресу: Ульяновская область, </w:t>
      </w:r>
      <w:proofErr w:type="spellStart"/>
      <w:r w:rsidRPr="00B66DD7">
        <w:rPr>
          <w:rFonts w:ascii="PT Astra Serif" w:hAnsi="PT Astra Serif"/>
          <w:sz w:val="28"/>
          <w:szCs w:val="28"/>
        </w:rPr>
        <w:t>Карсунский</w:t>
      </w:r>
      <w:proofErr w:type="spellEnd"/>
      <w:r w:rsidRPr="00B66DD7">
        <w:rPr>
          <w:rFonts w:ascii="PT Astra Serif" w:hAnsi="PT Astra Serif"/>
          <w:sz w:val="28"/>
          <w:szCs w:val="28"/>
        </w:rPr>
        <w:t xml:space="preserve"> район, </w:t>
      </w:r>
      <w:proofErr w:type="spellStart"/>
      <w:r w:rsidRPr="00B66DD7">
        <w:rPr>
          <w:rFonts w:ascii="PT Astra Serif" w:hAnsi="PT Astra Serif"/>
          <w:sz w:val="28"/>
          <w:szCs w:val="28"/>
        </w:rPr>
        <w:t>р.п</w:t>
      </w:r>
      <w:proofErr w:type="spellEnd"/>
      <w:r w:rsidRPr="00B66DD7">
        <w:rPr>
          <w:rFonts w:ascii="PT Astra Serif" w:hAnsi="PT Astra Serif"/>
          <w:sz w:val="28"/>
          <w:szCs w:val="28"/>
        </w:rPr>
        <w:t xml:space="preserve">. </w:t>
      </w:r>
      <w:proofErr w:type="gramStart"/>
      <w:r w:rsidRPr="00B66DD7">
        <w:rPr>
          <w:rFonts w:ascii="PT Astra Serif" w:hAnsi="PT Astra Serif"/>
          <w:sz w:val="28"/>
          <w:szCs w:val="28"/>
        </w:rPr>
        <w:t xml:space="preserve">Языкова </w:t>
      </w:r>
      <w:r w:rsidR="007E2657" w:rsidRPr="00B66DD7">
        <w:rPr>
          <w:rFonts w:ascii="PT Astra Serif" w:hAnsi="PT Astra Serif"/>
          <w:sz w:val="28"/>
          <w:szCs w:val="28"/>
        </w:rPr>
        <w:br/>
      </w:r>
      <w:r w:rsidRPr="00B66DD7">
        <w:rPr>
          <w:rFonts w:ascii="PT Astra Serif" w:hAnsi="PT Astra Serif"/>
          <w:sz w:val="28"/>
          <w:szCs w:val="28"/>
        </w:rPr>
        <w:t>(далее</w:t>
      </w:r>
      <w:r w:rsidR="001C6D09" w:rsidRPr="00B66DD7">
        <w:rPr>
          <w:rFonts w:ascii="PT Astra Serif" w:hAnsi="PT Astra Serif"/>
          <w:sz w:val="28"/>
          <w:szCs w:val="28"/>
        </w:rPr>
        <w:t xml:space="preserve"> </w:t>
      </w:r>
      <w:r w:rsidRPr="00B66DD7">
        <w:rPr>
          <w:rFonts w:ascii="PT Astra Serif" w:hAnsi="PT Astra Serif"/>
          <w:sz w:val="28"/>
          <w:szCs w:val="28"/>
        </w:rPr>
        <w:t>-</w:t>
      </w:r>
      <w:r w:rsidR="001C6D09" w:rsidRPr="00B66DD7">
        <w:rPr>
          <w:rFonts w:ascii="PT Astra Serif" w:hAnsi="PT Astra Serif"/>
          <w:sz w:val="28"/>
          <w:szCs w:val="28"/>
        </w:rPr>
        <w:t xml:space="preserve"> </w:t>
      </w:r>
      <w:r w:rsidRPr="00B66DD7">
        <w:rPr>
          <w:rFonts w:ascii="PT Astra Serif" w:hAnsi="PT Astra Serif"/>
          <w:sz w:val="28"/>
          <w:szCs w:val="28"/>
        </w:rPr>
        <w:t>объект культурного наследия)</w:t>
      </w:r>
      <w:r w:rsidR="00D872B9" w:rsidRPr="00B66DD7">
        <w:rPr>
          <w:rFonts w:ascii="PT Astra Serif" w:hAnsi="PT Astra Serif"/>
          <w:sz w:val="28"/>
          <w:szCs w:val="28"/>
        </w:rPr>
        <w:t xml:space="preserve"> проходит от точки 1, расположенной </w:t>
      </w:r>
      <w:r w:rsidR="0065724C" w:rsidRPr="00B66DD7">
        <w:rPr>
          <w:rFonts w:ascii="PT Astra Serif" w:hAnsi="PT Astra Serif"/>
          <w:sz w:val="28"/>
          <w:szCs w:val="28"/>
        </w:rPr>
        <w:br/>
      </w:r>
      <w:r w:rsidR="00D872B9" w:rsidRPr="00B66DD7">
        <w:rPr>
          <w:rFonts w:ascii="PT Astra Serif" w:hAnsi="PT Astra Serif"/>
          <w:sz w:val="28"/>
          <w:szCs w:val="28"/>
        </w:rPr>
        <w:t xml:space="preserve">в левом северном углу </w:t>
      </w:r>
      <w:r w:rsidR="00F51BF7">
        <w:rPr>
          <w:rFonts w:ascii="PT Astra Serif" w:hAnsi="PT Astra Serif"/>
          <w:sz w:val="28"/>
          <w:szCs w:val="28"/>
        </w:rPr>
        <w:t xml:space="preserve">земельного </w:t>
      </w:r>
      <w:r w:rsidR="00D872B9" w:rsidRPr="00B66DD7">
        <w:rPr>
          <w:rFonts w:ascii="PT Astra Serif" w:hAnsi="PT Astra Serif"/>
          <w:sz w:val="28"/>
          <w:szCs w:val="28"/>
        </w:rPr>
        <w:t>участка с кадастровым номером 73:05:000000:146</w:t>
      </w:r>
      <w:r w:rsidRPr="00B66DD7">
        <w:rPr>
          <w:rFonts w:ascii="PT Astra Serif" w:hAnsi="PT Astra Serif"/>
          <w:sz w:val="28"/>
          <w:szCs w:val="28"/>
        </w:rPr>
        <w:t>,</w:t>
      </w:r>
      <w:r w:rsidR="00D872B9" w:rsidRPr="00B66DD7">
        <w:rPr>
          <w:rFonts w:ascii="PT Astra Serif" w:hAnsi="PT Astra Serif"/>
          <w:sz w:val="28"/>
          <w:szCs w:val="28"/>
        </w:rPr>
        <w:t xml:space="preserve"> по границе данного </w:t>
      </w:r>
      <w:r w:rsidR="00F51BF7">
        <w:rPr>
          <w:rFonts w:ascii="PT Astra Serif" w:hAnsi="PT Astra Serif"/>
          <w:sz w:val="28"/>
          <w:szCs w:val="28"/>
        </w:rPr>
        <w:t xml:space="preserve">земельного </w:t>
      </w:r>
      <w:r w:rsidR="00D872B9" w:rsidRPr="00B66DD7">
        <w:rPr>
          <w:rFonts w:ascii="PT Astra Serif" w:hAnsi="PT Astra Serif"/>
          <w:sz w:val="28"/>
          <w:szCs w:val="28"/>
        </w:rPr>
        <w:t>участка в юго-восточном направлении (точки 1-8)</w:t>
      </w:r>
      <w:r w:rsidR="009E7FE3" w:rsidRPr="00B66DD7">
        <w:rPr>
          <w:rFonts w:ascii="PT Astra Serif" w:hAnsi="PT Astra Serif"/>
          <w:sz w:val="28"/>
          <w:szCs w:val="28"/>
        </w:rPr>
        <w:t>,</w:t>
      </w:r>
      <w:r w:rsidR="00D872B9" w:rsidRPr="00B66DD7">
        <w:rPr>
          <w:rFonts w:ascii="PT Astra Serif" w:hAnsi="PT Astra Serif"/>
          <w:sz w:val="28"/>
          <w:szCs w:val="28"/>
        </w:rPr>
        <w:t xml:space="preserve"> далее граница поворачивает в юго-западном направлении</w:t>
      </w:r>
      <w:r w:rsidR="0065724C" w:rsidRPr="00B66DD7">
        <w:rPr>
          <w:rFonts w:ascii="PT Astra Serif" w:hAnsi="PT Astra Serif"/>
          <w:sz w:val="28"/>
          <w:szCs w:val="28"/>
        </w:rPr>
        <w:t>,</w:t>
      </w:r>
      <w:r w:rsidR="00D872B9" w:rsidRPr="00B66DD7">
        <w:rPr>
          <w:rFonts w:ascii="PT Astra Serif" w:hAnsi="PT Astra Serif"/>
          <w:sz w:val="28"/>
          <w:szCs w:val="28"/>
        </w:rPr>
        <w:t xml:space="preserve"> захватывая остов стены разрушенной оранжереи (точки 8-9), далее поворачивает в северо-восточном направлении, огибая «Попов родник» (точки 9-12), далее в юго-восточном направлении</w:t>
      </w:r>
      <w:proofErr w:type="gramEnd"/>
      <w:r w:rsidR="00D872B9" w:rsidRPr="00B66DD7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D872B9" w:rsidRPr="00B66DD7">
        <w:rPr>
          <w:rFonts w:ascii="PT Astra Serif" w:hAnsi="PT Astra Serif"/>
          <w:sz w:val="28"/>
          <w:szCs w:val="28"/>
        </w:rPr>
        <w:t xml:space="preserve">до пересечения с границей </w:t>
      </w:r>
      <w:r w:rsidR="00F51BF7">
        <w:rPr>
          <w:rFonts w:ascii="PT Astra Serif" w:hAnsi="PT Astra Serif"/>
          <w:sz w:val="28"/>
          <w:szCs w:val="28"/>
        </w:rPr>
        <w:t xml:space="preserve">земельного </w:t>
      </w:r>
      <w:r w:rsidR="00D872B9" w:rsidRPr="00B66DD7">
        <w:rPr>
          <w:rFonts w:ascii="PT Astra Serif" w:hAnsi="PT Astra Serif"/>
          <w:sz w:val="28"/>
          <w:szCs w:val="28"/>
        </w:rPr>
        <w:t>участка</w:t>
      </w:r>
      <w:r w:rsidR="00EF6AFD" w:rsidRPr="00B66DD7">
        <w:rPr>
          <w:rFonts w:ascii="PT Astra Serif" w:hAnsi="PT Astra Serif"/>
          <w:sz w:val="28"/>
          <w:szCs w:val="28"/>
        </w:rPr>
        <w:t xml:space="preserve"> </w:t>
      </w:r>
      <w:r w:rsidR="008E266E">
        <w:rPr>
          <w:rFonts w:ascii="PT Astra Serif" w:hAnsi="PT Astra Serif"/>
          <w:sz w:val="28"/>
          <w:szCs w:val="28"/>
        </w:rPr>
        <w:t xml:space="preserve">с </w:t>
      </w:r>
      <w:r w:rsidR="00EF6AFD" w:rsidRPr="00B66DD7">
        <w:rPr>
          <w:rFonts w:ascii="PT Astra Serif" w:hAnsi="PT Astra Serif"/>
          <w:sz w:val="28"/>
          <w:szCs w:val="28"/>
        </w:rPr>
        <w:t>кадастров</w:t>
      </w:r>
      <w:r w:rsidR="008E266E">
        <w:rPr>
          <w:rFonts w:ascii="PT Astra Serif" w:hAnsi="PT Astra Serif"/>
          <w:sz w:val="28"/>
          <w:szCs w:val="28"/>
        </w:rPr>
        <w:t>ым</w:t>
      </w:r>
      <w:r w:rsidR="00EF6AFD" w:rsidRPr="00B66DD7">
        <w:rPr>
          <w:rFonts w:ascii="PT Astra Serif" w:hAnsi="PT Astra Serif"/>
          <w:sz w:val="28"/>
          <w:szCs w:val="28"/>
        </w:rPr>
        <w:t xml:space="preserve"> номер</w:t>
      </w:r>
      <w:r w:rsidR="008E266E">
        <w:rPr>
          <w:rFonts w:ascii="PT Astra Serif" w:hAnsi="PT Astra Serif"/>
          <w:sz w:val="28"/>
          <w:szCs w:val="28"/>
        </w:rPr>
        <w:t>ом</w:t>
      </w:r>
      <w:r w:rsidR="00D872B9" w:rsidRPr="00B66DD7">
        <w:rPr>
          <w:rFonts w:ascii="PT Astra Serif" w:hAnsi="PT Astra Serif"/>
          <w:sz w:val="28"/>
          <w:szCs w:val="28"/>
        </w:rPr>
        <w:t xml:space="preserve"> 73:05:030112:26 (точки 12-13), далее граница проходит по границам </w:t>
      </w:r>
      <w:r w:rsidR="00F51BF7">
        <w:rPr>
          <w:rFonts w:ascii="PT Astra Serif" w:hAnsi="PT Astra Serif"/>
          <w:sz w:val="28"/>
          <w:szCs w:val="28"/>
        </w:rPr>
        <w:t xml:space="preserve">земельного </w:t>
      </w:r>
      <w:r w:rsidR="00D872B9" w:rsidRPr="00B66DD7">
        <w:rPr>
          <w:rFonts w:ascii="PT Astra Serif" w:hAnsi="PT Astra Serif"/>
          <w:sz w:val="28"/>
          <w:szCs w:val="28"/>
        </w:rPr>
        <w:t xml:space="preserve">участка </w:t>
      </w:r>
      <w:r w:rsidR="0065724C" w:rsidRPr="00B66DD7">
        <w:rPr>
          <w:rFonts w:ascii="PT Astra Serif" w:hAnsi="PT Astra Serif"/>
          <w:sz w:val="28"/>
          <w:szCs w:val="28"/>
        </w:rPr>
        <w:br/>
      </w:r>
      <w:r w:rsidR="00D872B9" w:rsidRPr="00B66DD7">
        <w:rPr>
          <w:rFonts w:ascii="PT Astra Serif" w:hAnsi="PT Astra Serif"/>
          <w:sz w:val="28"/>
          <w:szCs w:val="28"/>
        </w:rPr>
        <w:t>с</w:t>
      </w:r>
      <w:r w:rsidR="0065724C" w:rsidRPr="00B66DD7">
        <w:rPr>
          <w:rFonts w:ascii="PT Astra Serif" w:hAnsi="PT Astra Serif"/>
          <w:sz w:val="28"/>
          <w:szCs w:val="28"/>
        </w:rPr>
        <w:t xml:space="preserve"> кадастровым</w:t>
      </w:r>
      <w:r w:rsidR="00D872B9" w:rsidRPr="00B66DD7">
        <w:rPr>
          <w:rFonts w:ascii="PT Astra Serif" w:hAnsi="PT Astra Serif"/>
          <w:sz w:val="28"/>
          <w:szCs w:val="28"/>
        </w:rPr>
        <w:t xml:space="preserve"> номером 73:05:030112:26 (точки 13-20), далее в северо-западном направлении до пересечения с границей</w:t>
      </w:r>
      <w:r w:rsidR="00227DC9" w:rsidRPr="00B66DD7">
        <w:rPr>
          <w:rFonts w:ascii="PT Astra Serif" w:hAnsi="PT Astra Serif"/>
          <w:sz w:val="28"/>
          <w:szCs w:val="28"/>
        </w:rPr>
        <w:t xml:space="preserve"> земельного</w:t>
      </w:r>
      <w:r w:rsidR="00D872B9" w:rsidRPr="00B66DD7">
        <w:rPr>
          <w:rFonts w:ascii="PT Astra Serif" w:hAnsi="PT Astra Serif"/>
          <w:sz w:val="28"/>
          <w:szCs w:val="28"/>
        </w:rPr>
        <w:t xml:space="preserve"> участка </w:t>
      </w:r>
      <w:r w:rsidR="002133EB" w:rsidRPr="00B66DD7">
        <w:rPr>
          <w:rFonts w:ascii="PT Astra Serif" w:hAnsi="PT Astra Serif"/>
          <w:sz w:val="28"/>
          <w:szCs w:val="28"/>
        </w:rPr>
        <w:br/>
      </w:r>
      <w:r w:rsidR="002847FA" w:rsidRPr="00B66DD7">
        <w:rPr>
          <w:rFonts w:ascii="PT Astra Serif" w:hAnsi="PT Astra Serif"/>
          <w:sz w:val="28"/>
          <w:szCs w:val="28"/>
        </w:rPr>
        <w:t xml:space="preserve">с кадастровым номером </w:t>
      </w:r>
      <w:r w:rsidR="00D872B9" w:rsidRPr="00B66DD7">
        <w:rPr>
          <w:rFonts w:ascii="PT Astra Serif" w:hAnsi="PT Astra Serif"/>
          <w:sz w:val="28"/>
          <w:szCs w:val="28"/>
        </w:rPr>
        <w:t>73:05:000000:146 (точки 20-21), далее по границе</w:t>
      </w:r>
      <w:r w:rsidR="00227DC9" w:rsidRPr="00B66DD7">
        <w:rPr>
          <w:rFonts w:ascii="PT Astra Serif" w:hAnsi="PT Astra Serif"/>
          <w:sz w:val="28"/>
          <w:szCs w:val="28"/>
        </w:rPr>
        <w:t xml:space="preserve"> земельного</w:t>
      </w:r>
      <w:r w:rsidR="002847FA" w:rsidRPr="00B66DD7">
        <w:rPr>
          <w:rFonts w:ascii="PT Astra Serif" w:hAnsi="PT Astra Serif"/>
          <w:sz w:val="28"/>
          <w:szCs w:val="28"/>
        </w:rPr>
        <w:t> </w:t>
      </w:r>
      <w:r w:rsidR="00D872B9" w:rsidRPr="00B66DD7">
        <w:rPr>
          <w:rFonts w:ascii="PT Astra Serif" w:hAnsi="PT Astra Serif"/>
          <w:sz w:val="28"/>
          <w:szCs w:val="28"/>
        </w:rPr>
        <w:t>участка с кадастровым номером 73:05</w:t>
      </w:r>
      <w:proofErr w:type="gramEnd"/>
      <w:r w:rsidR="00D872B9" w:rsidRPr="00B66DD7">
        <w:rPr>
          <w:rFonts w:ascii="PT Astra Serif" w:hAnsi="PT Astra Serif"/>
          <w:sz w:val="28"/>
          <w:szCs w:val="28"/>
        </w:rPr>
        <w:t xml:space="preserve">:000000:146 </w:t>
      </w:r>
      <w:r w:rsidR="00227DC9" w:rsidRPr="00B66DD7">
        <w:rPr>
          <w:rFonts w:ascii="PT Astra Serif" w:hAnsi="PT Astra Serif"/>
          <w:sz w:val="28"/>
          <w:szCs w:val="28"/>
        </w:rPr>
        <w:t xml:space="preserve">(точки 21-45) </w:t>
      </w:r>
      <w:r w:rsidR="00D872B9" w:rsidRPr="00B66DD7">
        <w:rPr>
          <w:rFonts w:ascii="PT Astra Serif" w:hAnsi="PT Astra Serif"/>
          <w:sz w:val="28"/>
          <w:szCs w:val="28"/>
        </w:rPr>
        <w:t xml:space="preserve">до точки 1. </w:t>
      </w:r>
    </w:p>
    <w:p w14:paraId="1EF7BAAD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20C14548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318BAB1B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562FFD61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0A185286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6222A1D0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65A69F2C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4435496E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4B4ED0C2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29AB8D7A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355F437C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22ACAE6F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55ACAF9D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5CDA0B53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33F16192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4E38DF87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  <w:r w:rsidRPr="00B66DD7">
        <w:rPr>
          <w:rFonts w:ascii="PT Astra Serif" w:hAnsi="PT Astra Serif"/>
          <w:b w:val="0"/>
          <w:sz w:val="28"/>
          <w:szCs w:val="28"/>
        </w:rPr>
        <w:t>2. Схема границ территории объекта культурного наследия</w:t>
      </w:r>
    </w:p>
    <w:p w14:paraId="76E40E70" w14:textId="77777777" w:rsidR="00E013CD" w:rsidRPr="00B66DD7" w:rsidRDefault="00E013CD" w:rsidP="00E013CD">
      <w:pPr>
        <w:pStyle w:val="ConsPlusTitle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60ADB12" w14:textId="77777777" w:rsidR="00E013CD" w:rsidRPr="00B66DD7" w:rsidRDefault="00E013CD" w:rsidP="00E013CD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 w:rsidRPr="00B66DD7">
        <w:rPr>
          <w:noProof/>
        </w:rPr>
        <w:drawing>
          <wp:inline distT="0" distB="0" distL="0" distR="0" wp14:anchorId="35DC846B" wp14:editId="67D0D283">
            <wp:extent cx="5833749" cy="4813738"/>
            <wp:effectExtent l="19050" t="19050" r="14605" b="25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748" t="9165" r="23319" b="6432"/>
                    <a:stretch/>
                  </pic:blipFill>
                  <pic:spPr bwMode="auto">
                    <a:xfrm>
                      <a:off x="0" y="0"/>
                      <a:ext cx="5839446" cy="481843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30919" w14:textId="77777777" w:rsidR="00E013CD" w:rsidRPr="00B66DD7" w:rsidRDefault="00E013CD" w:rsidP="00E013CD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p w14:paraId="0300C978" w14:textId="77777777" w:rsidR="00E013CD" w:rsidRPr="00B66DD7" w:rsidRDefault="00E013CD" w:rsidP="00E013CD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Условные обозначения:</w:t>
      </w:r>
    </w:p>
    <w:p w14:paraId="503DBBB6" w14:textId="77777777" w:rsidR="00E013CD" w:rsidRPr="00B66DD7" w:rsidRDefault="00E013CD" w:rsidP="00E013CD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p w14:paraId="6B571B05" w14:textId="77777777" w:rsidR="00E013CD" w:rsidRPr="00B66DD7" w:rsidRDefault="00E013CD" w:rsidP="00E013CD">
      <w:pPr>
        <w:pStyle w:val="ConsPlusNormal"/>
        <w:jc w:val="center"/>
        <w:outlineLvl w:val="0"/>
        <w:rPr>
          <w:rFonts w:ascii="PT Astra Serif" w:hAnsi="PT Astra Serif"/>
          <w:sz w:val="28"/>
          <w:szCs w:val="28"/>
        </w:rPr>
      </w:pPr>
      <w:r w:rsidRPr="00B66DD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28DD08" wp14:editId="27B455E6">
                <wp:simplePos x="0" y="0"/>
                <wp:positionH relativeFrom="column">
                  <wp:posOffset>1548765</wp:posOffset>
                </wp:positionH>
                <wp:positionV relativeFrom="paragraph">
                  <wp:posOffset>325120</wp:posOffset>
                </wp:positionV>
                <wp:extent cx="3552825" cy="295275"/>
                <wp:effectExtent l="0" t="0" r="9525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325E7" w14:textId="77777777" w:rsidR="00E013CD" w:rsidRPr="00492A03" w:rsidRDefault="00E013CD" w:rsidP="00E013CD">
                            <w:pPr>
                              <w:rPr>
                                <w:rFonts w:ascii="Calibri" w:hAnsi="Calibri"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2A03">
                              <w:rPr>
                                <w:rFonts w:ascii="Calibri" w:hAnsi="Calibri"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Характерные точки границы территории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27DC9">
                              <w:rPr>
                                <w:rFonts w:ascii="Calibri" w:hAnsi="Calibri"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28DD08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21.95pt;margin-top:25.6pt;width:279.7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" fillcolor="white [3201]" stroked="f" strokeweight=".5pt">
                <v:textbox>
                  <w:txbxContent>
                    <w:p w14:paraId="6A9325E7" w14:textId="77777777" w:rsidR="00E013CD" w:rsidRPr="00492A03" w:rsidRDefault="00E013CD" w:rsidP="00E013CD">
                      <w:pPr>
                        <w:rPr>
                          <w:rFonts w:ascii="Calibri" w:hAnsi="Calibri"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2A03">
                        <w:rPr>
                          <w:rFonts w:ascii="Calibri" w:hAnsi="Calibri"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Характерные точки границы территории</w:t>
                      </w:r>
                      <w:r>
                        <w:rPr>
                          <w:rFonts w:ascii="Calibri" w:hAnsi="Calibri"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27DC9">
                        <w:rPr>
                          <w:rFonts w:ascii="Calibri" w:hAnsi="Calibri"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объекта</w:t>
                      </w:r>
                    </w:p>
                  </w:txbxContent>
                </v:textbox>
              </v:shape>
            </w:pict>
          </mc:Fallback>
        </mc:AlternateContent>
      </w:r>
      <w:r w:rsidRPr="00B66DD7">
        <w:rPr>
          <w:noProof/>
        </w:rPr>
        <w:drawing>
          <wp:anchor distT="0" distB="0" distL="114300" distR="114300" simplePos="0" relativeHeight="251659264" behindDoc="1" locked="0" layoutInCell="1" allowOverlap="1" wp14:anchorId="4C5011CD" wp14:editId="36C7B69F">
            <wp:simplePos x="0" y="0"/>
            <wp:positionH relativeFrom="column">
              <wp:posOffset>891540</wp:posOffset>
            </wp:positionH>
            <wp:positionV relativeFrom="paragraph">
              <wp:posOffset>1270</wp:posOffset>
            </wp:positionV>
            <wp:extent cx="4161790" cy="1134745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0" t="50708" r="31476" b="24646"/>
                    <a:stretch/>
                  </pic:blipFill>
                  <pic:spPr bwMode="auto">
                    <a:xfrm>
                      <a:off x="0" y="0"/>
                      <a:ext cx="4161790" cy="113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480DC" w14:textId="77777777" w:rsidR="00227DC9" w:rsidRPr="00B66DD7" w:rsidRDefault="00227DC9" w:rsidP="00620BEE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32C03D15" w14:textId="77777777" w:rsidR="00E013CD" w:rsidRPr="00B66DD7" w:rsidRDefault="00E013CD" w:rsidP="00954A7E">
      <w:pPr>
        <w:pStyle w:val="ConsPlusTitle"/>
        <w:ind w:firstLine="540"/>
        <w:outlineLvl w:val="1"/>
        <w:rPr>
          <w:rFonts w:ascii="PT Astra Serif" w:hAnsi="PT Astra Serif"/>
          <w:b w:val="0"/>
          <w:sz w:val="28"/>
          <w:szCs w:val="28"/>
        </w:rPr>
      </w:pPr>
    </w:p>
    <w:p w14:paraId="13F41B35" w14:textId="77777777" w:rsidR="00E013CD" w:rsidRPr="00B66DD7" w:rsidRDefault="00E013CD" w:rsidP="00954A7E">
      <w:pPr>
        <w:pStyle w:val="ConsPlusTitle"/>
        <w:ind w:firstLine="540"/>
        <w:outlineLvl w:val="1"/>
        <w:rPr>
          <w:rFonts w:ascii="PT Astra Serif" w:hAnsi="PT Astra Serif"/>
          <w:b w:val="0"/>
          <w:sz w:val="28"/>
          <w:szCs w:val="28"/>
        </w:rPr>
      </w:pPr>
    </w:p>
    <w:p w14:paraId="16C48C29" w14:textId="77777777" w:rsidR="00E013CD" w:rsidRPr="00B66DD7" w:rsidRDefault="00E013CD" w:rsidP="00954A7E">
      <w:pPr>
        <w:pStyle w:val="ConsPlusTitle"/>
        <w:ind w:firstLine="540"/>
        <w:outlineLvl w:val="1"/>
        <w:rPr>
          <w:rFonts w:ascii="PT Astra Serif" w:hAnsi="PT Astra Serif"/>
          <w:b w:val="0"/>
          <w:sz w:val="28"/>
          <w:szCs w:val="28"/>
        </w:rPr>
      </w:pPr>
    </w:p>
    <w:p w14:paraId="0D41B473" w14:textId="77777777" w:rsidR="00E013CD" w:rsidRPr="00B66DD7" w:rsidRDefault="00E013CD" w:rsidP="00954A7E">
      <w:pPr>
        <w:pStyle w:val="ConsPlusTitle"/>
        <w:ind w:firstLine="540"/>
        <w:outlineLvl w:val="1"/>
        <w:rPr>
          <w:rFonts w:ascii="PT Astra Serif" w:hAnsi="PT Astra Serif"/>
          <w:b w:val="0"/>
          <w:sz w:val="28"/>
          <w:szCs w:val="28"/>
        </w:rPr>
      </w:pPr>
    </w:p>
    <w:p w14:paraId="2CB4520E" w14:textId="77777777" w:rsidR="00950B8C" w:rsidRPr="00B66DD7" w:rsidRDefault="00E013CD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  <w:r w:rsidRPr="00B66DD7">
        <w:rPr>
          <w:rFonts w:ascii="PT Astra Serif" w:hAnsi="PT Astra Serif"/>
          <w:b w:val="0"/>
          <w:sz w:val="28"/>
          <w:szCs w:val="28"/>
        </w:rPr>
        <w:t>3</w:t>
      </w:r>
      <w:r w:rsidR="00227DC9" w:rsidRPr="00B66DD7">
        <w:rPr>
          <w:rFonts w:ascii="PT Astra Serif" w:hAnsi="PT Astra Serif"/>
          <w:b w:val="0"/>
          <w:sz w:val="28"/>
          <w:szCs w:val="28"/>
        </w:rPr>
        <w:t xml:space="preserve">. Координаты характерных </w:t>
      </w:r>
      <w:proofErr w:type="gramStart"/>
      <w:r w:rsidR="00227DC9" w:rsidRPr="00B66DD7">
        <w:rPr>
          <w:rFonts w:ascii="PT Astra Serif" w:hAnsi="PT Astra Serif"/>
          <w:b w:val="0"/>
          <w:sz w:val="28"/>
          <w:szCs w:val="28"/>
        </w:rPr>
        <w:t>точек границ территории объекта культурного наследия</w:t>
      </w:r>
      <w:proofErr w:type="gramEnd"/>
    </w:p>
    <w:p w14:paraId="1CBCB85B" w14:textId="77777777" w:rsidR="005B1E6B" w:rsidRPr="00B66DD7" w:rsidRDefault="005B1E6B" w:rsidP="004C2068">
      <w:pPr>
        <w:pStyle w:val="ConsPlusTitle"/>
        <w:jc w:val="center"/>
        <w:outlineLvl w:val="1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B66DD7" w:rsidRPr="00B66DD7" w14:paraId="639DF7DC" w14:textId="77777777" w:rsidTr="004C2068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949A9" w14:textId="77777777" w:rsidR="004C2068" w:rsidRPr="00B66DD7" w:rsidRDefault="00BA3673">
            <w:pPr>
              <w:pStyle w:val="aa"/>
              <w:spacing w:before="0" w:beforeAutospacing="0" w:after="0"/>
              <w:ind w:left="-142" w:right="-108"/>
              <w:jc w:val="center"/>
              <w:rPr>
                <w:sz w:val="28"/>
                <w:szCs w:val="28"/>
              </w:rPr>
            </w:pPr>
            <w:r w:rsidRPr="00B66DD7">
              <w:rPr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BA0A1" w14:textId="77777777" w:rsidR="004C2068" w:rsidRPr="00B66DD7" w:rsidRDefault="00BA3673">
            <w:pPr>
              <w:pStyle w:val="aa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B66DD7">
              <w:rPr>
                <w:sz w:val="28"/>
                <w:szCs w:val="28"/>
              </w:rPr>
              <w:t>Координаты характерных точек</w:t>
            </w:r>
          </w:p>
        </w:tc>
      </w:tr>
      <w:tr w:rsidR="00B66DD7" w:rsidRPr="00B66DD7" w14:paraId="7C7C9B89" w14:textId="77777777" w:rsidTr="004C2068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A95AE" w14:textId="77777777" w:rsidR="004C2068" w:rsidRPr="00B66DD7" w:rsidRDefault="004C2068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CF71F" w14:textId="77777777" w:rsidR="004C2068" w:rsidRPr="00B66DD7" w:rsidRDefault="004C2068">
            <w:pPr>
              <w:pStyle w:val="aa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B66DD7">
              <w:rPr>
                <w:sz w:val="28"/>
                <w:szCs w:val="28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141F9" w14:textId="77777777" w:rsidR="004C2068" w:rsidRPr="00B66DD7" w:rsidRDefault="004C2068">
            <w:pPr>
              <w:pStyle w:val="aa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B66DD7">
              <w:rPr>
                <w:sz w:val="28"/>
                <w:szCs w:val="28"/>
                <w:lang w:val="en-US"/>
              </w:rPr>
              <w:t>Y</w:t>
            </w:r>
          </w:p>
        </w:tc>
      </w:tr>
      <w:tr w:rsidR="00B66DD7" w:rsidRPr="00B66DD7" w14:paraId="33AEAE94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7CBCF" w14:textId="77777777" w:rsidR="00300B24" w:rsidRPr="00B66DD7" w:rsidRDefault="00300B24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AA7A" w14:textId="77777777" w:rsidR="00300B24" w:rsidRPr="00B66DD7" w:rsidRDefault="00300B24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2E1D7" w14:textId="77777777" w:rsidR="00300B24" w:rsidRPr="00B66DD7" w:rsidRDefault="00300B24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B66DD7" w:rsidRPr="00B66DD7" w14:paraId="7F2330DC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C2374" w14:textId="77777777" w:rsidR="004C2068" w:rsidRPr="00B66DD7" w:rsidRDefault="004C2068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9021F" w14:textId="77777777" w:rsidR="004C2068" w:rsidRPr="00B66DD7" w:rsidRDefault="004B13FC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505038.89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2FEBB" w14:textId="77777777" w:rsidR="004C2068" w:rsidRPr="00B66DD7" w:rsidRDefault="00581F89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1387687.64</w:t>
            </w:r>
          </w:p>
        </w:tc>
      </w:tr>
      <w:tr w:rsidR="00B66DD7" w:rsidRPr="00B66DD7" w14:paraId="73BFEA18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67278" w14:textId="77777777" w:rsidR="004C2068" w:rsidRPr="00B66DD7" w:rsidRDefault="004C2068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21386" w14:textId="77777777" w:rsidR="004C2068" w:rsidRPr="00B66DD7" w:rsidRDefault="004B13FC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505012.99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3E2C8" w14:textId="77777777" w:rsidR="004C2068" w:rsidRPr="00B66DD7" w:rsidRDefault="00581F89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1387696.32</w:t>
            </w:r>
          </w:p>
        </w:tc>
      </w:tr>
      <w:tr w:rsidR="00F51BF7" w:rsidRPr="00B66DD7" w14:paraId="1DA4998C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F1B6D" w14:textId="4EA348BB" w:rsidR="00F51BF7" w:rsidRPr="00B66DD7" w:rsidRDefault="00F51BF7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lastRenderedPageBreak/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FD46" w14:textId="692A029A" w:rsidR="00F51BF7" w:rsidRPr="00F51BF7" w:rsidRDefault="00F51BF7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525D" w14:textId="0BB2B187" w:rsidR="00F51BF7" w:rsidRPr="00F51BF7" w:rsidRDefault="00F51BF7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B66DD7" w:rsidRPr="00B66DD7" w14:paraId="17FD635C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499F3" w14:textId="77777777" w:rsidR="004C2068" w:rsidRPr="00B66DD7" w:rsidRDefault="004C2068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2C33E" w14:textId="77777777" w:rsidR="004C2068" w:rsidRPr="00B66DD7" w:rsidRDefault="004B13FC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505009.90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8CB56" w14:textId="77777777" w:rsidR="004C2068" w:rsidRPr="00B66DD7" w:rsidRDefault="00581F89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1387697.36</w:t>
            </w:r>
          </w:p>
        </w:tc>
      </w:tr>
      <w:tr w:rsidR="00B66DD7" w:rsidRPr="00B66DD7" w14:paraId="653EE86A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6B747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21EC5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504956.97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34EB3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1387715.14</w:t>
            </w:r>
          </w:p>
        </w:tc>
      </w:tr>
      <w:tr w:rsidR="00B66DD7" w:rsidRPr="00B66DD7" w14:paraId="19E3FEB0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71DF9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5AFC6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504954.03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5225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1387716.17</w:t>
            </w:r>
          </w:p>
        </w:tc>
      </w:tr>
      <w:tr w:rsidR="00B66DD7" w:rsidRPr="00B66DD7" w14:paraId="0E2C037C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E628E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7B966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504926.11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79C4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1387725.91</w:t>
            </w:r>
          </w:p>
        </w:tc>
      </w:tr>
      <w:tr w:rsidR="00B66DD7" w:rsidRPr="00B66DD7" w14:paraId="12EE7918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E7720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CE09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504911.57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1C6A5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1387730.07</w:t>
            </w:r>
          </w:p>
        </w:tc>
      </w:tr>
      <w:tr w:rsidR="00B66DD7" w:rsidRPr="00B66DD7" w14:paraId="6762242C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83654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91F97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504900.94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DACF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1387733.13</w:t>
            </w:r>
          </w:p>
        </w:tc>
      </w:tr>
      <w:tr w:rsidR="00B66DD7" w:rsidRPr="00B66DD7" w14:paraId="5FFB02A8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2AA04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122D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504817.06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32FBB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1387781.10</w:t>
            </w:r>
          </w:p>
        </w:tc>
      </w:tr>
      <w:tr w:rsidR="00B66DD7" w:rsidRPr="00B66DD7" w14:paraId="3CD48693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1CC2F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30928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504851,81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31474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1387850,00</w:t>
            </w:r>
          </w:p>
        </w:tc>
      </w:tr>
      <w:tr w:rsidR="00B66DD7" w:rsidRPr="00B66DD7" w14:paraId="1578D017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B867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2BE54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504883,68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C6558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1387905,12</w:t>
            </w:r>
          </w:p>
        </w:tc>
      </w:tr>
      <w:tr w:rsidR="00B66DD7" w:rsidRPr="00B66DD7" w14:paraId="422957B1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3C437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B6539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504896,60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6FD1E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1387941,31</w:t>
            </w:r>
          </w:p>
        </w:tc>
      </w:tr>
      <w:tr w:rsidR="00B66DD7" w:rsidRPr="00B66DD7" w14:paraId="21AC841E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5FB70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BE53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504846.90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F7B4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1387964.70</w:t>
            </w:r>
          </w:p>
        </w:tc>
      </w:tr>
      <w:tr w:rsidR="00B66DD7" w:rsidRPr="00B66DD7" w14:paraId="798256CA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53090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4F0F5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504747.01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CF88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1388024.06</w:t>
            </w:r>
          </w:p>
        </w:tc>
      </w:tr>
      <w:tr w:rsidR="00B66DD7" w:rsidRPr="00B66DD7" w14:paraId="712AC086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8810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B27A3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504631.91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C6B3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1387868.73</w:t>
            </w:r>
          </w:p>
        </w:tc>
      </w:tr>
      <w:tr w:rsidR="00B66DD7" w:rsidRPr="00B66DD7" w14:paraId="690ADF42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8CBD2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E393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504614.46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3F4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1387827.75</w:t>
            </w:r>
          </w:p>
        </w:tc>
      </w:tr>
      <w:tr w:rsidR="00B66DD7" w:rsidRPr="00B66DD7" w14:paraId="65BC268E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3DDF6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7114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504580.09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2572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1387762.01</w:t>
            </w:r>
          </w:p>
        </w:tc>
      </w:tr>
      <w:tr w:rsidR="00B66DD7" w:rsidRPr="00B66DD7" w14:paraId="0927FCD1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012DD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0B41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504568,00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A212F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1387745.39</w:t>
            </w:r>
          </w:p>
        </w:tc>
      </w:tr>
      <w:tr w:rsidR="00B66DD7" w:rsidRPr="00B66DD7" w14:paraId="1A2F8A9D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A9166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8EE17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504605.99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2C1BE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1387697.86</w:t>
            </w:r>
          </w:p>
        </w:tc>
      </w:tr>
      <w:tr w:rsidR="00B66DD7" w:rsidRPr="00B66DD7" w14:paraId="777CE3ED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574C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355B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504637.54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EB4F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1387663.09</w:t>
            </w:r>
          </w:p>
        </w:tc>
      </w:tr>
      <w:tr w:rsidR="00B66DD7" w:rsidRPr="00B66DD7" w14:paraId="1344E39C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0FE13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E5DD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504659.50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2034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1387627.84</w:t>
            </w:r>
          </w:p>
        </w:tc>
      </w:tr>
      <w:tr w:rsidR="00B66DD7" w:rsidRPr="00B66DD7" w14:paraId="52958BE0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C9437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ED2D4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504659.29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AE87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1387619.32</w:t>
            </w:r>
          </w:p>
        </w:tc>
      </w:tr>
      <w:tr w:rsidR="00B66DD7" w:rsidRPr="00B66DD7" w14:paraId="05AD5D6D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3FE72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2EB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504658.71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BB89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1387595.33</w:t>
            </w:r>
          </w:p>
        </w:tc>
      </w:tr>
      <w:tr w:rsidR="00B66DD7" w:rsidRPr="00B66DD7" w14:paraId="6D31BE27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5CC3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BEA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504701.93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4152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1387260.62</w:t>
            </w:r>
          </w:p>
        </w:tc>
      </w:tr>
      <w:tr w:rsidR="00B66DD7" w:rsidRPr="00B66DD7" w14:paraId="5A9DFFDA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8D66E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01F7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504836.86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34FED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1387198.41</w:t>
            </w:r>
          </w:p>
        </w:tc>
      </w:tr>
      <w:tr w:rsidR="00B66DD7" w:rsidRPr="00B66DD7" w14:paraId="62F3C260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D3658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ABA3D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504851.73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7A221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1387211.25</w:t>
            </w:r>
          </w:p>
        </w:tc>
      </w:tr>
      <w:tr w:rsidR="00B66DD7" w:rsidRPr="00B66DD7" w14:paraId="52D7845D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4B66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6DCAB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504869.79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C75FF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1387226.83</w:t>
            </w:r>
          </w:p>
        </w:tc>
      </w:tr>
      <w:tr w:rsidR="00B66DD7" w:rsidRPr="00B66DD7" w14:paraId="5226EFB9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DBDA0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28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074CD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504872.49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D8F80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1387229.15</w:t>
            </w:r>
          </w:p>
        </w:tc>
      </w:tr>
      <w:tr w:rsidR="00B66DD7" w:rsidRPr="00B66DD7" w14:paraId="1C451B89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77E53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60222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504948.19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8CDF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1387292.97</w:t>
            </w:r>
          </w:p>
        </w:tc>
      </w:tr>
      <w:tr w:rsidR="00B66DD7" w:rsidRPr="00B66DD7" w14:paraId="26A01B7A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E060D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EBCD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504951.92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4F176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1387296.18</w:t>
            </w:r>
          </w:p>
        </w:tc>
      </w:tr>
      <w:tr w:rsidR="00B66DD7" w:rsidRPr="00B66DD7" w14:paraId="1942A1E2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AE877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1292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504962.42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2FC1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1387307.45</w:t>
            </w:r>
          </w:p>
        </w:tc>
      </w:tr>
      <w:tr w:rsidR="00B66DD7" w:rsidRPr="00B66DD7" w14:paraId="15E741B1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9195E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32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F02D1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504985.05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BD355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1387331.75</w:t>
            </w:r>
          </w:p>
        </w:tc>
      </w:tr>
      <w:tr w:rsidR="00B66DD7" w:rsidRPr="00B66DD7" w14:paraId="3E3F5079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FE6A9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0C68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505009.76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DCAF1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1387359.96</w:t>
            </w:r>
          </w:p>
        </w:tc>
      </w:tr>
      <w:tr w:rsidR="00B66DD7" w:rsidRPr="00B66DD7" w14:paraId="18BF686E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F1264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15766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505028.43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D26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1387381.50</w:t>
            </w:r>
          </w:p>
        </w:tc>
      </w:tr>
      <w:tr w:rsidR="00B66DD7" w:rsidRPr="00B66DD7" w14:paraId="63E3A160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60CB8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35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2B0A2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505059.24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FCC3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1387417.39</w:t>
            </w:r>
          </w:p>
        </w:tc>
      </w:tr>
      <w:tr w:rsidR="00B66DD7" w:rsidRPr="00B66DD7" w14:paraId="2D5F260A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2C63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7D8F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505047.33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C8C4D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1387421.82</w:t>
            </w:r>
          </w:p>
        </w:tc>
      </w:tr>
      <w:tr w:rsidR="00B66DD7" w:rsidRPr="00B66DD7" w14:paraId="77A2B093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30CB9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37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BECC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505036.08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34E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1387426.01</w:t>
            </w:r>
          </w:p>
        </w:tc>
      </w:tr>
      <w:tr w:rsidR="00B66DD7" w:rsidRPr="00B66DD7" w14:paraId="53D16F91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CE0C1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70E94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505027.65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FBA9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1387429.14</w:t>
            </w:r>
          </w:p>
        </w:tc>
      </w:tr>
      <w:tr w:rsidR="00B66DD7" w:rsidRPr="00B66DD7" w14:paraId="3691BBE8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1E592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0C7F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505000.95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5065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1387439.14</w:t>
            </w:r>
          </w:p>
        </w:tc>
      </w:tr>
      <w:tr w:rsidR="00B66DD7" w:rsidRPr="00B66DD7" w14:paraId="0962573D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28DDF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6EA5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504948.61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6601F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1387458.98</w:t>
            </w:r>
          </w:p>
        </w:tc>
      </w:tr>
      <w:tr w:rsidR="00B66DD7" w:rsidRPr="00B66DD7" w14:paraId="7ECB0233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9732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41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C7F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504954.89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BCB18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1387474.88</w:t>
            </w:r>
          </w:p>
        </w:tc>
      </w:tr>
      <w:tr w:rsidR="00B66DD7" w:rsidRPr="00B66DD7" w14:paraId="4601702B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05E5B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42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9E66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504998.34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AAF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1387583.52</w:t>
            </w:r>
          </w:p>
        </w:tc>
      </w:tr>
      <w:tr w:rsidR="00B66DD7" w:rsidRPr="00B66DD7" w14:paraId="0ABCC662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90DBE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0FFB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505008.30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F07D8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1387608.60</w:t>
            </w:r>
          </w:p>
        </w:tc>
      </w:tr>
      <w:tr w:rsidR="00B66DD7" w:rsidRPr="00B66DD7" w14:paraId="60270952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35A13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44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2E6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505034.49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9C75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1387675.67</w:t>
            </w:r>
          </w:p>
        </w:tc>
      </w:tr>
      <w:tr w:rsidR="00F51BF7" w:rsidRPr="00B66DD7" w14:paraId="24D4C7E6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E86C4" w14:textId="1205938E" w:rsidR="00F51BF7" w:rsidRPr="00B66DD7" w:rsidRDefault="00F51BF7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lastRenderedPageBreak/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4DFED" w14:textId="7AFA6F9F" w:rsidR="00F51BF7" w:rsidRPr="00F51BF7" w:rsidRDefault="00F51BF7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F4EF4" w14:textId="74991A13" w:rsidR="00F51BF7" w:rsidRPr="00F51BF7" w:rsidRDefault="00F51BF7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B66DD7" w:rsidRPr="00B66DD7" w14:paraId="51E40ED1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D804E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0114B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505036.68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445B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1387681.26</w:t>
            </w:r>
          </w:p>
        </w:tc>
      </w:tr>
    </w:tbl>
    <w:p w14:paraId="308A39B9" w14:textId="77777777" w:rsidR="00F51BF7" w:rsidRDefault="00F51BF7" w:rsidP="00954A7E">
      <w:pPr>
        <w:pStyle w:val="ConsPlusTitle"/>
        <w:ind w:firstLine="708"/>
        <w:rPr>
          <w:rFonts w:ascii="PT Astra Serif" w:hAnsi="PT Astra Serif"/>
          <w:sz w:val="28"/>
          <w:szCs w:val="28"/>
        </w:rPr>
      </w:pPr>
      <w:bookmarkStart w:id="3" w:name="P1504"/>
      <w:bookmarkEnd w:id="3"/>
    </w:p>
    <w:p w14:paraId="351959BE" w14:textId="77777777" w:rsidR="00D852C5" w:rsidRPr="00B66DD7" w:rsidRDefault="002133EB" w:rsidP="00954A7E">
      <w:pPr>
        <w:pStyle w:val="ConsPlusTitle"/>
        <w:ind w:firstLine="708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4</w:t>
      </w:r>
      <w:r w:rsidR="00954A7E" w:rsidRPr="00B66DD7">
        <w:rPr>
          <w:rFonts w:ascii="PT Astra Serif" w:hAnsi="PT Astra Serif"/>
          <w:sz w:val="28"/>
          <w:szCs w:val="28"/>
        </w:rPr>
        <w:t>.</w:t>
      </w:r>
      <w:r w:rsidR="005B1E6B" w:rsidRPr="00B66DD7">
        <w:rPr>
          <w:rFonts w:ascii="PT Astra Serif" w:hAnsi="PT Astra Serif"/>
          <w:sz w:val="28"/>
          <w:szCs w:val="28"/>
        </w:rPr>
        <w:t>Р</w:t>
      </w:r>
      <w:r w:rsidR="00954A7E" w:rsidRPr="00B66DD7">
        <w:rPr>
          <w:rFonts w:ascii="PT Astra Serif" w:hAnsi="PT Astra Serif"/>
          <w:sz w:val="28"/>
          <w:szCs w:val="28"/>
        </w:rPr>
        <w:t xml:space="preserve">ежим </w:t>
      </w:r>
      <w:r w:rsidR="003972E2" w:rsidRPr="00B66DD7">
        <w:rPr>
          <w:rFonts w:ascii="PT Astra Serif" w:hAnsi="PT Astra Serif"/>
          <w:sz w:val="28"/>
          <w:szCs w:val="28"/>
        </w:rPr>
        <w:t xml:space="preserve">использования территории объекта культурного наследия </w:t>
      </w:r>
    </w:p>
    <w:p w14:paraId="2894A47E" w14:textId="77777777" w:rsidR="006023BB" w:rsidRPr="00B66DD7" w:rsidRDefault="009131CA" w:rsidP="006023BB">
      <w:pPr>
        <w:pStyle w:val="ConsPlusTitle"/>
        <w:ind w:firstLine="708"/>
        <w:jc w:val="both"/>
        <w:rPr>
          <w:rFonts w:ascii="PT Astra Serif" w:hAnsi="PT Astra Serif"/>
          <w:b w:val="0"/>
          <w:sz w:val="28"/>
          <w:szCs w:val="28"/>
        </w:rPr>
      </w:pPr>
      <w:r w:rsidRPr="00B66DD7">
        <w:rPr>
          <w:rFonts w:ascii="PT Astra Serif" w:hAnsi="PT Astra Serif"/>
          <w:b w:val="0"/>
          <w:sz w:val="28"/>
          <w:szCs w:val="28"/>
        </w:rPr>
        <w:t xml:space="preserve">Территория </w:t>
      </w:r>
      <w:r w:rsidRPr="00E624CA">
        <w:rPr>
          <w:rFonts w:ascii="PT Astra Serif" w:hAnsi="PT Astra Serif"/>
          <w:b w:val="0"/>
          <w:sz w:val="28"/>
          <w:szCs w:val="28"/>
        </w:rPr>
        <w:t>выделена на основе земельных участков</w:t>
      </w:r>
      <w:r w:rsidRPr="00B66DD7">
        <w:rPr>
          <w:rFonts w:ascii="PT Astra Serif" w:hAnsi="PT Astra Serif"/>
          <w:b w:val="0"/>
          <w:sz w:val="28"/>
          <w:szCs w:val="28"/>
        </w:rPr>
        <w:t xml:space="preserve"> объектов культурного</w:t>
      </w:r>
      <w:r w:rsidR="006023BB" w:rsidRPr="00B66DD7">
        <w:rPr>
          <w:rFonts w:ascii="PT Astra Serif" w:hAnsi="PT Astra Serif"/>
          <w:b w:val="0"/>
          <w:sz w:val="28"/>
          <w:szCs w:val="28"/>
        </w:rPr>
        <w:t xml:space="preserve"> </w:t>
      </w:r>
      <w:r w:rsidRPr="00B66DD7">
        <w:rPr>
          <w:rFonts w:ascii="PT Astra Serif" w:hAnsi="PT Astra Serif"/>
          <w:b w:val="0"/>
          <w:sz w:val="28"/>
          <w:szCs w:val="28"/>
        </w:rPr>
        <w:t>наследия регионального или мест</w:t>
      </w:r>
      <w:r w:rsidR="006023BB" w:rsidRPr="00B66DD7">
        <w:rPr>
          <w:rFonts w:ascii="PT Astra Serif" w:hAnsi="PT Astra Serif"/>
          <w:b w:val="0"/>
          <w:sz w:val="28"/>
          <w:szCs w:val="28"/>
        </w:rPr>
        <w:t>ного (муниципального) значения.</w:t>
      </w:r>
    </w:p>
    <w:p w14:paraId="697740C6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1. На территории объекта культурного наследия запрещается:</w:t>
      </w:r>
    </w:p>
    <w:p w14:paraId="1EFCE551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1) снос:</w:t>
      </w:r>
    </w:p>
    <w:p w14:paraId="66F611CA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а) объект</w:t>
      </w:r>
      <w:r w:rsidR="00E03A5D" w:rsidRPr="00B66DD7">
        <w:rPr>
          <w:rFonts w:ascii="PT Astra Serif" w:hAnsi="PT Astra Serif"/>
          <w:sz w:val="28"/>
          <w:szCs w:val="28"/>
        </w:rPr>
        <w:t>а</w:t>
      </w:r>
      <w:r w:rsidRPr="00B66DD7">
        <w:rPr>
          <w:rFonts w:ascii="PT Astra Serif" w:hAnsi="PT Astra Serif"/>
          <w:sz w:val="28"/>
          <w:szCs w:val="28"/>
        </w:rPr>
        <w:t xml:space="preserve"> культурного наследия и </w:t>
      </w:r>
      <w:r w:rsidR="002313D7" w:rsidRPr="00B66DD7">
        <w:rPr>
          <w:rFonts w:ascii="PT Astra Serif" w:hAnsi="PT Astra Serif"/>
          <w:sz w:val="28"/>
          <w:szCs w:val="28"/>
        </w:rPr>
        <w:t>его</w:t>
      </w:r>
      <w:r w:rsidRPr="00B66DD7">
        <w:rPr>
          <w:rFonts w:ascii="PT Astra Serif" w:hAnsi="PT Astra Serif"/>
          <w:sz w:val="28"/>
          <w:szCs w:val="28"/>
        </w:rPr>
        <w:t xml:space="preserve"> частей;</w:t>
      </w:r>
    </w:p>
    <w:p w14:paraId="09156986" w14:textId="78E40D22" w:rsidR="009131CA" w:rsidRPr="00B66DD7" w:rsidRDefault="009131CA" w:rsidP="00F934FB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 xml:space="preserve">б) зданий и сооружений, обладающих признаками объекта культурного наследия, </w:t>
      </w:r>
      <w:r w:rsidR="007F5DF0" w:rsidRPr="00B66DD7">
        <w:rPr>
          <w:rFonts w:ascii="PT Astra Serif" w:hAnsi="PT Astra Serif"/>
          <w:sz w:val="28"/>
          <w:szCs w:val="28"/>
        </w:rPr>
        <w:t xml:space="preserve">его </w:t>
      </w:r>
      <w:r w:rsidRPr="00B66DD7">
        <w:rPr>
          <w:rFonts w:ascii="PT Astra Serif" w:hAnsi="PT Astra Serif"/>
          <w:sz w:val="28"/>
          <w:szCs w:val="28"/>
        </w:rPr>
        <w:t>частей;</w:t>
      </w:r>
    </w:p>
    <w:p w14:paraId="157DE5D1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в) исторических зданий и их частей без проведения историко-культурной экспертизы;</w:t>
      </w:r>
    </w:p>
    <w:p w14:paraId="19E635E1" w14:textId="2B9B087A" w:rsidR="009131CA" w:rsidRPr="00B66DD7" w:rsidRDefault="009131CA" w:rsidP="007778F3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 xml:space="preserve">2) строительство </w:t>
      </w:r>
      <w:r w:rsidR="007778F3" w:rsidRPr="00B66DD7">
        <w:rPr>
          <w:rFonts w:ascii="PT Astra Serif" w:hAnsi="PT Astra Serif" w:cs="Calibri"/>
          <w:sz w:val="28"/>
          <w:szCs w:val="28"/>
        </w:rPr>
        <w:t>объектов капитального строительства</w:t>
      </w:r>
      <w:r w:rsidRPr="00B66DD7">
        <w:rPr>
          <w:rFonts w:ascii="PT Astra Serif" w:hAnsi="PT Astra Serif"/>
          <w:sz w:val="28"/>
          <w:szCs w:val="28"/>
        </w:rPr>
        <w:t xml:space="preserve">, за исключением применения специальных мер, направленных на сохранение </w:t>
      </w:r>
      <w:r w:rsidR="008E266E">
        <w:rPr>
          <w:rFonts w:ascii="PT Astra Serif" w:hAnsi="PT Astra Serif"/>
          <w:sz w:val="28"/>
          <w:szCs w:val="28"/>
        </w:rPr>
        <w:br/>
      </w:r>
      <w:r w:rsidRPr="00B66DD7">
        <w:rPr>
          <w:rFonts w:ascii="PT Astra Serif" w:hAnsi="PT Astra Serif"/>
          <w:sz w:val="28"/>
          <w:szCs w:val="28"/>
        </w:rPr>
        <w:t>и восстановление (регенерацию) историко-градостроительной или природной среды объекта культурного наследия;</w:t>
      </w:r>
    </w:p>
    <w:p w14:paraId="45FB9231" w14:textId="1A50F8C1" w:rsidR="007629E1" w:rsidRPr="00B66DD7" w:rsidRDefault="009131CA" w:rsidP="00A934F5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 xml:space="preserve">3) </w:t>
      </w:r>
      <w:r w:rsidR="00E86982" w:rsidRPr="00B66DD7">
        <w:rPr>
          <w:rFonts w:ascii="PT Astra Serif" w:hAnsi="PT Astra Serif"/>
          <w:sz w:val="28"/>
          <w:szCs w:val="28"/>
        </w:rPr>
        <w:t>строительство временных объектов и сооружений</w:t>
      </w:r>
      <w:r w:rsidR="007629E1" w:rsidRPr="00B66DD7">
        <w:rPr>
          <w:rFonts w:ascii="PT Astra Serif" w:eastAsiaTheme="minorHAnsi" w:hAnsi="PT Astra Serif" w:cs="PT Astra Serif"/>
          <w:sz w:val="28"/>
          <w:szCs w:val="28"/>
          <w:lang w:eastAsia="en-US"/>
        </w:rPr>
        <w:t>;</w:t>
      </w:r>
    </w:p>
    <w:p w14:paraId="5F244634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4) размещение на фасадах и крышах объект</w:t>
      </w:r>
      <w:r w:rsidR="007919D0" w:rsidRPr="00B66DD7">
        <w:rPr>
          <w:rFonts w:ascii="PT Astra Serif" w:hAnsi="PT Astra Serif"/>
          <w:sz w:val="28"/>
          <w:szCs w:val="28"/>
        </w:rPr>
        <w:t xml:space="preserve">а </w:t>
      </w:r>
      <w:r w:rsidRPr="00B66DD7">
        <w:rPr>
          <w:rFonts w:ascii="PT Astra Serif" w:hAnsi="PT Astra Serif"/>
          <w:sz w:val="28"/>
          <w:szCs w:val="28"/>
        </w:rPr>
        <w:t xml:space="preserve"> культурного наследия и </w:t>
      </w:r>
      <w:r w:rsidR="007919D0" w:rsidRPr="00B66DD7">
        <w:rPr>
          <w:rFonts w:ascii="PT Astra Serif" w:hAnsi="PT Astra Serif"/>
          <w:sz w:val="28"/>
          <w:szCs w:val="28"/>
        </w:rPr>
        <w:t xml:space="preserve">его </w:t>
      </w:r>
      <w:r w:rsidRPr="00B66DD7">
        <w:rPr>
          <w:rFonts w:ascii="PT Astra Serif" w:hAnsi="PT Astra Serif"/>
          <w:sz w:val="28"/>
          <w:szCs w:val="28"/>
        </w:rPr>
        <w:t>частей, зданий и сооружений, обладающих признаками объекта культурного</w:t>
      </w:r>
    </w:p>
    <w:p w14:paraId="0DA62205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наследия, их частей, исторических зданий и их частей без проведения историко-культурной экспертизы, инженерного оборудования, инженерных сетей и коммуникаций;</w:t>
      </w:r>
    </w:p>
    <w:p w14:paraId="3973C739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5) прокладка наземных инженерных сетей и коммуникаций;</w:t>
      </w:r>
    </w:p>
    <w:p w14:paraId="29AEB265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6) прокладка подземных инженерных сетей и коммуникаций, не относящихся к функционированию данного объекта культурного наследия;</w:t>
      </w:r>
    </w:p>
    <w:p w14:paraId="2DFE9A9E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7) размещение автостоянок;</w:t>
      </w:r>
    </w:p>
    <w:p w14:paraId="1B7E75A5" w14:textId="21E34845" w:rsidR="000C0DA3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8) размещение рекламы и рекламных конструкций</w:t>
      </w:r>
      <w:r w:rsidR="00C117A4" w:rsidRPr="00B66DD7">
        <w:rPr>
          <w:rFonts w:ascii="PT Astra Serif" w:hAnsi="PT Astra Serif"/>
          <w:sz w:val="28"/>
          <w:szCs w:val="28"/>
        </w:rPr>
        <w:t>;</w:t>
      </w:r>
    </w:p>
    <w:p w14:paraId="5955380F" w14:textId="77777777" w:rsidR="009131CA" w:rsidRPr="00B66DD7" w:rsidRDefault="009131CA" w:rsidP="00954A7E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 xml:space="preserve">2. При условии предварительного согласования с </w:t>
      </w:r>
      <w:r w:rsidR="00954A7E" w:rsidRPr="00B66DD7">
        <w:rPr>
          <w:rFonts w:ascii="PT Astra Serif" w:hAnsi="PT Astra Serif"/>
          <w:sz w:val="28"/>
          <w:szCs w:val="28"/>
        </w:rPr>
        <w:t xml:space="preserve">региональным </w:t>
      </w:r>
      <w:r w:rsidRPr="00B66DD7">
        <w:rPr>
          <w:rFonts w:ascii="PT Astra Serif" w:hAnsi="PT Astra Serif"/>
          <w:sz w:val="28"/>
          <w:szCs w:val="28"/>
        </w:rPr>
        <w:t>орган</w:t>
      </w:r>
      <w:r w:rsidR="00954A7E" w:rsidRPr="00B66DD7">
        <w:rPr>
          <w:rFonts w:ascii="PT Astra Serif" w:hAnsi="PT Astra Serif"/>
          <w:sz w:val="28"/>
          <w:szCs w:val="28"/>
        </w:rPr>
        <w:t>ом</w:t>
      </w:r>
      <w:r w:rsidRPr="00B66DD7">
        <w:rPr>
          <w:rFonts w:ascii="PT Astra Serif" w:hAnsi="PT Astra Serif"/>
          <w:sz w:val="28"/>
          <w:szCs w:val="28"/>
        </w:rPr>
        <w:t xml:space="preserve"> охран</w:t>
      </w:r>
      <w:r w:rsidR="00954A7E" w:rsidRPr="00B66DD7">
        <w:rPr>
          <w:rFonts w:ascii="PT Astra Serif" w:hAnsi="PT Astra Serif"/>
          <w:sz w:val="28"/>
          <w:szCs w:val="28"/>
        </w:rPr>
        <w:t>ы объектов</w:t>
      </w:r>
      <w:r w:rsidRPr="00B66DD7">
        <w:rPr>
          <w:rFonts w:ascii="PT Astra Serif" w:hAnsi="PT Astra Serif"/>
          <w:sz w:val="28"/>
          <w:szCs w:val="28"/>
        </w:rPr>
        <w:t xml:space="preserve"> культурного наследия разрешается:</w:t>
      </w:r>
    </w:p>
    <w:p w14:paraId="355472CA" w14:textId="1591B501" w:rsidR="009131CA" w:rsidRPr="00B66DD7" w:rsidRDefault="009131CA" w:rsidP="00EF43A6">
      <w:pPr>
        <w:pStyle w:val="ConsPlusNormal"/>
        <w:jc w:val="both"/>
        <w:rPr>
          <w:rFonts w:ascii="PT Astra Serif" w:hAnsi="PT Astra Serif"/>
          <w:sz w:val="28"/>
          <w:szCs w:val="28"/>
        </w:rPr>
      </w:pPr>
      <w:proofErr w:type="gramStart"/>
      <w:r w:rsidRPr="00B66DD7">
        <w:rPr>
          <w:rFonts w:ascii="PT Astra Serif" w:hAnsi="PT Astra Serif"/>
          <w:sz w:val="28"/>
          <w:szCs w:val="28"/>
        </w:rPr>
        <w:t xml:space="preserve">1) </w:t>
      </w:r>
      <w:r w:rsidR="00EF43A6" w:rsidRPr="00B66DD7">
        <w:rPr>
          <w:rFonts w:ascii="PT Astra Serif" w:hAnsi="PT Astra Serif"/>
          <w:sz w:val="28"/>
          <w:szCs w:val="28"/>
        </w:rPr>
        <w:t>размещение вывесок на фасадах зданий, строений, сооружений, содержащих ориентирующую информацию (</w:t>
      </w:r>
      <w:r w:rsidR="00F51BF7">
        <w:rPr>
          <w:rFonts w:ascii="PT Astra Serif" w:hAnsi="PT Astra Serif"/>
          <w:sz w:val="28"/>
          <w:szCs w:val="28"/>
        </w:rPr>
        <w:t>наименования</w:t>
      </w:r>
      <w:r w:rsidR="00EF43A6" w:rsidRPr="00B66DD7">
        <w:rPr>
          <w:rFonts w:ascii="PT Astra Serif" w:hAnsi="PT Astra Serif"/>
          <w:sz w:val="28"/>
          <w:szCs w:val="28"/>
        </w:rPr>
        <w:t xml:space="preserve"> улиц, объектов социально бытового назначения), информацию событийного характера (мобильные информационные конструкции), а также организация праздничного оформления фасадов зданий, строений, сооружений </w:t>
      </w:r>
      <w:r w:rsidR="007A133F">
        <w:rPr>
          <w:rFonts w:ascii="PT Astra Serif" w:hAnsi="PT Astra Serif"/>
          <w:sz w:val="28"/>
          <w:szCs w:val="28"/>
        </w:rPr>
        <w:br/>
      </w:r>
      <w:r w:rsidR="00EF43A6" w:rsidRPr="00B66DD7">
        <w:rPr>
          <w:rFonts w:ascii="PT Astra Serif" w:hAnsi="PT Astra Serif"/>
          <w:sz w:val="28"/>
          <w:szCs w:val="28"/>
        </w:rPr>
        <w:t>и их территорий (гирлянды, флаги и др.), в том числе фасадов объект</w:t>
      </w:r>
      <w:r w:rsidR="00C63B00" w:rsidRPr="00B66DD7">
        <w:rPr>
          <w:rFonts w:ascii="PT Astra Serif" w:hAnsi="PT Astra Serif"/>
          <w:sz w:val="28"/>
          <w:szCs w:val="28"/>
        </w:rPr>
        <w:t xml:space="preserve">а </w:t>
      </w:r>
      <w:r w:rsidR="00C928A3" w:rsidRPr="00B66DD7">
        <w:rPr>
          <w:rFonts w:ascii="PT Astra Serif" w:hAnsi="PT Astra Serif"/>
          <w:sz w:val="28"/>
          <w:szCs w:val="28"/>
        </w:rPr>
        <w:t xml:space="preserve">культурного наследия и его </w:t>
      </w:r>
      <w:r w:rsidR="00EF43A6" w:rsidRPr="00B66DD7">
        <w:rPr>
          <w:rFonts w:ascii="PT Astra Serif" w:hAnsi="PT Astra Serif"/>
          <w:sz w:val="28"/>
          <w:szCs w:val="28"/>
        </w:rPr>
        <w:t>частей, зданий и сооружений, обладающих признаками объекта культурного наследия, и их частей</w:t>
      </w:r>
      <w:proofErr w:type="gramEnd"/>
      <w:r w:rsidR="00EF43A6" w:rsidRPr="00B66DD7">
        <w:rPr>
          <w:rFonts w:ascii="PT Astra Serif" w:hAnsi="PT Astra Serif"/>
          <w:sz w:val="28"/>
          <w:szCs w:val="28"/>
        </w:rPr>
        <w:t>, выявленных объектов культурного наследия, по согласованию с региональным органом охраны объектов культурного наследия</w:t>
      </w:r>
      <w:r w:rsidRPr="00B66DD7">
        <w:rPr>
          <w:rFonts w:ascii="PT Astra Serif" w:hAnsi="PT Astra Serif"/>
          <w:sz w:val="28"/>
          <w:szCs w:val="28"/>
        </w:rPr>
        <w:t>;</w:t>
      </w:r>
    </w:p>
    <w:p w14:paraId="03C472F9" w14:textId="77777777" w:rsidR="009131CA" w:rsidRPr="00B66DD7" w:rsidRDefault="009131CA" w:rsidP="005C5FEA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 xml:space="preserve">2) </w:t>
      </w:r>
      <w:r w:rsidR="00EF43A6" w:rsidRPr="00B66DD7">
        <w:rPr>
          <w:rFonts w:ascii="PT Astra Serif" w:hAnsi="PT Astra Serif"/>
          <w:sz w:val="28"/>
          <w:szCs w:val="28"/>
        </w:rPr>
        <w:t>размещение информационных надписей и обозначений, памятных знаков, относящихся к объекту культу</w:t>
      </w:r>
      <w:r w:rsidR="00C928A3" w:rsidRPr="00B66DD7">
        <w:rPr>
          <w:rFonts w:ascii="PT Astra Serif" w:hAnsi="PT Astra Serif"/>
          <w:sz w:val="28"/>
          <w:szCs w:val="28"/>
        </w:rPr>
        <w:t>рного наследия;</w:t>
      </w:r>
    </w:p>
    <w:p w14:paraId="227B67CA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 xml:space="preserve">3) строительство вспомогательных объектов и сооружений, связанных </w:t>
      </w:r>
      <w:r w:rsidR="009D2908" w:rsidRPr="00B66DD7">
        <w:rPr>
          <w:rFonts w:ascii="PT Astra Serif" w:hAnsi="PT Astra Serif"/>
          <w:sz w:val="28"/>
          <w:szCs w:val="28"/>
        </w:rPr>
        <w:br/>
      </w:r>
      <w:r w:rsidRPr="00B66DD7">
        <w:rPr>
          <w:rFonts w:ascii="PT Astra Serif" w:hAnsi="PT Astra Serif"/>
          <w:sz w:val="28"/>
          <w:szCs w:val="28"/>
        </w:rPr>
        <w:lastRenderedPageBreak/>
        <w:t>с функционированием объекта культурного наследия;</w:t>
      </w:r>
    </w:p>
    <w:p w14:paraId="73498619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 xml:space="preserve">4) прокладка подземных инженерных сетей и коммуникаций, относящихся </w:t>
      </w:r>
      <w:r w:rsidR="009D2908" w:rsidRPr="00B66DD7">
        <w:rPr>
          <w:rFonts w:ascii="PT Astra Serif" w:hAnsi="PT Astra Serif"/>
          <w:sz w:val="28"/>
          <w:szCs w:val="28"/>
        </w:rPr>
        <w:br/>
      </w:r>
      <w:r w:rsidRPr="00B66DD7">
        <w:rPr>
          <w:rFonts w:ascii="PT Astra Serif" w:hAnsi="PT Astra Serif"/>
          <w:sz w:val="28"/>
          <w:szCs w:val="28"/>
        </w:rPr>
        <w:t>к функционированию объекта культурного наследия;</w:t>
      </w:r>
    </w:p>
    <w:p w14:paraId="66AA657D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5) выполнение работ по благоустройству;</w:t>
      </w:r>
    </w:p>
    <w:p w14:paraId="320468B8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6) выполнение работ по озеленению;</w:t>
      </w:r>
    </w:p>
    <w:p w14:paraId="7B04B832" w14:textId="21897661" w:rsidR="009131CA" w:rsidRPr="00B66DD7" w:rsidRDefault="009131CA" w:rsidP="00BD1DC1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7) размещение малых архитектурных форм;</w:t>
      </w:r>
    </w:p>
    <w:p w14:paraId="7F1B468E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8) размещение элементов и произведений декоративного искусства;</w:t>
      </w:r>
    </w:p>
    <w:p w14:paraId="546EA11B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9) размещение произведений монументального искусства;</w:t>
      </w:r>
    </w:p>
    <w:p w14:paraId="33277BD3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10) размещение временных парковочных мест.</w:t>
      </w:r>
    </w:p>
    <w:p w14:paraId="05FF1CFA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3. Необходимо выполнение следующих требований общего характера:</w:t>
      </w:r>
    </w:p>
    <w:p w14:paraId="27074E35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1) обеспечение пожарной безопасности;</w:t>
      </w:r>
    </w:p>
    <w:p w14:paraId="5E50013F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2) защита от динамических воздействий;</w:t>
      </w:r>
    </w:p>
    <w:p w14:paraId="3E4CBE5B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3) защита от акустических воздействий;</w:t>
      </w:r>
    </w:p>
    <w:p w14:paraId="212F7530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 xml:space="preserve">4) сохранение гидрогеологических и экологических условий, необходимых для </w:t>
      </w:r>
      <w:r w:rsidR="00793704" w:rsidRPr="00B66DD7">
        <w:rPr>
          <w:rFonts w:ascii="PT Astra Serif" w:hAnsi="PT Astra Serif"/>
          <w:sz w:val="28"/>
          <w:szCs w:val="28"/>
        </w:rPr>
        <w:t xml:space="preserve">обеспечения </w:t>
      </w:r>
      <w:r w:rsidRPr="00B66DD7">
        <w:rPr>
          <w:rFonts w:ascii="PT Astra Serif" w:hAnsi="PT Astra Serif"/>
          <w:sz w:val="28"/>
          <w:szCs w:val="28"/>
        </w:rPr>
        <w:t>сохранности объекта культурного наследия;</w:t>
      </w:r>
    </w:p>
    <w:p w14:paraId="34AF7AE5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5) сохранение исторической планировки улиц;</w:t>
      </w:r>
    </w:p>
    <w:p w14:paraId="4B0A6F78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6) сохранение исторически сложившихся границ земельных участков, в том числе:</w:t>
      </w:r>
    </w:p>
    <w:p w14:paraId="6A6324FC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а) ограничение изменения границ земельных участков при проведении</w:t>
      </w:r>
    </w:p>
    <w:p w14:paraId="788EC1F1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землеустройства;</w:t>
      </w:r>
    </w:p>
    <w:p w14:paraId="17B3380F" w14:textId="27B53CF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б) ограничение разд</w:t>
      </w:r>
      <w:r w:rsidR="00F51BF7">
        <w:rPr>
          <w:rFonts w:ascii="PT Astra Serif" w:hAnsi="PT Astra Serif"/>
          <w:sz w:val="28"/>
          <w:szCs w:val="28"/>
        </w:rPr>
        <w:t>ела</w:t>
      </w:r>
      <w:r w:rsidRPr="00B66DD7">
        <w:rPr>
          <w:rFonts w:ascii="PT Astra Serif" w:hAnsi="PT Astra Serif"/>
          <w:sz w:val="28"/>
          <w:szCs w:val="28"/>
        </w:rPr>
        <w:t xml:space="preserve"> земельных участков;</w:t>
      </w:r>
    </w:p>
    <w:p w14:paraId="517A5484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7) обеспечение визуального восприятия объекта культурного наследия в его историко-градостроительной и природной среде.</w:t>
      </w:r>
    </w:p>
    <w:p w14:paraId="5D092737" w14:textId="77777777" w:rsidR="00395B17" w:rsidRPr="00B66DD7" w:rsidRDefault="00395B17" w:rsidP="003972E2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p w14:paraId="43324BF6" w14:textId="77777777" w:rsidR="00395B17" w:rsidRPr="00B66DD7" w:rsidRDefault="00395B17" w:rsidP="003972E2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p w14:paraId="7B98F42E" w14:textId="77777777" w:rsidR="003972E2" w:rsidRPr="00B66DD7" w:rsidRDefault="003972E2" w:rsidP="003972E2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___________________________</w:t>
      </w:r>
    </w:p>
    <w:sectPr w:rsidR="003972E2" w:rsidRPr="00B66DD7" w:rsidSect="00F1580D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1721E0" w14:textId="77777777" w:rsidR="00895600" w:rsidRDefault="00895600" w:rsidP="0047021C">
      <w:r>
        <w:separator/>
      </w:r>
    </w:p>
  </w:endnote>
  <w:endnote w:type="continuationSeparator" w:id="0">
    <w:p w14:paraId="0445E412" w14:textId="77777777" w:rsidR="00895600" w:rsidRDefault="00895600" w:rsidP="00470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A549A1" w14:textId="77777777" w:rsidR="00895600" w:rsidRDefault="00895600" w:rsidP="0047021C">
      <w:r>
        <w:separator/>
      </w:r>
    </w:p>
  </w:footnote>
  <w:footnote w:type="continuationSeparator" w:id="0">
    <w:p w14:paraId="456279C9" w14:textId="77777777" w:rsidR="00895600" w:rsidRDefault="00895600" w:rsidP="004702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718440"/>
      <w:docPartObj>
        <w:docPartGallery w:val="Page Numbers (Top of Page)"/>
        <w:docPartUnique/>
      </w:docPartObj>
    </w:sdtPr>
    <w:sdtEndPr/>
    <w:sdtContent>
      <w:p w14:paraId="73683DCE" w14:textId="77777777" w:rsidR="00F1580D" w:rsidRDefault="00F1580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4D73">
          <w:rPr>
            <w:noProof/>
          </w:rPr>
          <w:t>5</w:t>
        </w:r>
        <w:r>
          <w:fldChar w:fldCharType="end"/>
        </w:r>
      </w:p>
    </w:sdtContent>
  </w:sdt>
  <w:p w14:paraId="0117FB01" w14:textId="77777777" w:rsidR="00F1580D" w:rsidRDefault="00F1580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152F03"/>
    <w:multiLevelType w:val="hybridMultilevel"/>
    <w:tmpl w:val="924E2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E6B"/>
    <w:rsid w:val="0000058E"/>
    <w:rsid w:val="000114F0"/>
    <w:rsid w:val="000234ED"/>
    <w:rsid w:val="00031107"/>
    <w:rsid w:val="000338E2"/>
    <w:rsid w:val="00034926"/>
    <w:rsid w:val="000453BE"/>
    <w:rsid w:val="00050425"/>
    <w:rsid w:val="000545BA"/>
    <w:rsid w:val="00057485"/>
    <w:rsid w:val="00095EB7"/>
    <w:rsid w:val="00096C55"/>
    <w:rsid w:val="000A2911"/>
    <w:rsid w:val="000B1486"/>
    <w:rsid w:val="000B7F5A"/>
    <w:rsid w:val="000C0DA3"/>
    <w:rsid w:val="000C1208"/>
    <w:rsid w:val="000C45DD"/>
    <w:rsid w:val="000D6413"/>
    <w:rsid w:val="000D7800"/>
    <w:rsid w:val="000E2495"/>
    <w:rsid w:val="000E5224"/>
    <w:rsid w:val="000E77D5"/>
    <w:rsid w:val="000F1663"/>
    <w:rsid w:val="000F31C2"/>
    <w:rsid w:val="000F4269"/>
    <w:rsid w:val="00100ED0"/>
    <w:rsid w:val="00107AB6"/>
    <w:rsid w:val="00123659"/>
    <w:rsid w:val="00125877"/>
    <w:rsid w:val="00132036"/>
    <w:rsid w:val="00132BBB"/>
    <w:rsid w:val="00133C04"/>
    <w:rsid w:val="001451D4"/>
    <w:rsid w:val="00150708"/>
    <w:rsid w:val="0015557E"/>
    <w:rsid w:val="00162F86"/>
    <w:rsid w:val="00165A6E"/>
    <w:rsid w:val="00166E82"/>
    <w:rsid w:val="00171F9F"/>
    <w:rsid w:val="0017467D"/>
    <w:rsid w:val="001842BC"/>
    <w:rsid w:val="00185681"/>
    <w:rsid w:val="00187334"/>
    <w:rsid w:val="00191D08"/>
    <w:rsid w:val="001A4D73"/>
    <w:rsid w:val="001C2B0A"/>
    <w:rsid w:val="001C45DC"/>
    <w:rsid w:val="001C6D09"/>
    <w:rsid w:val="001D440A"/>
    <w:rsid w:val="001D4BAF"/>
    <w:rsid w:val="001D72BB"/>
    <w:rsid w:val="001E688D"/>
    <w:rsid w:val="001F2479"/>
    <w:rsid w:val="001F3092"/>
    <w:rsid w:val="00210EC1"/>
    <w:rsid w:val="002117F0"/>
    <w:rsid w:val="002133EB"/>
    <w:rsid w:val="00224059"/>
    <w:rsid w:val="002279D8"/>
    <w:rsid w:val="00227DC9"/>
    <w:rsid w:val="002313D7"/>
    <w:rsid w:val="00235515"/>
    <w:rsid w:val="00253504"/>
    <w:rsid w:val="00262C27"/>
    <w:rsid w:val="002679E9"/>
    <w:rsid w:val="00271B66"/>
    <w:rsid w:val="0027383A"/>
    <w:rsid w:val="00273A13"/>
    <w:rsid w:val="002847FA"/>
    <w:rsid w:val="002913F4"/>
    <w:rsid w:val="002A33D1"/>
    <w:rsid w:val="002A576E"/>
    <w:rsid w:val="002A5C26"/>
    <w:rsid w:val="002C13D3"/>
    <w:rsid w:val="002D7CAC"/>
    <w:rsid w:val="002E04F2"/>
    <w:rsid w:val="002E2B7E"/>
    <w:rsid w:val="00300B24"/>
    <w:rsid w:val="003044B1"/>
    <w:rsid w:val="00306F07"/>
    <w:rsid w:val="00336715"/>
    <w:rsid w:val="00343C4C"/>
    <w:rsid w:val="003614F5"/>
    <w:rsid w:val="00367812"/>
    <w:rsid w:val="0037487B"/>
    <w:rsid w:val="00387AFF"/>
    <w:rsid w:val="003944C8"/>
    <w:rsid w:val="003950EE"/>
    <w:rsid w:val="00395B17"/>
    <w:rsid w:val="00395B35"/>
    <w:rsid w:val="003972E2"/>
    <w:rsid w:val="003A4D2D"/>
    <w:rsid w:val="003A7DF0"/>
    <w:rsid w:val="003B023B"/>
    <w:rsid w:val="003B064C"/>
    <w:rsid w:val="003C062B"/>
    <w:rsid w:val="003C23A7"/>
    <w:rsid w:val="003D13C0"/>
    <w:rsid w:val="003D1C5A"/>
    <w:rsid w:val="003E3F5B"/>
    <w:rsid w:val="003E5574"/>
    <w:rsid w:val="003E6BCD"/>
    <w:rsid w:val="00402093"/>
    <w:rsid w:val="00436860"/>
    <w:rsid w:val="00436FE2"/>
    <w:rsid w:val="004378EA"/>
    <w:rsid w:val="0045145A"/>
    <w:rsid w:val="004557DA"/>
    <w:rsid w:val="0047021C"/>
    <w:rsid w:val="00470ED0"/>
    <w:rsid w:val="00470F5A"/>
    <w:rsid w:val="00472429"/>
    <w:rsid w:val="0047493E"/>
    <w:rsid w:val="004760ED"/>
    <w:rsid w:val="00487162"/>
    <w:rsid w:val="004904A5"/>
    <w:rsid w:val="00492A03"/>
    <w:rsid w:val="00494051"/>
    <w:rsid w:val="00496DD0"/>
    <w:rsid w:val="004A5133"/>
    <w:rsid w:val="004B13FC"/>
    <w:rsid w:val="004C2068"/>
    <w:rsid w:val="004D13F8"/>
    <w:rsid w:val="004D30C7"/>
    <w:rsid w:val="004D72D5"/>
    <w:rsid w:val="004E53BA"/>
    <w:rsid w:val="004E6CBE"/>
    <w:rsid w:val="00501103"/>
    <w:rsid w:val="00511EFF"/>
    <w:rsid w:val="00515FB8"/>
    <w:rsid w:val="005230D5"/>
    <w:rsid w:val="00541A84"/>
    <w:rsid w:val="005444AD"/>
    <w:rsid w:val="0055728C"/>
    <w:rsid w:val="005667B7"/>
    <w:rsid w:val="00577CFB"/>
    <w:rsid w:val="00580F49"/>
    <w:rsid w:val="00581C56"/>
    <w:rsid w:val="00581DEC"/>
    <w:rsid w:val="00581F89"/>
    <w:rsid w:val="0059223F"/>
    <w:rsid w:val="0059267A"/>
    <w:rsid w:val="005952B9"/>
    <w:rsid w:val="005A4F9B"/>
    <w:rsid w:val="005B1D13"/>
    <w:rsid w:val="005B1E6B"/>
    <w:rsid w:val="005B3875"/>
    <w:rsid w:val="005C5FEA"/>
    <w:rsid w:val="005C6C29"/>
    <w:rsid w:val="005C7969"/>
    <w:rsid w:val="005D53EC"/>
    <w:rsid w:val="005D562E"/>
    <w:rsid w:val="005E4C4F"/>
    <w:rsid w:val="005F0AB3"/>
    <w:rsid w:val="005F76F2"/>
    <w:rsid w:val="006015D2"/>
    <w:rsid w:val="00601BC9"/>
    <w:rsid w:val="006023BB"/>
    <w:rsid w:val="00604C5F"/>
    <w:rsid w:val="00620BEE"/>
    <w:rsid w:val="00632648"/>
    <w:rsid w:val="0065724C"/>
    <w:rsid w:val="0065728A"/>
    <w:rsid w:val="00660833"/>
    <w:rsid w:val="00664798"/>
    <w:rsid w:val="00673DA9"/>
    <w:rsid w:val="00686E61"/>
    <w:rsid w:val="00687A15"/>
    <w:rsid w:val="00690711"/>
    <w:rsid w:val="006959BE"/>
    <w:rsid w:val="00697C5A"/>
    <w:rsid w:val="006A76FB"/>
    <w:rsid w:val="006D24F6"/>
    <w:rsid w:val="006D64E5"/>
    <w:rsid w:val="006E1C68"/>
    <w:rsid w:val="006F3538"/>
    <w:rsid w:val="006F3A02"/>
    <w:rsid w:val="006F60DE"/>
    <w:rsid w:val="00704C79"/>
    <w:rsid w:val="00705AA1"/>
    <w:rsid w:val="00711C7D"/>
    <w:rsid w:val="00713185"/>
    <w:rsid w:val="00721E6E"/>
    <w:rsid w:val="00746278"/>
    <w:rsid w:val="007529C8"/>
    <w:rsid w:val="007629E1"/>
    <w:rsid w:val="00763C22"/>
    <w:rsid w:val="00763E5C"/>
    <w:rsid w:val="00764841"/>
    <w:rsid w:val="00770523"/>
    <w:rsid w:val="007778F3"/>
    <w:rsid w:val="00780200"/>
    <w:rsid w:val="00780E67"/>
    <w:rsid w:val="007836D2"/>
    <w:rsid w:val="007919D0"/>
    <w:rsid w:val="00792304"/>
    <w:rsid w:val="00793704"/>
    <w:rsid w:val="00794CA7"/>
    <w:rsid w:val="007A133F"/>
    <w:rsid w:val="007A3849"/>
    <w:rsid w:val="007A386D"/>
    <w:rsid w:val="007B58A2"/>
    <w:rsid w:val="007B5EFB"/>
    <w:rsid w:val="007C66D9"/>
    <w:rsid w:val="007C78CB"/>
    <w:rsid w:val="007D0CC1"/>
    <w:rsid w:val="007D4516"/>
    <w:rsid w:val="007E2657"/>
    <w:rsid w:val="007E3529"/>
    <w:rsid w:val="007F3052"/>
    <w:rsid w:val="007F4CD6"/>
    <w:rsid w:val="007F5DF0"/>
    <w:rsid w:val="008010AE"/>
    <w:rsid w:val="00801C69"/>
    <w:rsid w:val="00802840"/>
    <w:rsid w:val="0081379A"/>
    <w:rsid w:val="0081442D"/>
    <w:rsid w:val="00821D50"/>
    <w:rsid w:val="00824FE5"/>
    <w:rsid w:val="00826F6B"/>
    <w:rsid w:val="0083651D"/>
    <w:rsid w:val="008368B0"/>
    <w:rsid w:val="0084380A"/>
    <w:rsid w:val="00843C87"/>
    <w:rsid w:val="008455FF"/>
    <w:rsid w:val="00863FCB"/>
    <w:rsid w:val="0086715C"/>
    <w:rsid w:val="00874CCE"/>
    <w:rsid w:val="00875AA6"/>
    <w:rsid w:val="00877245"/>
    <w:rsid w:val="00892BB2"/>
    <w:rsid w:val="00893FB0"/>
    <w:rsid w:val="00895600"/>
    <w:rsid w:val="00896128"/>
    <w:rsid w:val="008E266E"/>
    <w:rsid w:val="008F4DF8"/>
    <w:rsid w:val="00901792"/>
    <w:rsid w:val="00902A0B"/>
    <w:rsid w:val="009069C1"/>
    <w:rsid w:val="00912DC0"/>
    <w:rsid w:val="009131CA"/>
    <w:rsid w:val="00932CA7"/>
    <w:rsid w:val="00937D9E"/>
    <w:rsid w:val="00950B8C"/>
    <w:rsid w:val="00952170"/>
    <w:rsid w:val="00954A7E"/>
    <w:rsid w:val="00962593"/>
    <w:rsid w:val="00964209"/>
    <w:rsid w:val="00965193"/>
    <w:rsid w:val="00972FDD"/>
    <w:rsid w:val="00973AF5"/>
    <w:rsid w:val="009803C1"/>
    <w:rsid w:val="009870BB"/>
    <w:rsid w:val="00990685"/>
    <w:rsid w:val="0099146C"/>
    <w:rsid w:val="00993D1C"/>
    <w:rsid w:val="009A0794"/>
    <w:rsid w:val="009B3CE2"/>
    <w:rsid w:val="009B4925"/>
    <w:rsid w:val="009B6687"/>
    <w:rsid w:val="009C1BE8"/>
    <w:rsid w:val="009C7823"/>
    <w:rsid w:val="009D19A5"/>
    <w:rsid w:val="009D2908"/>
    <w:rsid w:val="009E416C"/>
    <w:rsid w:val="009E7FE3"/>
    <w:rsid w:val="009F32A8"/>
    <w:rsid w:val="009F4C1F"/>
    <w:rsid w:val="009F4E19"/>
    <w:rsid w:val="009F768B"/>
    <w:rsid w:val="00A00036"/>
    <w:rsid w:val="00A03B84"/>
    <w:rsid w:val="00A12B94"/>
    <w:rsid w:val="00A139EE"/>
    <w:rsid w:val="00A24805"/>
    <w:rsid w:val="00A250B5"/>
    <w:rsid w:val="00A3611F"/>
    <w:rsid w:val="00A4035E"/>
    <w:rsid w:val="00A42E9B"/>
    <w:rsid w:val="00A533AC"/>
    <w:rsid w:val="00A558D6"/>
    <w:rsid w:val="00A638F1"/>
    <w:rsid w:val="00A644D0"/>
    <w:rsid w:val="00A934A8"/>
    <w:rsid w:val="00A934F5"/>
    <w:rsid w:val="00A93FEB"/>
    <w:rsid w:val="00AC2953"/>
    <w:rsid w:val="00AD29E1"/>
    <w:rsid w:val="00AE60C8"/>
    <w:rsid w:val="00AF5814"/>
    <w:rsid w:val="00B03AD9"/>
    <w:rsid w:val="00B0616A"/>
    <w:rsid w:val="00B11E43"/>
    <w:rsid w:val="00B32492"/>
    <w:rsid w:val="00B40A7C"/>
    <w:rsid w:val="00B50506"/>
    <w:rsid w:val="00B53A8E"/>
    <w:rsid w:val="00B54836"/>
    <w:rsid w:val="00B56196"/>
    <w:rsid w:val="00B569FB"/>
    <w:rsid w:val="00B628A2"/>
    <w:rsid w:val="00B654D3"/>
    <w:rsid w:val="00B66DD7"/>
    <w:rsid w:val="00B73671"/>
    <w:rsid w:val="00B755DB"/>
    <w:rsid w:val="00B84F00"/>
    <w:rsid w:val="00B903DC"/>
    <w:rsid w:val="00B9094E"/>
    <w:rsid w:val="00B92C9A"/>
    <w:rsid w:val="00B94B49"/>
    <w:rsid w:val="00BA3673"/>
    <w:rsid w:val="00BB0151"/>
    <w:rsid w:val="00BB7DE3"/>
    <w:rsid w:val="00BC1CA0"/>
    <w:rsid w:val="00BD1DC1"/>
    <w:rsid w:val="00BD3DE1"/>
    <w:rsid w:val="00BD588C"/>
    <w:rsid w:val="00BE5B24"/>
    <w:rsid w:val="00C02E64"/>
    <w:rsid w:val="00C117A4"/>
    <w:rsid w:val="00C175A1"/>
    <w:rsid w:val="00C23057"/>
    <w:rsid w:val="00C32271"/>
    <w:rsid w:val="00C54C76"/>
    <w:rsid w:val="00C63B00"/>
    <w:rsid w:val="00C67255"/>
    <w:rsid w:val="00C675C8"/>
    <w:rsid w:val="00C742F7"/>
    <w:rsid w:val="00C76C57"/>
    <w:rsid w:val="00C91B80"/>
    <w:rsid w:val="00C928A3"/>
    <w:rsid w:val="00C972D6"/>
    <w:rsid w:val="00CA239B"/>
    <w:rsid w:val="00CA4C5C"/>
    <w:rsid w:val="00CB54C2"/>
    <w:rsid w:val="00CC3809"/>
    <w:rsid w:val="00CC3E05"/>
    <w:rsid w:val="00CD1131"/>
    <w:rsid w:val="00CD2E0B"/>
    <w:rsid w:val="00CD3184"/>
    <w:rsid w:val="00CF27CF"/>
    <w:rsid w:val="00D31667"/>
    <w:rsid w:val="00D33C9E"/>
    <w:rsid w:val="00D423E9"/>
    <w:rsid w:val="00D4292C"/>
    <w:rsid w:val="00D429C5"/>
    <w:rsid w:val="00D44BE6"/>
    <w:rsid w:val="00D47A8C"/>
    <w:rsid w:val="00D63BF3"/>
    <w:rsid w:val="00D709C2"/>
    <w:rsid w:val="00D71804"/>
    <w:rsid w:val="00D73066"/>
    <w:rsid w:val="00D852C5"/>
    <w:rsid w:val="00D872B9"/>
    <w:rsid w:val="00D906D9"/>
    <w:rsid w:val="00D936C6"/>
    <w:rsid w:val="00D95F13"/>
    <w:rsid w:val="00DA0225"/>
    <w:rsid w:val="00DB521B"/>
    <w:rsid w:val="00DC0125"/>
    <w:rsid w:val="00DC571D"/>
    <w:rsid w:val="00DC7960"/>
    <w:rsid w:val="00DD0551"/>
    <w:rsid w:val="00DD51E3"/>
    <w:rsid w:val="00DE2146"/>
    <w:rsid w:val="00DE3B84"/>
    <w:rsid w:val="00DF0583"/>
    <w:rsid w:val="00DF0EA4"/>
    <w:rsid w:val="00DF4176"/>
    <w:rsid w:val="00DF5F83"/>
    <w:rsid w:val="00DF7CBD"/>
    <w:rsid w:val="00E013CD"/>
    <w:rsid w:val="00E01D73"/>
    <w:rsid w:val="00E03A5D"/>
    <w:rsid w:val="00E06466"/>
    <w:rsid w:val="00E10A5B"/>
    <w:rsid w:val="00E11C4A"/>
    <w:rsid w:val="00E14094"/>
    <w:rsid w:val="00E24FE3"/>
    <w:rsid w:val="00E31D53"/>
    <w:rsid w:val="00E339E2"/>
    <w:rsid w:val="00E34F63"/>
    <w:rsid w:val="00E37E21"/>
    <w:rsid w:val="00E46195"/>
    <w:rsid w:val="00E53CB8"/>
    <w:rsid w:val="00E57495"/>
    <w:rsid w:val="00E624CA"/>
    <w:rsid w:val="00E67741"/>
    <w:rsid w:val="00E7263B"/>
    <w:rsid w:val="00E73E4B"/>
    <w:rsid w:val="00E818CF"/>
    <w:rsid w:val="00E86982"/>
    <w:rsid w:val="00E971CD"/>
    <w:rsid w:val="00EA0AE2"/>
    <w:rsid w:val="00EB47B4"/>
    <w:rsid w:val="00EC30CA"/>
    <w:rsid w:val="00ED147B"/>
    <w:rsid w:val="00ED46C3"/>
    <w:rsid w:val="00EF0D84"/>
    <w:rsid w:val="00EF43A6"/>
    <w:rsid w:val="00EF6AFD"/>
    <w:rsid w:val="00EF6BC4"/>
    <w:rsid w:val="00F000DD"/>
    <w:rsid w:val="00F02E0B"/>
    <w:rsid w:val="00F0618F"/>
    <w:rsid w:val="00F1580D"/>
    <w:rsid w:val="00F17C55"/>
    <w:rsid w:val="00F215A7"/>
    <w:rsid w:val="00F226AA"/>
    <w:rsid w:val="00F26B77"/>
    <w:rsid w:val="00F276D3"/>
    <w:rsid w:val="00F34000"/>
    <w:rsid w:val="00F41678"/>
    <w:rsid w:val="00F4269C"/>
    <w:rsid w:val="00F46535"/>
    <w:rsid w:val="00F51BF7"/>
    <w:rsid w:val="00F53E79"/>
    <w:rsid w:val="00F6219B"/>
    <w:rsid w:val="00F907FB"/>
    <w:rsid w:val="00F934FB"/>
    <w:rsid w:val="00F94CEC"/>
    <w:rsid w:val="00F94ECE"/>
    <w:rsid w:val="00FA01E7"/>
    <w:rsid w:val="00FA40A1"/>
    <w:rsid w:val="00FC7F89"/>
    <w:rsid w:val="00FE0E2E"/>
    <w:rsid w:val="00FE2AC4"/>
    <w:rsid w:val="00FE2D49"/>
    <w:rsid w:val="00FF1E58"/>
    <w:rsid w:val="00FF3452"/>
    <w:rsid w:val="00FF3DED"/>
    <w:rsid w:val="00FF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F12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0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5B1E6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5B1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B1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3">
    <w:name w:val="Table Grid"/>
    <w:basedOn w:val="a1"/>
    <w:uiPriority w:val="59"/>
    <w:rsid w:val="00D9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1B6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271B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702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47021C"/>
  </w:style>
  <w:style w:type="paragraph" w:styleId="a8">
    <w:name w:val="footer"/>
    <w:basedOn w:val="a"/>
    <w:link w:val="a9"/>
    <w:uiPriority w:val="99"/>
    <w:unhideWhenUsed/>
    <w:rsid w:val="004702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47021C"/>
  </w:style>
  <w:style w:type="paragraph" w:styleId="aa">
    <w:name w:val="Normal (Web)"/>
    <w:basedOn w:val="a"/>
    <w:unhideWhenUsed/>
    <w:rsid w:val="004C2068"/>
    <w:pPr>
      <w:spacing w:before="100" w:beforeAutospacing="1" w:after="11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0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5B1E6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5B1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B1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3">
    <w:name w:val="Table Grid"/>
    <w:basedOn w:val="a1"/>
    <w:uiPriority w:val="59"/>
    <w:rsid w:val="00D9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1B6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271B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702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47021C"/>
  </w:style>
  <w:style w:type="paragraph" w:styleId="a8">
    <w:name w:val="footer"/>
    <w:basedOn w:val="a"/>
    <w:link w:val="a9"/>
    <w:uiPriority w:val="99"/>
    <w:unhideWhenUsed/>
    <w:rsid w:val="004702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47021C"/>
  </w:style>
  <w:style w:type="paragraph" w:styleId="aa">
    <w:name w:val="Normal (Web)"/>
    <w:basedOn w:val="a"/>
    <w:unhideWhenUsed/>
    <w:rsid w:val="004C2068"/>
    <w:pPr>
      <w:spacing w:before="100" w:beforeAutospacing="1" w:after="11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4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D393AC84C40967A6D876E142018ABADAC15F134657799566AB42E74142EABF181959A68D5AAB7B0069CBDEA1D0xEoDK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D393AC84C40967A6D876E142018ABADAC35F11465E7E9566AB42E74142EABF180B59FE825CAA6E543F9189ACD3EDA62394BC325E92x8o5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81D1C-5E3C-460B-B956-1EFC6ACCB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6</Pages>
  <Words>1183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vedkonsultant</dc:creator>
  <cp:lastModifiedBy>Чижова Яна Николаевна</cp:lastModifiedBy>
  <cp:revision>8</cp:revision>
  <cp:lastPrinted>2024-11-06T10:46:00Z</cp:lastPrinted>
  <dcterms:created xsi:type="dcterms:W3CDTF">2024-10-23T08:44:00Z</dcterms:created>
  <dcterms:modified xsi:type="dcterms:W3CDTF">2025-01-10T06:49:00Z</dcterms:modified>
</cp:coreProperties>
</file>