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B42284" w:rsidRDefault="000520F0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C43C2A" w:rsidRPr="00B42284" w:rsidRDefault="00C43C2A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43C2A" w:rsidRPr="00B42284" w:rsidRDefault="00711695" w:rsidP="009612E3">
      <w:pPr>
        <w:pStyle w:val="ad"/>
        <w:contextualSpacing/>
        <w:jc w:val="center"/>
        <w:rPr>
          <w:rFonts w:ascii="PT Astra Serif" w:hAnsi="PT Astra Serif"/>
          <w:b/>
          <w:bCs/>
        </w:rPr>
      </w:pPr>
      <w:r w:rsidRPr="00B42284">
        <w:rPr>
          <w:rFonts w:ascii="PT Astra Serif" w:hAnsi="PT Astra Serif"/>
          <w:b/>
          <w:bCs/>
          <w:color w:val="000000"/>
          <w:szCs w:val="24"/>
        </w:rPr>
        <w:t xml:space="preserve">о </w:t>
      </w:r>
      <w:r w:rsidRPr="00B42284">
        <w:rPr>
          <w:rFonts w:ascii="PT Astra Serif" w:hAnsi="PT Astra Serif"/>
          <w:b/>
          <w:bCs/>
          <w:szCs w:val="28"/>
        </w:rPr>
        <w:t>проведении оценки социально-экон</w:t>
      </w:r>
      <w:r w:rsidR="000520F0" w:rsidRPr="00B42284">
        <w:rPr>
          <w:rFonts w:ascii="PT Astra Serif" w:hAnsi="PT Astra Serif"/>
          <w:b/>
          <w:bCs/>
          <w:szCs w:val="28"/>
        </w:rPr>
        <w:t>омической эффективности проекта</w:t>
      </w:r>
      <w:r w:rsidRPr="00B42284">
        <w:rPr>
          <w:rFonts w:ascii="PT Astra Serif" w:hAnsi="PT Astra Serif"/>
          <w:b/>
          <w:bCs/>
          <w:szCs w:val="28"/>
        </w:rPr>
        <w:t xml:space="preserve"> </w:t>
      </w:r>
      <w:r w:rsidR="000520F0" w:rsidRPr="00B42284">
        <w:rPr>
          <w:rFonts w:ascii="PT Astra Serif" w:hAnsi="PT Astra Serif"/>
          <w:b/>
          <w:bCs/>
          <w:szCs w:val="28"/>
        </w:rPr>
        <w:t>закона</w:t>
      </w:r>
      <w:r w:rsidRPr="00B42284">
        <w:rPr>
          <w:rFonts w:ascii="PT Astra Serif" w:hAnsi="PT Astra Serif"/>
          <w:b/>
          <w:bCs/>
          <w:szCs w:val="28"/>
        </w:rPr>
        <w:t xml:space="preserve"> Ульяновской области</w:t>
      </w:r>
      <w:r w:rsidR="000520F0" w:rsidRPr="00B42284">
        <w:rPr>
          <w:rFonts w:ascii="PT Astra Serif" w:hAnsi="PT Astra Serif"/>
          <w:b/>
          <w:bCs/>
          <w:szCs w:val="28"/>
        </w:rPr>
        <w:t xml:space="preserve"> </w:t>
      </w:r>
      <w:r w:rsidR="00BD39D5" w:rsidRPr="00B42284">
        <w:rPr>
          <w:rFonts w:ascii="PT Astra Serif" w:hAnsi="PT Astra Serif"/>
          <w:b/>
          <w:bCs/>
        </w:rPr>
        <w:t xml:space="preserve">«О внесении изменений </w:t>
      </w:r>
      <w:r w:rsidR="00284CDD">
        <w:rPr>
          <w:rFonts w:ascii="PT Astra Serif" w:hAnsi="PT Astra Serif"/>
          <w:b/>
          <w:bCs/>
        </w:rPr>
        <w:t>в Закон</w:t>
      </w:r>
      <w:r w:rsidR="00BD39D5" w:rsidRPr="00B42284">
        <w:rPr>
          <w:rFonts w:ascii="PT Astra Serif" w:hAnsi="PT Astra Serif"/>
          <w:b/>
          <w:bCs/>
        </w:rPr>
        <w:t xml:space="preserve"> Ульяновской области</w:t>
      </w:r>
      <w:r w:rsidR="00284CDD">
        <w:rPr>
          <w:rFonts w:ascii="PT Astra Serif" w:hAnsi="PT Astra Serif"/>
          <w:b/>
          <w:bCs/>
        </w:rPr>
        <w:t xml:space="preserve"> «О социальной поддержке инвалидов боевых действий, проживающих на территории Ульяновской области</w:t>
      </w:r>
      <w:r w:rsidR="00BD39D5" w:rsidRPr="00B42284">
        <w:rPr>
          <w:rFonts w:ascii="PT Astra Serif" w:hAnsi="PT Astra Serif"/>
          <w:b/>
          <w:bCs/>
        </w:rPr>
        <w:t>»</w:t>
      </w:r>
    </w:p>
    <w:p w:rsidR="00C43C2A" w:rsidRPr="00B42284" w:rsidRDefault="00C43C2A" w:rsidP="00C43C2A">
      <w:pPr>
        <w:pStyle w:val="ad"/>
        <w:jc w:val="center"/>
        <w:rPr>
          <w:rFonts w:ascii="PT Astra Serif" w:hAnsi="PT Astra Serif"/>
          <w:b/>
          <w:bCs/>
          <w:szCs w:val="28"/>
        </w:rPr>
      </w:pPr>
    </w:p>
    <w:p w:rsidR="003A77D4" w:rsidRPr="00B42284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0B6DDE" w:rsidRPr="00B42284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</w:t>
      </w:r>
      <w:r w:rsidR="00D17808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осударстве</w:t>
      </w:r>
      <w:r w:rsidR="00D17808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нный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A77D4" w:rsidRPr="00B42284" w:rsidRDefault="004F16F3" w:rsidP="00B136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BD39D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социального </w:t>
      </w:r>
      <w:r w:rsidR="003F34CE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развития</w:t>
      </w:r>
      <w:r w:rsidR="000B6DDE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области, </w:t>
      </w:r>
      <w:r w:rsidR="001F38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референт департамента </w:t>
      </w:r>
      <w:r w:rsidR="00284CDD">
        <w:rPr>
          <w:rFonts w:ascii="PT Astra Serif" w:eastAsia="Times New Roman" w:hAnsi="PT Astra Serif" w:cs="Times New Roman"/>
          <w:sz w:val="28"/>
          <w:szCs w:val="28"/>
          <w:lang w:eastAsia="ru-RU"/>
        </w:rPr>
        <w:t>методологии и нормотворчества</w:t>
      </w:r>
      <w:r w:rsidR="001F384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84CDD">
        <w:rPr>
          <w:rFonts w:ascii="PT Astra Serif" w:eastAsia="Times New Roman" w:hAnsi="PT Astra Serif" w:cs="Times New Roman"/>
          <w:sz w:val="28"/>
          <w:szCs w:val="28"/>
          <w:lang w:eastAsia="ru-RU"/>
        </w:rPr>
        <w:t>Фадейчева Ольга Дмитриевна</w:t>
      </w:r>
      <w:r w:rsidR="003F34CE" w:rsidRPr="003F34C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842EC" w:rsidRPr="00B42284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4842EC" w:rsidRPr="00B42284" w:rsidRDefault="00B136C1" w:rsidP="00B136C1">
      <w:pPr>
        <w:keepNext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 w:rsidRPr="00B4228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</w:t>
      </w:r>
      <w:r w:rsidR="004842EC" w:rsidRPr="00B4228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роект </w:t>
      </w:r>
      <w:r w:rsidR="001F3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з</w:t>
      </w:r>
      <w:r w:rsidR="004842EC" w:rsidRPr="00B4228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акона Ульяновской области </w:t>
      </w:r>
      <w:r w:rsidR="001F3849">
        <w:rPr>
          <w:rFonts w:ascii="PT Astra Serif" w:hAnsi="PT Astra Serif" w:cs="Times New Roman"/>
          <w:bCs/>
          <w:sz w:val="28"/>
          <w:szCs w:val="28"/>
        </w:rPr>
        <w:t xml:space="preserve">«О внесении </w:t>
      </w:r>
      <w:r w:rsidR="00284CDD">
        <w:rPr>
          <w:rFonts w:ascii="PT Astra Serif" w:hAnsi="PT Astra Serif" w:cs="Times New Roman"/>
          <w:bCs/>
          <w:sz w:val="28"/>
          <w:szCs w:val="28"/>
        </w:rPr>
        <w:t>изменений в Закон Ульяновской области «О социальной поддержке инвалидов боевых действий, проживающих на территории Ульяновской области</w:t>
      </w:r>
      <w:r w:rsidR="001F3849">
        <w:rPr>
          <w:rFonts w:ascii="PT Astra Serif" w:hAnsi="PT Astra Serif" w:cs="Times New Roman"/>
          <w:bCs/>
          <w:sz w:val="28"/>
          <w:szCs w:val="28"/>
        </w:rPr>
        <w:t>»</w:t>
      </w:r>
      <w:r w:rsidRPr="00B42284">
        <w:rPr>
          <w:rFonts w:ascii="PT Astra Serif" w:hAnsi="PT Astra Serif" w:cs="Times New Roman"/>
          <w:bCs/>
          <w:sz w:val="28"/>
          <w:szCs w:val="28"/>
        </w:rPr>
        <w:t>.</w:t>
      </w:r>
    </w:p>
    <w:p w:rsidR="00B136C1" w:rsidRPr="00B42284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BD39D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4842EC" w:rsidRPr="00B42284" w:rsidRDefault="00BD39D5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hAnsi="PT Astra Serif" w:cs="Times New Roman"/>
          <w:sz w:val="28"/>
          <w:szCs w:val="28"/>
        </w:rPr>
        <w:t>Настоящий проект</w:t>
      </w:r>
      <w:r w:rsidR="004842EC" w:rsidRPr="00B42284">
        <w:rPr>
          <w:rFonts w:ascii="PT Astra Serif" w:hAnsi="PT Astra Serif" w:cs="Times New Roman"/>
          <w:sz w:val="28"/>
          <w:szCs w:val="28"/>
        </w:rPr>
        <w:t xml:space="preserve"> Закона </w:t>
      </w:r>
      <w:r w:rsidRPr="00B42284">
        <w:rPr>
          <w:rFonts w:ascii="PT Astra Serif" w:hAnsi="PT Astra Serif" w:cs="Times New Roman"/>
          <w:sz w:val="28"/>
          <w:szCs w:val="28"/>
        </w:rPr>
        <w:t>вступает в силу</w:t>
      </w:r>
      <w:r w:rsidR="004842EC" w:rsidRPr="00B42284">
        <w:rPr>
          <w:rFonts w:ascii="PT Astra Serif" w:hAnsi="PT Astra Serif" w:cs="Times New Roman"/>
          <w:sz w:val="28"/>
          <w:szCs w:val="28"/>
        </w:rPr>
        <w:t xml:space="preserve"> </w:t>
      </w:r>
      <w:r w:rsidR="00284CDD">
        <w:rPr>
          <w:rFonts w:ascii="PT Astra Serif" w:hAnsi="PT Astra Serif" w:cs="Times New Roman"/>
          <w:sz w:val="28"/>
          <w:szCs w:val="28"/>
        </w:rPr>
        <w:t xml:space="preserve">на следующий день после дня его официального опубликования и распространяется на правоотношения возникшие </w:t>
      </w:r>
      <w:r w:rsidR="00E133E1" w:rsidRPr="00E133E1">
        <w:rPr>
          <w:rFonts w:ascii="PT Astra Serif" w:hAnsi="PT Astra Serif"/>
          <w:bCs/>
          <w:sz w:val="28"/>
          <w:szCs w:val="28"/>
        </w:rPr>
        <w:t xml:space="preserve">с 1 </w:t>
      </w:r>
      <w:r w:rsidR="00284CDD">
        <w:rPr>
          <w:rFonts w:ascii="PT Astra Serif" w:hAnsi="PT Astra Serif"/>
          <w:bCs/>
          <w:sz w:val="28"/>
          <w:szCs w:val="28"/>
        </w:rPr>
        <w:t>января</w:t>
      </w:r>
      <w:r w:rsidR="00E133E1" w:rsidRPr="00E133E1">
        <w:rPr>
          <w:rFonts w:ascii="PT Astra Serif" w:hAnsi="PT Astra Serif"/>
          <w:bCs/>
          <w:sz w:val="28"/>
          <w:szCs w:val="28"/>
        </w:rPr>
        <w:t xml:space="preserve"> 202</w:t>
      </w:r>
      <w:r w:rsidR="001F3849">
        <w:rPr>
          <w:rFonts w:ascii="PT Astra Serif" w:hAnsi="PT Astra Serif"/>
          <w:bCs/>
          <w:sz w:val="28"/>
          <w:szCs w:val="28"/>
        </w:rPr>
        <w:t>5</w:t>
      </w:r>
      <w:r w:rsidR="00E133E1" w:rsidRPr="00E133E1">
        <w:rPr>
          <w:rFonts w:ascii="PT Astra Serif" w:hAnsi="PT Astra Serif"/>
          <w:bCs/>
          <w:sz w:val="28"/>
          <w:szCs w:val="28"/>
        </w:rPr>
        <w:t xml:space="preserve"> года</w:t>
      </w:r>
      <w:r w:rsidR="00B136C1" w:rsidRPr="00B42284">
        <w:rPr>
          <w:rFonts w:ascii="PT Astra Serif" w:hAnsi="PT Astra Serif" w:cs="Times New Roman"/>
          <w:sz w:val="28"/>
          <w:szCs w:val="28"/>
        </w:rPr>
        <w:t>.</w:t>
      </w:r>
    </w:p>
    <w:p w:rsidR="004842EC" w:rsidRPr="00B42284" w:rsidRDefault="00DA15CD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4976AC" w:rsidRPr="004976AC" w:rsidRDefault="004976AC" w:rsidP="004976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6AC">
        <w:rPr>
          <w:rFonts w:ascii="PT Astra Serif" w:hAnsi="PT Astra Serif"/>
          <w:sz w:val="28"/>
          <w:szCs w:val="28"/>
        </w:rPr>
        <w:t xml:space="preserve">Расширение круга лиц, имеющих право на </w:t>
      </w:r>
      <w:r w:rsidR="00284CDD">
        <w:rPr>
          <w:rFonts w:ascii="PT Astra Serif" w:hAnsi="PT Astra Serif"/>
          <w:sz w:val="28"/>
          <w:szCs w:val="28"/>
        </w:rPr>
        <w:t>получение ежемесячного денежного пособия, предусмотренного Законом Ульяновской области                       от 04.11.2003 № 056-ЗО «О социальной поддержке инвалидов боевых действий, проживающих на территории Ульяновской области»</w:t>
      </w:r>
      <w:r w:rsidRPr="004976AC">
        <w:rPr>
          <w:rFonts w:ascii="PT Astra Serif" w:hAnsi="PT Astra Serif"/>
          <w:sz w:val="28"/>
          <w:szCs w:val="28"/>
        </w:rPr>
        <w:t xml:space="preserve">. </w:t>
      </w:r>
    </w:p>
    <w:p w:rsidR="00B136C1" w:rsidRPr="00B42284" w:rsidRDefault="0042061C" w:rsidP="00BC0F8B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E549AF" w:rsidRPr="00E549AF" w:rsidRDefault="00E549AF" w:rsidP="00E549A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E549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становление социальной справедливости при предоставлении ежемесячного денежного пособия. </w:t>
      </w:r>
    </w:p>
    <w:p w:rsidR="00B136C1" w:rsidRPr="00B42284" w:rsidRDefault="004B3A02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B639B4" w:rsidRDefault="00B136C1" w:rsidP="00C43C2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</w:rPr>
      </w:pPr>
      <w:r w:rsidRPr="00B42284">
        <w:rPr>
          <w:rFonts w:ascii="PT Astra Serif" w:hAnsi="PT Astra Serif" w:cs="Times New Roman"/>
          <w:sz w:val="28"/>
        </w:rPr>
        <w:t>предметом правового регулирования проектируемого закона являются общественные отношения</w:t>
      </w:r>
      <w:r w:rsidR="004976AC">
        <w:rPr>
          <w:rFonts w:ascii="PT Astra Serif" w:hAnsi="PT Astra Serif" w:cs="Times New Roman"/>
          <w:sz w:val="28"/>
        </w:rPr>
        <w:t xml:space="preserve"> в сфере социальной защиты населения</w:t>
      </w:r>
      <w:r w:rsidRPr="00B42284">
        <w:rPr>
          <w:rFonts w:ascii="PT Astra Serif" w:hAnsi="PT Astra Serif" w:cs="Times New Roman"/>
          <w:sz w:val="28"/>
        </w:rPr>
        <w:t>.</w:t>
      </w:r>
      <w:r w:rsidR="00B639B4">
        <w:rPr>
          <w:rFonts w:ascii="PT Astra Serif" w:hAnsi="PT Astra Serif" w:cs="Times New Roman"/>
          <w:sz w:val="28"/>
        </w:rPr>
        <w:t xml:space="preserve"> </w:t>
      </w:r>
    </w:p>
    <w:p w:rsidR="00E549AF" w:rsidRPr="00E549AF" w:rsidRDefault="00E549AF" w:rsidP="00E549A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shd w:val="clear" w:color="auto" w:fill="FFFFFF"/>
        </w:rPr>
      </w:pPr>
      <w:r w:rsidRPr="00E549AF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Принятие представленного проекта закона Ульяновской области обеспечит </w:t>
      </w:r>
      <w:r w:rsidRPr="00E549AF">
        <w:rPr>
          <w:rFonts w:ascii="PT Astra Serif" w:eastAsia="Calibri" w:hAnsi="PT Astra Serif" w:cs="Times New Roman"/>
          <w:sz w:val="28"/>
          <w:szCs w:val="28"/>
        </w:rPr>
        <w:t>получение пособия, в том числе</w:t>
      </w:r>
      <w:r w:rsidRPr="00E549AF">
        <w:rPr>
          <w:rFonts w:ascii="PT Astra Serif" w:eastAsia="Calibri" w:hAnsi="PT Astra Serif" w:cs="Times New Roman"/>
          <w:sz w:val="28"/>
          <w:szCs w:val="28"/>
          <w:shd w:val="clear" w:color="auto" w:fill="FFFFFF"/>
        </w:rPr>
        <w:t xml:space="preserve"> гражданами Российской Федерации, местом жительства которых является Ульяновская область, ставшими инвалидами вследствие</w:t>
      </w:r>
      <w:r w:rsidRPr="00E549AF">
        <w:rPr>
          <w:rFonts w:ascii="PT Astra Serif" w:eastAsia="Calibri" w:hAnsi="PT Astra Serif" w:cs="Times New Roman"/>
          <w:sz w:val="28"/>
          <w:szCs w:val="28"/>
          <w:shd w:val="clear" w:color="auto" w:fill="FFFFFF" w:themeFill="background1"/>
        </w:rPr>
        <w:t xml:space="preserve"> увечья (ранения, травмы, контузии) или заболевания, полученных в связи с участием в боевых действиях при исполнении обязанностей </w:t>
      </w:r>
      <w:r w:rsidRPr="00E549AF">
        <w:rPr>
          <w:rFonts w:ascii="PT Astra Serif" w:eastAsia="Calibri" w:hAnsi="PT Astra Serif" w:cs="Times New Roman"/>
          <w:sz w:val="28"/>
          <w:szCs w:val="28"/>
          <w:shd w:val="clear" w:color="auto" w:fill="FFFFFF"/>
        </w:rPr>
        <w:t xml:space="preserve">по контракту  о пребывании в добровольческом формировании, контракту с организацией, содействующей выполнению задач, возложенных              </w:t>
      </w:r>
      <w:r w:rsidRPr="00E549AF">
        <w:rPr>
          <w:rFonts w:ascii="PT Astra Serif" w:eastAsia="Calibri" w:hAnsi="PT Astra Serif" w:cs="Times New Roman"/>
          <w:sz w:val="28"/>
          <w:szCs w:val="28"/>
          <w:shd w:val="clear" w:color="auto" w:fill="FFFFFF"/>
        </w:rPr>
        <w:lastRenderedPageBreak/>
        <w:t>на Вооружённые Силы Российской Федерации, в ходе специальной военной операции на территориях Украины, Донецкой Народной Республики                          и Луганской Народной Республики с 24 февраля 2022 года, на территориях Запорожской области и Херсонской области с 30 сентября 2022 года                                              либо вступивших с нею в иные правоотношения, касающиеся содействия выполнению данных задач, а также 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                              и Луганской Народной Республики начиная с 11 мая 2014 года в соответствии                                  с решениями органов публичной власти Донецкой Народной Республики, Луганской Народной Республики, и признанных в установленном законодательством Российской Федерации о социальной защите инвалидов порядке инвалидами I или II группы.</w:t>
      </w:r>
    </w:p>
    <w:p w:rsidR="00424C7D" w:rsidRPr="00B42284" w:rsidRDefault="00424C7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B42284" w:rsidRDefault="00B42284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E549AF">
        <w:rPr>
          <w:rFonts w:ascii="PT Astra Serif" w:eastAsia="Times New Roman" w:hAnsi="PT Astra Serif" w:cs="Times New Roman"/>
          <w:sz w:val="28"/>
          <w:szCs w:val="28"/>
          <w:lang w:eastAsia="ru-RU"/>
        </w:rPr>
        <w:t>13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E549AF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B639B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C43C2A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72EF9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года; окончание: «</w:t>
      </w:r>
      <w:r w:rsidR="00E549A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4D307A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bookmarkStart w:id="0" w:name="_GoBack"/>
      <w:bookmarkEnd w:id="0"/>
      <w:r w:rsidR="004F16F3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B639B4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</w:t>
      </w:r>
      <w:r w:rsidR="00E133E1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B639B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B136C1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C05CA6" w:rsidRPr="00B42284" w:rsidRDefault="006C7E8C" w:rsidP="0076598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</w:t>
      </w:r>
      <w:r w:rsidR="00424C7D" w:rsidRPr="000826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Количество замечаний и предложений, полученных в связи </w:t>
      </w:r>
      <w:r w:rsidR="00C43C2A" w:rsidRPr="000826C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0826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0826CF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0826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="00424C7D" w:rsidRPr="000826CF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них учтено: полностью: _______, учтено частично:_______.</w:t>
      </w:r>
    </w:p>
    <w:p w:rsidR="005547A2" w:rsidRPr="00B42284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E133E1" w:rsidRPr="00E133E1" w:rsidRDefault="005547A2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E549AF">
        <w:rPr>
          <w:rFonts w:ascii="PT Astra Serif" w:eastAsia="Times New Roman" w:hAnsi="PT Astra Serif" w:cs="Times New Roman"/>
          <w:sz w:val="28"/>
          <w:szCs w:val="28"/>
          <w:lang w:eastAsia="ru-RU"/>
        </w:rPr>
        <w:t>Фадейчева Ольга Дмитриевна</w:t>
      </w:r>
    </w:p>
    <w:p w:rsidR="00E133E1" w:rsidRPr="00E133E1" w:rsidRDefault="00E133E1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33E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="00B639B4">
        <w:rPr>
          <w:rFonts w:ascii="PT Astra Serif" w:hAnsi="PT Astra Serif" w:cs="Times New Roman"/>
          <w:sz w:val="28"/>
          <w:szCs w:val="28"/>
        </w:rPr>
        <w:t xml:space="preserve">референт департамента </w:t>
      </w:r>
      <w:r w:rsidR="00E549AF">
        <w:rPr>
          <w:rFonts w:ascii="PT Astra Serif" w:hAnsi="PT Astra Serif" w:cs="Times New Roman"/>
          <w:sz w:val="28"/>
          <w:szCs w:val="28"/>
        </w:rPr>
        <w:t>методологии и нормотворчества</w:t>
      </w:r>
      <w:r w:rsidRPr="00E133E1">
        <w:rPr>
          <w:rFonts w:ascii="PT Astra Serif" w:hAnsi="PT Astra Serif" w:cs="Times New Roman"/>
          <w:sz w:val="28"/>
          <w:szCs w:val="28"/>
        </w:rPr>
        <w:t xml:space="preserve"> </w:t>
      </w:r>
      <w:r w:rsidRPr="00E133E1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Министерства социального развития Ульяновской области</w:t>
      </w:r>
    </w:p>
    <w:p w:rsidR="00E133E1" w:rsidRPr="00E133E1" w:rsidRDefault="00E133E1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33E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Тел: </w:t>
      </w:r>
      <w:r w:rsidR="00E549AF">
        <w:rPr>
          <w:rFonts w:ascii="PT Astra Serif" w:eastAsia="Times New Roman" w:hAnsi="PT Astra Serif" w:cs="Times New Roman"/>
          <w:sz w:val="28"/>
          <w:szCs w:val="28"/>
          <w:lang w:eastAsia="ru-RU"/>
        </w:rPr>
        <w:t>44-96-84 (доб.2068)</w:t>
      </w:r>
    </w:p>
    <w:p w:rsidR="005547A2" w:rsidRPr="00B42284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r w:rsidR="00E549AF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pravo</w:t>
      </w:r>
      <w:r w:rsidR="00E549AF" w:rsidRPr="00E549AF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r w:rsidR="00E549AF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minsoc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r w:rsidR="00E549AF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mail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B42284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</w:p>
    <w:p w:rsidR="00EB5527" w:rsidRPr="00B42284" w:rsidRDefault="00EB5527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C3161" w:rsidRPr="00B42284" w:rsidRDefault="004C3161" w:rsidP="006C7E8C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E34A58" w:rsidRPr="00E549AF" w:rsidRDefault="00E34A58" w:rsidP="00E34A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Pr="004976AC">
        <w:rPr>
          <w:rFonts w:ascii="PT Astra Serif" w:hAnsi="PT Astra Serif"/>
          <w:sz w:val="28"/>
          <w:szCs w:val="28"/>
        </w:rPr>
        <w:t>асшире</w:t>
      </w:r>
      <w:r w:rsidR="00E549AF">
        <w:rPr>
          <w:rFonts w:ascii="PT Astra Serif" w:hAnsi="PT Astra Serif"/>
          <w:sz w:val="28"/>
          <w:szCs w:val="28"/>
        </w:rPr>
        <w:t>ние круга лиц, имеющих право на получение ежемесячного денежного пособия в связи с проведением Специальной военной операции.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924D4E" w:rsidRPr="00B42284" w:rsidRDefault="00924D4E" w:rsidP="00924D4E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меры по решению названной проблемы принимаются впервые</w:t>
      </w:r>
      <w:r w:rsidR="00EB552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C3161" w:rsidRPr="001A3EEA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1A3EEA">
        <w:rPr>
          <w:rFonts w:ascii="PT Astra Serif" w:eastAsia="Times New Roman" w:hAnsi="PT Astra Serif" w:cs="Times New Roman"/>
          <w:sz w:val="28"/>
          <w:szCs w:val="28"/>
          <w:lang w:eastAsia="ru-RU"/>
        </w:rPr>
        <w:t>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E549AF" w:rsidRDefault="00E549AF" w:rsidP="00E549AF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733DA">
        <w:rPr>
          <w:rFonts w:ascii="PT Astra Serif" w:hAnsi="PT Astra Serif"/>
          <w:sz w:val="28"/>
          <w:szCs w:val="28"/>
          <w:shd w:val="clear" w:color="auto" w:fill="FFFFFF"/>
        </w:rPr>
        <w:t xml:space="preserve">Закон </w:t>
      </w:r>
      <w:r>
        <w:rPr>
          <w:rFonts w:ascii="PT Astra Serif" w:hAnsi="PT Astra Serif"/>
          <w:sz w:val="28"/>
          <w:szCs w:val="28"/>
          <w:shd w:val="clear" w:color="auto" w:fill="FFFFFF"/>
        </w:rPr>
        <w:t>Ульяновской области от 4.11.2003 № 056-ЗО «</w:t>
      </w:r>
      <w:r w:rsidRPr="000733DA">
        <w:rPr>
          <w:rFonts w:ascii="PT Astra Serif" w:hAnsi="PT Astra Serif"/>
          <w:sz w:val="28"/>
          <w:szCs w:val="28"/>
          <w:shd w:val="clear" w:color="auto" w:fill="FFFFFF"/>
        </w:rPr>
        <w:t>О социальной поддержке инвалидов боевых действий, проживающих на территории Ульяновской области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» содержит «закрытый» перечень получателей ежемесячного денежного пособия. В связи с проведением Специальной военной операции возникла необходимость в его расширении. </w:t>
      </w:r>
    </w:p>
    <w:p w:rsidR="004C3161" w:rsidRPr="001A3EEA" w:rsidRDefault="004C3161" w:rsidP="0065143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A3EEA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lastRenderedPageBreak/>
        <w:t>место для текстового описания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A3EEA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1A3EEA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1A3EEA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B42284" w:rsidRDefault="004C3161" w:rsidP="004C316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4C3161" w:rsidRPr="00B42284" w:rsidRDefault="004C3161" w:rsidP="00FF58FF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EB5527" w:rsidRPr="00B42284" w:rsidRDefault="00EB5527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629C" w:rsidRPr="00B42284" w:rsidRDefault="00182110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F8629C" w:rsidRPr="00B42284" w:rsidRDefault="00F8629C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9367B" w:rsidRDefault="00E549AF" w:rsidP="00E549AF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        </w:t>
      </w:r>
      <w:r w:rsidRPr="00E549A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Анализ не проводился</w:t>
      </w:r>
    </w:p>
    <w:p w:rsidR="00E549AF" w:rsidRPr="00E549AF" w:rsidRDefault="00E549AF" w:rsidP="00E549AF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182110" w:rsidRPr="00B42284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C49E1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5C49E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5C49E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BD4125" w:rsidRPr="00B42284" w:rsidRDefault="00BD4125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7D39EB" w:rsidRPr="00B42284" w:rsidRDefault="007D39EB" w:rsidP="0065143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65143D" w:rsidRPr="00793D0A" w:rsidRDefault="0065143D" w:rsidP="00B518D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5143D" w:rsidRPr="00B42284" w:rsidTr="0065143D">
        <w:tc>
          <w:tcPr>
            <w:tcW w:w="3284" w:type="dxa"/>
          </w:tcPr>
          <w:p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lastRenderedPageBreak/>
              <w:t>4.2. Описание целей предлагаемого регулирования, их соотношение с проблемой</w:t>
            </w:r>
          </w:p>
        </w:tc>
        <w:tc>
          <w:tcPr>
            <w:tcW w:w="3285" w:type="dxa"/>
          </w:tcPr>
          <w:p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5143D" w:rsidRPr="00B42284" w:rsidTr="0065143D">
        <w:tc>
          <w:tcPr>
            <w:tcW w:w="3284" w:type="dxa"/>
          </w:tcPr>
          <w:p w:rsidR="0065143D" w:rsidRPr="00E549AF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E549AF"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  <w:t>Цель № 1</w:t>
            </w:r>
          </w:p>
          <w:p w:rsidR="0065143D" w:rsidRPr="00E549AF" w:rsidRDefault="00E549AF" w:rsidP="0065143D">
            <w:pPr>
              <w:keepNext/>
              <w:jc w:val="both"/>
              <w:outlineLvl w:val="0"/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</w:pPr>
            <w:r w:rsidRPr="00E549AF">
              <w:rPr>
                <w:rFonts w:ascii="PT Astra Serif" w:hAnsi="PT Astra Serif"/>
                <w:sz w:val="24"/>
                <w:szCs w:val="24"/>
              </w:rPr>
              <w:t xml:space="preserve">Получение ежемесячного денежного пособия </w:t>
            </w:r>
            <w:r w:rsidRPr="00E549AF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>гражданами Российской Федерации, местом жительства которых является Ульяновская область, ставшими инвалидами вследствие</w:t>
            </w:r>
            <w:r w:rsidRPr="00E549AF">
              <w:rPr>
                <w:rFonts w:ascii="PT Astra Serif" w:eastAsia="Calibri" w:hAnsi="PT Astra Serif"/>
                <w:sz w:val="24"/>
                <w:szCs w:val="24"/>
                <w:shd w:val="clear" w:color="auto" w:fill="FFFFFF" w:themeFill="background1"/>
              </w:rPr>
              <w:t xml:space="preserve"> увечья (ранения, травмы, контузии) или заболевания, полученных в связи с участием в боевых действиях при исполнении обязанностей </w:t>
            </w:r>
            <w:r w:rsidRPr="00E549AF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t xml:space="preserve">по контракту  о пребывании в добровольческом формировании, контракту с организацией, содействующей выполнению задач, возложенных              на Вооружённые Силы Российской Федерации, в ходе специальной военной операции на территориях Украины, Донецкой Народной Республики                          и Луганской Народной Республики с 24 февраля 2022 года, на территориях Запорожской области и Херсонской области с 30 сентября 2022 года                                              либо вступивших с нею в иные правоотношения, касающиеся содействия выполнению данных задач, а также 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                              и Луганской Народной </w:t>
            </w:r>
            <w:r w:rsidRPr="00E549AF">
              <w:rPr>
                <w:rFonts w:ascii="PT Astra Serif" w:eastAsia="Calibri" w:hAnsi="PT Astra Serif"/>
                <w:sz w:val="24"/>
                <w:szCs w:val="24"/>
                <w:shd w:val="clear" w:color="auto" w:fill="FFFFFF"/>
              </w:rPr>
              <w:lastRenderedPageBreak/>
              <w:t>Республики начиная с 11 мая 2014 года в соответствии                                  с решениями органов публичной власти Донецкой Народной Республики, Луганской Народной Республики, и признанных в установленном законодательством Российской Федерации о социальной защите инвалидов порядке инвалидами I или II группы.</w:t>
            </w:r>
          </w:p>
        </w:tc>
        <w:tc>
          <w:tcPr>
            <w:tcW w:w="3285" w:type="dxa"/>
          </w:tcPr>
          <w:p w:rsidR="0065143D" w:rsidRPr="00B42284" w:rsidRDefault="00D20323" w:rsidP="008F6427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073454">
              <w:rPr>
                <w:rFonts w:ascii="PT Astra Serif" w:hAnsi="PT Astra Serif"/>
                <w:bCs/>
                <w:kern w:val="32"/>
                <w:sz w:val="24"/>
                <w:szCs w:val="24"/>
              </w:rPr>
              <w:lastRenderedPageBreak/>
              <w:t>202</w:t>
            </w:r>
            <w:r w:rsidR="0080021E" w:rsidRPr="0007345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5</w:t>
            </w:r>
            <w:r w:rsidR="008F6427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год</w:t>
            </w:r>
          </w:p>
        </w:tc>
        <w:tc>
          <w:tcPr>
            <w:tcW w:w="3285" w:type="dxa"/>
          </w:tcPr>
          <w:p w:rsidR="0065143D" w:rsidRPr="00B42284" w:rsidRDefault="0065143D" w:rsidP="009A7C41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доля </w:t>
            </w:r>
            <w:r w:rsidR="008F6427">
              <w:rPr>
                <w:rFonts w:ascii="PT Astra Serif" w:hAnsi="PT Astra Serif"/>
                <w:sz w:val="24"/>
                <w:szCs w:val="24"/>
              </w:rPr>
              <w:t>граждан, указанных в п.4.2 получающих ежемесячное денежное пособие</w:t>
            </w:r>
          </w:p>
          <w:p w:rsidR="0065143D" w:rsidRPr="00B42284" w:rsidRDefault="0065143D" w:rsidP="009A7C41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</w:p>
          <w:p w:rsidR="0065143D" w:rsidRPr="00B42284" w:rsidRDefault="0065143D" w:rsidP="009A7C41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ежемесячно</w:t>
            </w:r>
          </w:p>
        </w:tc>
      </w:tr>
    </w:tbl>
    <w:p w:rsidR="006E5C3A" w:rsidRPr="00B42284" w:rsidRDefault="006E5C3A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4A46DD" w:rsidRPr="00B42284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 Обоснование соответствия принципам правового регулирования</w:t>
      </w:r>
      <w:r w:rsidR="00FA22EA"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0A6F8A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 области документам, в которых формулируются и обосновываются цели и приоритеты в сфере социальной политики:</w:t>
      </w:r>
    </w:p>
    <w:p w:rsidR="004A46DD" w:rsidRPr="000A6F8A" w:rsidRDefault="004120DA" w:rsidP="000A6F8A">
      <w:pPr>
        <w:pStyle w:val="ad"/>
        <w:ind w:firstLine="709"/>
        <w:rPr>
          <w:rFonts w:ascii="PT Astra Serif" w:hAnsi="PT Astra Serif"/>
          <w:szCs w:val="28"/>
        </w:rPr>
      </w:pPr>
      <w:r>
        <w:rPr>
          <w:rFonts w:ascii="PT Astra Serif" w:eastAsiaTheme="minorHAnsi" w:hAnsi="PT Astra Serif" w:cstheme="minorBidi"/>
          <w:szCs w:val="28"/>
          <w:lang w:eastAsia="en-US"/>
        </w:rPr>
        <w:t>з</w:t>
      </w:r>
      <w:r w:rsidR="000A6F8A" w:rsidRPr="000A6F8A">
        <w:rPr>
          <w:rFonts w:ascii="PT Astra Serif" w:eastAsiaTheme="minorHAnsi" w:hAnsi="PT Astra Serif" w:cstheme="minorBidi"/>
          <w:szCs w:val="28"/>
          <w:lang w:eastAsia="en-US"/>
        </w:rPr>
        <w:t>аконода</w:t>
      </w:r>
      <w:r w:rsidR="008F6427">
        <w:rPr>
          <w:rFonts w:ascii="PT Astra Serif" w:eastAsiaTheme="minorHAnsi" w:hAnsi="PT Astra Serif" w:cstheme="minorBidi"/>
          <w:szCs w:val="28"/>
          <w:lang w:eastAsia="en-US"/>
        </w:rPr>
        <w:t xml:space="preserve">тельство Российской Федерации об инвалидах </w:t>
      </w:r>
      <w:r w:rsidR="000A6F8A" w:rsidRPr="000A6F8A">
        <w:rPr>
          <w:rFonts w:ascii="PT Astra Serif" w:eastAsiaTheme="minorHAnsi" w:hAnsi="PT Astra Serif" w:cstheme="minorBidi"/>
          <w:szCs w:val="28"/>
          <w:lang w:eastAsia="en-US"/>
        </w:rPr>
        <w:t xml:space="preserve">состоит </w:t>
      </w:r>
      <w:r w:rsidR="008F6427">
        <w:rPr>
          <w:rFonts w:ascii="PT Astra Serif" w:eastAsiaTheme="minorHAnsi" w:hAnsi="PT Astra Serif" w:cstheme="minorBidi"/>
          <w:szCs w:val="28"/>
          <w:lang w:eastAsia="en-US"/>
        </w:rPr>
        <w:t xml:space="preserve">                       </w:t>
      </w:r>
      <w:r w:rsidR="000A6F8A" w:rsidRPr="000A6F8A">
        <w:rPr>
          <w:rFonts w:ascii="PT Astra Serif" w:eastAsiaTheme="minorHAnsi" w:hAnsi="PT Astra Serif" w:cstheme="minorBidi"/>
          <w:szCs w:val="28"/>
          <w:lang w:eastAsia="en-US"/>
        </w:rPr>
        <w:t xml:space="preserve">из Федерального закона </w:t>
      </w:r>
      <w:r w:rsidR="008F6427">
        <w:rPr>
          <w:rFonts w:ascii="PT Astra Serif" w:eastAsia="Calibri" w:hAnsi="PT Astra Serif" w:cs="Calibri"/>
          <w:szCs w:val="28"/>
          <w:lang w:eastAsia="en-US"/>
        </w:rPr>
        <w:t xml:space="preserve">от 24.11.1995 № 181-ФЗ </w:t>
      </w:r>
      <w:r w:rsidR="008F6427">
        <w:rPr>
          <w:rFonts w:ascii="PT Astra Serif" w:eastAsia="Calibri" w:hAnsi="PT Astra Serif" w:cs="Calibri"/>
          <w:szCs w:val="28"/>
          <w:shd w:val="clear" w:color="auto" w:fill="FFFFFF"/>
          <w:lang w:eastAsia="en-US"/>
        </w:rPr>
        <w:t>«</w:t>
      </w:r>
      <w:r w:rsidR="008F6427" w:rsidRPr="00EF4751">
        <w:rPr>
          <w:rFonts w:ascii="PT Astra Serif" w:eastAsia="Calibri" w:hAnsi="PT Astra Serif" w:cs="Calibri"/>
          <w:szCs w:val="28"/>
          <w:shd w:val="clear" w:color="auto" w:fill="FFFFFF"/>
          <w:lang w:eastAsia="en-US"/>
        </w:rPr>
        <w:t>О социальной защите и</w:t>
      </w:r>
      <w:r w:rsidR="008F6427">
        <w:rPr>
          <w:rFonts w:ascii="PT Astra Serif" w:eastAsia="Calibri" w:hAnsi="PT Astra Serif" w:cs="Calibri"/>
          <w:szCs w:val="28"/>
          <w:shd w:val="clear" w:color="auto" w:fill="FFFFFF"/>
          <w:lang w:eastAsia="en-US"/>
        </w:rPr>
        <w:t>нвалидов в Российской Федерации»</w:t>
      </w:r>
      <w:r w:rsidR="000A6F8A" w:rsidRPr="000A6F8A">
        <w:rPr>
          <w:rFonts w:ascii="PT Astra Serif" w:eastAsiaTheme="minorHAnsi" w:hAnsi="PT Astra Serif" w:cstheme="minorBidi"/>
          <w:szCs w:val="28"/>
          <w:lang w:eastAsia="en-US"/>
        </w:rPr>
        <w:t xml:space="preserve">», других </w:t>
      </w:r>
      <w:hyperlink r:id="rId9" w:anchor="/multilink/10103548/paragraph/1001/number/0" w:history="1">
        <w:r w:rsidR="000A6F8A" w:rsidRPr="000A6F8A">
          <w:rPr>
            <w:rFonts w:ascii="PT Astra Serif" w:eastAsiaTheme="minorHAnsi" w:hAnsi="PT Astra Serif" w:cstheme="minorBidi"/>
            <w:szCs w:val="28"/>
            <w:lang w:eastAsia="en-US"/>
          </w:rPr>
          <w:t>федеральных законов</w:t>
        </w:r>
      </w:hyperlink>
      <w:r w:rsidR="000A6F8A" w:rsidRPr="000A6F8A">
        <w:rPr>
          <w:rFonts w:ascii="PT Astra Serif" w:eastAsiaTheme="minorHAnsi" w:hAnsi="PT Astra Serif" w:cstheme="minorBidi"/>
          <w:szCs w:val="28"/>
          <w:lang w:eastAsia="en-US"/>
        </w:rPr>
        <w:t xml:space="preserve"> и иных нормативных правовых актов, законов и иных нормативных правовых актов субъектов Российской Федерации. </w:t>
      </w:r>
    </w:p>
    <w:p w:rsidR="004A46DD" w:rsidRPr="00B42284" w:rsidRDefault="00274823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</w:t>
      </w:r>
    </w:p>
    <w:p w:rsidR="004A46DD" w:rsidRPr="00B42284" w:rsidRDefault="004A46DD" w:rsidP="004A46D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32410D" w:rsidRPr="00B42284" w:rsidRDefault="0032410D" w:rsidP="002725E5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32410D" w:rsidRPr="00B42284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B42284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Pr="00B42284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925EB9" w:rsidRDefault="00925EB9" w:rsidP="00925EB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25E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установление социальной справедливости при предоставлении ежемесячного денежного пособия, расширение категории получателей в связи </w:t>
      </w:r>
      <w:r w:rsidR="006E71B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25E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проведением Специальной военной операции. </w:t>
      </w:r>
    </w:p>
    <w:p w:rsidR="00925EB9" w:rsidRPr="00925EB9" w:rsidRDefault="00925EB9" w:rsidP="00925EB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675" w:rsidRPr="00B42284" w:rsidRDefault="009D7675" w:rsidP="009D7675">
      <w:pPr>
        <w:spacing w:after="24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9D7675" w:rsidRPr="00B42284" w:rsidRDefault="00274823" w:rsidP="009D767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отсутствуют</w:t>
      </w:r>
      <w:r w:rsidR="00C9545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</w:t>
      </w:r>
      <w:r w:rsidR="009D767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</w:t>
      </w:r>
    </w:p>
    <w:p w:rsidR="009D7675" w:rsidRPr="00B42284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D7675" w:rsidRPr="00B42284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74823" w:rsidRDefault="009D7675" w:rsidP="002748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53FA8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925EB9" w:rsidRPr="00B42284" w:rsidRDefault="00925EB9" w:rsidP="002748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74823" w:rsidRPr="00B42284" w:rsidRDefault="00925EB9" w:rsidP="00274823">
      <w:pPr>
        <w:pStyle w:val="ad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Выплата ежемесячного денежного пособия </w:t>
      </w:r>
      <w:r w:rsidR="00153FA8">
        <w:rPr>
          <w:rFonts w:ascii="PT Astra Serif" w:hAnsi="PT Astra Serif"/>
          <w:szCs w:val="28"/>
        </w:rPr>
        <w:t xml:space="preserve">гражданам Ульяновской области  осуществляется при соблюдении определенных условий, в том числе наличии нормативного правового акта, регулирующего </w:t>
      </w:r>
      <w:r>
        <w:rPr>
          <w:rFonts w:ascii="PT Astra Serif" w:hAnsi="PT Astra Serif"/>
          <w:szCs w:val="28"/>
        </w:rPr>
        <w:t>предоставление пособия</w:t>
      </w:r>
      <w:r w:rsidR="00274823" w:rsidRPr="00B42284">
        <w:rPr>
          <w:rFonts w:ascii="PT Astra Serif" w:hAnsi="PT Astra Serif"/>
          <w:szCs w:val="28"/>
        </w:rPr>
        <w:t>.</w:t>
      </w:r>
    </w:p>
    <w:p w:rsidR="009D7675" w:rsidRPr="00B42284" w:rsidRDefault="009D7675" w:rsidP="009D767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9D7675" w:rsidRPr="00B42284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B42284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22020" w:rsidRPr="00B42284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053877" w:rsidRPr="00B42284" w:rsidRDefault="00053877" w:rsidP="0005387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053877" w:rsidRPr="00B42284" w:rsidRDefault="00053877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93BF9" w:rsidRPr="00B42284" w:rsidRDefault="00F93BF9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4150CA" w:rsidRPr="00B42284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4150CA" w:rsidRPr="00B42284" w:rsidTr="00BC0F8B">
        <w:tc>
          <w:tcPr>
            <w:tcW w:w="4503" w:type="dxa"/>
          </w:tcPr>
          <w:p w:rsidR="004150CA" w:rsidRPr="00B42284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  <w:p w:rsidR="00756D42" w:rsidRPr="00B42284" w:rsidRDefault="00756D42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4150CA" w:rsidRPr="00B42284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274823" w:rsidRPr="00B42284" w:rsidTr="00BC0F8B">
        <w:tc>
          <w:tcPr>
            <w:tcW w:w="4503" w:type="dxa"/>
          </w:tcPr>
          <w:p w:rsidR="007E58EE" w:rsidRDefault="00274823" w:rsidP="007E58EE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(Группа 1)</w:t>
            </w:r>
            <w:r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274823" w:rsidRPr="00B42284" w:rsidRDefault="0077289E" w:rsidP="0077289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E549AF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>граждан</w:t>
            </w:r>
            <w:r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>е</w:t>
            </w:r>
            <w:r w:rsidRPr="00E549AF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 xml:space="preserve"> Российской Федерации, местом жительства которых является Ульяновская область, ставши</w:t>
            </w:r>
            <w:r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 xml:space="preserve">е </w:t>
            </w:r>
            <w:r w:rsidRPr="00E549AF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>инвалидами вследствие</w:t>
            </w:r>
            <w:r w:rsidRPr="00E549AF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 w:themeFill="background1"/>
              </w:rPr>
              <w:t xml:space="preserve"> увечья (ранения, травмы, контузии) или заболевания, полученных в связи с участием в боевых действиях при исполнении обязанностей </w:t>
            </w:r>
            <w:r w:rsidRPr="00E549AF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>по контракту  о пребывании в добровольческом формировании, контракту с организацией, содействующей выполнению задач, возложенных              на Вооружённые Силы Российской Федерации, в ходе специальной военной операции на территориях Украин</w:t>
            </w:r>
            <w:r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>ы, Донецкой Народной Республики</w:t>
            </w:r>
            <w:r w:rsidRPr="00E549AF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 xml:space="preserve"> и Луганской Народной Республики с 24 февраля 2022 года, на территориях Запорожской области и Херсонской области с 30 сентября 2022 года либо вступивших с нею в иные правоотношения, касающиеся содействия выполнению данных задач, а также  в составе Вооруженных Сил Донецкой Народной </w:t>
            </w:r>
            <w:r w:rsidRPr="00E549AF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lastRenderedPageBreak/>
              <w:t xml:space="preserve">Республики, Народной милиции Луганской Народной Республики, воинских формирований и органов Донецкой Народной Республики                               и Луганской Народной Республики начиная с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>11 мая 2014 года в соответствии</w:t>
            </w:r>
            <w:r w:rsidRPr="00E549AF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 xml:space="preserve">с решениями органов публичной власти Донецкой Народной Республики, Луганской Народной Республики, </w:t>
            </w:r>
            <w:r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 xml:space="preserve">и признанных в установленном </w:t>
            </w:r>
            <w:r w:rsidRPr="00E549AF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>законодательством Российской Федерации о социальной защите инвалидов порядке инвалидами I или II группы.</w:t>
            </w:r>
          </w:p>
        </w:tc>
        <w:tc>
          <w:tcPr>
            <w:tcW w:w="5244" w:type="dxa"/>
            <w:vAlign w:val="center"/>
          </w:tcPr>
          <w:p w:rsidR="00274823" w:rsidRDefault="0077289E" w:rsidP="00966368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140</w:t>
            </w:r>
            <w:r w:rsidR="00793D0A">
              <w:rPr>
                <w:rFonts w:ascii="PT Astra Serif" w:hAnsi="PT Astra Serif" w:cs="Times New Roman"/>
                <w:sz w:val="28"/>
                <w:szCs w:val="28"/>
              </w:rPr>
              <w:t xml:space="preserve"> (имеется в настоящее время)</w:t>
            </w:r>
          </w:p>
          <w:p w:rsidR="00793D0A" w:rsidRPr="00B42284" w:rsidRDefault="00793D0A" w:rsidP="0096636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 (прогнозируется)</w:t>
            </w:r>
          </w:p>
        </w:tc>
      </w:tr>
    </w:tbl>
    <w:p w:rsidR="004150CA" w:rsidRPr="00B42284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3B5F94" w:rsidRPr="00B42284" w:rsidRDefault="003B5F94" w:rsidP="004150CA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5C3053" w:rsidRPr="00B42284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B42284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323"/>
        <w:gridCol w:w="2983"/>
      </w:tblGrid>
      <w:tr w:rsidR="005C3053" w:rsidRPr="00B42284" w:rsidTr="000B4683">
        <w:tc>
          <w:tcPr>
            <w:tcW w:w="2448" w:type="dxa"/>
          </w:tcPr>
          <w:p w:rsidR="005C3053" w:rsidRPr="00B42284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4323" w:type="dxa"/>
          </w:tcPr>
          <w:p w:rsidR="005C3053" w:rsidRPr="00B42284" w:rsidRDefault="005C3053" w:rsidP="005C30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983" w:type="dxa"/>
          </w:tcPr>
          <w:p w:rsidR="005C3053" w:rsidRPr="00B42284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</w:t>
            </w:r>
            <w:r w:rsidR="002725E5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650E2E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C3053" w:rsidRPr="00B42284" w:rsidTr="00A46630">
        <w:tc>
          <w:tcPr>
            <w:tcW w:w="9754" w:type="dxa"/>
            <w:gridSpan w:val="3"/>
          </w:tcPr>
          <w:p w:rsidR="005C3053" w:rsidRPr="00B42284" w:rsidRDefault="00756D42" w:rsidP="007E58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Министерство социального </w:t>
            </w:r>
            <w:r w:rsidR="007E58EE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развит</w:t>
            </w: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ия</w:t>
            </w:r>
            <w:r w:rsidR="007E58EE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B47E74"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Ульяновской области</w:t>
            </w:r>
          </w:p>
        </w:tc>
      </w:tr>
      <w:tr w:rsidR="005C3053" w:rsidRPr="00B42284" w:rsidTr="000B4683">
        <w:trPr>
          <w:trHeight w:val="375"/>
        </w:trPr>
        <w:tc>
          <w:tcPr>
            <w:tcW w:w="2448" w:type="dxa"/>
          </w:tcPr>
          <w:p w:rsidR="00195A70" w:rsidRPr="00B42284" w:rsidRDefault="0077289E" w:rsidP="001F2AF9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Выплата </w:t>
            </w:r>
            <w:r w:rsidRPr="00E549AF">
              <w:rPr>
                <w:rFonts w:ascii="PT Astra Serif" w:hAnsi="PT Astra Serif"/>
                <w:sz w:val="24"/>
                <w:szCs w:val="24"/>
              </w:rPr>
              <w:t xml:space="preserve">ежемесячного денежного пособия </w:t>
            </w:r>
            <w:r w:rsidRPr="00E549AF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>граждан</w:t>
            </w:r>
            <w:r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>ам</w:t>
            </w:r>
            <w:r w:rsidRPr="00E549AF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 xml:space="preserve"> Российской Федерации, местом жительства которых является Ульяновская область, ставши</w:t>
            </w:r>
            <w:r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>м</w:t>
            </w:r>
            <w:r w:rsidRPr="00E549AF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 xml:space="preserve"> инвалидами вследствие</w:t>
            </w:r>
            <w:r w:rsidRPr="00E549AF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 w:themeFill="background1"/>
              </w:rPr>
              <w:t xml:space="preserve"> увечья (ранения, травмы, контузии) или заболевания, полученных в связи</w:t>
            </w:r>
            <w:r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 w:themeFill="background1"/>
              </w:rPr>
              <w:t xml:space="preserve">  </w:t>
            </w:r>
            <w:r w:rsidRPr="00E549AF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 w:themeFill="background1"/>
              </w:rPr>
              <w:t xml:space="preserve"> с участием в боевых действиях при исполнении обязанностей </w:t>
            </w:r>
            <w:r w:rsidRPr="00E549AF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 xml:space="preserve">по контракту  о пребывании в добровольческом формировании, контракту с организацией, содействующей выполнению задач, </w:t>
            </w:r>
            <w:r w:rsidRPr="00E549AF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lastRenderedPageBreak/>
              <w:t xml:space="preserve">возложенных              на Вооружённые Силы Российской Федерации, в ходе специальной военной операции на территориях Украины, Донецкой Народной Республики                          и Луганской Народной Республики с 24 февраля 2022 года, на территориях Запорожской области и Херсонской области с 30 сентября 2022 года                                              либо вступивших с нею в иные правоотношения, касающиеся содействия выполнению данных задач, а также 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                              и Луганской Народной Республики начиная с 11 мая 2014 года в соответствии                                  с решениями органов публичной власти Донецкой Народной Республики, Луганской Народной Республики, и признанных в установленном законодательством </w:t>
            </w:r>
            <w:r w:rsidRPr="00E549AF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lastRenderedPageBreak/>
              <w:t>Российской Федерации о социальной защите инвалидов порядке инвалидами I или II группы.</w:t>
            </w:r>
          </w:p>
        </w:tc>
        <w:tc>
          <w:tcPr>
            <w:tcW w:w="4323" w:type="dxa"/>
          </w:tcPr>
          <w:p w:rsidR="005C3053" w:rsidRPr="00B42284" w:rsidRDefault="004120DA" w:rsidP="004120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983" w:type="dxa"/>
          </w:tcPr>
          <w:p w:rsidR="00A31E99" w:rsidRPr="00B42284" w:rsidRDefault="004120DA" w:rsidP="004120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3053" w:rsidRPr="00B42284" w:rsidTr="000B4683">
        <w:tc>
          <w:tcPr>
            <w:tcW w:w="6771" w:type="dxa"/>
            <w:gridSpan w:val="2"/>
          </w:tcPr>
          <w:p w:rsidR="005C3053" w:rsidRPr="00B42284" w:rsidRDefault="005C3053" w:rsidP="000B46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Итого </w:t>
            </w:r>
            <w:r w:rsidR="00B47E74"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расходы </w:t>
            </w:r>
          </w:p>
        </w:tc>
        <w:tc>
          <w:tcPr>
            <w:tcW w:w="2983" w:type="dxa"/>
          </w:tcPr>
          <w:p w:rsidR="005C3053" w:rsidRPr="000B4683" w:rsidRDefault="005C3053" w:rsidP="00A31E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783FE8" w:rsidRPr="00B42284" w:rsidRDefault="00783FE8" w:rsidP="00A31E9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3053" w:rsidRPr="00B42284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B42284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5C3053" w:rsidRPr="00B42284" w:rsidRDefault="00756D42" w:rsidP="005C30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5C30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</w:t>
      </w:r>
    </w:p>
    <w:p w:rsidR="005C3053" w:rsidRPr="00B42284" w:rsidRDefault="005C3053" w:rsidP="005C3053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5C3053" w:rsidRPr="00B42284" w:rsidRDefault="005C3053" w:rsidP="005C30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3053" w:rsidRPr="00B42284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5C3053" w:rsidRPr="00B42284" w:rsidRDefault="005C3053" w:rsidP="001F2AF9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</w:t>
      </w:r>
      <w:r w:rsidR="00756D4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</w:t>
      </w:r>
    </w:p>
    <w:p w:rsidR="00BD4125" w:rsidRPr="00B42284" w:rsidRDefault="005C3053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783FE8" w:rsidRPr="00B42284" w:rsidRDefault="00783FE8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783FE8" w:rsidRPr="00B42284" w:rsidRDefault="00783FE8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4120DA" w:rsidRDefault="004120DA" w:rsidP="003B5F9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783FE8" w:rsidRPr="00B42284" w:rsidRDefault="00D50402" w:rsidP="003B5F9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30433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93043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93043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избранным способом правового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647"/>
      </w:tblGrid>
      <w:tr w:rsidR="00D50402" w:rsidRPr="00B42284" w:rsidTr="00BC0F8B">
        <w:tc>
          <w:tcPr>
            <w:tcW w:w="1908" w:type="dxa"/>
          </w:tcPr>
          <w:p w:rsidR="00D50402" w:rsidRPr="00B42284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B42284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.2. Оценки вероятности наступления рисков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</w:p>
          <w:p w:rsidR="00D50402" w:rsidRPr="00B42284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B42284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D50402" w:rsidRPr="00B42284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B42284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647" w:type="dxa"/>
          </w:tcPr>
          <w:p w:rsidR="00D50402" w:rsidRPr="00B42284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783FE8" w:rsidRPr="00B42284" w:rsidTr="00BC0F8B">
        <w:trPr>
          <w:trHeight w:val="50"/>
        </w:trPr>
        <w:tc>
          <w:tcPr>
            <w:tcW w:w="1908" w:type="dxa"/>
            <w:vAlign w:val="center"/>
          </w:tcPr>
          <w:p w:rsidR="00783FE8" w:rsidRPr="00B42284" w:rsidRDefault="00783FE8" w:rsidP="000936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700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низкая вероятность</w:t>
            </w:r>
          </w:p>
        </w:tc>
        <w:tc>
          <w:tcPr>
            <w:tcW w:w="2492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7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</w:tbl>
    <w:p w:rsidR="00783FE8" w:rsidRPr="00B42284" w:rsidRDefault="00783FE8" w:rsidP="000B4683">
      <w:pPr>
        <w:spacing w:after="24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00EB4" w:rsidRPr="00B42284" w:rsidRDefault="00600EB4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316"/>
        <w:gridCol w:w="1843"/>
        <w:gridCol w:w="1842"/>
        <w:gridCol w:w="1808"/>
      </w:tblGrid>
      <w:tr w:rsidR="00600EB4" w:rsidRPr="00B42284" w:rsidTr="00743293">
        <w:tc>
          <w:tcPr>
            <w:tcW w:w="2045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 Наиме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нование целей регулирования (</w:t>
            </w:r>
            <w:r w:rsidR="00600EB4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6" w:type="dxa"/>
          </w:tcPr>
          <w:p w:rsidR="00743293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.2. Показатели (индикаторы) достиже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ния целей </w:t>
            </w:r>
          </w:p>
          <w:p w:rsidR="00600EB4" w:rsidRPr="00B42284" w:rsidRDefault="000B4683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843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42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808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.5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Источники информации для расчё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</w:t>
            </w:r>
          </w:p>
        </w:tc>
      </w:tr>
      <w:tr w:rsidR="00600EB4" w:rsidRPr="00B42284" w:rsidTr="00743293">
        <w:tc>
          <w:tcPr>
            <w:tcW w:w="2045" w:type="dxa"/>
          </w:tcPr>
          <w:p w:rsidR="00600EB4" w:rsidRDefault="00600EB4" w:rsidP="0077289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(Цель 1)</w:t>
            </w:r>
            <w:r w:rsidR="00743293"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77289E" w:rsidRPr="00B42284" w:rsidRDefault="0077289E" w:rsidP="0077289E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E549AF">
              <w:rPr>
                <w:rFonts w:ascii="PT Astra Serif" w:hAnsi="PT Astra Serif"/>
                <w:sz w:val="24"/>
                <w:szCs w:val="24"/>
              </w:rPr>
              <w:t xml:space="preserve">Получение ежемесячного денежного пособия </w:t>
            </w:r>
            <w:r w:rsidRPr="00E549AF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 xml:space="preserve">гражданами Российской Федерации, местом жительства </w:t>
            </w:r>
            <w:r w:rsidRPr="00E549AF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lastRenderedPageBreak/>
              <w:t>которых является Ульяновская область, ставшими инвалидами вследствие</w:t>
            </w:r>
            <w:r w:rsidRPr="00E549AF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 w:themeFill="background1"/>
              </w:rPr>
              <w:t xml:space="preserve"> увечья (ранения, травмы, контузии) или заболевания, полученных в связи с участием в боевых действиях при исполнении обязанностей </w:t>
            </w:r>
            <w:r w:rsidRPr="00E549AF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t xml:space="preserve">по контракту  о пребывании в добровольческом формировании, контракту с организацией, содействующей выполнению задач, возложенных              на Вооружённые Силы Российской Федерации, в ходе специальной военной операции на территориях Украины, Донецкой Народной Республики                          и Луганской Народной Республики с 24 февраля 2022 года, на территориях Запорожской области и Херсонской области с 30 сентября 2022 года                                              либо вступивших с нею в иные </w:t>
            </w:r>
            <w:r w:rsidRPr="00E549AF">
              <w:rPr>
                <w:rFonts w:ascii="PT Astra Serif" w:eastAsia="Calibri" w:hAnsi="PT Astra Serif" w:cs="Times New Roman"/>
                <w:sz w:val="24"/>
                <w:szCs w:val="24"/>
                <w:shd w:val="clear" w:color="auto" w:fill="FFFFFF"/>
              </w:rPr>
              <w:lastRenderedPageBreak/>
              <w:t>правоотношения, касающиеся содействия выполнению данных задач, а также 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                              и Луганской Народной Республики начиная с 11 мая 2014 года в соответствии                                  с решениями органов публичной власти Донецкой Народной Республики, Луганской Народной Республики, и признанных в установленном законодательством Российской Федерации о социальной защите инвалидов порядке инвалидами I или II группы.</w:t>
            </w:r>
          </w:p>
        </w:tc>
        <w:tc>
          <w:tcPr>
            <w:tcW w:w="2316" w:type="dxa"/>
          </w:tcPr>
          <w:p w:rsidR="00743293" w:rsidRPr="00B42284" w:rsidRDefault="00600EB4" w:rsidP="00743293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lastRenderedPageBreak/>
              <w:t>(Индикатор 1.1)</w:t>
            </w:r>
            <w:r w:rsidR="00743293" w:rsidRPr="00B42284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 доля </w:t>
            </w:r>
            <w:r w:rsidR="0077289E">
              <w:rPr>
                <w:rFonts w:ascii="PT Astra Serif" w:hAnsi="PT Astra Serif"/>
                <w:sz w:val="24"/>
                <w:szCs w:val="24"/>
              </w:rPr>
              <w:t>граждан, указанных в пункте 9.1 получающих ежемесячное денежное пособие</w:t>
            </w:r>
          </w:p>
          <w:p w:rsidR="00600EB4" w:rsidRPr="00B4228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0EB4" w:rsidRPr="00B42284" w:rsidRDefault="00743293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</w:tcPr>
          <w:p w:rsidR="00600EB4" w:rsidRPr="00B42284" w:rsidRDefault="00EB5527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расчётный </w:t>
            </w:r>
          </w:p>
        </w:tc>
        <w:tc>
          <w:tcPr>
            <w:tcW w:w="1808" w:type="dxa"/>
          </w:tcPr>
          <w:p w:rsidR="00600EB4" w:rsidRPr="00B42284" w:rsidRDefault="004120DA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E763D">
              <w:rPr>
                <w:rFonts w:ascii="PT Astra Serif" w:hAnsi="PT Astra Serif"/>
              </w:rPr>
              <w:t>SiTex – «Электронный социальный регистр населения Ульяновской области»</w:t>
            </w:r>
          </w:p>
        </w:tc>
      </w:tr>
    </w:tbl>
    <w:p w:rsidR="00600EB4" w:rsidRPr="00B42284" w:rsidRDefault="001952A2" w:rsidP="00783F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9</w:t>
      </w:r>
      <w:r w:rsidR="00600EB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.6. Оценка общих затрат на ведение мониторинга (в среднем в год): </w:t>
      </w:r>
      <w:r w:rsidR="00783FE8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0,0</w:t>
      </w:r>
      <w:r w:rsidR="00600EB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:rsidR="00600EB4" w:rsidRPr="00B42284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B42284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10.</w:t>
      </w:r>
      <w:r w:rsidR="00600EB4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B4228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B42284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2268"/>
        <w:gridCol w:w="1417"/>
        <w:gridCol w:w="1559"/>
      </w:tblGrid>
      <w:tr w:rsidR="00DB3BBB" w:rsidRPr="00B42284" w:rsidTr="004120DA">
        <w:tc>
          <w:tcPr>
            <w:tcW w:w="2836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25808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.1.Мероприятия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701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268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417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10.5. Источ-ники финан-сирования</w:t>
            </w:r>
          </w:p>
        </w:tc>
      </w:tr>
      <w:tr w:rsidR="00DB3BBB" w:rsidRPr="00B42284" w:rsidTr="004120DA">
        <w:tc>
          <w:tcPr>
            <w:tcW w:w="2836" w:type="dxa"/>
          </w:tcPr>
          <w:p w:rsidR="00DB3BBB" w:rsidRPr="00B42284" w:rsidRDefault="00DB3BBB" w:rsidP="00EA68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(Мероприятие </w:t>
            </w:r>
            <w:r w:rsidR="00EA68BC"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№ </w:t>
            </w: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1)</w:t>
            </w:r>
            <w:r w:rsidR="00EB5527" w:rsidRPr="00B42284">
              <w:rPr>
                <w:rFonts w:ascii="PT Astra Serif" w:hAnsi="PT Astra Serif"/>
              </w:rPr>
              <w:t xml:space="preserve"> </w:t>
            </w:r>
          </w:p>
          <w:p w:rsidR="00EA68BC" w:rsidRPr="00B42284" w:rsidRDefault="00783FE8" w:rsidP="0077289E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принятие </w:t>
            </w:r>
            <w:r w:rsidR="004120DA" w:rsidRPr="00B42284">
              <w:rPr>
                <w:rFonts w:ascii="PT Astra Serif" w:hAnsi="PT Astra Serif"/>
                <w:sz w:val="24"/>
                <w:szCs w:val="24"/>
              </w:rPr>
              <w:t>Закон</w:t>
            </w:r>
            <w:r w:rsidR="004120DA">
              <w:rPr>
                <w:rFonts w:ascii="PT Astra Serif" w:hAnsi="PT Astra Serif"/>
                <w:sz w:val="24"/>
                <w:szCs w:val="24"/>
              </w:rPr>
              <w:t>а</w:t>
            </w:r>
            <w:r w:rsidR="004120DA" w:rsidRPr="00B42284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Ульяновской области</w:t>
            </w:r>
            <w:r w:rsidR="004120DA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</w:t>
            </w:r>
            <w:r w:rsidR="0077289E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</w:t>
            </w:r>
            <w:r w:rsidR="004120DA">
              <w:rPr>
                <w:rFonts w:ascii="PT Astra Serif" w:hAnsi="PT Astra Serif"/>
                <w:bCs/>
                <w:iCs/>
                <w:sz w:val="24"/>
                <w:szCs w:val="24"/>
              </w:rPr>
              <w:t>«О внесении изменени</w:t>
            </w:r>
            <w:r w:rsidR="0077289E">
              <w:rPr>
                <w:rFonts w:ascii="PT Astra Serif" w:hAnsi="PT Astra Serif"/>
                <w:bCs/>
                <w:iCs/>
                <w:sz w:val="24"/>
                <w:szCs w:val="24"/>
              </w:rPr>
              <w:t>й</w:t>
            </w:r>
            <w:r w:rsidR="004120DA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в Закон Ульяновской области</w:t>
            </w:r>
            <w:r w:rsidR="004120DA" w:rsidRPr="00B42284">
              <w:rPr>
                <w:rFonts w:ascii="PT Astra Serif" w:hAnsi="PT Astra Serif"/>
                <w:bCs/>
                <w:iCs/>
                <w:sz w:val="24"/>
                <w:szCs w:val="24"/>
              </w:rPr>
              <w:t xml:space="preserve"> </w:t>
            </w:r>
            <w:r w:rsidR="0077289E">
              <w:rPr>
                <w:rFonts w:ascii="PT Astra Serif" w:hAnsi="PT Astra Serif"/>
                <w:sz w:val="24"/>
                <w:szCs w:val="24"/>
              </w:rPr>
              <w:t>«О социальной поддержке инвалидов боевых действий, проживающих на территории Ульяновской области»</w:t>
            </w:r>
          </w:p>
        </w:tc>
        <w:tc>
          <w:tcPr>
            <w:tcW w:w="1701" w:type="dxa"/>
          </w:tcPr>
          <w:p w:rsidR="004120DA" w:rsidRDefault="0077289E" w:rsidP="004120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апрель</w:t>
            </w:r>
          </w:p>
          <w:p w:rsidR="00DB3BBB" w:rsidRPr="00B42284" w:rsidRDefault="000B4683" w:rsidP="004120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</w:t>
            </w:r>
            <w:r w:rsidR="004120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DB3BBB" w:rsidRPr="00B42284" w:rsidRDefault="0077289E" w:rsidP="004C32A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выплата ежемесячного денежного пособия </w:t>
            </w:r>
          </w:p>
        </w:tc>
        <w:tc>
          <w:tcPr>
            <w:tcW w:w="1417" w:type="dxa"/>
          </w:tcPr>
          <w:p w:rsidR="00DB3BBB" w:rsidRPr="00B42284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B3BBB" w:rsidRPr="00B42284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B3BBB" w:rsidRPr="00B42284" w:rsidRDefault="00DB3BBB" w:rsidP="00DB3B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27D6B" w:rsidRPr="004120DA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120DA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BF6806" w:rsidRPr="004120D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0,0 </w:t>
      </w:r>
      <w:r w:rsidRPr="004120DA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4120D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D00491" w:rsidRPr="004120DA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D00491" w:rsidRPr="00B42284" w:rsidRDefault="00D0049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4120DA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4120DA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4120DA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. Сведения о сроках проведения публичных обсуждений по проекту нормативного правового акта и сводному отчёту</w:t>
      </w: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:rsidR="003B5F94" w:rsidRPr="00B42284" w:rsidRDefault="003B5F94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</w:p>
    <w:p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B42284" w:rsidRDefault="00C24043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 «</w:t>
      </w:r>
      <w:r w:rsidR="00E63121" w:rsidRPr="00E6312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» </w:t>
      </w:r>
      <w:r w:rsidR="00E63121" w:rsidRPr="00E6312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________2024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C32A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г.; </w:t>
      </w:r>
      <w:r w:rsidR="00D804F2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окончание: «</w:t>
      </w:r>
      <w:r w:rsidR="00E63121" w:rsidRPr="00E6312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 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 w:rsidR="00ED31A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E63121" w:rsidRPr="00E34A5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</w:t>
      </w:r>
      <w:r w:rsidR="00E6312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202</w:t>
      </w:r>
      <w:r w:rsidR="00E63121" w:rsidRPr="00E34A5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D00491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г.</w:t>
      </w:r>
    </w:p>
    <w:p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.2. Сведения о количестве замечаний и предложений, полученных 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 связи с публичными обсуждениями по проекту акта:</w:t>
      </w:r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 w:rsidR="00C2404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ечаний и предложений: </w:t>
      </w:r>
      <w:r w:rsidR="00E63121" w:rsidRPr="00E34A5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BD4125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____________, учтено частично: ____________</w:t>
      </w:r>
    </w:p>
    <w:p w:rsidR="00D00491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C24043" w:rsidRPr="00C24043" w:rsidRDefault="00C24043" w:rsidP="00C24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regulation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ulgov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______________________________________________________________</w:t>
      </w:r>
    </w:p>
    <w:p w:rsidR="00D00491" w:rsidRPr="00B42284" w:rsidRDefault="00D00491" w:rsidP="00D00491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val="x-none" w:eastAsia="ru-RU"/>
        </w:rPr>
        <w:t>место для текстового описания</w:t>
      </w:r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5475A" w:rsidRPr="00B42284" w:rsidRDefault="0075475A" w:rsidP="00D00491">
      <w:pPr>
        <w:spacing w:after="0" w:line="240" w:lineRule="auto"/>
        <w:ind w:left="2552" w:hanging="21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5475A" w:rsidRPr="00B42284" w:rsidRDefault="0075475A" w:rsidP="00BF680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E2CA4" w:rsidRPr="005E2CA4" w:rsidRDefault="005E2CA4" w:rsidP="005E2CA4">
      <w:pPr>
        <w:pStyle w:val="ad"/>
        <w:rPr>
          <w:rFonts w:ascii="PT Astra Serif" w:hAnsi="PT Astra Serif"/>
          <w:b/>
          <w:szCs w:val="28"/>
        </w:rPr>
      </w:pPr>
      <w:r w:rsidRPr="005E2CA4">
        <w:rPr>
          <w:rFonts w:ascii="PT Astra Serif" w:hAnsi="PT Astra Serif"/>
          <w:b/>
          <w:szCs w:val="28"/>
        </w:rPr>
        <w:t xml:space="preserve">Министр социального развития </w:t>
      </w:r>
    </w:p>
    <w:p w:rsidR="00C64DE1" w:rsidRPr="00C24043" w:rsidRDefault="005E2CA4" w:rsidP="005E2CA4">
      <w:pPr>
        <w:pStyle w:val="ad"/>
        <w:jc w:val="left"/>
        <w:rPr>
          <w:rFonts w:ascii="PT Astra Serif" w:hAnsi="PT Astra Serif"/>
          <w:b/>
        </w:rPr>
      </w:pPr>
      <w:r w:rsidRPr="005E2CA4">
        <w:rPr>
          <w:rFonts w:ascii="PT Astra Serif" w:hAnsi="PT Astra Serif"/>
          <w:b/>
          <w:szCs w:val="28"/>
        </w:rPr>
        <w:t xml:space="preserve">Ульяновской области                                        </w:t>
      </w:r>
      <w:r w:rsidR="0009367B">
        <w:rPr>
          <w:rFonts w:ascii="PT Astra Serif" w:hAnsi="PT Astra Serif"/>
          <w:b/>
          <w:szCs w:val="28"/>
        </w:rPr>
        <w:t xml:space="preserve">                                 Д</w:t>
      </w:r>
      <w:r w:rsidRPr="005E2CA4">
        <w:rPr>
          <w:rFonts w:ascii="PT Astra Serif" w:hAnsi="PT Astra Serif"/>
          <w:b/>
          <w:szCs w:val="28"/>
        </w:rPr>
        <w:t>.</w:t>
      </w:r>
      <w:r w:rsidR="0009367B">
        <w:rPr>
          <w:rFonts w:ascii="PT Astra Serif" w:hAnsi="PT Astra Serif"/>
          <w:b/>
          <w:szCs w:val="28"/>
        </w:rPr>
        <w:t>В</w:t>
      </w:r>
      <w:r w:rsidRPr="005E2CA4">
        <w:rPr>
          <w:rFonts w:ascii="PT Astra Serif" w:hAnsi="PT Astra Serif"/>
          <w:b/>
          <w:szCs w:val="28"/>
        </w:rPr>
        <w:t>.</w:t>
      </w:r>
      <w:r w:rsidR="0009367B">
        <w:rPr>
          <w:rFonts w:ascii="PT Astra Serif" w:hAnsi="PT Astra Serif"/>
          <w:b/>
          <w:szCs w:val="28"/>
        </w:rPr>
        <w:t>Батраков</w:t>
      </w:r>
    </w:p>
    <w:sectPr w:rsidR="00C64DE1" w:rsidRPr="00C24043" w:rsidSect="003B5F94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F57" w:rsidRDefault="00634F57">
      <w:pPr>
        <w:spacing w:after="0" w:line="240" w:lineRule="auto"/>
      </w:pPr>
      <w:r>
        <w:separator/>
      </w:r>
    </w:p>
  </w:endnote>
  <w:endnote w:type="continuationSeparator" w:id="0">
    <w:p w:rsidR="00634F57" w:rsidRDefault="0063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F57" w:rsidRDefault="00634F57">
      <w:pPr>
        <w:spacing w:after="0" w:line="240" w:lineRule="auto"/>
      </w:pPr>
      <w:r>
        <w:separator/>
      </w:r>
    </w:p>
  </w:footnote>
  <w:footnote w:type="continuationSeparator" w:id="0">
    <w:p w:rsidR="00634F57" w:rsidRDefault="00634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4D307A">
      <w:rPr>
        <w:noProof/>
        <w:sz w:val="28"/>
        <w:szCs w:val="28"/>
      </w:rPr>
      <w:t>8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C79"/>
    <w:multiLevelType w:val="hybridMultilevel"/>
    <w:tmpl w:val="E52EDAB4"/>
    <w:lvl w:ilvl="0" w:tplc="58E4B40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75B8"/>
    <w:rsid w:val="00022020"/>
    <w:rsid w:val="00030D36"/>
    <w:rsid w:val="000367DD"/>
    <w:rsid w:val="0004692D"/>
    <w:rsid w:val="000500A8"/>
    <w:rsid w:val="000520F0"/>
    <w:rsid w:val="00052562"/>
    <w:rsid w:val="00053877"/>
    <w:rsid w:val="00073454"/>
    <w:rsid w:val="000826CF"/>
    <w:rsid w:val="0009367B"/>
    <w:rsid w:val="00094BE0"/>
    <w:rsid w:val="0009741F"/>
    <w:rsid w:val="000A4029"/>
    <w:rsid w:val="000A6F8A"/>
    <w:rsid w:val="000B4683"/>
    <w:rsid w:val="000B6DDE"/>
    <w:rsid w:val="000C282F"/>
    <w:rsid w:val="000F3EAB"/>
    <w:rsid w:val="00113A9B"/>
    <w:rsid w:val="001517B6"/>
    <w:rsid w:val="00153FA8"/>
    <w:rsid w:val="0016637D"/>
    <w:rsid w:val="00166749"/>
    <w:rsid w:val="00180D18"/>
    <w:rsid w:val="00181E9E"/>
    <w:rsid w:val="00182110"/>
    <w:rsid w:val="001952A2"/>
    <w:rsid w:val="00195A70"/>
    <w:rsid w:val="001A3EEA"/>
    <w:rsid w:val="001C78C9"/>
    <w:rsid w:val="001D0CEF"/>
    <w:rsid w:val="001E1CD4"/>
    <w:rsid w:val="001E4F1C"/>
    <w:rsid w:val="001E7BC1"/>
    <w:rsid w:val="001F2AF9"/>
    <w:rsid w:val="001F3849"/>
    <w:rsid w:val="00230E00"/>
    <w:rsid w:val="0026415B"/>
    <w:rsid w:val="002725E5"/>
    <w:rsid w:val="002737F4"/>
    <w:rsid w:val="00274823"/>
    <w:rsid w:val="00284CDD"/>
    <w:rsid w:val="00286DE1"/>
    <w:rsid w:val="002B5941"/>
    <w:rsid w:val="002C5DFD"/>
    <w:rsid w:val="002D75EB"/>
    <w:rsid w:val="002E531C"/>
    <w:rsid w:val="003068E7"/>
    <w:rsid w:val="0032410D"/>
    <w:rsid w:val="00362680"/>
    <w:rsid w:val="0039345F"/>
    <w:rsid w:val="003A2247"/>
    <w:rsid w:val="003A77D4"/>
    <w:rsid w:val="003B5F94"/>
    <w:rsid w:val="003F34CE"/>
    <w:rsid w:val="0041013E"/>
    <w:rsid w:val="004101AC"/>
    <w:rsid w:val="004120DA"/>
    <w:rsid w:val="004150CA"/>
    <w:rsid w:val="0042061C"/>
    <w:rsid w:val="00424C7D"/>
    <w:rsid w:val="0043569D"/>
    <w:rsid w:val="00476605"/>
    <w:rsid w:val="004842EC"/>
    <w:rsid w:val="004976AC"/>
    <w:rsid w:val="004A46DD"/>
    <w:rsid w:val="004A6D46"/>
    <w:rsid w:val="004B29FE"/>
    <w:rsid w:val="004B3A02"/>
    <w:rsid w:val="004B5602"/>
    <w:rsid w:val="004C3161"/>
    <w:rsid w:val="004C32AD"/>
    <w:rsid w:val="004D307A"/>
    <w:rsid w:val="004F16F3"/>
    <w:rsid w:val="005532C9"/>
    <w:rsid w:val="00553B84"/>
    <w:rsid w:val="005547A2"/>
    <w:rsid w:val="00571D53"/>
    <w:rsid w:val="00584C58"/>
    <w:rsid w:val="0059638F"/>
    <w:rsid w:val="005B1989"/>
    <w:rsid w:val="005C3053"/>
    <w:rsid w:val="005C49E1"/>
    <w:rsid w:val="005E0B1E"/>
    <w:rsid w:val="005E2CA4"/>
    <w:rsid w:val="00600EB4"/>
    <w:rsid w:val="006055B8"/>
    <w:rsid w:val="00634F57"/>
    <w:rsid w:val="00650E2E"/>
    <w:rsid w:val="0065143D"/>
    <w:rsid w:val="0066002C"/>
    <w:rsid w:val="00685A4A"/>
    <w:rsid w:val="006956EC"/>
    <w:rsid w:val="0069609A"/>
    <w:rsid w:val="006C7E8C"/>
    <w:rsid w:val="006E5C3A"/>
    <w:rsid w:val="006E71B2"/>
    <w:rsid w:val="006F3B58"/>
    <w:rsid w:val="006F5B62"/>
    <w:rsid w:val="00711695"/>
    <w:rsid w:val="00717707"/>
    <w:rsid w:val="007336BD"/>
    <w:rsid w:val="00743293"/>
    <w:rsid w:val="00751E5C"/>
    <w:rsid w:val="0075475A"/>
    <w:rsid w:val="00756D42"/>
    <w:rsid w:val="0076598C"/>
    <w:rsid w:val="007679C5"/>
    <w:rsid w:val="0077141D"/>
    <w:rsid w:val="0077289E"/>
    <w:rsid w:val="00783FE8"/>
    <w:rsid w:val="00793D0A"/>
    <w:rsid w:val="007A6152"/>
    <w:rsid w:val="007D39EB"/>
    <w:rsid w:val="007E58EE"/>
    <w:rsid w:val="0080021E"/>
    <w:rsid w:val="00806822"/>
    <w:rsid w:val="008251E6"/>
    <w:rsid w:val="008330D1"/>
    <w:rsid w:val="00840BF4"/>
    <w:rsid w:val="00841813"/>
    <w:rsid w:val="008B484C"/>
    <w:rsid w:val="008D0F8B"/>
    <w:rsid w:val="008F6427"/>
    <w:rsid w:val="00924D4E"/>
    <w:rsid w:val="00925EB9"/>
    <w:rsid w:val="00930433"/>
    <w:rsid w:val="00947D06"/>
    <w:rsid w:val="00952A7A"/>
    <w:rsid w:val="009612E3"/>
    <w:rsid w:val="00966368"/>
    <w:rsid w:val="00972EF9"/>
    <w:rsid w:val="0098756B"/>
    <w:rsid w:val="009B069C"/>
    <w:rsid w:val="009D7675"/>
    <w:rsid w:val="009E65B2"/>
    <w:rsid w:val="00A31E99"/>
    <w:rsid w:val="00A80BF9"/>
    <w:rsid w:val="00A87915"/>
    <w:rsid w:val="00AA16B4"/>
    <w:rsid w:val="00AD1DF5"/>
    <w:rsid w:val="00AD5E43"/>
    <w:rsid w:val="00B03113"/>
    <w:rsid w:val="00B05030"/>
    <w:rsid w:val="00B136C1"/>
    <w:rsid w:val="00B17571"/>
    <w:rsid w:val="00B27D6B"/>
    <w:rsid w:val="00B42284"/>
    <w:rsid w:val="00B47E74"/>
    <w:rsid w:val="00B5130C"/>
    <w:rsid w:val="00B518D5"/>
    <w:rsid w:val="00B639B4"/>
    <w:rsid w:val="00B66AFA"/>
    <w:rsid w:val="00B97887"/>
    <w:rsid w:val="00BC0F8B"/>
    <w:rsid w:val="00BD3456"/>
    <w:rsid w:val="00BD39D5"/>
    <w:rsid w:val="00BD4125"/>
    <w:rsid w:val="00BF6806"/>
    <w:rsid w:val="00C05CA6"/>
    <w:rsid w:val="00C11173"/>
    <w:rsid w:val="00C24043"/>
    <w:rsid w:val="00C31757"/>
    <w:rsid w:val="00C401E6"/>
    <w:rsid w:val="00C43C2A"/>
    <w:rsid w:val="00C64DE1"/>
    <w:rsid w:val="00C73819"/>
    <w:rsid w:val="00C75AC2"/>
    <w:rsid w:val="00C87F32"/>
    <w:rsid w:val="00C95456"/>
    <w:rsid w:val="00C96BC1"/>
    <w:rsid w:val="00D00491"/>
    <w:rsid w:val="00D01D79"/>
    <w:rsid w:val="00D17808"/>
    <w:rsid w:val="00D20323"/>
    <w:rsid w:val="00D25808"/>
    <w:rsid w:val="00D27D9E"/>
    <w:rsid w:val="00D50402"/>
    <w:rsid w:val="00D804F2"/>
    <w:rsid w:val="00DA15CD"/>
    <w:rsid w:val="00DB3422"/>
    <w:rsid w:val="00DB3BBB"/>
    <w:rsid w:val="00DC76C4"/>
    <w:rsid w:val="00DF52AB"/>
    <w:rsid w:val="00E07897"/>
    <w:rsid w:val="00E133E1"/>
    <w:rsid w:val="00E24690"/>
    <w:rsid w:val="00E32747"/>
    <w:rsid w:val="00E34A58"/>
    <w:rsid w:val="00E43B9D"/>
    <w:rsid w:val="00E43C0C"/>
    <w:rsid w:val="00E549AF"/>
    <w:rsid w:val="00E616C9"/>
    <w:rsid w:val="00E63121"/>
    <w:rsid w:val="00EA68BC"/>
    <w:rsid w:val="00EB5527"/>
    <w:rsid w:val="00EC2D00"/>
    <w:rsid w:val="00ED31A0"/>
    <w:rsid w:val="00ED7DAC"/>
    <w:rsid w:val="00F119D7"/>
    <w:rsid w:val="00F15CD8"/>
    <w:rsid w:val="00F74661"/>
    <w:rsid w:val="00F8629C"/>
    <w:rsid w:val="00F93BF9"/>
    <w:rsid w:val="00FA22EA"/>
    <w:rsid w:val="00FB5A40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  <w:style w:type="paragraph" w:customStyle="1" w:styleId="ConsPlusNonformat">
    <w:name w:val="ConsPlusNonformat"/>
    <w:rsid w:val="00E549A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  <w:style w:type="paragraph" w:customStyle="1" w:styleId="ConsPlusNonformat">
    <w:name w:val="ConsPlusNonformat"/>
    <w:rsid w:val="00E549A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6CA7B-E87C-4D75-B822-D8D720BE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2639</Words>
  <Characters>15044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2024-12-23T07:24:00Z</cp:lastPrinted>
  <dcterms:created xsi:type="dcterms:W3CDTF">2024-12-23T08:48:00Z</dcterms:created>
  <dcterms:modified xsi:type="dcterms:W3CDTF">2024-12-23T08:48:00Z</dcterms:modified>
</cp:coreProperties>
</file>