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31" w:rsidRPr="00A01034" w:rsidRDefault="00F454F4" w:rsidP="00315F31">
      <w:pPr>
        <w:widowControl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 xml:space="preserve"> </w:t>
      </w:r>
      <w:r w:rsidR="00315F31" w:rsidRPr="00A01034">
        <w:rPr>
          <w:rFonts w:ascii="PT Astra Serif" w:hAnsi="PT Astra Serif"/>
          <w:b/>
          <w:color w:val="000000" w:themeColor="text1"/>
          <w:sz w:val="28"/>
        </w:rPr>
        <w:t>ПРОЕКТ</w:t>
      </w:r>
    </w:p>
    <w:p w:rsidR="00315F31" w:rsidRPr="00A01034" w:rsidRDefault="00315F31" w:rsidP="00315F31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315F31" w:rsidRPr="00A01034" w:rsidRDefault="00315F31" w:rsidP="00315F31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315F31" w:rsidRPr="00A01034" w:rsidRDefault="00315F31" w:rsidP="00315F31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ПРАВИТЕЛЬСТВО</w:t>
      </w:r>
      <w:r w:rsidRPr="00A01034">
        <w:rPr>
          <w:rFonts w:ascii="PT Astra Serif" w:hAnsi="PT Astra Serif"/>
          <w:b/>
          <w:color w:val="000000" w:themeColor="text1"/>
          <w:sz w:val="28"/>
        </w:rPr>
        <w:t xml:space="preserve"> УЛЬЯНОВСКОЙ ОБЛАСТИ</w:t>
      </w:r>
    </w:p>
    <w:p w:rsidR="00315F31" w:rsidRPr="00A01034" w:rsidRDefault="00315F31" w:rsidP="00315F31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315F31" w:rsidRPr="00A01034" w:rsidRDefault="00315F31" w:rsidP="00315F31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 О С Т А Н О В Л</w:t>
      </w:r>
      <w:r w:rsidRPr="00A01034">
        <w:rPr>
          <w:rFonts w:ascii="PT Astra Serif" w:hAnsi="PT Astra Serif"/>
          <w:b/>
          <w:color w:val="000000" w:themeColor="text1"/>
          <w:sz w:val="28"/>
        </w:rPr>
        <w:t xml:space="preserve"> Е Н И Е</w:t>
      </w:r>
    </w:p>
    <w:p w:rsidR="00315F31" w:rsidRPr="00A01034" w:rsidRDefault="00315F31" w:rsidP="00315F31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315F31" w:rsidRPr="00A01034" w:rsidRDefault="00315F31" w:rsidP="00315F31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C382B" w:rsidRPr="00554335" w:rsidRDefault="00031BAE" w:rsidP="0029086C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031BAE">
        <w:rPr>
          <w:rFonts w:ascii="PT Astra Serif" w:hAnsi="PT Astra Serif"/>
          <w:b/>
          <w:spacing w:val="2"/>
          <w:sz w:val="28"/>
          <w:szCs w:val="28"/>
        </w:rPr>
        <w:t xml:space="preserve">Об утверждении нормативов финансовых затрат на капитальный ремонт, ремонт, содержание автомобильных дорог общего пользования регионального или межмуниципального значения в Ульяновской области и правил расчёта размера бюджетных ассигнований </w:t>
      </w:r>
      <w:r>
        <w:rPr>
          <w:rFonts w:ascii="PT Astra Serif" w:hAnsi="PT Astra Serif"/>
          <w:b/>
          <w:spacing w:val="2"/>
          <w:sz w:val="28"/>
          <w:szCs w:val="28"/>
        </w:rPr>
        <w:br/>
      </w:r>
      <w:r w:rsidRPr="00031BAE">
        <w:rPr>
          <w:rFonts w:ascii="PT Astra Serif" w:hAnsi="PT Astra Serif"/>
          <w:b/>
          <w:spacing w:val="2"/>
          <w:sz w:val="28"/>
          <w:szCs w:val="28"/>
        </w:rPr>
        <w:t>областного бюджета Ульяновс</w:t>
      </w:r>
      <w:r>
        <w:rPr>
          <w:rFonts w:ascii="PT Astra Serif" w:hAnsi="PT Astra Serif"/>
          <w:b/>
          <w:spacing w:val="2"/>
          <w:sz w:val="28"/>
          <w:szCs w:val="28"/>
        </w:rPr>
        <w:t>кой области на указанные цели</w:t>
      </w:r>
    </w:p>
    <w:p w:rsidR="0020361E" w:rsidRDefault="0020361E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43D9" w:rsidRDefault="00C643D9" w:rsidP="00C643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6DF6">
        <w:rPr>
          <w:rFonts w:ascii="PT Astra Serif" w:hAnsi="PT Astra Serif"/>
          <w:sz w:val="28"/>
          <w:szCs w:val="28"/>
        </w:rPr>
        <w:t xml:space="preserve">В соответствии с </w:t>
      </w:r>
      <w:r w:rsidR="003D3A1D">
        <w:rPr>
          <w:rFonts w:ascii="PT Astra Serif" w:hAnsi="PT Astra Serif"/>
          <w:sz w:val="28"/>
          <w:szCs w:val="28"/>
        </w:rPr>
        <w:t xml:space="preserve">пунктом 11 статьи 12 </w:t>
      </w:r>
      <w:r w:rsidRPr="00946DF6">
        <w:rPr>
          <w:rFonts w:ascii="PT Astra Serif" w:hAnsi="PT Astra Serif"/>
          <w:sz w:val="28"/>
          <w:szCs w:val="28"/>
        </w:rPr>
        <w:t>Федеральн</w:t>
      </w:r>
      <w:r w:rsidR="003D3A1D">
        <w:rPr>
          <w:rFonts w:ascii="PT Astra Serif" w:hAnsi="PT Astra Serif"/>
          <w:sz w:val="28"/>
          <w:szCs w:val="28"/>
        </w:rPr>
        <w:t>ог</w:t>
      </w:r>
      <w:bookmarkStart w:id="0" w:name="_GoBack"/>
      <w:bookmarkEnd w:id="0"/>
      <w:r w:rsidR="003D3A1D">
        <w:rPr>
          <w:rFonts w:ascii="PT Astra Serif" w:hAnsi="PT Astra Serif"/>
          <w:sz w:val="28"/>
          <w:szCs w:val="28"/>
        </w:rPr>
        <w:t>о закона</w:t>
      </w:r>
      <w:r w:rsidRPr="00946DF6">
        <w:rPr>
          <w:rFonts w:ascii="PT Astra Serif" w:hAnsi="PT Astra Serif"/>
          <w:sz w:val="28"/>
          <w:szCs w:val="28"/>
        </w:rPr>
        <w:t xml:space="preserve"> от 08.11.2007 </w:t>
      </w:r>
      <w:r>
        <w:rPr>
          <w:rFonts w:ascii="PT Astra Serif" w:hAnsi="PT Astra Serif"/>
          <w:sz w:val="28"/>
          <w:szCs w:val="28"/>
        </w:rPr>
        <w:t>№ ФЗ-257</w:t>
      </w:r>
      <w:r w:rsidR="00315F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946DF6">
        <w:rPr>
          <w:rFonts w:ascii="PT Astra Serif" w:hAnsi="PT Astra Serif"/>
          <w:sz w:val="28"/>
          <w:szCs w:val="28"/>
        </w:rPr>
        <w:t>Об автомобильных дорогах и о дорожной деятельности в Российской Федерации</w:t>
      </w:r>
      <w:r w:rsidR="00315F31">
        <w:rPr>
          <w:rFonts w:ascii="PT Astra Serif" w:hAnsi="PT Astra Serif"/>
          <w:sz w:val="28"/>
          <w:szCs w:val="28"/>
        </w:rPr>
        <w:t xml:space="preserve"> </w:t>
      </w:r>
      <w:r w:rsidRPr="00946DF6">
        <w:rPr>
          <w:rFonts w:ascii="PT Astra Serif" w:hAnsi="PT Astra Serif"/>
          <w:sz w:val="28"/>
          <w:szCs w:val="28"/>
        </w:rPr>
        <w:t>и о внесении изменений в отдельные законодательные акты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="003D3A1D">
        <w:rPr>
          <w:rFonts w:ascii="PT Astra Serif" w:hAnsi="PT Astra Serif"/>
          <w:sz w:val="28"/>
          <w:szCs w:val="28"/>
        </w:rPr>
        <w:t xml:space="preserve"> Правительство Ульяновской области                                           </w:t>
      </w:r>
      <w:r>
        <w:rPr>
          <w:rFonts w:ascii="PT Astra Serif" w:hAnsi="PT Astra Serif"/>
          <w:sz w:val="28"/>
          <w:szCs w:val="28"/>
        </w:rPr>
        <w:t xml:space="preserve">п о с </w:t>
      </w:r>
      <w:proofErr w:type="gramStart"/>
      <w:r>
        <w:rPr>
          <w:rFonts w:ascii="PT Astra Serif" w:hAnsi="PT Astra Serif"/>
          <w:sz w:val="28"/>
          <w:szCs w:val="28"/>
        </w:rPr>
        <w:t>т</w:t>
      </w:r>
      <w:proofErr w:type="gramEnd"/>
      <w:r>
        <w:rPr>
          <w:rFonts w:ascii="PT Astra Serif" w:hAnsi="PT Astra Serif"/>
          <w:sz w:val="28"/>
          <w:szCs w:val="28"/>
        </w:rPr>
        <w:t xml:space="preserve"> а н о в л я е т:</w:t>
      </w:r>
    </w:p>
    <w:p w:rsidR="00C643D9" w:rsidRPr="00A67D77" w:rsidRDefault="00C643D9" w:rsidP="00C643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7D77">
        <w:rPr>
          <w:rFonts w:ascii="PT Astra Serif" w:hAnsi="PT Astra Serif"/>
          <w:sz w:val="28"/>
          <w:szCs w:val="28"/>
        </w:rPr>
        <w:t xml:space="preserve">1. Утвердить нормативы финансовых затрат </w:t>
      </w:r>
      <w:r w:rsidR="003D3A1D" w:rsidRPr="00A67D77">
        <w:rPr>
          <w:rFonts w:ascii="PT Astra Serif" w:hAnsi="PT Astra Serif"/>
          <w:sz w:val="28"/>
          <w:szCs w:val="28"/>
        </w:rPr>
        <w:t>(в ценах 202</w:t>
      </w:r>
      <w:r w:rsidR="003D3A1D">
        <w:rPr>
          <w:rFonts w:ascii="PT Astra Serif" w:hAnsi="PT Astra Serif"/>
          <w:sz w:val="28"/>
          <w:szCs w:val="28"/>
        </w:rPr>
        <w:t xml:space="preserve">4 </w:t>
      </w:r>
      <w:proofErr w:type="gramStart"/>
      <w:r w:rsidR="003D3A1D" w:rsidRPr="00A67D77">
        <w:rPr>
          <w:rFonts w:ascii="PT Astra Serif" w:hAnsi="PT Astra Serif"/>
          <w:sz w:val="28"/>
          <w:szCs w:val="28"/>
        </w:rPr>
        <w:t>года)</w:t>
      </w:r>
      <w:r w:rsidR="003D3A1D">
        <w:rPr>
          <w:rFonts w:ascii="PT Astra Serif" w:hAnsi="PT Astra Serif"/>
          <w:sz w:val="28"/>
          <w:szCs w:val="28"/>
        </w:rPr>
        <w:t xml:space="preserve">   </w:t>
      </w:r>
      <w:proofErr w:type="gramEnd"/>
      <w:r w:rsidR="003D3A1D">
        <w:rPr>
          <w:rFonts w:ascii="PT Astra Serif" w:hAnsi="PT Astra Serif"/>
          <w:sz w:val="28"/>
          <w:szCs w:val="28"/>
        </w:rPr>
        <w:t xml:space="preserve">                    н</w:t>
      </w:r>
      <w:r w:rsidRPr="00A67D77">
        <w:rPr>
          <w:rFonts w:ascii="PT Astra Serif" w:hAnsi="PT Astra Serif"/>
          <w:sz w:val="28"/>
          <w:szCs w:val="28"/>
        </w:rPr>
        <w:t>а капитальный ремонт, ремонт и содержание автомобильных дорог общего пользования регионального или межмуниципального значения Ульяновской области</w:t>
      </w:r>
      <w:r w:rsidR="003D3A1D">
        <w:rPr>
          <w:rFonts w:ascii="PT Astra Serif" w:hAnsi="PT Astra Serif"/>
          <w:sz w:val="28"/>
          <w:szCs w:val="28"/>
        </w:rPr>
        <w:t>, относящихся к</w:t>
      </w:r>
      <w:r w:rsidRPr="00A67D77">
        <w:rPr>
          <w:rFonts w:ascii="PT Astra Serif" w:hAnsi="PT Astra Serif"/>
          <w:sz w:val="28"/>
          <w:szCs w:val="28"/>
        </w:rPr>
        <w:t xml:space="preserve"> V категории </w:t>
      </w:r>
      <w:r w:rsidR="003D3A1D">
        <w:rPr>
          <w:rFonts w:ascii="PT Astra Serif" w:hAnsi="PT Astra Serif"/>
          <w:sz w:val="28"/>
          <w:szCs w:val="28"/>
        </w:rPr>
        <w:t xml:space="preserve">(далее – также – автомобильные дороги),      </w:t>
      </w:r>
      <w:r w:rsidRPr="00A67D77">
        <w:rPr>
          <w:rFonts w:ascii="PT Astra Serif" w:hAnsi="PT Astra Serif"/>
          <w:sz w:val="28"/>
          <w:szCs w:val="28"/>
        </w:rPr>
        <w:t xml:space="preserve">в </w:t>
      </w:r>
      <w:r w:rsidR="003D3A1D">
        <w:rPr>
          <w:rFonts w:ascii="PT Astra Serif" w:hAnsi="PT Astra Serif"/>
          <w:sz w:val="28"/>
          <w:szCs w:val="28"/>
        </w:rPr>
        <w:t>следующих размерах</w:t>
      </w:r>
      <w:r w:rsidRPr="00A67D77">
        <w:rPr>
          <w:rFonts w:ascii="PT Astra Serif" w:hAnsi="PT Astra Serif"/>
          <w:sz w:val="28"/>
          <w:szCs w:val="28"/>
        </w:rPr>
        <w:t xml:space="preserve">: </w:t>
      </w:r>
    </w:p>
    <w:p w:rsidR="00C643D9" w:rsidRDefault="003D3A1D" w:rsidP="00F84A2A">
      <w:pPr>
        <w:tabs>
          <w:tab w:val="num" w:pos="426"/>
          <w:tab w:val="left" w:pos="1134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16625</w:t>
      </w:r>
      <w:r w:rsidRPr="00342710">
        <w:rPr>
          <w:rFonts w:ascii="PT Astra Serif" w:hAnsi="PT Astra Serif"/>
          <w:color w:val="000000" w:themeColor="text1"/>
          <w:sz w:val="28"/>
          <w:szCs w:val="28"/>
        </w:rPr>
        <w:t xml:space="preserve"> тыс. рублей/км - на капитальный ремонт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одного километра автомобильной дороги (без учёта затрат, связанных с переносом и переустройством инженерных коммуникаций, устройством тротуаров и освещения);</w:t>
      </w:r>
    </w:p>
    <w:p w:rsidR="00C643D9" w:rsidRDefault="00C643D9" w:rsidP="00F84A2A">
      <w:pPr>
        <w:tabs>
          <w:tab w:val="num" w:pos="426"/>
          <w:tab w:val="left" w:pos="1134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315F31">
        <w:rPr>
          <w:rFonts w:ascii="PT Astra Serif" w:hAnsi="PT Astra Serif"/>
          <w:color w:val="000000" w:themeColor="text1"/>
          <w:sz w:val="28"/>
          <w:szCs w:val="28"/>
        </w:rPr>
        <w:t xml:space="preserve">721 </w:t>
      </w:r>
      <w:r w:rsidRPr="00342710">
        <w:rPr>
          <w:rFonts w:ascii="PT Astra Serif" w:hAnsi="PT Astra Serif"/>
          <w:color w:val="000000" w:themeColor="text1"/>
          <w:sz w:val="28"/>
          <w:szCs w:val="28"/>
        </w:rPr>
        <w:t>тыс. рублей/км - на ремонт</w:t>
      </w:r>
      <w:r w:rsidR="003D3A1D">
        <w:rPr>
          <w:rFonts w:ascii="PT Astra Serif" w:hAnsi="PT Astra Serif"/>
          <w:color w:val="000000" w:themeColor="text1"/>
          <w:sz w:val="28"/>
          <w:szCs w:val="28"/>
        </w:rPr>
        <w:t xml:space="preserve"> одного километра автомобильной дороги</w:t>
      </w:r>
      <w:r w:rsidRPr="00342710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</w:p>
    <w:p w:rsidR="00C643D9" w:rsidRDefault="003D3A1D" w:rsidP="00F84A2A">
      <w:pPr>
        <w:tabs>
          <w:tab w:val="num" w:pos="426"/>
          <w:tab w:val="left" w:pos="1134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1280</w:t>
      </w:r>
      <w:r w:rsidRPr="00342710">
        <w:rPr>
          <w:rFonts w:ascii="PT Astra Serif" w:hAnsi="PT Astra Serif"/>
          <w:color w:val="000000" w:themeColor="text1"/>
          <w:sz w:val="28"/>
          <w:szCs w:val="28"/>
        </w:rPr>
        <w:t xml:space="preserve"> тыс. рублей/км - на содержание</w:t>
      </w:r>
      <w:r w:rsidR="00695257">
        <w:rPr>
          <w:rFonts w:ascii="PT Astra Serif" w:hAnsi="PT Astra Serif"/>
          <w:color w:val="000000" w:themeColor="text1"/>
          <w:sz w:val="28"/>
          <w:szCs w:val="28"/>
        </w:rPr>
        <w:t xml:space="preserve"> одного километра автомобильной дороги.</w:t>
      </w:r>
    </w:p>
    <w:p w:rsidR="00C643D9" w:rsidRDefault="00C643D9" w:rsidP="00C643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7D77">
        <w:rPr>
          <w:rFonts w:ascii="PT Astra Serif" w:hAnsi="PT Astra Serif"/>
          <w:sz w:val="28"/>
          <w:szCs w:val="28"/>
        </w:rPr>
        <w:t xml:space="preserve">2. Утвердить </w:t>
      </w:r>
      <w:r>
        <w:rPr>
          <w:rFonts w:ascii="PT Astra Serif" w:hAnsi="PT Astra Serif"/>
          <w:sz w:val="28"/>
          <w:szCs w:val="28"/>
        </w:rPr>
        <w:t xml:space="preserve">прилагаемые </w:t>
      </w:r>
      <w:r w:rsidRPr="00A67D77">
        <w:rPr>
          <w:rFonts w:ascii="PT Astra Serif" w:hAnsi="PT Astra Serif"/>
          <w:sz w:val="28"/>
          <w:szCs w:val="28"/>
        </w:rPr>
        <w:t>Правила расч</w:t>
      </w:r>
      <w:r>
        <w:rPr>
          <w:rFonts w:ascii="PT Astra Serif" w:hAnsi="PT Astra Serif"/>
          <w:sz w:val="28"/>
          <w:szCs w:val="28"/>
        </w:rPr>
        <w:t>ё</w:t>
      </w:r>
      <w:r w:rsidRPr="00A67D77">
        <w:rPr>
          <w:rFonts w:ascii="PT Astra Serif" w:hAnsi="PT Astra Serif"/>
          <w:sz w:val="28"/>
          <w:szCs w:val="28"/>
        </w:rPr>
        <w:t xml:space="preserve">та </w:t>
      </w:r>
      <w:r>
        <w:rPr>
          <w:rFonts w:ascii="PT Astra Serif" w:hAnsi="PT Astra Serif"/>
          <w:sz w:val="28"/>
          <w:szCs w:val="28"/>
        </w:rPr>
        <w:t xml:space="preserve">размера бюджетных ассигнований областного бюджета Ульяновской области </w:t>
      </w:r>
      <w:r w:rsidRPr="00A67D77">
        <w:rPr>
          <w:rFonts w:ascii="PT Astra Serif" w:hAnsi="PT Astra Serif"/>
          <w:sz w:val="28"/>
          <w:szCs w:val="28"/>
        </w:rPr>
        <w:t>на капитальный ремонт, ремонт и содержание автомобильных доро</w:t>
      </w:r>
      <w:r>
        <w:rPr>
          <w:rFonts w:ascii="PT Astra Serif" w:hAnsi="PT Astra Serif"/>
          <w:sz w:val="28"/>
          <w:szCs w:val="28"/>
        </w:rPr>
        <w:t>г</w:t>
      </w:r>
      <w:r w:rsidRPr="006F384E">
        <w:t xml:space="preserve"> </w:t>
      </w:r>
      <w:r w:rsidRPr="006F384E">
        <w:rPr>
          <w:rFonts w:ascii="PT Astra Serif" w:hAnsi="PT Astra Serif"/>
          <w:sz w:val="28"/>
          <w:szCs w:val="28"/>
        </w:rPr>
        <w:t xml:space="preserve">общего пользования регионального или межмуниципального значения </w:t>
      </w:r>
      <w:r w:rsidR="00B670C7">
        <w:rPr>
          <w:rFonts w:ascii="PT Astra Serif" w:hAnsi="PT Astra Serif"/>
          <w:sz w:val="28"/>
          <w:szCs w:val="28"/>
        </w:rPr>
        <w:t xml:space="preserve">в </w:t>
      </w:r>
      <w:r w:rsidRPr="006F384E">
        <w:rPr>
          <w:rFonts w:ascii="PT Astra Serif" w:hAnsi="PT Astra Serif"/>
          <w:sz w:val="28"/>
          <w:szCs w:val="28"/>
        </w:rPr>
        <w:t>Ульяновской области.</w:t>
      </w:r>
    </w:p>
    <w:p w:rsidR="00C643D9" w:rsidRPr="00A67D77" w:rsidRDefault="00C643D9" w:rsidP="00C643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7D77">
        <w:rPr>
          <w:rFonts w:ascii="PT Astra Serif" w:hAnsi="PT Astra Serif"/>
          <w:sz w:val="28"/>
          <w:szCs w:val="28"/>
        </w:rPr>
        <w:t xml:space="preserve">3. </w:t>
      </w:r>
      <w:r w:rsidR="006019F7" w:rsidRPr="006019F7">
        <w:rPr>
          <w:rFonts w:ascii="PT Astra Serif" w:hAnsi="PT Astra Serif"/>
          <w:sz w:val="28"/>
          <w:szCs w:val="28"/>
        </w:rPr>
        <w:t>Министерству транспорта Ульяновской области и Министерству финансов Ульяновской области обеспечить поэтапный переход                                      к финансовому обеспечению затрат на капитальный ремонт, ремонт                             и содержание автомо</w:t>
      </w:r>
      <w:r w:rsidR="006019F7">
        <w:rPr>
          <w:rFonts w:ascii="PT Astra Serif" w:hAnsi="PT Astra Serif"/>
          <w:sz w:val="28"/>
          <w:szCs w:val="28"/>
        </w:rPr>
        <w:t xml:space="preserve">бильных дорог в соответствии с </w:t>
      </w:r>
      <w:r w:rsidR="006019F7" w:rsidRPr="006019F7">
        <w:rPr>
          <w:rFonts w:ascii="PT Astra Serif" w:hAnsi="PT Astra Serif"/>
          <w:sz w:val="28"/>
          <w:szCs w:val="28"/>
        </w:rPr>
        <w:t>утверждёнными настоящим постановлением нормативами начиная с 2024 года.</w:t>
      </w:r>
    </w:p>
    <w:p w:rsidR="00C643D9" w:rsidRPr="00A67D77" w:rsidRDefault="00C643D9" w:rsidP="00C643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7D77">
        <w:rPr>
          <w:rFonts w:ascii="PT Astra Serif" w:hAnsi="PT Astra Serif"/>
          <w:sz w:val="28"/>
          <w:szCs w:val="28"/>
        </w:rPr>
        <w:t xml:space="preserve">4. Признать утратившими силу: </w:t>
      </w:r>
    </w:p>
    <w:p w:rsidR="00B670C7" w:rsidRPr="00B670C7" w:rsidRDefault="00B670C7" w:rsidP="00B670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70C7">
        <w:rPr>
          <w:rFonts w:ascii="PT Astra Serif" w:hAnsi="PT Astra Serif"/>
          <w:sz w:val="28"/>
          <w:szCs w:val="28"/>
        </w:rPr>
        <w:t>постановление Правительства Ульяновской области от 10.12.2007 № 460 «О нормативах денежных затрат на содержание и ремонт автомобильных дорог регионального и межмуниципального значения и правилах их расчёта»;</w:t>
      </w:r>
    </w:p>
    <w:p w:rsidR="00B670C7" w:rsidRPr="00B670C7" w:rsidRDefault="00B670C7" w:rsidP="00B670C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670C7">
        <w:rPr>
          <w:rFonts w:ascii="PT Astra Serif" w:hAnsi="PT Astra Serif"/>
          <w:sz w:val="28"/>
          <w:szCs w:val="28"/>
        </w:rPr>
        <w:lastRenderedPageBreak/>
        <w:t xml:space="preserve">пункт 1 </w:t>
      </w:r>
      <w:r w:rsidRPr="00B670C7">
        <w:rPr>
          <w:rFonts w:ascii="PT Astra Serif" w:eastAsia="Calibri" w:hAnsi="PT Astra Serif" w:cs="PT Astra Serif"/>
          <w:sz w:val="28"/>
          <w:szCs w:val="28"/>
        </w:rPr>
        <w:t>постановления Правительства Ульяновской области от 02.02.2009    № 28-П «О внесении изменений в отдельные нормативные акты Правительства Ульяновской области»;</w:t>
      </w:r>
    </w:p>
    <w:p w:rsidR="00B670C7" w:rsidRPr="00B670C7" w:rsidRDefault="00B670C7" w:rsidP="00B670C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670C7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 от 29.03.2013                 № 104-П «О внесении изменений в постановление Правительства Ульяновской области от 10.12.2007 № 460»;</w:t>
      </w:r>
    </w:p>
    <w:p w:rsidR="00B670C7" w:rsidRPr="00B670C7" w:rsidRDefault="00B670C7" w:rsidP="00B670C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670C7">
        <w:rPr>
          <w:rFonts w:ascii="PT Astra Serif" w:eastAsia="Calibri" w:hAnsi="PT Astra Serif" w:cs="PT Astra Serif"/>
          <w:sz w:val="28"/>
          <w:szCs w:val="28"/>
        </w:rPr>
        <w:t>пункт 1 постановления Правительства Ульяновской области от 22.10.2013 № 486-П «О внесении изменений в отдельные нормативные правовые акты Правительства Ульяновской области»;</w:t>
      </w:r>
    </w:p>
    <w:p w:rsidR="00B670C7" w:rsidRPr="00B670C7" w:rsidRDefault="00B670C7" w:rsidP="00B670C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670C7">
        <w:rPr>
          <w:rFonts w:ascii="PT Astra Serif" w:eastAsia="Calibri" w:hAnsi="PT Astra Serif" w:cs="PT Astra Serif"/>
          <w:sz w:val="28"/>
          <w:szCs w:val="28"/>
        </w:rPr>
        <w:t>пункт 1 постановления Правительства Ульяновской области от 20.05.2016 № 236-П «О внесении изменений в отдельные нормативные правовые акты Правительства Ульяновской области»;</w:t>
      </w:r>
    </w:p>
    <w:p w:rsidR="00B670C7" w:rsidRPr="00B670C7" w:rsidRDefault="00B670C7" w:rsidP="00B670C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670C7">
        <w:rPr>
          <w:rFonts w:ascii="PT Astra Serif" w:eastAsia="Calibri" w:hAnsi="PT Astra Serif" w:cs="PT Astra Serif"/>
          <w:sz w:val="28"/>
          <w:szCs w:val="28"/>
        </w:rPr>
        <w:t>пункт 1 постановления Правительства Ульяновской области от 28.01.2021 № 18-П «О внесении изменений в отдельные нормативные правовые акты Правительства Ульяновской области».</w:t>
      </w:r>
    </w:p>
    <w:p w:rsidR="00B670C7" w:rsidRPr="00B670C7" w:rsidRDefault="00B670C7" w:rsidP="00B670C7">
      <w:pPr>
        <w:autoSpaceDE w:val="0"/>
        <w:autoSpaceDN w:val="0"/>
        <w:adjustRightInd w:val="0"/>
        <w:spacing w:line="21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B670C7">
        <w:rPr>
          <w:rFonts w:ascii="PT Astra Serif" w:hAnsi="PT Astra Serif" w:cs="PT Astra Serif"/>
          <w:sz w:val="28"/>
          <w:szCs w:val="28"/>
        </w:rPr>
        <w:t xml:space="preserve">5. </w:t>
      </w:r>
      <w:r w:rsidRPr="00B670C7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         после дня его официального опубликования.</w:t>
      </w:r>
    </w:p>
    <w:p w:rsidR="00C643D9" w:rsidRPr="00667205" w:rsidRDefault="00C643D9" w:rsidP="00C643D9">
      <w:pPr>
        <w:autoSpaceDE w:val="0"/>
        <w:autoSpaceDN w:val="0"/>
        <w:adjustRightInd w:val="0"/>
        <w:spacing w:line="21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</w:p>
    <w:p w:rsidR="00C643D9" w:rsidRPr="00667205" w:rsidRDefault="00C643D9" w:rsidP="00C643D9">
      <w:pPr>
        <w:autoSpaceDE w:val="0"/>
        <w:autoSpaceDN w:val="0"/>
        <w:adjustRightInd w:val="0"/>
        <w:spacing w:line="216" w:lineRule="auto"/>
        <w:ind w:firstLine="540"/>
        <w:rPr>
          <w:rFonts w:ascii="PT Astra Serif" w:hAnsi="PT Astra Serif"/>
          <w:sz w:val="28"/>
          <w:szCs w:val="28"/>
        </w:rPr>
      </w:pPr>
    </w:p>
    <w:p w:rsidR="00C643D9" w:rsidRDefault="00C643D9" w:rsidP="00C643D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643D9" w:rsidRDefault="00C643D9" w:rsidP="00C643D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643D9" w:rsidRPr="0096746B" w:rsidRDefault="00C643D9" w:rsidP="00C643D9">
      <w:pPr>
        <w:autoSpaceDE w:val="0"/>
        <w:autoSpaceDN w:val="0"/>
        <w:adjustRightInd w:val="0"/>
        <w:spacing w:line="223" w:lineRule="auto"/>
        <w:rPr>
          <w:rFonts w:ascii="PT Astra Serif" w:hAnsi="PT Astra Serif"/>
          <w:sz w:val="28"/>
          <w:szCs w:val="28"/>
        </w:rPr>
      </w:pPr>
      <w:r w:rsidRPr="0096746B">
        <w:rPr>
          <w:rFonts w:ascii="PT Astra Serif" w:hAnsi="PT Astra Serif"/>
          <w:sz w:val="28"/>
          <w:szCs w:val="28"/>
        </w:rPr>
        <w:t>Председатель</w:t>
      </w:r>
    </w:p>
    <w:p w:rsidR="00C643D9" w:rsidRPr="00AF71E0" w:rsidRDefault="00C643D9" w:rsidP="00C643D9">
      <w:pPr>
        <w:autoSpaceDE w:val="0"/>
        <w:autoSpaceDN w:val="0"/>
        <w:adjustRightInd w:val="0"/>
        <w:spacing w:line="223" w:lineRule="auto"/>
        <w:rPr>
          <w:rFonts w:ascii="PT Astra Serif" w:hAnsi="PT Astra Serif"/>
          <w:sz w:val="28"/>
          <w:szCs w:val="28"/>
        </w:rPr>
      </w:pPr>
      <w:r w:rsidRPr="0096746B">
        <w:rPr>
          <w:rFonts w:ascii="PT Astra Serif" w:hAnsi="PT Astra Serif"/>
          <w:sz w:val="28"/>
          <w:szCs w:val="28"/>
        </w:rPr>
        <w:t>Правительства области</w:t>
      </w:r>
      <w:r w:rsidRPr="0096746B">
        <w:rPr>
          <w:rFonts w:ascii="PT Astra Serif" w:hAnsi="PT Astra Serif"/>
          <w:sz w:val="28"/>
          <w:szCs w:val="28"/>
        </w:rPr>
        <w:tab/>
      </w:r>
      <w:r w:rsidRPr="0096746B">
        <w:rPr>
          <w:rFonts w:ascii="PT Astra Serif" w:hAnsi="PT Astra Serif"/>
          <w:sz w:val="28"/>
          <w:szCs w:val="28"/>
        </w:rPr>
        <w:tab/>
      </w:r>
      <w:r w:rsidRPr="0096746B">
        <w:rPr>
          <w:rFonts w:ascii="PT Astra Serif" w:hAnsi="PT Astra Serif"/>
          <w:sz w:val="28"/>
          <w:szCs w:val="28"/>
        </w:rPr>
        <w:tab/>
      </w:r>
      <w:r w:rsidRPr="00AF71E0">
        <w:rPr>
          <w:rFonts w:ascii="PT Astra Serif" w:hAnsi="PT Astra Serif"/>
          <w:sz w:val="28"/>
          <w:szCs w:val="28"/>
        </w:rPr>
        <w:tab/>
        <w:t xml:space="preserve">              </w:t>
      </w:r>
      <w:r w:rsidRPr="00AF71E0">
        <w:rPr>
          <w:rFonts w:ascii="PT Astra Serif" w:hAnsi="PT Astra Serif"/>
          <w:sz w:val="28"/>
          <w:szCs w:val="28"/>
        </w:rPr>
        <w:tab/>
      </w:r>
      <w:r w:rsidRPr="00AF71E0">
        <w:rPr>
          <w:rFonts w:ascii="PT Astra Serif" w:hAnsi="PT Astra Serif"/>
          <w:sz w:val="28"/>
          <w:szCs w:val="28"/>
        </w:rPr>
        <w:tab/>
      </w:r>
      <w:proofErr w:type="gramStart"/>
      <w:r w:rsidRPr="00AF71E0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</w:t>
      </w:r>
      <w:r w:rsidRPr="00AF71E0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  <w:proofErr w:type="gramEnd"/>
    </w:p>
    <w:p w:rsidR="00C643D9" w:rsidRDefault="00C643D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43D9" w:rsidRDefault="00C643D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43D9" w:rsidRDefault="00C643D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43D9" w:rsidRDefault="00C643D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43D9" w:rsidRDefault="00C643D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E5C13" w:rsidRDefault="005E5C1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5E5C13" w:rsidSect="005E5C13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7"/>
        <w:gridCol w:w="4221"/>
      </w:tblGrid>
      <w:tr w:rsidR="00B670C7" w:rsidRPr="00B670C7" w:rsidTr="007C025C">
        <w:tc>
          <w:tcPr>
            <w:tcW w:w="5495" w:type="dxa"/>
          </w:tcPr>
          <w:p w:rsidR="00B670C7" w:rsidRPr="00B670C7" w:rsidRDefault="00B670C7" w:rsidP="007C025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2" w:type="dxa"/>
          </w:tcPr>
          <w:p w:rsidR="00B670C7" w:rsidRPr="00B670C7" w:rsidRDefault="00B670C7" w:rsidP="007C025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70C7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:rsidR="00B670C7" w:rsidRPr="00B670C7" w:rsidRDefault="00B670C7" w:rsidP="007C025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670C7" w:rsidRPr="00B670C7" w:rsidRDefault="00B670C7" w:rsidP="007C025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70C7">
              <w:rPr>
                <w:rFonts w:ascii="PT Astra Serif" w:hAnsi="PT Astra Serif"/>
                <w:sz w:val="28"/>
                <w:szCs w:val="28"/>
              </w:rPr>
              <w:t>постановлением Правительства</w:t>
            </w:r>
          </w:p>
          <w:p w:rsidR="00B670C7" w:rsidRPr="00B670C7" w:rsidRDefault="00B670C7" w:rsidP="007C025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70C7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B670C7" w:rsidRPr="00B670C7" w:rsidRDefault="00B670C7" w:rsidP="007C025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670C7" w:rsidRPr="00B670C7" w:rsidRDefault="00B670C7" w:rsidP="00B670C7">
      <w:pPr>
        <w:jc w:val="right"/>
        <w:rPr>
          <w:rFonts w:ascii="PT Astra Serif" w:hAnsi="PT Astra Serif"/>
          <w:sz w:val="28"/>
          <w:szCs w:val="28"/>
        </w:rPr>
      </w:pPr>
    </w:p>
    <w:p w:rsidR="00B670C7" w:rsidRPr="00B670C7" w:rsidRDefault="00B670C7" w:rsidP="00B670C7">
      <w:pPr>
        <w:jc w:val="center"/>
        <w:rPr>
          <w:rFonts w:ascii="PT Astra Serif" w:hAnsi="PT Astra Serif"/>
          <w:sz w:val="28"/>
          <w:szCs w:val="28"/>
        </w:rPr>
      </w:pPr>
    </w:p>
    <w:p w:rsidR="00B670C7" w:rsidRPr="00B670C7" w:rsidRDefault="00BE1603" w:rsidP="00B670C7">
      <w:pPr>
        <w:jc w:val="center"/>
        <w:rPr>
          <w:rFonts w:ascii="PT Astra Serif" w:hAnsi="PT Astra Serif"/>
          <w:sz w:val="28"/>
          <w:szCs w:val="28"/>
        </w:rPr>
      </w:pPr>
      <w:hyperlink w:anchor="Par29" w:history="1">
        <w:r w:rsidR="00B670C7" w:rsidRPr="00B670C7">
          <w:rPr>
            <w:rFonts w:ascii="PT Astra Serif" w:hAnsi="PT Astra Serif" w:cs="PT Astra Serif"/>
            <w:b/>
            <w:sz w:val="28"/>
            <w:szCs w:val="28"/>
          </w:rPr>
          <w:t>ПРАВИЛА</w:t>
        </w:r>
      </w:hyperlink>
    </w:p>
    <w:p w:rsidR="00B670C7" w:rsidRPr="00B670C7" w:rsidRDefault="00B670C7" w:rsidP="00B670C7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B670C7">
        <w:rPr>
          <w:rFonts w:ascii="PT Astra Serif" w:hAnsi="PT Astra Serif" w:cs="PT Astra Serif"/>
          <w:b/>
          <w:sz w:val="28"/>
          <w:szCs w:val="28"/>
        </w:rPr>
        <w:t xml:space="preserve">расчёта размера бюджетных ассигнований областного бюджета Ульяновской области на капитальный ремонт, ремонт и содержание </w:t>
      </w:r>
    </w:p>
    <w:p w:rsidR="00B670C7" w:rsidRPr="00B670C7" w:rsidRDefault="00B670C7" w:rsidP="00B670C7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B670C7">
        <w:rPr>
          <w:rFonts w:ascii="PT Astra Serif" w:hAnsi="PT Astra Serif" w:cs="PT Astra Serif"/>
          <w:b/>
          <w:sz w:val="28"/>
          <w:szCs w:val="28"/>
        </w:rPr>
        <w:t xml:space="preserve">автомобильных дорог общего пользования регионального </w:t>
      </w:r>
    </w:p>
    <w:p w:rsidR="00B670C7" w:rsidRPr="00B670C7" w:rsidRDefault="00B670C7" w:rsidP="00B670C7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B670C7">
        <w:rPr>
          <w:rFonts w:ascii="PT Astra Serif" w:hAnsi="PT Astra Serif" w:cs="PT Astra Serif"/>
          <w:b/>
          <w:sz w:val="28"/>
          <w:szCs w:val="28"/>
        </w:rPr>
        <w:t>или межмуниципального значения</w:t>
      </w:r>
      <w:r>
        <w:rPr>
          <w:rFonts w:ascii="PT Astra Serif" w:hAnsi="PT Astra Serif" w:cs="PT Astra Serif"/>
          <w:b/>
          <w:sz w:val="28"/>
          <w:szCs w:val="28"/>
        </w:rPr>
        <w:t xml:space="preserve"> в</w:t>
      </w:r>
      <w:r w:rsidR="00FB6EBF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B670C7">
        <w:rPr>
          <w:rFonts w:ascii="PT Astra Serif" w:hAnsi="PT Astra Serif" w:cs="PT Astra Serif"/>
          <w:b/>
          <w:sz w:val="28"/>
          <w:szCs w:val="28"/>
        </w:rPr>
        <w:t>Ульяновской области</w:t>
      </w:r>
    </w:p>
    <w:p w:rsidR="00B670C7" w:rsidRPr="00B670C7" w:rsidRDefault="00B670C7" w:rsidP="00B670C7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484F5D" w:rsidRPr="0016335E" w:rsidRDefault="00484F5D" w:rsidP="00B670C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614A9B">
        <w:rPr>
          <w:rFonts w:ascii="PT Astra Serif" w:hAnsi="PT Astra Serif" w:cs="PT Astra Serif"/>
          <w:sz w:val="28"/>
          <w:szCs w:val="28"/>
        </w:rPr>
        <w:t xml:space="preserve">1. </w:t>
      </w:r>
      <w:r w:rsidR="00B670C7" w:rsidRPr="00B670C7">
        <w:rPr>
          <w:rFonts w:ascii="PT Astra Serif" w:hAnsi="PT Astra Serif" w:cs="PT Astra Serif"/>
          <w:sz w:val="28"/>
          <w:szCs w:val="28"/>
        </w:rPr>
        <w:t>Настоящие Правила устанавливают порядок расчёта размера бюджетных ассигнований областного бюджета Ульяновской области на капитальный ремонт, ремонт и содержание автомобильных дорог общего пользования регионального или межмуниципального значения в Ульяновской области (далее – автомобильные дороги).</w:t>
      </w:r>
    </w:p>
    <w:p w:rsidR="00B670C7" w:rsidRPr="00B670C7" w:rsidRDefault="00484F5D" w:rsidP="00FB6EB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6335E">
        <w:rPr>
          <w:rFonts w:ascii="PT Astra Serif" w:hAnsi="PT Astra Serif" w:cs="PT Astra Serif"/>
          <w:sz w:val="28"/>
          <w:szCs w:val="28"/>
        </w:rPr>
        <w:t xml:space="preserve">2. </w:t>
      </w:r>
      <w:r w:rsidR="00B670C7" w:rsidRPr="00B670C7">
        <w:rPr>
          <w:rFonts w:ascii="PT Astra Serif" w:hAnsi="PT Astra Serif"/>
          <w:sz w:val="28"/>
          <w:szCs w:val="28"/>
        </w:rPr>
        <w:t xml:space="preserve">При расчёте размера бюджетных ассигнований областного бюджета Ульяновской области на капитальный ремонт, ремонт и содержание автомобильных дорог учитывается дифференциация </w:t>
      </w:r>
      <w:r w:rsidR="00FB6EBF" w:rsidRPr="00FB6EBF">
        <w:rPr>
          <w:rFonts w:ascii="PT Astra Serif" w:hAnsi="PT Astra Serif"/>
          <w:sz w:val="28"/>
          <w:szCs w:val="28"/>
        </w:rPr>
        <w:t>стоимости капитального ремонта, ремонта и содержания автомоб</w:t>
      </w:r>
      <w:r w:rsidR="00FB6EBF">
        <w:rPr>
          <w:rFonts w:ascii="PT Astra Serif" w:hAnsi="PT Astra Serif"/>
          <w:sz w:val="28"/>
          <w:szCs w:val="28"/>
        </w:rPr>
        <w:t>ильных дорог</w:t>
      </w:r>
      <w:r w:rsidR="00B670C7" w:rsidRPr="00B670C7">
        <w:rPr>
          <w:rFonts w:ascii="PT Astra Serif" w:hAnsi="PT Astra Serif"/>
          <w:sz w:val="28"/>
          <w:szCs w:val="28"/>
        </w:rPr>
        <w:t xml:space="preserve">, исходя из </w:t>
      </w:r>
      <w:proofErr w:type="gramStart"/>
      <w:r w:rsidR="00B670C7" w:rsidRPr="00B670C7">
        <w:rPr>
          <w:rFonts w:ascii="PT Astra Serif" w:hAnsi="PT Astra Serif"/>
          <w:sz w:val="28"/>
          <w:szCs w:val="28"/>
        </w:rPr>
        <w:t xml:space="preserve">категории, </w:t>
      </w:r>
      <w:r w:rsidR="00FB6EBF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FB6EBF">
        <w:rPr>
          <w:rFonts w:ascii="PT Astra Serif" w:hAnsi="PT Astra Serif"/>
          <w:sz w:val="28"/>
          <w:szCs w:val="28"/>
        </w:rPr>
        <w:t xml:space="preserve">        </w:t>
      </w:r>
      <w:r w:rsidR="00B670C7" w:rsidRPr="00B670C7">
        <w:rPr>
          <w:rFonts w:ascii="PT Astra Serif" w:hAnsi="PT Astra Serif"/>
          <w:sz w:val="28"/>
          <w:szCs w:val="28"/>
        </w:rPr>
        <w:t>к которой относится автомобильная дорога, и количества полос движения на ней.</w:t>
      </w:r>
    </w:p>
    <w:p w:rsidR="00B670C7" w:rsidRPr="00B670C7" w:rsidRDefault="00B670C7" w:rsidP="00B670C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670C7">
        <w:rPr>
          <w:rFonts w:ascii="PT Astra Serif" w:hAnsi="PT Astra Serif" w:cs="Arial"/>
          <w:sz w:val="28"/>
          <w:szCs w:val="28"/>
        </w:rPr>
        <w:t xml:space="preserve">3. Размер бюджетных ассигнований областного бюджета Ульяновской области на капитальный ремонт, ремонт и содержание автомобильных дорог </w:t>
      </w:r>
      <w:r>
        <w:rPr>
          <w:rFonts w:ascii="PT Astra Serif" w:hAnsi="PT Astra Serif" w:cs="Arial"/>
          <w:sz w:val="28"/>
          <w:szCs w:val="28"/>
        </w:rPr>
        <w:t xml:space="preserve">       </w:t>
      </w:r>
      <w:r w:rsidRPr="00B670C7">
        <w:rPr>
          <w:rFonts w:ascii="PT Astra Serif" w:hAnsi="PT Astra Serif" w:cs="Arial"/>
          <w:sz w:val="28"/>
          <w:szCs w:val="28"/>
        </w:rPr>
        <w:t>на соответствующий финансовый год (</w:t>
      </w:r>
      <w:proofErr w:type="spellStart"/>
      <w:r w:rsidRPr="00B670C7">
        <w:rPr>
          <w:rFonts w:ascii="PT Astra Serif" w:hAnsi="PT Astra Serif" w:cs="Arial"/>
          <w:sz w:val="28"/>
          <w:szCs w:val="28"/>
        </w:rPr>
        <w:t>H</w:t>
      </w:r>
      <w:r w:rsidRPr="00B670C7">
        <w:rPr>
          <w:rFonts w:ascii="PT Astra Serif" w:hAnsi="PT Astra Serif" w:cs="Arial"/>
          <w:sz w:val="28"/>
          <w:szCs w:val="28"/>
          <w:vertAlign w:val="subscript"/>
        </w:rPr>
        <w:t>бюд.а</w:t>
      </w:r>
      <w:proofErr w:type="spellEnd"/>
      <w:r w:rsidRPr="00B670C7">
        <w:rPr>
          <w:rFonts w:ascii="PT Astra Serif" w:hAnsi="PT Astra Serif" w:cs="Arial"/>
          <w:sz w:val="28"/>
          <w:szCs w:val="28"/>
          <w:vertAlign w:val="subscript"/>
        </w:rPr>
        <w:t>.</w:t>
      </w:r>
      <w:r w:rsidRPr="00B670C7">
        <w:rPr>
          <w:rFonts w:ascii="PT Astra Serif" w:hAnsi="PT Astra Serif" w:cs="Arial"/>
          <w:sz w:val="28"/>
          <w:szCs w:val="28"/>
        </w:rPr>
        <w:t>) рассчитывается по формуле:</w:t>
      </w:r>
    </w:p>
    <w:p w:rsidR="00484F5D" w:rsidRPr="0016335E" w:rsidRDefault="00484F5D" w:rsidP="00B670C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H</w:t>
      </w:r>
      <w:r w:rsidRPr="0016335E">
        <w:rPr>
          <w:rFonts w:ascii="PT Astra Serif" w:hAnsi="PT Astra Serif"/>
          <w:sz w:val="28"/>
          <w:szCs w:val="28"/>
          <w:vertAlign w:val="subscript"/>
        </w:rPr>
        <w:t>бюд.а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16335E">
        <w:rPr>
          <w:rFonts w:ascii="PT Astra Serif" w:hAnsi="PT Astra Serif"/>
          <w:sz w:val="28"/>
          <w:szCs w:val="28"/>
        </w:rPr>
        <w:t>H</w:t>
      </w:r>
      <w:r w:rsidRPr="0016335E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16335E">
        <w:rPr>
          <w:rFonts w:ascii="PT Astra Serif" w:hAnsi="PT Astra Serif"/>
          <w:sz w:val="28"/>
          <w:szCs w:val="28"/>
        </w:rPr>
        <w:t>H</w:t>
      </w:r>
      <w:r w:rsidRPr="0016335E">
        <w:rPr>
          <w:rFonts w:ascii="PT Astra Serif" w:hAnsi="PT Astra Serif"/>
          <w:sz w:val="28"/>
          <w:szCs w:val="28"/>
          <w:vertAlign w:val="subscript"/>
        </w:rPr>
        <w:t>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16335E">
        <w:rPr>
          <w:rFonts w:ascii="PT Astra Serif" w:hAnsi="PT Astra Serif"/>
          <w:sz w:val="28"/>
          <w:szCs w:val="28"/>
        </w:rPr>
        <w:t>H</w:t>
      </w:r>
      <w:r w:rsidRPr="0016335E">
        <w:rPr>
          <w:rFonts w:ascii="PT Astra Serif" w:hAnsi="PT Astra Serif"/>
          <w:sz w:val="28"/>
          <w:szCs w:val="28"/>
          <w:vertAlign w:val="subscript"/>
        </w:rPr>
        <w:t>сод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.,</w:t>
      </w:r>
      <w:r w:rsidR="00B670C7">
        <w:rPr>
          <w:rFonts w:ascii="PT Astra Serif" w:hAnsi="PT Astra Serif"/>
          <w:sz w:val="28"/>
          <w:szCs w:val="28"/>
        </w:rPr>
        <w:t xml:space="preserve"> </w:t>
      </w:r>
      <w:r w:rsidRPr="0016335E">
        <w:rPr>
          <w:rFonts w:ascii="PT Astra Serif" w:hAnsi="PT Astra Serif"/>
          <w:sz w:val="28"/>
          <w:szCs w:val="28"/>
        </w:rPr>
        <w:t>где:</w:t>
      </w:r>
    </w:p>
    <w:p w:rsidR="00484F5D" w:rsidRPr="0016335E" w:rsidRDefault="00484F5D" w:rsidP="00B670C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H</w:t>
      </w:r>
      <w:r w:rsidRPr="0016335E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размер бюджетных ассигнований областного бюджета Ульяновской области на капитальный ремонт автомобильных дорог</w:t>
      </w:r>
      <w:r>
        <w:rPr>
          <w:rFonts w:ascii="PT Astra Serif" w:hAnsi="PT Astra Serif"/>
          <w:sz w:val="28"/>
          <w:szCs w:val="28"/>
        </w:rPr>
        <w:t xml:space="preserve"> </w:t>
      </w:r>
      <w:r w:rsidRPr="0016335E">
        <w:rPr>
          <w:rFonts w:ascii="PT Astra Serif" w:hAnsi="PT Astra Serif"/>
          <w:sz w:val="28"/>
          <w:szCs w:val="28"/>
        </w:rPr>
        <w:t>(тыс. рублей);</w:t>
      </w:r>
    </w:p>
    <w:p w:rsidR="00484F5D" w:rsidRPr="0016335E" w:rsidRDefault="00484F5D" w:rsidP="00B670C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H</w:t>
      </w:r>
      <w:r w:rsidRPr="0016335E">
        <w:rPr>
          <w:rFonts w:ascii="PT Astra Serif" w:hAnsi="PT Astra Serif"/>
          <w:sz w:val="28"/>
          <w:szCs w:val="28"/>
          <w:vertAlign w:val="subscript"/>
        </w:rPr>
        <w:t>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размер бюджетных ассигнований областного бюджета Ульяновской области на ремонт автомобильных дорог</w:t>
      </w:r>
      <w:r w:rsidRPr="00CD176A">
        <w:t xml:space="preserve"> </w:t>
      </w:r>
      <w:r w:rsidRPr="0016335E">
        <w:rPr>
          <w:rFonts w:ascii="PT Astra Serif" w:hAnsi="PT Astra Serif"/>
          <w:sz w:val="28"/>
          <w:szCs w:val="28"/>
        </w:rPr>
        <w:t>(тыс. рублей);</w:t>
      </w:r>
    </w:p>
    <w:p w:rsidR="00484F5D" w:rsidRPr="0016335E" w:rsidRDefault="00484F5D" w:rsidP="00B670C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H</w:t>
      </w:r>
      <w:r w:rsidRPr="0016335E">
        <w:rPr>
          <w:rFonts w:ascii="PT Astra Serif" w:hAnsi="PT Astra Serif"/>
          <w:sz w:val="28"/>
          <w:szCs w:val="28"/>
          <w:vertAlign w:val="subscript"/>
        </w:rPr>
        <w:t>сод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размер бюджетных ассигнований областного бюджета Ульяновской области на содержание автомобильных дорог (тыс. рублей).</w:t>
      </w:r>
    </w:p>
    <w:p w:rsidR="00B670C7" w:rsidRPr="00C239AD" w:rsidRDefault="00484F5D" w:rsidP="00B670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6335E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 xml:space="preserve"> </w:t>
      </w:r>
      <w:r w:rsidR="00B670C7" w:rsidRPr="00C239AD">
        <w:rPr>
          <w:rFonts w:ascii="PT Astra Serif" w:hAnsi="PT Astra Serif"/>
          <w:sz w:val="28"/>
          <w:szCs w:val="28"/>
        </w:rPr>
        <w:t xml:space="preserve">Размер бюджетных ассигнований областного бюджета Ульяновской области на </w:t>
      </w:r>
      <w:r w:rsidR="00B670C7" w:rsidRPr="00C239AD">
        <w:rPr>
          <w:rFonts w:ascii="PT Astra Serif" w:hAnsi="PT Astra Serif"/>
          <w:bCs/>
          <w:sz w:val="28"/>
          <w:szCs w:val="28"/>
        </w:rPr>
        <w:t>капитальный ремонт</w:t>
      </w:r>
      <w:r w:rsidR="00B670C7" w:rsidRPr="00C239AD">
        <w:rPr>
          <w:rFonts w:ascii="PT Astra Serif" w:hAnsi="PT Astra Serif"/>
          <w:sz w:val="28"/>
          <w:szCs w:val="28"/>
        </w:rPr>
        <w:t xml:space="preserve"> автомобильных дорог определяется как сумма </w:t>
      </w:r>
      <w:r w:rsidR="00B670C7">
        <w:rPr>
          <w:rFonts w:ascii="PT Astra Serif" w:hAnsi="PT Astra Serif"/>
          <w:sz w:val="28"/>
          <w:szCs w:val="28"/>
        </w:rPr>
        <w:t xml:space="preserve">размеров </w:t>
      </w:r>
      <w:r w:rsidR="00B670C7" w:rsidRPr="00C239AD">
        <w:rPr>
          <w:rFonts w:ascii="PT Astra Serif" w:hAnsi="PT Astra Serif"/>
          <w:sz w:val="28"/>
          <w:szCs w:val="28"/>
        </w:rPr>
        <w:t xml:space="preserve">бюджетных ассигнований </w:t>
      </w:r>
      <w:r w:rsidR="00B670C7">
        <w:rPr>
          <w:rFonts w:ascii="PT Astra Serif" w:hAnsi="PT Astra Serif"/>
          <w:sz w:val="28"/>
          <w:szCs w:val="28"/>
        </w:rPr>
        <w:t xml:space="preserve">областного бюджета Ульяновской области </w:t>
      </w:r>
      <w:r w:rsidR="00B670C7" w:rsidRPr="00C239AD">
        <w:rPr>
          <w:rFonts w:ascii="PT Astra Serif" w:hAnsi="PT Astra Serif"/>
          <w:sz w:val="28"/>
          <w:szCs w:val="28"/>
        </w:rPr>
        <w:t>на капитальный ремонт автомобильных дорог</w:t>
      </w:r>
      <w:r w:rsidR="00B670C7">
        <w:rPr>
          <w:rFonts w:ascii="PT Astra Serif" w:hAnsi="PT Astra Serif"/>
          <w:sz w:val="28"/>
          <w:szCs w:val="28"/>
        </w:rPr>
        <w:t>, относящихся</w:t>
      </w:r>
      <w:r w:rsidR="00B670C7" w:rsidRPr="00C239AD">
        <w:rPr>
          <w:rFonts w:ascii="PT Astra Serif" w:hAnsi="PT Astra Serif"/>
          <w:sz w:val="28"/>
          <w:szCs w:val="28"/>
        </w:rPr>
        <w:t xml:space="preserve"> </w:t>
      </w:r>
      <w:r w:rsidR="00B670C7">
        <w:rPr>
          <w:rFonts w:ascii="PT Astra Serif" w:hAnsi="PT Astra Serif"/>
          <w:sz w:val="28"/>
          <w:szCs w:val="28"/>
        </w:rPr>
        <w:t>к</w:t>
      </w:r>
      <w:r w:rsidR="00B670C7" w:rsidRPr="00C239AD">
        <w:rPr>
          <w:rFonts w:ascii="PT Astra Serif" w:hAnsi="PT Astra Serif"/>
          <w:sz w:val="28"/>
          <w:szCs w:val="28"/>
        </w:rPr>
        <w:t xml:space="preserve"> </w:t>
      </w:r>
      <w:r w:rsidR="00B670C7">
        <w:rPr>
          <w:rFonts w:ascii="PT Astra Serif" w:hAnsi="PT Astra Serif"/>
          <w:sz w:val="28"/>
          <w:szCs w:val="28"/>
        </w:rPr>
        <w:t>различным</w:t>
      </w:r>
      <w:r w:rsidR="00B670C7" w:rsidRPr="00C239AD">
        <w:rPr>
          <w:rFonts w:ascii="PT Astra Serif" w:hAnsi="PT Astra Serif"/>
          <w:sz w:val="28"/>
          <w:szCs w:val="28"/>
        </w:rPr>
        <w:t xml:space="preserve"> категориям.</w:t>
      </w:r>
    </w:p>
    <w:p w:rsidR="00B670C7" w:rsidRPr="00C239AD" w:rsidRDefault="00B670C7" w:rsidP="00B670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239AD">
        <w:rPr>
          <w:rFonts w:ascii="PT Astra Serif" w:hAnsi="PT Astra Serif"/>
          <w:sz w:val="28"/>
          <w:szCs w:val="28"/>
        </w:rPr>
        <w:t>Размер бюджетных ассигнований областного бюджета Ульяновской области на капитальный ремонт автомобильных дорог на соответствующий финансовый год (</w:t>
      </w:r>
      <w:proofErr w:type="spellStart"/>
      <w:r w:rsidRPr="00C239AD">
        <w:rPr>
          <w:rFonts w:ascii="PT Astra Serif" w:hAnsi="PT Astra Serif"/>
          <w:sz w:val="28"/>
          <w:szCs w:val="28"/>
        </w:rPr>
        <w:t>H</w:t>
      </w:r>
      <w:r w:rsidRPr="00C239AD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>) рассчитывается по формуле:</w:t>
      </w:r>
    </w:p>
    <w:p w:rsidR="00B670C7" w:rsidRPr="00C239AD" w:rsidRDefault="00B670C7" w:rsidP="00B670C7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proofErr w:type="spellStart"/>
      <w:r w:rsidRPr="00C239AD">
        <w:rPr>
          <w:rFonts w:ascii="PT Astra Serif" w:hAnsi="PT Astra Serif"/>
          <w:sz w:val="28"/>
          <w:szCs w:val="28"/>
        </w:rPr>
        <w:t>H</w:t>
      </w:r>
      <w:r w:rsidRPr="00C239AD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= </w:t>
      </w:r>
      <w:proofErr w:type="spellStart"/>
      <w:proofErr w:type="gramStart"/>
      <w:r w:rsidRPr="00C239AD">
        <w:rPr>
          <w:rFonts w:ascii="PT Astra Serif" w:hAnsi="PT Astra Serif"/>
          <w:sz w:val="28"/>
          <w:szCs w:val="28"/>
        </w:rPr>
        <w:t>H</w:t>
      </w:r>
      <w:r w:rsidRPr="00C239AD">
        <w:rPr>
          <w:rFonts w:ascii="PT Astra Serif" w:hAnsi="PT Astra Serif"/>
          <w:sz w:val="28"/>
          <w:szCs w:val="28"/>
          <w:vertAlign w:val="subscript"/>
        </w:rPr>
        <w:t>V.кап</w:t>
      </w:r>
      <w:proofErr w:type="gramEnd"/>
      <w:r w:rsidRPr="00C239AD">
        <w:rPr>
          <w:rFonts w:ascii="PT Astra Serif" w:hAnsi="PT Astra Serif"/>
          <w:sz w:val="28"/>
          <w:szCs w:val="28"/>
          <w:vertAlign w:val="subscript"/>
        </w:rPr>
        <w:t>.рем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C239AD">
        <w:rPr>
          <w:rFonts w:ascii="PT Astra Serif" w:hAnsi="PT Astra Serif"/>
          <w:sz w:val="28"/>
          <w:szCs w:val="28"/>
        </w:rPr>
        <w:t>K</w:t>
      </w:r>
      <w:r w:rsidRPr="00C239AD">
        <w:rPr>
          <w:rFonts w:ascii="PT Astra Serif" w:hAnsi="PT Astra Serif"/>
          <w:sz w:val="28"/>
          <w:szCs w:val="28"/>
          <w:vertAlign w:val="subscript"/>
        </w:rPr>
        <w:t>кат.кап.рем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C239AD">
        <w:rPr>
          <w:rFonts w:ascii="PT Astra Serif" w:hAnsi="PT Astra Serif"/>
          <w:sz w:val="28"/>
          <w:szCs w:val="28"/>
        </w:rPr>
        <w:t>K</w:t>
      </w:r>
      <w:r w:rsidRPr="00C239AD">
        <w:rPr>
          <w:rFonts w:ascii="PT Astra Serif" w:hAnsi="PT Astra Serif"/>
          <w:sz w:val="28"/>
          <w:szCs w:val="28"/>
          <w:vertAlign w:val="subscript"/>
        </w:rPr>
        <w:t>полос.кап.рем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C239AD">
        <w:rPr>
          <w:rFonts w:ascii="PT Astra Serif" w:hAnsi="PT Astra Serif"/>
          <w:sz w:val="28"/>
          <w:szCs w:val="28"/>
        </w:rPr>
        <w:t>K</w:t>
      </w:r>
      <w:r w:rsidRPr="00C239AD">
        <w:rPr>
          <w:rFonts w:ascii="PT Astra Serif" w:hAnsi="PT Astra Serif"/>
          <w:sz w:val="28"/>
          <w:szCs w:val="28"/>
          <w:vertAlign w:val="subscript"/>
        </w:rPr>
        <w:t>деф.иок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C239AD">
        <w:rPr>
          <w:rFonts w:ascii="PT Astra Serif" w:hAnsi="PT Astra Serif"/>
          <w:sz w:val="28"/>
          <w:szCs w:val="28"/>
        </w:rPr>
        <w:t>L</w:t>
      </w:r>
      <w:r w:rsidRPr="00C239AD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C239AD">
        <w:rPr>
          <w:rFonts w:ascii="PT Astra Serif" w:hAnsi="PT Astra Serif"/>
          <w:sz w:val="28"/>
          <w:szCs w:val="28"/>
        </w:rPr>
        <w:t>где:</w:t>
      </w:r>
    </w:p>
    <w:p w:rsidR="00484F5D" w:rsidRPr="0016335E" w:rsidRDefault="00484F5D" w:rsidP="00B670C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H</w:t>
      </w:r>
      <w:r w:rsidRPr="0016335E">
        <w:rPr>
          <w:rFonts w:ascii="PT Astra Serif" w:hAnsi="PT Astra Serif"/>
          <w:sz w:val="28"/>
          <w:szCs w:val="28"/>
          <w:vertAlign w:val="subscript"/>
        </w:rPr>
        <w:t>Vкап.рем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</w:t>
      </w:r>
      <w:r w:rsidR="004473B2">
        <w:rPr>
          <w:rFonts w:ascii="PT Astra Serif" w:hAnsi="PT Astra Serif"/>
          <w:sz w:val="28"/>
          <w:szCs w:val="28"/>
        </w:rPr>
        <w:t>–</w:t>
      </w:r>
      <w:r w:rsidRPr="0016335E">
        <w:rPr>
          <w:rFonts w:ascii="PT Astra Serif" w:hAnsi="PT Astra Serif"/>
          <w:sz w:val="28"/>
          <w:szCs w:val="28"/>
        </w:rPr>
        <w:t xml:space="preserve"> </w:t>
      </w:r>
      <w:r w:rsidR="004473B2">
        <w:rPr>
          <w:rFonts w:ascii="PT Astra Serif" w:hAnsi="PT Astra Serif"/>
          <w:sz w:val="28"/>
          <w:szCs w:val="28"/>
        </w:rPr>
        <w:t xml:space="preserve">размер, </w:t>
      </w:r>
      <w:r w:rsidRPr="0016335E">
        <w:rPr>
          <w:rFonts w:ascii="PT Astra Serif" w:hAnsi="PT Astra Serif"/>
          <w:sz w:val="28"/>
          <w:szCs w:val="28"/>
        </w:rPr>
        <w:t>установленн</w:t>
      </w:r>
      <w:r w:rsidR="004473B2">
        <w:rPr>
          <w:rFonts w:ascii="PT Astra Serif" w:hAnsi="PT Astra Serif"/>
          <w:sz w:val="28"/>
          <w:szCs w:val="28"/>
        </w:rPr>
        <w:t>ого</w:t>
      </w:r>
      <w:r w:rsidRPr="0016335E">
        <w:rPr>
          <w:rFonts w:ascii="PT Astra Serif" w:hAnsi="PT Astra Serif"/>
          <w:sz w:val="28"/>
          <w:szCs w:val="28"/>
        </w:rPr>
        <w:t xml:space="preserve"> Правительством Ульяновской области норматив</w:t>
      </w:r>
      <w:r w:rsidR="004473B2">
        <w:rPr>
          <w:rFonts w:ascii="PT Astra Serif" w:hAnsi="PT Astra Serif"/>
          <w:sz w:val="28"/>
          <w:szCs w:val="28"/>
        </w:rPr>
        <w:t>а</w:t>
      </w:r>
      <w:r w:rsidRPr="0016335E">
        <w:rPr>
          <w:rFonts w:ascii="PT Astra Serif" w:hAnsi="PT Astra Serif"/>
          <w:sz w:val="28"/>
          <w:szCs w:val="28"/>
        </w:rPr>
        <w:t xml:space="preserve"> финансовых затрат на капитал</w:t>
      </w:r>
      <w:r w:rsidR="007C3DFF">
        <w:rPr>
          <w:rFonts w:ascii="PT Astra Serif" w:hAnsi="PT Astra Serif"/>
          <w:sz w:val="28"/>
          <w:szCs w:val="28"/>
        </w:rPr>
        <w:t xml:space="preserve">ьный ремонт автомобильных дорог, </w:t>
      </w:r>
      <w:r w:rsidR="007C3DFF">
        <w:rPr>
          <w:rFonts w:ascii="PT Astra Serif" w:hAnsi="PT Astra Serif"/>
          <w:sz w:val="28"/>
          <w:szCs w:val="28"/>
        </w:rPr>
        <w:lastRenderedPageBreak/>
        <w:t xml:space="preserve">относящихся к </w:t>
      </w:r>
      <w:r w:rsidRPr="0016335E">
        <w:rPr>
          <w:rFonts w:ascii="PT Astra Serif" w:hAnsi="PT Astra Serif"/>
          <w:sz w:val="28"/>
          <w:szCs w:val="28"/>
        </w:rPr>
        <w:t>V категории;</w:t>
      </w:r>
    </w:p>
    <w:p w:rsidR="00484F5D" w:rsidRPr="0016335E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K</w:t>
      </w:r>
      <w:r w:rsidRPr="0016335E">
        <w:rPr>
          <w:rFonts w:ascii="PT Astra Serif" w:hAnsi="PT Astra Serif"/>
          <w:sz w:val="28"/>
          <w:szCs w:val="28"/>
          <w:vertAlign w:val="subscript"/>
        </w:rPr>
        <w:t>кат.кап.рем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коэффициент, учитывающий дифференциацию стоимости капитального ремонта автомобильных дорог по категориям автомобильных дорог, </w:t>
      </w:r>
      <w:r w:rsidR="00A060F9">
        <w:rPr>
          <w:rFonts w:ascii="PT Astra Serif" w:hAnsi="PT Astra Serif"/>
          <w:sz w:val="28"/>
          <w:szCs w:val="28"/>
        </w:rPr>
        <w:t>установленный</w:t>
      </w:r>
      <w:r w:rsidRPr="0016335E">
        <w:rPr>
          <w:rFonts w:ascii="PT Astra Serif" w:hAnsi="PT Astra Serif"/>
          <w:sz w:val="28"/>
          <w:szCs w:val="28"/>
        </w:rPr>
        <w:t xml:space="preserve"> </w:t>
      </w:r>
      <w:hyperlink w:anchor="Par112" w:history="1">
        <w:r w:rsidRPr="0016335E">
          <w:rPr>
            <w:rFonts w:ascii="PT Astra Serif" w:hAnsi="PT Astra Serif"/>
            <w:color w:val="0000FF"/>
            <w:sz w:val="28"/>
            <w:szCs w:val="28"/>
          </w:rPr>
          <w:t>приложени</w:t>
        </w:r>
        <w:r w:rsidR="00A060F9">
          <w:rPr>
            <w:rFonts w:ascii="PT Astra Serif" w:hAnsi="PT Astra Serif"/>
            <w:color w:val="0000FF"/>
            <w:sz w:val="28"/>
            <w:szCs w:val="28"/>
          </w:rPr>
          <w:t>ем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 xml:space="preserve"> </w:t>
        </w:r>
        <w:r>
          <w:rPr>
            <w:rFonts w:ascii="PT Astra Serif" w:hAnsi="PT Astra Serif"/>
            <w:color w:val="0000FF"/>
            <w:sz w:val="28"/>
            <w:szCs w:val="28"/>
          </w:rPr>
          <w:t>№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 xml:space="preserve"> 1</w:t>
        </w:r>
      </w:hyperlink>
      <w:r w:rsidR="00E1538A">
        <w:rPr>
          <w:rFonts w:ascii="PT Astra Serif" w:hAnsi="PT Astra Serif"/>
          <w:color w:val="0000FF"/>
          <w:sz w:val="28"/>
          <w:szCs w:val="28"/>
        </w:rPr>
        <w:t xml:space="preserve"> к настоящим правилам</w:t>
      </w:r>
      <w:r w:rsidRPr="0016335E">
        <w:rPr>
          <w:rFonts w:ascii="PT Astra Serif" w:hAnsi="PT Astra Serif"/>
          <w:sz w:val="28"/>
          <w:szCs w:val="28"/>
        </w:rPr>
        <w:t>;</w:t>
      </w:r>
    </w:p>
    <w:p w:rsidR="00484F5D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K</w:t>
      </w:r>
      <w:r w:rsidRPr="0016335E">
        <w:rPr>
          <w:rFonts w:ascii="PT Astra Serif" w:hAnsi="PT Astra Serif"/>
          <w:sz w:val="28"/>
          <w:szCs w:val="28"/>
          <w:vertAlign w:val="subscript"/>
        </w:rPr>
        <w:t>полос.кап.рем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коэффициент, учитывающий дифференциацию стоимости работ по капитальному ремонту автомобильных дорог по количеству полос движения, </w:t>
      </w:r>
      <w:r w:rsidR="00A060F9">
        <w:rPr>
          <w:rFonts w:ascii="PT Astra Serif" w:hAnsi="PT Astra Serif"/>
          <w:sz w:val="28"/>
          <w:szCs w:val="28"/>
        </w:rPr>
        <w:t>установленный</w:t>
      </w:r>
      <w:r w:rsidRPr="0016335E">
        <w:rPr>
          <w:rFonts w:ascii="PT Astra Serif" w:hAnsi="PT Astra Serif"/>
          <w:sz w:val="28"/>
          <w:szCs w:val="28"/>
        </w:rPr>
        <w:t xml:space="preserve"> </w:t>
      </w:r>
      <w:hyperlink w:anchor="Par163" w:history="1">
        <w:r w:rsidRPr="0016335E">
          <w:rPr>
            <w:rFonts w:ascii="PT Astra Serif" w:hAnsi="PT Astra Serif"/>
            <w:color w:val="0000FF"/>
            <w:sz w:val="28"/>
            <w:szCs w:val="28"/>
          </w:rPr>
          <w:t>приложени</w:t>
        </w:r>
        <w:r w:rsidR="00A060F9">
          <w:rPr>
            <w:rFonts w:ascii="PT Astra Serif" w:hAnsi="PT Astra Serif"/>
            <w:color w:val="0000FF"/>
            <w:sz w:val="28"/>
            <w:szCs w:val="28"/>
          </w:rPr>
          <w:t>ем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 xml:space="preserve"> </w:t>
        </w:r>
        <w:r w:rsidRPr="00875947">
          <w:rPr>
            <w:rFonts w:ascii="PT Astra Serif" w:hAnsi="PT Astra Serif"/>
            <w:color w:val="0000FF"/>
            <w:sz w:val="28"/>
            <w:szCs w:val="28"/>
          </w:rPr>
          <w:t>№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 xml:space="preserve"> 2</w:t>
        </w:r>
      </w:hyperlink>
      <w:r w:rsidR="00582706" w:rsidRPr="00582706">
        <w:rPr>
          <w:rFonts w:ascii="PT Astra Serif" w:hAnsi="PT Astra Serif"/>
          <w:color w:val="0000FF"/>
          <w:sz w:val="28"/>
          <w:szCs w:val="28"/>
        </w:rPr>
        <w:t xml:space="preserve"> </w:t>
      </w:r>
      <w:r w:rsidR="00582706">
        <w:rPr>
          <w:rFonts w:ascii="PT Astra Serif" w:hAnsi="PT Astra Serif"/>
          <w:color w:val="0000FF"/>
          <w:sz w:val="28"/>
          <w:szCs w:val="28"/>
        </w:rPr>
        <w:t>к настоящим правилам</w:t>
      </w:r>
      <w:r w:rsidRPr="0016335E">
        <w:rPr>
          <w:rFonts w:ascii="PT Astra Serif" w:hAnsi="PT Astra Serif"/>
          <w:sz w:val="28"/>
          <w:szCs w:val="28"/>
        </w:rPr>
        <w:t>;</w:t>
      </w:r>
    </w:p>
    <w:p w:rsidR="00484F5D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K</w:t>
      </w:r>
      <w:r w:rsidRPr="0016335E">
        <w:rPr>
          <w:rFonts w:ascii="PT Astra Serif" w:hAnsi="PT Astra Serif"/>
          <w:sz w:val="28"/>
          <w:szCs w:val="28"/>
          <w:vertAlign w:val="subscript"/>
        </w:rPr>
        <w:t>деф.иок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</w:t>
      </w:r>
      <w:r w:rsidR="00B670C7">
        <w:rPr>
          <w:rFonts w:ascii="PT Astra Serif" w:hAnsi="PT Astra Serif"/>
          <w:sz w:val="28"/>
          <w:szCs w:val="28"/>
        </w:rPr>
        <w:t xml:space="preserve">величина </w:t>
      </w:r>
      <w:r w:rsidR="00B670C7" w:rsidRPr="00C239AD">
        <w:rPr>
          <w:rFonts w:ascii="PT Astra Serif" w:hAnsi="PT Astra Serif"/>
          <w:sz w:val="28"/>
          <w:szCs w:val="28"/>
        </w:rPr>
        <w:t>индекс</w:t>
      </w:r>
      <w:r w:rsidR="00B670C7">
        <w:rPr>
          <w:rFonts w:ascii="PT Astra Serif" w:hAnsi="PT Astra Serif"/>
          <w:sz w:val="28"/>
          <w:szCs w:val="28"/>
        </w:rPr>
        <w:t>а</w:t>
      </w:r>
      <w:r w:rsidR="00B670C7" w:rsidRPr="00C239AD">
        <w:rPr>
          <w:rFonts w:ascii="PT Astra Serif" w:hAnsi="PT Astra Serif"/>
          <w:sz w:val="28"/>
          <w:szCs w:val="28"/>
        </w:rPr>
        <w:t>-дефлятор</w:t>
      </w:r>
      <w:r w:rsidR="00B670C7">
        <w:rPr>
          <w:rFonts w:ascii="PT Astra Serif" w:hAnsi="PT Astra Serif"/>
          <w:sz w:val="28"/>
          <w:szCs w:val="28"/>
        </w:rPr>
        <w:t>а</w:t>
      </w:r>
      <w:r w:rsidR="00B670C7" w:rsidRPr="00C239AD">
        <w:rPr>
          <w:rFonts w:ascii="PT Astra Serif" w:hAnsi="PT Astra Serif"/>
          <w:sz w:val="28"/>
          <w:szCs w:val="28"/>
        </w:rPr>
        <w:t xml:space="preserve"> инвестиций в основной капитал </w:t>
      </w:r>
      <w:r w:rsidR="00B670C7">
        <w:rPr>
          <w:rFonts w:ascii="PT Astra Serif" w:hAnsi="PT Astra Serif"/>
          <w:sz w:val="28"/>
          <w:szCs w:val="28"/>
        </w:rPr>
        <w:t xml:space="preserve">             </w:t>
      </w:r>
      <w:r w:rsidR="00B670C7" w:rsidRPr="00C239AD">
        <w:rPr>
          <w:rFonts w:ascii="PT Astra Serif" w:hAnsi="PT Astra Serif"/>
          <w:sz w:val="28"/>
          <w:szCs w:val="28"/>
        </w:rPr>
        <w:t xml:space="preserve">за счёт всех источников </w:t>
      </w:r>
      <w:r w:rsidR="00B670C7">
        <w:rPr>
          <w:rFonts w:ascii="PT Astra Serif" w:hAnsi="PT Astra Serif"/>
          <w:sz w:val="28"/>
          <w:szCs w:val="28"/>
        </w:rPr>
        <w:t xml:space="preserve">финансового обеспечения, разработанного                            на соответствующий финансовый год </w:t>
      </w:r>
      <w:r w:rsidR="00B670C7" w:rsidRPr="00C239AD">
        <w:rPr>
          <w:rFonts w:ascii="PT Astra Serif" w:hAnsi="PT Astra Serif"/>
          <w:sz w:val="28"/>
          <w:szCs w:val="28"/>
        </w:rPr>
        <w:t xml:space="preserve">Министерством экономического развития Российской Федерации </w:t>
      </w:r>
      <w:r w:rsidR="00B670C7">
        <w:rPr>
          <w:rFonts w:ascii="PT Astra Serif" w:hAnsi="PT Astra Serif"/>
          <w:sz w:val="28"/>
          <w:szCs w:val="28"/>
        </w:rPr>
        <w:t>в целях</w:t>
      </w:r>
      <w:r w:rsidR="00B670C7" w:rsidRPr="00C239AD">
        <w:rPr>
          <w:rFonts w:ascii="PT Astra Serif" w:hAnsi="PT Astra Serif"/>
          <w:sz w:val="28"/>
          <w:szCs w:val="28"/>
        </w:rPr>
        <w:t xml:space="preserve"> прогноз</w:t>
      </w:r>
      <w:r w:rsidR="00B670C7">
        <w:rPr>
          <w:rFonts w:ascii="PT Astra Serif" w:hAnsi="PT Astra Serif"/>
          <w:sz w:val="28"/>
          <w:szCs w:val="28"/>
        </w:rPr>
        <w:t>ирования</w:t>
      </w:r>
      <w:r w:rsidR="00B670C7" w:rsidRPr="00C239AD">
        <w:rPr>
          <w:rFonts w:ascii="PT Astra Serif" w:hAnsi="PT Astra Serif"/>
          <w:sz w:val="28"/>
          <w:szCs w:val="28"/>
        </w:rPr>
        <w:t xml:space="preserve"> социально-экономического развития и учитываем</w:t>
      </w:r>
      <w:r w:rsidR="00B670C7">
        <w:rPr>
          <w:rFonts w:ascii="PT Astra Serif" w:hAnsi="PT Astra Serif"/>
          <w:sz w:val="28"/>
          <w:szCs w:val="28"/>
        </w:rPr>
        <w:t>ого</w:t>
      </w:r>
      <w:r w:rsidR="00B670C7" w:rsidRPr="00C239AD">
        <w:rPr>
          <w:rFonts w:ascii="PT Astra Serif" w:hAnsi="PT Astra Serif"/>
          <w:sz w:val="28"/>
          <w:szCs w:val="28"/>
        </w:rPr>
        <w:t xml:space="preserve"> </w:t>
      </w:r>
      <w:r w:rsidR="00B670C7">
        <w:rPr>
          <w:rFonts w:ascii="PT Astra Serif" w:hAnsi="PT Astra Serif"/>
          <w:sz w:val="28"/>
          <w:szCs w:val="28"/>
        </w:rPr>
        <w:t>в процессе составления</w:t>
      </w:r>
      <w:r w:rsidR="00B670C7" w:rsidRPr="00C239AD">
        <w:rPr>
          <w:rFonts w:ascii="PT Astra Serif" w:hAnsi="PT Astra Serif"/>
          <w:sz w:val="28"/>
          <w:szCs w:val="28"/>
        </w:rPr>
        <w:t xml:space="preserve"> </w:t>
      </w:r>
      <w:r w:rsidR="00B670C7">
        <w:rPr>
          <w:rFonts w:ascii="PT Astra Serif" w:hAnsi="PT Astra Serif"/>
          <w:sz w:val="28"/>
          <w:szCs w:val="28"/>
        </w:rPr>
        <w:t xml:space="preserve">проекта </w:t>
      </w:r>
      <w:r w:rsidR="00B670C7" w:rsidRPr="00C239AD">
        <w:rPr>
          <w:rFonts w:ascii="PT Astra Serif" w:hAnsi="PT Astra Serif"/>
          <w:sz w:val="28"/>
          <w:szCs w:val="28"/>
        </w:rPr>
        <w:t xml:space="preserve">областного бюджета Ульяновской области </w:t>
      </w:r>
      <w:r w:rsidR="00B670C7">
        <w:rPr>
          <w:rFonts w:ascii="PT Astra Serif" w:hAnsi="PT Astra Serif"/>
          <w:sz w:val="28"/>
          <w:szCs w:val="28"/>
        </w:rPr>
        <w:t>н</w:t>
      </w:r>
      <w:r w:rsidR="00B670C7" w:rsidRPr="00C239AD">
        <w:rPr>
          <w:rFonts w:ascii="PT Astra Serif" w:hAnsi="PT Astra Serif"/>
          <w:sz w:val="28"/>
          <w:szCs w:val="28"/>
        </w:rPr>
        <w:t xml:space="preserve">а </w:t>
      </w:r>
      <w:r w:rsidR="00923D7C">
        <w:rPr>
          <w:rFonts w:ascii="PT Astra Serif" w:hAnsi="PT Astra Serif"/>
          <w:sz w:val="28"/>
          <w:szCs w:val="28"/>
        </w:rPr>
        <w:t xml:space="preserve">соответствующий финансовый год </w:t>
      </w:r>
      <w:r w:rsidR="00B670C7" w:rsidRPr="00C239AD">
        <w:rPr>
          <w:rFonts w:ascii="PT Astra Serif" w:hAnsi="PT Astra Serif"/>
          <w:sz w:val="28"/>
          <w:szCs w:val="28"/>
        </w:rPr>
        <w:t>и плановый период</w:t>
      </w:r>
      <w:r w:rsidR="00B670C7">
        <w:rPr>
          <w:rFonts w:ascii="PT Astra Serif" w:hAnsi="PT Astra Serif"/>
          <w:sz w:val="28"/>
          <w:szCs w:val="28"/>
        </w:rPr>
        <w:t xml:space="preserve"> </w:t>
      </w:r>
      <w:r w:rsidR="00B670C7" w:rsidRPr="00C239AD">
        <w:rPr>
          <w:rFonts w:ascii="PT Astra Serif" w:hAnsi="PT Astra Serif"/>
          <w:sz w:val="28"/>
          <w:szCs w:val="28"/>
        </w:rPr>
        <w:t>(</w:t>
      </w:r>
      <w:r w:rsidR="00B670C7">
        <w:rPr>
          <w:rFonts w:ascii="PT Astra Serif" w:hAnsi="PT Astra Serif"/>
          <w:sz w:val="28"/>
          <w:szCs w:val="28"/>
        </w:rPr>
        <w:t xml:space="preserve">в случае осуществления соответствующих расчётов </w:t>
      </w:r>
      <w:r w:rsidR="00B670C7" w:rsidRPr="00C239AD">
        <w:rPr>
          <w:rFonts w:ascii="PT Astra Serif" w:hAnsi="PT Astra Serif"/>
          <w:sz w:val="28"/>
          <w:szCs w:val="28"/>
        </w:rPr>
        <w:t>на период</w:t>
      </w:r>
      <w:r w:rsidR="00B670C7">
        <w:rPr>
          <w:rFonts w:ascii="PT Astra Serif" w:hAnsi="PT Astra Serif"/>
          <w:sz w:val="28"/>
          <w:szCs w:val="28"/>
        </w:rPr>
        <w:t xml:space="preserve">, продолжительность которого превышает </w:t>
      </w:r>
      <w:r w:rsidR="00B670C7" w:rsidRPr="00C239AD">
        <w:rPr>
          <w:rFonts w:ascii="PT Astra Serif" w:hAnsi="PT Astra Serif"/>
          <w:sz w:val="28"/>
          <w:szCs w:val="28"/>
        </w:rPr>
        <w:t>од</w:t>
      </w:r>
      <w:r w:rsidR="00B670C7">
        <w:rPr>
          <w:rFonts w:ascii="PT Astra Serif" w:hAnsi="PT Astra Serif"/>
          <w:sz w:val="28"/>
          <w:szCs w:val="28"/>
        </w:rPr>
        <w:t>ин</w:t>
      </w:r>
      <w:r w:rsidR="00B670C7" w:rsidRPr="00C239AD">
        <w:rPr>
          <w:rFonts w:ascii="PT Astra Serif" w:hAnsi="PT Astra Serif"/>
          <w:sz w:val="28"/>
          <w:szCs w:val="28"/>
        </w:rPr>
        <w:t xml:space="preserve"> </w:t>
      </w:r>
      <w:r w:rsidR="00B670C7">
        <w:rPr>
          <w:rFonts w:ascii="PT Astra Serif" w:hAnsi="PT Astra Serif"/>
          <w:sz w:val="28"/>
          <w:szCs w:val="28"/>
        </w:rPr>
        <w:t xml:space="preserve">финансовый </w:t>
      </w:r>
      <w:r w:rsidR="00B670C7" w:rsidRPr="00C239AD">
        <w:rPr>
          <w:rFonts w:ascii="PT Astra Serif" w:hAnsi="PT Astra Serif"/>
          <w:sz w:val="28"/>
          <w:szCs w:val="28"/>
        </w:rPr>
        <w:t>год</w:t>
      </w:r>
      <w:r w:rsidR="00B670C7">
        <w:rPr>
          <w:rFonts w:ascii="PT Astra Serif" w:hAnsi="PT Astra Serif"/>
          <w:sz w:val="28"/>
          <w:szCs w:val="28"/>
        </w:rPr>
        <w:t>, –</w:t>
      </w:r>
      <w:r w:rsidR="00B670C7" w:rsidRPr="00C239AD">
        <w:rPr>
          <w:rFonts w:ascii="PT Astra Serif" w:hAnsi="PT Astra Serif"/>
          <w:sz w:val="28"/>
          <w:szCs w:val="28"/>
        </w:rPr>
        <w:t xml:space="preserve"> </w:t>
      </w:r>
      <w:r w:rsidR="00B670C7">
        <w:rPr>
          <w:rFonts w:ascii="PT Astra Serif" w:hAnsi="PT Astra Serif"/>
          <w:sz w:val="28"/>
          <w:szCs w:val="28"/>
        </w:rPr>
        <w:t xml:space="preserve">значение </w:t>
      </w:r>
      <w:r w:rsidR="00B670C7" w:rsidRPr="00C239AD">
        <w:rPr>
          <w:rFonts w:ascii="PT Astra Serif" w:hAnsi="PT Astra Serif"/>
          <w:sz w:val="28"/>
          <w:szCs w:val="28"/>
        </w:rPr>
        <w:t>произведени</w:t>
      </w:r>
      <w:r w:rsidR="00B670C7">
        <w:rPr>
          <w:rFonts w:ascii="PT Astra Serif" w:hAnsi="PT Astra Serif"/>
          <w:sz w:val="28"/>
          <w:szCs w:val="28"/>
        </w:rPr>
        <w:t>я</w:t>
      </w:r>
      <w:r w:rsidR="00B670C7" w:rsidRPr="00C239AD">
        <w:rPr>
          <w:rFonts w:ascii="PT Astra Serif" w:hAnsi="PT Astra Serif"/>
          <w:sz w:val="28"/>
          <w:szCs w:val="28"/>
        </w:rPr>
        <w:t xml:space="preserve"> </w:t>
      </w:r>
      <w:r w:rsidR="00B670C7">
        <w:rPr>
          <w:rFonts w:ascii="PT Astra Serif" w:hAnsi="PT Astra Serif"/>
          <w:sz w:val="28"/>
          <w:szCs w:val="28"/>
        </w:rPr>
        <w:t xml:space="preserve">величин указанных </w:t>
      </w:r>
      <w:r w:rsidR="00B670C7" w:rsidRPr="00C239AD">
        <w:rPr>
          <w:rFonts w:ascii="PT Astra Serif" w:hAnsi="PT Astra Serif"/>
          <w:sz w:val="28"/>
          <w:szCs w:val="28"/>
        </w:rPr>
        <w:t xml:space="preserve">индексов-дефляторов на соответствующие </w:t>
      </w:r>
      <w:r w:rsidR="00B670C7">
        <w:rPr>
          <w:rFonts w:ascii="PT Astra Serif" w:hAnsi="PT Astra Serif"/>
          <w:sz w:val="28"/>
          <w:szCs w:val="28"/>
        </w:rPr>
        <w:t xml:space="preserve"> финансовые </w:t>
      </w:r>
      <w:r w:rsidR="00B670C7" w:rsidRPr="00C239AD">
        <w:rPr>
          <w:rFonts w:ascii="PT Astra Serif" w:hAnsi="PT Astra Serif"/>
          <w:sz w:val="28"/>
          <w:szCs w:val="28"/>
        </w:rPr>
        <w:t xml:space="preserve">годы начиная с </w:t>
      </w:r>
      <w:r w:rsidR="00B670C7">
        <w:rPr>
          <w:rFonts w:ascii="PT Astra Serif" w:hAnsi="PT Astra Serif"/>
          <w:sz w:val="28"/>
          <w:szCs w:val="28"/>
        </w:rPr>
        <w:t xml:space="preserve">величины данного </w:t>
      </w:r>
      <w:r w:rsidR="00B670C7" w:rsidRPr="00C239AD">
        <w:rPr>
          <w:rFonts w:ascii="PT Astra Serif" w:hAnsi="PT Astra Serif"/>
          <w:sz w:val="28"/>
          <w:szCs w:val="28"/>
        </w:rPr>
        <w:t>индекса-дефлятора на 2024 год);</w:t>
      </w:r>
    </w:p>
    <w:p w:rsidR="00484F5D" w:rsidRPr="0016335E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L</w:t>
      </w:r>
      <w:r w:rsidRPr="0016335E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</w:t>
      </w:r>
      <w:r w:rsidR="00923D7C" w:rsidRPr="00C239AD">
        <w:rPr>
          <w:rFonts w:ascii="PT Astra Serif" w:hAnsi="PT Astra Serif"/>
          <w:sz w:val="28"/>
          <w:szCs w:val="28"/>
        </w:rPr>
        <w:t>расчётная протяжённость автомобильных дорог</w:t>
      </w:r>
      <w:r w:rsidR="00923D7C">
        <w:rPr>
          <w:rFonts w:ascii="PT Astra Serif" w:hAnsi="PT Astra Serif"/>
          <w:sz w:val="28"/>
          <w:szCs w:val="28"/>
        </w:rPr>
        <w:t>, относящихся              к</w:t>
      </w:r>
      <w:r w:rsidR="00923D7C" w:rsidRPr="00C239AD">
        <w:rPr>
          <w:rFonts w:ascii="PT Astra Serif" w:hAnsi="PT Astra Serif" w:cs="PT Astra Serif"/>
          <w:sz w:val="28"/>
          <w:szCs w:val="28"/>
        </w:rPr>
        <w:t xml:space="preserve"> </w:t>
      </w:r>
      <w:r w:rsidR="00923D7C">
        <w:rPr>
          <w:rFonts w:ascii="PT Astra Serif" w:hAnsi="PT Astra Serif" w:cs="PT Astra Serif"/>
          <w:sz w:val="28"/>
          <w:szCs w:val="28"/>
        </w:rPr>
        <w:t xml:space="preserve">определённой </w:t>
      </w:r>
      <w:r w:rsidR="00923D7C" w:rsidRPr="00C239AD">
        <w:rPr>
          <w:rFonts w:ascii="PT Astra Serif" w:hAnsi="PT Astra Serif" w:cs="PT Astra Serif"/>
          <w:sz w:val="28"/>
          <w:szCs w:val="28"/>
        </w:rPr>
        <w:t>категории</w:t>
      </w:r>
      <w:r w:rsidR="00923D7C">
        <w:rPr>
          <w:rFonts w:ascii="PT Astra Serif" w:hAnsi="PT Astra Serif" w:cs="PT Astra Serif"/>
          <w:sz w:val="28"/>
          <w:szCs w:val="28"/>
        </w:rPr>
        <w:t xml:space="preserve"> и</w:t>
      </w:r>
      <w:r w:rsidR="00923D7C" w:rsidRPr="00C239AD">
        <w:rPr>
          <w:rFonts w:ascii="PT Astra Serif" w:hAnsi="PT Astra Serif"/>
          <w:sz w:val="28"/>
          <w:szCs w:val="28"/>
        </w:rPr>
        <w:t xml:space="preserve"> подлежащих капитальному ремонту </w:t>
      </w:r>
      <w:r w:rsidR="00923D7C">
        <w:rPr>
          <w:rFonts w:ascii="PT Astra Serif" w:hAnsi="PT Astra Serif"/>
          <w:sz w:val="28"/>
          <w:szCs w:val="28"/>
        </w:rPr>
        <w:t>в</w:t>
      </w:r>
      <w:r w:rsidR="00923D7C" w:rsidRPr="00C239AD">
        <w:rPr>
          <w:rFonts w:ascii="PT Astra Serif" w:hAnsi="PT Astra Serif"/>
          <w:sz w:val="28"/>
          <w:szCs w:val="28"/>
        </w:rPr>
        <w:t xml:space="preserve"> </w:t>
      </w:r>
      <w:r w:rsidR="00923D7C">
        <w:rPr>
          <w:rFonts w:ascii="PT Astra Serif" w:hAnsi="PT Astra Serif"/>
          <w:sz w:val="28"/>
          <w:szCs w:val="28"/>
        </w:rPr>
        <w:t>течение соответствующего финансового года</w:t>
      </w:r>
      <w:r w:rsidR="00923D7C" w:rsidRPr="00C239AD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="00923D7C" w:rsidRPr="00C239AD">
        <w:rPr>
          <w:rFonts w:ascii="PT Astra Serif" w:hAnsi="PT Astra Serif"/>
          <w:sz w:val="28"/>
          <w:szCs w:val="28"/>
        </w:rPr>
        <w:t>L</w:t>
      </w:r>
      <w:r w:rsidR="00923D7C" w:rsidRPr="00C239AD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="00923D7C"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="00923D7C" w:rsidRPr="00C239AD">
        <w:rPr>
          <w:rFonts w:ascii="PT Astra Serif" w:hAnsi="PT Astra Serif"/>
          <w:sz w:val="28"/>
          <w:szCs w:val="28"/>
        </w:rPr>
        <w:t xml:space="preserve">), </w:t>
      </w:r>
      <w:r w:rsidR="00923D7C">
        <w:rPr>
          <w:rFonts w:ascii="PT Astra Serif" w:hAnsi="PT Astra Serif"/>
          <w:sz w:val="28"/>
          <w:szCs w:val="28"/>
        </w:rPr>
        <w:t xml:space="preserve">которая </w:t>
      </w:r>
      <w:r w:rsidR="00923D7C" w:rsidRPr="00C239AD">
        <w:rPr>
          <w:rFonts w:ascii="PT Astra Serif" w:hAnsi="PT Astra Serif"/>
          <w:sz w:val="28"/>
          <w:szCs w:val="28"/>
        </w:rPr>
        <w:t>определяе</w:t>
      </w:r>
      <w:r w:rsidR="00923D7C">
        <w:rPr>
          <w:rFonts w:ascii="PT Astra Serif" w:hAnsi="PT Astra Serif"/>
          <w:sz w:val="28"/>
          <w:szCs w:val="28"/>
        </w:rPr>
        <w:t>тся</w:t>
      </w:r>
      <w:r w:rsidR="00923D7C" w:rsidRPr="00C239AD">
        <w:rPr>
          <w:rFonts w:ascii="PT Astra Serif" w:hAnsi="PT Astra Serif"/>
          <w:sz w:val="28"/>
          <w:szCs w:val="28"/>
        </w:rPr>
        <w:t xml:space="preserve"> </w:t>
      </w:r>
      <w:r w:rsidR="00923D7C">
        <w:rPr>
          <w:rFonts w:ascii="PT Astra Serif" w:hAnsi="PT Astra Serif"/>
          <w:sz w:val="28"/>
          <w:szCs w:val="28"/>
        </w:rPr>
        <w:t xml:space="preserve">                           </w:t>
      </w:r>
      <w:r w:rsidR="00923D7C" w:rsidRPr="00C239AD">
        <w:rPr>
          <w:rFonts w:ascii="PT Astra Serif" w:hAnsi="PT Astra Serif"/>
          <w:sz w:val="28"/>
          <w:szCs w:val="28"/>
        </w:rPr>
        <w:t>по формуле:</w:t>
      </w:r>
    </w:p>
    <w:p w:rsidR="00484F5D" w:rsidRPr="0016335E" w:rsidRDefault="00484F5D" w:rsidP="00923D7C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L</w:t>
      </w:r>
      <w:r w:rsidRPr="0016335E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= L / </w:t>
      </w:r>
      <w:proofErr w:type="spellStart"/>
      <w:r w:rsidRPr="0016335E">
        <w:rPr>
          <w:rFonts w:ascii="PT Astra Serif" w:hAnsi="PT Astra Serif"/>
          <w:sz w:val="28"/>
          <w:szCs w:val="28"/>
        </w:rPr>
        <w:t>T</w:t>
      </w:r>
      <w:r w:rsidRPr="0016335E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</w:t>
      </w:r>
      <w:proofErr w:type="spellStart"/>
      <w:r w:rsidRPr="0016335E">
        <w:rPr>
          <w:rFonts w:ascii="PT Astra Serif" w:hAnsi="PT Astra Serif"/>
          <w:sz w:val="28"/>
          <w:szCs w:val="28"/>
        </w:rPr>
        <w:t>L</w:t>
      </w:r>
      <w:r w:rsidRPr="0016335E">
        <w:rPr>
          <w:rFonts w:ascii="PT Astra Serif" w:hAnsi="PT Astra Serif"/>
          <w:sz w:val="28"/>
          <w:szCs w:val="28"/>
          <w:vertAlign w:val="subscript"/>
        </w:rPr>
        <w:t>рек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>,</w:t>
      </w:r>
      <w:r w:rsidR="00923D7C">
        <w:rPr>
          <w:rFonts w:ascii="PT Astra Serif" w:hAnsi="PT Astra Serif"/>
          <w:sz w:val="28"/>
          <w:szCs w:val="28"/>
        </w:rPr>
        <w:t xml:space="preserve"> </w:t>
      </w:r>
      <w:r w:rsidRPr="0016335E">
        <w:rPr>
          <w:rFonts w:ascii="PT Astra Serif" w:hAnsi="PT Astra Serif"/>
          <w:sz w:val="28"/>
          <w:szCs w:val="28"/>
        </w:rPr>
        <w:t>где:</w:t>
      </w:r>
    </w:p>
    <w:p w:rsidR="00484F5D" w:rsidRPr="0016335E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6335E">
        <w:rPr>
          <w:rFonts w:ascii="PT Astra Serif" w:hAnsi="PT Astra Serif"/>
          <w:sz w:val="28"/>
          <w:szCs w:val="28"/>
        </w:rPr>
        <w:t xml:space="preserve">L - </w:t>
      </w:r>
      <w:r w:rsidR="00923D7C" w:rsidRPr="00923D7C">
        <w:rPr>
          <w:rFonts w:ascii="PT Astra Serif" w:hAnsi="PT Astra Serif"/>
          <w:sz w:val="28"/>
          <w:szCs w:val="28"/>
        </w:rPr>
        <w:t>протяжённость автомобильных дорог, относящихся к определённой категории, по состоянию на 1 января соответствующего финансового года</w:t>
      </w:r>
      <w:r w:rsidR="00923D7C">
        <w:rPr>
          <w:rFonts w:ascii="PT Astra Serif" w:hAnsi="PT Astra Serif"/>
          <w:sz w:val="28"/>
          <w:szCs w:val="28"/>
        </w:rPr>
        <w:t xml:space="preserve">              </w:t>
      </w:r>
      <w:r w:rsidR="00923D7C" w:rsidRPr="00923D7C">
        <w:rPr>
          <w:rFonts w:ascii="PT Astra Serif" w:hAnsi="PT Astra Serif"/>
          <w:sz w:val="28"/>
          <w:szCs w:val="28"/>
        </w:rPr>
        <w:t xml:space="preserve"> с учётом изменения протяжённости автомобильных дорог в результате ввода объектов капитального строительства в эксплуатацию после их строительства (реконструкции), а также приёма-передачи автомобильных дорог, предусмотренного в течение соответствующего финансового года (км);</w:t>
      </w:r>
    </w:p>
    <w:p w:rsidR="00484F5D" w:rsidRPr="0016335E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T</w:t>
      </w:r>
      <w:r w:rsidRPr="0016335E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</w:t>
      </w:r>
      <w:r w:rsidR="00313CB0" w:rsidRPr="00313CB0">
        <w:rPr>
          <w:rFonts w:ascii="PT Astra Serif" w:hAnsi="PT Astra Serif"/>
          <w:sz w:val="28"/>
          <w:szCs w:val="28"/>
        </w:rPr>
        <w:t>продолжительность нормативного межремонтного срока, установленного для осуществления капитального ремонта автомобильных дорог, относящихся к определённой категории, который применяется                        для расчёта размеров бюджетных ассигнований областного бюджета Ульяновской области на капитальный ремонт автомобильных дорог, установленная приложением № 3 к настоящим Правилам;</w:t>
      </w:r>
    </w:p>
    <w:p w:rsidR="00484F5D" w:rsidRPr="0016335E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L</w:t>
      </w:r>
      <w:r w:rsidRPr="0016335E">
        <w:rPr>
          <w:rFonts w:ascii="PT Astra Serif" w:hAnsi="PT Astra Serif"/>
          <w:sz w:val="28"/>
          <w:szCs w:val="28"/>
          <w:vertAlign w:val="subscript"/>
        </w:rPr>
        <w:t>рек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</w:t>
      </w:r>
      <w:r w:rsidR="00313CB0" w:rsidRPr="00313CB0">
        <w:rPr>
          <w:rFonts w:ascii="PT Astra Serif" w:hAnsi="PT Astra Serif"/>
          <w:sz w:val="28"/>
          <w:szCs w:val="28"/>
        </w:rPr>
        <w:t xml:space="preserve">протяжённость автомобильных дорог, относящихся к определённой категории, реконструкцию которых планируется осуществить                                        </w:t>
      </w:r>
      <w:r w:rsidR="00313CB0">
        <w:rPr>
          <w:rFonts w:ascii="PT Astra Serif" w:hAnsi="PT Astra Serif"/>
          <w:sz w:val="28"/>
          <w:szCs w:val="28"/>
        </w:rPr>
        <w:t xml:space="preserve">  </w:t>
      </w:r>
      <w:r w:rsidR="00313CB0" w:rsidRPr="00313CB0">
        <w:rPr>
          <w:rFonts w:ascii="PT Astra Serif" w:hAnsi="PT Astra Serif"/>
          <w:sz w:val="28"/>
          <w:szCs w:val="28"/>
        </w:rPr>
        <w:t>в соответствующем финансовом году (км в год).</w:t>
      </w:r>
    </w:p>
    <w:p w:rsidR="00484F5D" w:rsidRPr="0016335E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6335E">
        <w:rPr>
          <w:rFonts w:ascii="PT Astra Serif" w:hAnsi="PT Astra Serif"/>
          <w:sz w:val="28"/>
          <w:szCs w:val="28"/>
        </w:rPr>
        <w:t xml:space="preserve">5. </w:t>
      </w:r>
      <w:r w:rsidRPr="00A31A37">
        <w:rPr>
          <w:rFonts w:ascii="PT Astra Serif" w:hAnsi="PT Astra Serif"/>
          <w:sz w:val="28"/>
          <w:szCs w:val="28"/>
        </w:rPr>
        <w:t xml:space="preserve">Размер </w:t>
      </w:r>
      <w:r>
        <w:rPr>
          <w:rFonts w:ascii="PT Astra Serif" w:hAnsi="PT Astra Serif"/>
          <w:sz w:val="28"/>
          <w:szCs w:val="28"/>
        </w:rPr>
        <w:t xml:space="preserve">бюджетных </w:t>
      </w:r>
      <w:r w:rsidRPr="00A31A37">
        <w:rPr>
          <w:rFonts w:ascii="PT Astra Serif" w:hAnsi="PT Astra Serif"/>
          <w:sz w:val="28"/>
          <w:szCs w:val="28"/>
        </w:rPr>
        <w:t>ассигнований областного бюджета Ульяновской области</w:t>
      </w:r>
      <w:r w:rsidRPr="0016335E">
        <w:rPr>
          <w:rFonts w:ascii="PT Astra Serif" w:hAnsi="PT Astra Serif"/>
          <w:sz w:val="28"/>
          <w:szCs w:val="28"/>
        </w:rPr>
        <w:t xml:space="preserve"> на ремонт автомобильных дорог определяется </w:t>
      </w:r>
      <w:r w:rsidR="00165078" w:rsidRPr="00165078">
        <w:rPr>
          <w:rFonts w:ascii="PT Astra Serif" w:hAnsi="PT Astra Serif"/>
          <w:sz w:val="28"/>
          <w:szCs w:val="28"/>
        </w:rPr>
        <w:t>как сумма размеров бюджетных ассигнований областного бюджета Ульяновской области на ремонт автомобильных доро</w:t>
      </w:r>
      <w:r w:rsidR="00165078">
        <w:rPr>
          <w:rFonts w:ascii="PT Astra Serif" w:hAnsi="PT Astra Serif"/>
          <w:sz w:val="28"/>
          <w:szCs w:val="28"/>
        </w:rPr>
        <w:t>г</w:t>
      </w:r>
      <w:r w:rsidRPr="0016335E">
        <w:rPr>
          <w:rFonts w:ascii="PT Astra Serif" w:hAnsi="PT Astra Serif"/>
          <w:sz w:val="28"/>
          <w:szCs w:val="28"/>
        </w:rPr>
        <w:t>.</w:t>
      </w:r>
    </w:p>
    <w:p w:rsidR="00484F5D" w:rsidRPr="0016335E" w:rsidRDefault="005B7884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239AD">
        <w:rPr>
          <w:rFonts w:ascii="PT Astra Serif" w:hAnsi="PT Astra Serif"/>
          <w:sz w:val="28"/>
          <w:szCs w:val="28"/>
        </w:rPr>
        <w:t>Размер бюджетных ассигнований областного бюджета Ульяновской области на ремонт автомобильных дорог (</w:t>
      </w:r>
      <w:proofErr w:type="spellStart"/>
      <w:r w:rsidRPr="00C239AD">
        <w:rPr>
          <w:rFonts w:ascii="PT Astra Serif" w:hAnsi="PT Astra Serif"/>
          <w:sz w:val="28"/>
          <w:szCs w:val="28"/>
        </w:rPr>
        <w:t>H</w:t>
      </w:r>
      <w:r w:rsidRPr="00C239AD">
        <w:rPr>
          <w:rFonts w:ascii="PT Astra Serif" w:hAnsi="PT Astra Serif"/>
          <w:sz w:val="28"/>
          <w:szCs w:val="28"/>
          <w:vertAlign w:val="subscript"/>
        </w:rPr>
        <w:t>рем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>) рассчитывается по следующей формуле:</w:t>
      </w:r>
    </w:p>
    <w:p w:rsidR="007201AF" w:rsidRPr="00C239AD" w:rsidRDefault="007201AF" w:rsidP="007201AF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proofErr w:type="spellStart"/>
      <w:r w:rsidRPr="00C239AD">
        <w:rPr>
          <w:rFonts w:ascii="PT Astra Serif" w:hAnsi="PT Astra Serif"/>
          <w:sz w:val="28"/>
          <w:szCs w:val="28"/>
        </w:rPr>
        <w:lastRenderedPageBreak/>
        <w:t>H</w:t>
      </w:r>
      <w:r w:rsidRPr="00C239AD">
        <w:rPr>
          <w:rFonts w:ascii="PT Astra Serif" w:hAnsi="PT Astra Serif"/>
          <w:sz w:val="28"/>
          <w:szCs w:val="28"/>
          <w:vertAlign w:val="subscript"/>
        </w:rPr>
        <w:t>рем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= </w:t>
      </w:r>
      <w:proofErr w:type="spellStart"/>
      <w:proofErr w:type="gramStart"/>
      <w:r w:rsidRPr="00C239AD">
        <w:rPr>
          <w:rFonts w:ascii="PT Astra Serif" w:hAnsi="PT Astra Serif"/>
          <w:sz w:val="28"/>
          <w:szCs w:val="28"/>
        </w:rPr>
        <w:t>H</w:t>
      </w:r>
      <w:r w:rsidRPr="00C239AD">
        <w:rPr>
          <w:rFonts w:ascii="PT Astra Serif" w:hAnsi="PT Astra Serif"/>
          <w:sz w:val="28"/>
          <w:szCs w:val="28"/>
          <w:vertAlign w:val="subscript"/>
        </w:rPr>
        <w:t>V.рем</w:t>
      </w:r>
      <w:proofErr w:type="spellEnd"/>
      <w:proofErr w:type="gram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C239AD">
        <w:rPr>
          <w:rFonts w:ascii="PT Astra Serif" w:hAnsi="PT Astra Serif"/>
          <w:sz w:val="28"/>
          <w:szCs w:val="28"/>
        </w:rPr>
        <w:t>K</w:t>
      </w:r>
      <w:r w:rsidRPr="00C239AD">
        <w:rPr>
          <w:rFonts w:ascii="PT Astra Serif" w:hAnsi="PT Astra Serif"/>
          <w:sz w:val="28"/>
          <w:szCs w:val="28"/>
          <w:vertAlign w:val="subscript"/>
        </w:rPr>
        <w:t>кат.рем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C239AD">
        <w:rPr>
          <w:rFonts w:ascii="PT Astra Serif" w:hAnsi="PT Astra Serif"/>
          <w:sz w:val="28"/>
          <w:szCs w:val="28"/>
        </w:rPr>
        <w:t>K</w:t>
      </w:r>
      <w:r w:rsidRPr="00C239AD">
        <w:rPr>
          <w:rFonts w:ascii="PT Astra Serif" w:hAnsi="PT Astra Serif"/>
          <w:sz w:val="28"/>
          <w:szCs w:val="28"/>
          <w:vertAlign w:val="subscript"/>
        </w:rPr>
        <w:t>полос.рем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C239AD">
        <w:rPr>
          <w:rFonts w:ascii="PT Astra Serif" w:hAnsi="PT Astra Serif"/>
          <w:sz w:val="28"/>
          <w:szCs w:val="28"/>
        </w:rPr>
        <w:t>K</w:t>
      </w:r>
      <w:r w:rsidRPr="00C239AD">
        <w:rPr>
          <w:rFonts w:ascii="PT Astra Serif" w:hAnsi="PT Astra Serif"/>
          <w:sz w:val="28"/>
          <w:szCs w:val="28"/>
          <w:vertAlign w:val="subscript"/>
        </w:rPr>
        <w:t>деф.иок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C239AD">
        <w:rPr>
          <w:rFonts w:ascii="PT Astra Serif" w:hAnsi="PT Astra Serif"/>
          <w:sz w:val="28"/>
          <w:szCs w:val="28"/>
        </w:rPr>
        <w:t>L</w:t>
      </w:r>
      <w:r w:rsidRPr="00C239AD">
        <w:rPr>
          <w:rFonts w:ascii="PT Astra Serif" w:hAnsi="PT Astra Serif"/>
          <w:sz w:val="28"/>
          <w:szCs w:val="28"/>
          <w:vertAlign w:val="subscript"/>
        </w:rPr>
        <w:t>рем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C239AD">
        <w:rPr>
          <w:rFonts w:ascii="PT Astra Serif" w:hAnsi="PT Astra Serif"/>
          <w:sz w:val="28"/>
          <w:szCs w:val="28"/>
        </w:rPr>
        <w:t>где:</w:t>
      </w:r>
    </w:p>
    <w:p w:rsidR="00484F5D" w:rsidRPr="0016335E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16335E">
        <w:rPr>
          <w:rFonts w:ascii="PT Astra Serif" w:hAnsi="PT Astra Serif"/>
          <w:sz w:val="28"/>
          <w:szCs w:val="28"/>
        </w:rPr>
        <w:t>H</w:t>
      </w:r>
      <w:r w:rsidRPr="0016335E">
        <w:rPr>
          <w:rFonts w:ascii="PT Astra Serif" w:hAnsi="PT Astra Serif"/>
          <w:sz w:val="28"/>
          <w:szCs w:val="28"/>
          <w:vertAlign w:val="subscript"/>
        </w:rPr>
        <w:t>V.рем</w:t>
      </w:r>
      <w:proofErr w:type="spellEnd"/>
      <w:proofErr w:type="gram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</w:t>
      </w:r>
      <w:r w:rsidR="00F5172C" w:rsidRPr="00F5172C">
        <w:rPr>
          <w:rFonts w:ascii="PT Astra Serif" w:hAnsi="PT Astra Serif"/>
          <w:sz w:val="28"/>
          <w:szCs w:val="28"/>
        </w:rPr>
        <w:t>размер установленного Правительством Ульяновской области норматива финансовых затрат на ремонт автомобильных дорог, относящихся             к V категории;</w:t>
      </w:r>
    </w:p>
    <w:p w:rsidR="00484F5D" w:rsidRPr="0016335E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K</w:t>
      </w:r>
      <w:r w:rsidRPr="0016335E">
        <w:rPr>
          <w:rFonts w:ascii="PT Astra Serif" w:hAnsi="PT Astra Serif"/>
          <w:sz w:val="28"/>
          <w:szCs w:val="28"/>
          <w:vertAlign w:val="subscript"/>
        </w:rPr>
        <w:t>кат.рем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коэффициент, учитывающий дифференциацию стоимости ремонта автомобильных дорог по соответствующим категориям, </w:t>
      </w:r>
      <w:r w:rsidR="00A060F9">
        <w:rPr>
          <w:rFonts w:ascii="PT Astra Serif" w:hAnsi="PT Astra Serif"/>
          <w:sz w:val="28"/>
          <w:szCs w:val="28"/>
        </w:rPr>
        <w:t>установленный</w:t>
      </w:r>
      <w:r w:rsidRPr="0016335E">
        <w:rPr>
          <w:rFonts w:ascii="PT Astra Serif" w:hAnsi="PT Astra Serif"/>
          <w:sz w:val="28"/>
          <w:szCs w:val="28"/>
        </w:rPr>
        <w:t xml:space="preserve"> </w:t>
      </w:r>
      <w:hyperlink w:anchor="Par112" w:history="1">
        <w:r w:rsidRPr="0016335E">
          <w:rPr>
            <w:rFonts w:ascii="PT Astra Serif" w:hAnsi="PT Astra Serif"/>
            <w:color w:val="0000FF"/>
            <w:sz w:val="28"/>
            <w:szCs w:val="28"/>
          </w:rPr>
          <w:t>приложени</w:t>
        </w:r>
        <w:r w:rsidR="00A060F9">
          <w:rPr>
            <w:rFonts w:ascii="PT Astra Serif" w:hAnsi="PT Astra Serif"/>
            <w:color w:val="0000FF"/>
            <w:sz w:val="28"/>
            <w:szCs w:val="28"/>
          </w:rPr>
          <w:t>ем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 xml:space="preserve"> </w:t>
        </w:r>
        <w:r w:rsidRPr="00875947">
          <w:rPr>
            <w:rFonts w:ascii="PT Astra Serif" w:hAnsi="PT Astra Serif"/>
            <w:color w:val="0000FF"/>
            <w:sz w:val="28"/>
            <w:szCs w:val="28"/>
          </w:rPr>
          <w:t>№</w:t>
        </w:r>
        <w:r>
          <w:rPr>
            <w:rFonts w:ascii="PT Astra Serif" w:hAnsi="PT Astra Serif"/>
            <w:color w:val="0000FF"/>
            <w:sz w:val="28"/>
            <w:szCs w:val="28"/>
          </w:rPr>
          <w:t xml:space="preserve"> 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>1</w:t>
        </w:r>
      </w:hyperlink>
      <w:r w:rsidR="00474F42">
        <w:rPr>
          <w:rFonts w:ascii="PT Astra Serif" w:hAnsi="PT Astra Serif"/>
          <w:color w:val="0000FF"/>
          <w:sz w:val="28"/>
          <w:szCs w:val="28"/>
        </w:rPr>
        <w:t xml:space="preserve"> </w:t>
      </w:r>
      <w:r w:rsidR="00474F42" w:rsidRPr="00313CB0">
        <w:rPr>
          <w:rFonts w:ascii="PT Astra Serif" w:hAnsi="PT Astra Serif"/>
          <w:sz w:val="28"/>
          <w:szCs w:val="28"/>
        </w:rPr>
        <w:t>к настоящим Правилам</w:t>
      </w:r>
      <w:r w:rsidRPr="0016335E">
        <w:rPr>
          <w:rFonts w:ascii="PT Astra Serif" w:hAnsi="PT Astra Serif"/>
          <w:sz w:val="28"/>
          <w:szCs w:val="28"/>
        </w:rPr>
        <w:t>;</w:t>
      </w:r>
    </w:p>
    <w:p w:rsidR="00484F5D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K</w:t>
      </w:r>
      <w:r w:rsidRPr="0016335E">
        <w:rPr>
          <w:rFonts w:ascii="PT Astra Serif" w:hAnsi="PT Astra Serif"/>
          <w:sz w:val="28"/>
          <w:szCs w:val="28"/>
          <w:vertAlign w:val="subscript"/>
        </w:rPr>
        <w:t>полос.рем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коэффициент, учитывающий дифференциацию стоимости ремонта автомобильных дорог по количеству полос движения, </w:t>
      </w:r>
      <w:r w:rsidR="00A060F9">
        <w:rPr>
          <w:rFonts w:ascii="PT Astra Serif" w:hAnsi="PT Astra Serif"/>
          <w:sz w:val="28"/>
          <w:szCs w:val="28"/>
        </w:rPr>
        <w:t>установленный</w:t>
      </w:r>
      <w:r w:rsidRPr="0016335E">
        <w:rPr>
          <w:rFonts w:ascii="PT Astra Serif" w:hAnsi="PT Astra Serif"/>
          <w:sz w:val="28"/>
          <w:szCs w:val="28"/>
        </w:rPr>
        <w:t xml:space="preserve"> </w:t>
      </w:r>
      <w:hyperlink w:anchor="Par163" w:history="1">
        <w:r w:rsidRPr="0016335E">
          <w:rPr>
            <w:rFonts w:ascii="PT Astra Serif" w:hAnsi="PT Astra Serif"/>
            <w:color w:val="0000FF"/>
            <w:sz w:val="28"/>
            <w:szCs w:val="28"/>
          </w:rPr>
          <w:t>приложени</w:t>
        </w:r>
        <w:r w:rsidR="00A060F9">
          <w:rPr>
            <w:rFonts w:ascii="PT Astra Serif" w:hAnsi="PT Astra Serif"/>
            <w:color w:val="0000FF"/>
            <w:sz w:val="28"/>
            <w:szCs w:val="28"/>
          </w:rPr>
          <w:t>ем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 xml:space="preserve"> </w:t>
        </w:r>
        <w:r w:rsidRPr="00875947">
          <w:rPr>
            <w:rFonts w:ascii="PT Astra Serif" w:hAnsi="PT Astra Serif"/>
            <w:color w:val="0000FF"/>
            <w:sz w:val="28"/>
            <w:szCs w:val="28"/>
          </w:rPr>
          <w:t>№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 xml:space="preserve"> 2</w:t>
        </w:r>
      </w:hyperlink>
      <w:r w:rsidR="00474F42">
        <w:rPr>
          <w:rFonts w:ascii="PT Astra Serif" w:hAnsi="PT Astra Serif"/>
          <w:color w:val="0000FF"/>
          <w:sz w:val="28"/>
          <w:szCs w:val="28"/>
        </w:rPr>
        <w:t xml:space="preserve"> </w:t>
      </w:r>
      <w:r w:rsidR="00474F42" w:rsidRPr="00313CB0">
        <w:rPr>
          <w:rFonts w:ascii="PT Astra Serif" w:hAnsi="PT Astra Serif"/>
          <w:sz w:val="28"/>
          <w:szCs w:val="28"/>
        </w:rPr>
        <w:t>к настоящим Правилам</w:t>
      </w:r>
      <w:r w:rsidRPr="0016335E">
        <w:rPr>
          <w:rFonts w:ascii="PT Astra Serif" w:hAnsi="PT Astra Serif"/>
          <w:sz w:val="28"/>
          <w:szCs w:val="28"/>
        </w:rPr>
        <w:t>;</w:t>
      </w:r>
    </w:p>
    <w:p w:rsidR="00484F5D" w:rsidRPr="0016335E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K</w:t>
      </w:r>
      <w:r w:rsidRPr="0016335E">
        <w:rPr>
          <w:rFonts w:ascii="PT Astra Serif" w:hAnsi="PT Astra Serif"/>
          <w:sz w:val="28"/>
          <w:szCs w:val="28"/>
          <w:vertAlign w:val="subscript"/>
        </w:rPr>
        <w:t>деф.иок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</w:t>
      </w:r>
      <w:r w:rsidR="004E5B8B" w:rsidRPr="004E5B8B">
        <w:rPr>
          <w:rFonts w:ascii="PT Astra Serif" w:hAnsi="PT Astra Serif"/>
          <w:sz w:val="28"/>
          <w:szCs w:val="28"/>
        </w:rPr>
        <w:t xml:space="preserve">величина индекса-дефлятора инвестиций в основной капитал              за счёт всех источников финансового обеспечения, разработанного                           </w:t>
      </w:r>
      <w:r w:rsidR="004E5B8B">
        <w:rPr>
          <w:rFonts w:ascii="PT Astra Serif" w:hAnsi="PT Astra Serif"/>
          <w:sz w:val="28"/>
          <w:szCs w:val="28"/>
        </w:rPr>
        <w:t xml:space="preserve">  </w:t>
      </w:r>
      <w:r w:rsidR="004E5B8B" w:rsidRPr="004E5B8B">
        <w:rPr>
          <w:rFonts w:ascii="PT Astra Serif" w:hAnsi="PT Astra Serif"/>
          <w:sz w:val="28"/>
          <w:szCs w:val="28"/>
        </w:rPr>
        <w:t>на соответствующий финансовый год Министерством экономического развития Российской Федерации в целях прогнозирования социально-экономического развития и учитываемого в процессе составления проекта областного бюджета Ульяновской области на</w:t>
      </w:r>
      <w:r w:rsidR="009E41C1">
        <w:rPr>
          <w:rFonts w:ascii="PT Astra Serif" w:hAnsi="PT Astra Serif"/>
          <w:sz w:val="28"/>
          <w:szCs w:val="28"/>
        </w:rPr>
        <w:t xml:space="preserve"> соответствующий финансовый год</w:t>
      </w:r>
      <w:r w:rsidR="004E5B8B" w:rsidRPr="004E5B8B">
        <w:rPr>
          <w:rFonts w:ascii="PT Astra Serif" w:hAnsi="PT Astra Serif"/>
          <w:sz w:val="28"/>
          <w:szCs w:val="28"/>
        </w:rPr>
        <w:t xml:space="preserve"> и плановый период (в случае осуществления соответствующих расчётов на период, продолжительность которого превышает один финансовый год, – значение произведения величин указанных индексов-дефляторов на соответствующие  финансовые годы начиная с величины данного индекса-дефлятора на 2024 год);</w:t>
      </w:r>
    </w:p>
    <w:p w:rsidR="00484F5D" w:rsidRPr="0016335E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L</w:t>
      </w:r>
      <w:r w:rsidRPr="0016335E">
        <w:rPr>
          <w:rFonts w:ascii="PT Astra Serif" w:hAnsi="PT Astra Serif"/>
          <w:sz w:val="28"/>
          <w:szCs w:val="28"/>
          <w:vertAlign w:val="subscript"/>
        </w:rPr>
        <w:t>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</w:t>
      </w:r>
      <w:r w:rsidR="004E5B8B" w:rsidRPr="004E5B8B">
        <w:rPr>
          <w:rFonts w:ascii="PT Astra Serif" w:hAnsi="PT Astra Serif"/>
          <w:sz w:val="28"/>
          <w:szCs w:val="28"/>
        </w:rPr>
        <w:t xml:space="preserve">расчётная протяжённость автомобильных дорог, относящихся            </w:t>
      </w:r>
      <w:r w:rsidR="008A2703">
        <w:rPr>
          <w:rFonts w:ascii="PT Astra Serif" w:hAnsi="PT Astra Serif"/>
          <w:sz w:val="28"/>
          <w:szCs w:val="28"/>
        </w:rPr>
        <w:t xml:space="preserve">       </w:t>
      </w:r>
      <w:r w:rsidR="004E5B8B" w:rsidRPr="004E5B8B">
        <w:rPr>
          <w:rFonts w:ascii="PT Astra Serif" w:hAnsi="PT Astra Serif"/>
          <w:sz w:val="28"/>
          <w:szCs w:val="28"/>
        </w:rPr>
        <w:t xml:space="preserve">  к определённой категории и подлежащих ремонту в течение соответствующего финансового года, которая определяется по формуле:</w:t>
      </w:r>
    </w:p>
    <w:p w:rsidR="00484F5D" w:rsidRPr="0016335E" w:rsidRDefault="00484F5D" w:rsidP="00B670C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L</w:t>
      </w:r>
      <w:proofErr w:type="gramStart"/>
      <w:r w:rsidRPr="0016335E">
        <w:rPr>
          <w:rFonts w:ascii="PT Astra Serif" w:hAnsi="PT Astra Serif"/>
          <w:sz w:val="28"/>
          <w:szCs w:val="28"/>
          <w:vertAlign w:val="subscript"/>
        </w:rPr>
        <w:t>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>=</w:t>
      </w:r>
      <w:proofErr w:type="gramEnd"/>
      <w:r w:rsidRPr="0016335E">
        <w:rPr>
          <w:rFonts w:ascii="PT Astra Serif" w:hAnsi="PT Astra Serif"/>
          <w:sz w:val="28"/>
          <w:szCs w:val="28"/>
        </w:rPr>
        <w:t xml:space="preserve"> L / </w:t>
      </w:r>
      <w:proofErr w:type="spellStart"/>
      <w:r w:rsidRPr="0016335E">
        <w:rPr>
          <w:rFonts w:ascii="PT Astra Serif" w:hAnsi="PT Astra Serif"/>
          <w:sz w:val="28"/>
          <w:szCs w:val="28"/>
        </w:rPr>
        <w:t>T</w:t>
      </w:r>
      <w:r w:rsidRPr="0016335E">
        <w:rPr>
          <w:rFonts w:ascii="PT Astra Serif" w:hAnsi="PT Astra Serif"/>
          <w:sz w:val="28"/>
          <w:szCs w:val="28"/>
          <w:vertAlign w:val="subscript"/>
        </w:rPr>
        <w:t>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(</w:t>
      </w:r>
      <w:proofErr w:type="spellStart"/>
      <w:r w:rsidRPr="0016335E">
        <w:rPr>
          <w:rFonts w:ascii="PT Astra Serif" w:hAnsi="PT Astra Serif"/>
          <w:sz w:val="28"/>
          <w:szCs w:val="28"/>
        </w:rPr>
        <w:t>L</w:t>
      </w:r>
      <w:r w:rsidRPr="0016335E">
        <w:rPr>
          <w:rFonts w:ascii="PT Astra Serif" w:hAnsi="PT Astra Serif"/>
          <w:sz w:val="28"/>
          <w:szCs w:val="28"/>
          <w:vertAlign w:val="subscript"/>
        </w:rPr>
        <w:t>рек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16335E">
        <w:rPr>
          <w:rFonts w:ascii="PT Astra Serif" w:hAnsi="PT Astra Serif"/>
          <w:sz w:val="28"/>
          <w:szCs w:val="28"/>
        </w:rPr>
        <w:t>L</w:t>
      </w:r>
      <w:r w:rsidRPr="0016335E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>),</w:t>
      </w:r>
    </w:p>
    <w:p w:rsidR="005E5C13" w:rsidRDefault="005E5C13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484F5D" w:rsidRPr="0016335E">
        <w:rPr>
          <w:rFonts w:ascii="PT Astra Serif" w:hAnsi="PT Astra Serif"/>
          <w:sz w:val="28"/>
          <w:szCs w:val="28"/>
        </w:rPr>
        <w:t>де</w:t>
      </w:r>
      <w:r>
        <w:rPr>
          <w:rFonts w:ascii="PT Astra Serif" w:hAnsi="PT Astra Serif"/>
          <w:sz w:val="28"/>
          <w:szCs w:val="28"/>
        </w:rPr>
        <w:t>:</w:t>
      </w:r>
    </w:p>
    <w:p w:rsidR="006561D4" w:rsidRDefault="005E5C13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6335E">
        <w:rPr>
          <w:rFonts w:ascii="PT Astra Serif" w:hAnsi="PT Astra Serif"/>
          <w:sz w:val="28"/>
          <w:szCs w:val="28"/>
        </w:rPr>
        <w:t xml:space="preserve">L - </w:t>
      </w:r>
      <w:r w:rsidR="006561D4" w:rsidRPr="006561D4">
        <w:rPr>
          <w:rFonts w:ascii="PT Astra Serif" w:hAnsi="PT Astra Serif"/>
          <w:sz w:val="28"/>
          <w:szCs w:val="28"/>
        </w:rPr>
        <w:t xml:space="preserve">протяжённость автомобильных дорог, относящихся                                      </w:t>
      </w:r>
      <w:r w:rsidR="006561D4">
        <w:rPr>
          <w:rFonts w:ascii="PT Astra Serif" w:hAnsi="PT Astra Serif"/>
          <w:sz w:val="28"/>
          <w:szCs w:val="28"/>
        </w:rPr>
        <w:t xml:space="preserve">        </w:t>
      </w:r>
      <w:r w:rsidR="006561D4" w:rsidRPr="006561D4">
        <w:rPr>
          <w:rFonts w:ascii="PT Astra Serif" w:hAnsi="PT Astra Serif"/>
          <w:sz w:val="28"/>
          <w:szCs w:val="28"/>
        </w:rPr>
        <w:t xml:space="preserve">  к определённой категории, по состоянию на 1 января соответствующего финансового года с учётом изменения протяжённости автомобильных дорог                   в результате ввода объектов капитального строительства в эксплуатацию после их строительства (реконструкции), а также приёма-передачи автомобильных дорог, предусмотренного в течение соответствующего финансового года (км);</w:t>
      </w:r>
    </w:p>
    <w:p w:rsidR="00484F5D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T</w:t>
      </w:r>
      <w:r w:rsidRPr="0016335E">
        <w:rPr>
          <w:rFonts w:ascii="PT Astra Serif" w:hAnsi="PT Astra Serif"/>
          <w:sz w:val="28"/>
          <w:szCs w:val="28"/>
          <w:vertAlign w:val="subscript"/>
        </w:rPr>
        <w:t>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</w:t>
      </w:r>
      <w:r w:rsidR="00A060F9" w:rsidRPr="00A060F9">
        <w:rPr>
          <w:rFonts w:ascii="PT Astra Serif" w:hAnsi="PT Astra Serif"/>
          <w:sz w:val="28"/>
          <w:szCs w:val="28"/>
        </w:rPr>
        <w:t xml:space="preserve">продолжительность нормативного межремонтного срока, установленного для осуществления ремонта автомобильных дорог, относящихся к определённой </w:t>
      </w:r>
      <w:r w:rsidR="008A2703">
        <w:rPr>
          <w:rFonts w:ascii="PT Astra Serif" w:hAnsi="PT Astra Serif"/>
          <w:sz w:val="28"/>
          <w:szCs w:val="28"/>
        </w:rPr>
        <w:t>категории, который применяется</w:t>
      </w:r>
      <w:r w:rsidR="00A060F9" w:rsidRPr="00A060F9">
        <w:rPr>
          <w:rFonts w:ascii="PT Astra Serif" w:hAnsi="PT Astra Serif"/>
          <w:sz w:val="28"/>
          <w:szCs w:val="28"/>
        </w:rPr>
        <w:t xml:space="preserve"> для расчёта размеров бюджетных ассигнований областного бюджета Ульяновской области на ремонт автомобильных дорог, установленная прило</w:t>
      </w:r>
      <w:r w:rsidR="008E1566">
        <w:rPr>
          <w:rFonts w:ascii="PT Astra Serif" w:hAnsi="PT Astra Serif"/>
          <w:sz w:val="28"/>
          <w:szCs w:val="28"/>
        </w:rPr>
        <w:t xml:space="preserve">жением № 3 </w:t>
      </w:r>
      <w:r w:rsidR="00A060F9" w:rsidRPr="00A060F9">
        <w:rPr>
          <w:rFonts w:ascii="PT Astra Serif" w:hAnsi="PT Astra Serif"/>
          <w:sz w:val="28"/>
          <w:szCs w:val="28"/>
        </w:rPr>
        <w:t>к настоящим Правилам;</w:t>
      </w:r>
    </w:p>
    <w:p w:rsidR="005E5C13" w:rsidRDefault="005E5C13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L</w:t>
      </w:r>
      <w:r w:rsidRPr="0016335E">
        <w:rPr>
          <w:rFonts w:ascii="PT Astra Serif" w:hAnsi="PT Astra Serif"/>
          <w:sz w:val="28"/>
          <w:szCs w:val="28"/>
          <w:vertAlign w:val="subscript"/>
        </w:rPr>
        <w:t>рек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</w:t>
      </w:r>
      <w:r w:rsidR="008A2703" w:rsidRPr="008A2703">
        <w:rPr>
          <w:rFonts w:ascii="PT Astra Serif" w:hAnsi="PT Astra Serif"/>
          <w:sz w:val="28"/>
          <w:szCs w:val="28"/>
        </w:rPr>
        <w:t>протяжённость автомобильных дорог, относящихся к определённой категории, реконструкцию которых план</w:t>
      </w:r>
      <w:r w:rsidR="00145C80">
        <w:rPr>
          <w:rFonts w:ascii="PT Astra Serif" w:hAnsi="PT Astra Serif"/>
          <w:sz w:val="28"/>
          <w:szCs w:val="28"/>
        </w:rPr>
        <w:t xml:space="preserve">ируется осуществить                                                   </w:t>
      </w:r>
      <w:r w:rsidR="008A2703" w:rsidRPr="008A2703">
        <w:rPr>
          <w:rFonts w:ascii="PT Astra Serif" w:hAnsi="PT Astra Serif"/>
          <w:sz w:val="28"/>
          <w:szCs w:val="28"/>
        </w:rPr>
        <w:t>в соответству</w:t>
      </w:r>
      <w:r w:rsidR="008A2703">
        <w:rPr>
          <w:rFonts w:ascii="PT Astra Serif" w:hAnsi="PT Astra Serif"/>
          <w:sz w:val="28"/>
          <w:szCs w:val="28"/>
        </w:rPr>
        <w:t>ющем финансовом году (км в год)</w:t>
      </w:r>
      <w:r>
        <w:rPr>
          <w:rFonts w:ascii="PT Astra Serif" w:hAnsi="PT Astra Serif"/>
          <w:sz w:val="28"/>
          <w:szCs w:val="28"/>
        </w:rPr>
        <w:t>;</w:t>
      </w:r>
    </w:p>
    <w:p w:rsidR="005E5C13" w:rsidRPr="0016335E" w:rsidRDefault="005E5C13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L</w:t>
      </w:r>
      <w:r w:rsidRPr="0016335E">
        <w:rPr>
          <w:rFonts w:ascii="PT Astra Serif" w:hAnsi="PT Astra Serif"/>
          <w:sz w:val="28"/>
          <w:szCs w:val="28"/>
          <w:vertAlign w:val="subscript"/>
        </w:rPr>
        <w:t>кап.рем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</w:t>
      </w:r>
      <w:r w:rsidR="008A2703" w:rsidRPr="008A2703">
        <w:rPr>
          <w:rFonts w:ascii="PT Astra Serif" w:hAnsi="PT Astra Serif"/>
          <w:sz w:val="28"/>
          <w:szCs w:val="28"/>
        </w:rPr>
        <w:t>расчётная протяжённость автомобильных дорог, отно</w:t>
      </w:r>
      <w:r w:rsidR="008A2703">
        <w:rPr>
          <w:rFonts w:ascii="PT Astra Serif" w:hAnsi="PT Astra Serif"/>
          <w:sz w:val="28"/>
          <w:szCs w:val="28"/>
        </w:rPr>
        <w:t xml:space="preserve">сящихся                к </w:t>
      </w:r>
      <w:r w:rsidR="008A2703" w:rsidRPr="008A2703">
        <w:rPr>
          <w:rFonts w:ascii="PT Astra Serif" w:hAnsi="PT Astra Serif"/>
          <w:sz w:val="28"/>
          <w:szCs w:val="28"/>
        </w:rPr>
        <w:t>определённой категории, которые подлежат капитальному ремонту                         в соответствующем финансовом году</w:t>
      </w:r>
      <w:r>
        <w:rPr>
          <w:rFonts w:ascii="PT Astra Serif" w:hAnsi="PT Astra Serif"/>
          <w:sz w:val="28"/>
          <w:szCs w:val="28"/>
        </w:rPr>
        <w:t>.</w:t>
      </w:r>
    </w:p>
    <w:p w:rsidR="00CE17D1" w:rsidRPr="00C239AD" w:rsidRDefault="00484F5D" w:rsidP="00CE17D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6335E">
        <w:rPr>
          <w:rFonts w:ascii="PT Astra Serif" w:hAnsi="PT Astra Serif"/>
          <w:sz w:val="28"/>
          <w:szCs w:val="28"/>
        </w:rPr>
        <w:t xml:space="preserve">6. </w:t>
      </w:r>
      <w:r w:rsidR="00CE17D1" w:rsidRPr="00C239AD">
        <w:rPr>
          <w:rFonts w:ascii="PT Astra Serif" w:hAnsi="PT Astra Serif"/>
          <w:sz w:val="28"/>
          <w:szCs w:val="28"/>
        </w:rPr>
        <w:t xml:space="preserve">Размер бюджетных ассигнований областного бюджета Ульяновской области на содержание автомобильных дорог определяется как сумма </w:t>
      </w:r>
      <w:r w:rsidR="00CE17D1">
        <w:rPr>
          <w:rFonts w:ascii="PT Astra Serif" w:hAnsi="PT Astra Serif"/>
          <w:sz w:val="28"/>
          <w:szCs w:val="28"/>
        </w:rPr>
        <w:t xml:space="preserve">размеров </w:t>
      </w:r>
      <w:r w:rsidR="00CE17D1" w:rsidRPr="00C239AD">
        <w:rPr>
          <w:rFonts w:ascii="PT Astra Serif" w:hAnsi="PT Astra Serif"/>
          <w:sz w:val="28"/>
          <w:szCs w:val="28"/>
        </w:rPr>
        <w:lastRenderedPageBreak/>
        <w:t xml:space="preserve">бюджетных ассигнований </w:t>
      </w:r>
      <w:r w:rsidR="00CE17D1">
        <w:rPr>
          <w:rFonts w:ascii="PT Astra Serif" w:hAnsi="PT Astra Serif"/>
          <w:sz w:val="28"/>
          <w:szCs w:val="28"/>
        </w:rPr>
        <w:t xml:space="preserve">областного бюджета Ульяновской области                          </w:t>
      </w:r>
      <w:r w:rsidR="00CE17D1" w:rsidRPr="00C239AD">
        <w:rPr>
          <w:rFonts w:ascii="PT Astra Serif" w:hAnsi="PT Astra Serif"/>
          <w:sz w:val="28"/>
          <w:szCs w:val="28"/>
        </w:rPr>
        <w:t>на содержание автомобильных дорог</w:t>
      </w:r>
      <w:r w:rsidR="00CE17D1">
        <w:rPr>
          <w:rFonts w:ascii="PT Astra Serif" w:hAnsi="PT Astra Serif"/>
          <w:sz w:val="28"/>
          <w:szCs w:val="28"/>
        </w:rPr>
        <w:t>, относящихся ко всем категориям</w:t>
      </w:r>
      <w:r w:rsidR="00CE17D1" w:rsidRPr="00C239AD">
        <w:rPr>
          <w:rFonts w:ascii="PT Astra Serif" w:hAnsi="PT Astra Serif"/>
          <w:sz w:val="28"/>
          <w:szCs w:val="28"/>
        </w:rPr>
        <w:t>.</w:t>
      </w:r>
    </w:p>
    <w:p w:rsidR="00CE17D1" w:rsidRPr="00C239AD" w:rsidRDefault="00CE17D1" w:rsidP="00CE17D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239AD">
        <w:rPr>
          <w:rFonts w:ascii="PT Astra Serif" w:hAnsi="PT Astra Serif"/>
          <w:sz w:val="28"/>
          <w:szCs w:val="28"/>
        </w:rPr>
        <w:t>Размер бюджетных ассигнований областного бюджета Ульяновской области на содержание автомобильных дорог (</w:t>
      </w:r>
      <w:proofErr w:type="spellStart"/>
      <w:r w:rsidRPr="00C239AD">
        <w:rPr>
          <w:rFonts w:ascii="PT Astra Serif" w:hAnsi="PT Astra Serif"/>
          <w:sz w:val="28"/>
          <w:szCs w:val="28"/>
        </w:rPr>
        <w:t>H</w:t>
      </w:r>
      <w:r w:rsidRPr="00C239AD">
        <w:rPr>
          <w:rFonts w:ascii="PT Astra Serif" w:hAnsi="PT Astra Serif"/>
          <w:sz w:val="28"/>
          <w:szCs w:val="28"/>
          <w:vertAlign w:val="subscript"/>
        </w:rPr>
        <w:t>сод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>) рассчитывается по формуле:</w:t>
      </w:r>
    </w:p>
    <w:p w:rsidR="00CE17D1" w:rsidRPr="00C239AD" w:rsidRDefault="00CE17D1" w:rsidP="00CE17D1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proofErr w:type="spellStart"/>
      <w:r w:rsidRPr="00C239AD">
        <w:rPr>
          <w:rFonts w:ascii="PT Astra Serif" w:hAnsi="PT Astra Serif"/>
          <w:sz w:val="28"/>
          <w:szCs w:val="28"/>
        </w:rPr>
        <w:t>H</w:t>
      </w:r>
      <w:r w:rsidRPr="00C239AD">
        <w:rPr>
          <w:rFonts w:ascii="PT Astra Serif" w:hAnsi="PT Astra Serif"/>
          <w:sz w:val="28"/>
          <w:szCs w:val="28"/>
          <w:vertAlign w:val="subscript"/>
        </w:rPr>
        <w:t>сод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= </w:t>
      </w:r>
      <w:proofErr w:type="spellStart"/>
      <w:proofErr w:type="gramStart"/>
      <w:r w:rsidRPr="00C239AD">
        <w:rPr>
          <w:rFonts w:ascii="PT Astra Serif" w:hAnsi="PT Astra Serif"/>
          <w:sz w:val="28"/>
          <w:szCs w:val="28"/>
        </w:rPr>
        <w:t>H</w:t>
      </w:r>
      <w:r w:rsidRPr="00C239AD">
        <w:rPr>
          <w:rFonts w:ascii="PT Astra Serif" w:hAnsi="PT Astra Serif"/>
          <w:sz w:val="28"/>
          <w:szCs w:val="28"/>
          <w:vertAlign w:val="subscript"/>
        </w:rPr>
        <w:t>V.сод</w:t>
      </w:r>
      <w:proofErr w:type="spellEnd"/>
      <w:proofErr w:type="gram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C239AD">
        <w:rPr>
          <w:rFonts w:ascii="PT Astra Serif" w:hAnsi="PT Astra Serif"/>
          <w:sz w:val="28"/>
          <w:szCs w:val="28"/>
        </w:rPr>
        <w:t>K</w:t>
      </w:r>
      <w:r w:rsidRPr="00C239AD">
        <w:rPr>
          <w:rFonts w:ascii="PT Astra Serif" w:hAnsi="PT Astra Serif"/>
          <w:sz w:val="28"/>
          <w:szCs w:val="28"/>
          <w:vertAlign w:val="subscript"/>
        </w:rPr>
        <w:t>кат.сод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C239AD">
        <w:rPr>
          <w:rFonts w:ascii="PT Astra Serif" w:hAnsi="PT Astra Serif"/>
          <w:sz w:val="28"/>
          <w:szCs w:val="28"/>
        </w:rPr>
        <w:t>K</w:t>
      </w:r>
      <w:r w:rsidRPr="00C239AD">
        <w:rPr>
          <w:rFonts w:ascii="PT Astra Serif" w:hAnsi="PT Astra Serif"/>
          <w:sz w:val="28"/>
          <w:szCs w:val="28"/>
          <w:vertAlign w:val="subscript"/>
        </w:rPr>
        <w:t>полос.сод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C239AD">
        <w:rPr>
          <w:rFonts w:ascii="PT Astra Serif" w:hAnsi="PT Astra Serif"/>
          <w:sz w:val="28"/>
          <w:szCs w:val="28"/>
        </w:rPr>
        <w:t>K</w:t>
      </w:r>
      <w:r w:rsidRPr="00C239AD">
        <w:rPr>
          <w:rFonts w:ascii="PT Astra Serif" w:hAnsi="PT Astra Serif"/>
          <w:sz w:val="28"/>
          <w:szCs w:val="28"/>
          <w:vertAlign w:val="subscript"/>
        </w:rPr>
        <w:t>деф.ипц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x L,</w:t>
      </w:r>
      <w:r>
        <w:rPr>
          <w:rFonts w:ascii="PT Astra Serif" w:hAnsi="PT Astra Serif"/>
          <w:sz w:val="28"/>
          <w:szCs w:val="28"/>
        </w:rPr>
        <w:t xml:space="preserve"> </w:t>
      </w:r>
      <w:r w:rsidRPr="00C239AD">
        <w:rPr>
          <w:rFonts w:ascii="PT Astra Serif" w:hAnsi="PT Astra Serif"/>
          <w:sz w:val="28"/>
          <w:szCs w:val="28"/>
        </w:rPr>
        <w:t>где:</w:t>
      </w:r>
    </w:p>
    <w:p w:rsidR="00CE17D1" w:rsidRPr="00C239AD" w:rsidRDefault="00CE17D1" w:rsidP="00CE17D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C239AD">
        <w:rPr>
          <w:rFonts w:ascii="PT Astra Serif" w:hAnsi="PT Astra Serif"/>
          <w:sz w:val="28"/>
          <w:szCs w:val="28"/>
        </w:rPr>
        <w:t>H</w:t>
      </w:r>
      <w:r w:rsidRPr="00C239AD">
        <w:rPr>
          <w:rFonts w:ascii="PT Astra Serif" w:hAnsi="PT Astra Serif"/>
          <w:sz w:val="28"/>
          <w:szCs w:val="28"/>
          <w:vertAlign w:val="subscript"/>
        </w:rPr>
        <w:t>Vсод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размер </w:t>
      </w:r>
      <w:r w:rsidRPr="00C239AD">
        <w:rPr>
          <w:rFonts w:ascii="PT Astra Serif" w:hAnsi="PT Astra Serif"/>
          <w:sz w:val="28"/>
          <w:szCs w:val="28"/>
        </w:rPr>
        <w:t>установленн</w:t>
      </w:r>
      <w:r>
        <w:rPr>
          <w:rFonts w:ascii="PT Astra Serif" w:hAnsi="PT Astra Serif"/>
          <w:sz w:val="28"/>
          <w:szCs w:val="28"/>
        </w:rPr>
        <w:t>ого</w:t>
      </w:r>
      <w:r w:rsidRPr="00C239AD">
        <w:rPr>
          <w:rFonts w:ascii="PT Astra Serif" w:hAnsi="PT Astra Serif"/>
          <w:sz w:val="28"/>
          <w:szCs w:val="28"/>
        </w:rPr>
        <w:t xml:space="preserve"> Правительством Ульяновской области норматив</w:t>
      </w:r>
      <w:r>
        <w:rPr>
          <w:rFonts w:ascii="PT Astra Serif" w:hAnsi="PT Astra Serif"/>
          <w:sz w:val="28"/>
          <w:szCs w:val="28"/>
        </w:rPr>
        <w:t>а</w:t>
      </w:r>
      <w:r w:rsidRPr="00C239AD">
        <w:rPr>
          <w:rFonts w:ascii="PT Astra Serif" w:hAnsi="PT Astra Serif"/>
          <w:sz w:val="28"/>
          <w:szCs w:val="28"/>
        </w:rPr>
        <w:t xml:space="preserve"> финансовых затрат на содержание автомобильных дорог</w:t>
      </w:r>
      <w:r>
        <w:rPr>
          <w:rFonts w:ascii="PT Astra Serif" w:hAnsi="PT Astra Serif"/>
          <w:sz w:val="28"/>
          <w:szCs w:val="28"/>
        </w:rPr>
        <w:t>, относящихся к</w:t>
      </w:r>
      <w:r w:rsidRPr="00C239AD">
        <w:rPr>
          <w:rFonts w:ascii="PT Astra Serif" w:hAnsi="PT Astra Serif"/>
          <w:sz w:val="28"/>
          <w:szCs w:val="28"/>
        </w:rPr>
        <w:t xml:space="preserve"> V категории;</w:t>
      </w:r>
    </w:p>
    <w:p w:rsidR="00484F5D" w:rsidRPr="0016335E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K</w:t>
      </w:r>
      <w:r w:rsidRPr="0016335E">
        <w:rPr>
          <w:rFonts w:ascii="PT Astra Serif" w:hAnsi="PT Astra Serif"/>
          <w:sz w:val="28"/>
          <w:szCs w:val="28"/>
          <w:vertAlign w:val="subscript"/>
        </w:rPr>
        <w:t>кат.сод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коэффициент, учитывающий дифференциацию стоимости содержания автомобильных дорог по соответствующим категориям, </w:t>
      </w:r>
      <w:r w:rsidR="007346CE">
        <w:rPr>
          <w:rFonts w:ascii="PT Astra Serif" w:hAnsi="PT Astra Serif"/>
          <w:sz w:val="28"/>
          <w:szCs w:val="28"/>
        </w:rPr>
        <w:t>установленный</w:t>
      </w:r>
      <w:r w:rsidRPr="0016335E">
        <w:rPr>
          <w:rFonts w:ascii="PT Astra Serif" w:hAnsi="PT Astra Serif"/>
          <w:sz w:val="28"/>
          <w:szCs w:val="28"/>
        </w:rPr>
        <w:t xml:space="preserve"> </w:t>
      </w:r>
      <w:hyperlink w:anchor="Par112" w:history="1">
        <w:r w:rsidRPr="0016335E">
          <w:rPr>
            <w:rFonts w:ascii="PT Astra Serif" w:hAnsi="PT Astra Serif"/>
            <w:color w:val="0000FF"/>
            <w:sz w:val="28"/>
            <w:szCs w:val="28"/>
          </w:rPr>
          <w:t>приложени</w:t>
        </w:r>
        <w:r w:rsidR="007346CE">
          <w:rPr>
            <w:rFonts w:ascii="PT Astra Serif" w:hAnsi="PT Astra Serif"/>
            <w:color w:val="0000FF"/>
            <w:sz w:val="28"/>
            <w:szCs w:val="28"/>
          </w:rPr>
          <w:t>ем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 xml:space="preserve"> </w:t>
        </w:r>
        <w:r w:rsidRPr="00875947">
          <w:rPr>
            <w:rFonts w:ascii="PT Astra Serif" w:hAnsi="PT Astra Serif"/>
            <w:color w:val="0000FF"/>
            <w:sz w:val="28"/>
            <w:szCs w:val="28"/>
          </w:rPr>
          <w:t>№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 xml:space="preserve"> 1</w:t>
        </w:r>
      </w:hyperlink>
      <w:r w:rsidR="00B55FD1">
        <w:rPr>
          <w:rFonts w:ascii="PT Astra Serif" w:hAnsi="PT Astra Serif"/>
          <w:color w:val="0000FF"/>
          <w:sz w:val="28"/>
          <w:szCs w:val="28"/>
        </w:rPr>
        <w:t xml:space="preserve"> к настоящим правилам</w:t>
      </w:r>
      <w:r w:rsidRPr="0016335E">
        <w:rPr>
          <w:rFonts w:ascii="PT Astra Serif" w:hAnsi="PT Astra Serif"/>
          <w:sz w:val="28"/>
          <w:szCs w:val="28"/>
        </w:rPr>
        <w:t>;</w:t>
      </w:r>
    </w:p>
    <w:p w:rsidR="00484F5D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335E">
        <w:rPr>
          <w:rFonts w:ascii="PT Astra Serif" w:hAnsi="PT Astra Serif"/>
          <w:sz w:val="28"/>
          <w:szCs w:val="28"/>
        </w:rPr>
        <w:t>K</w:t>
      </w:r>
      <w:r w:rsidRPr="0016335E">
        <w:rPr>
          <w:rFonts w:ascii="PT Astra Serif" w:hAnsi="PT Astra Serif"/>
          <w:sz w:val="28"/>
          <w:szCs w:val="28"/>
          <w:vertAlign w:val="subscript"/>
        </w:rPr>
        <w:t>полос.сод</w:t>
      </w:r>
      <w:proofErr w:type="spellEnd"/>
      <w:r w:rsidRPr="0016335E">
        <w:rPr>
          <w:rFonts w:ascii="PT Astra Serif" w:hAnsi="PT Astra Serif"/>
          <w:sz w:val="28"/>
          <w:szCs w:val="28"/>
          <w:vertAlign w:val="subscript"/>
        </w:rPr>
        <w:t>.</w:t>
      </w:r>
      <w:r w:rsidRPr="0016335E">
        <w:rPr>
          <w:rFonts w:ascii="PT Astra Serif" w:hAnsi="PT Astra Serif"/>
          <w:sz w:val="28"/>
          <w:szCs w:val="28"/>
        </w:rPr>
        <w:t xml:space="preserve"> - коэффициент, учитывающий дифференциацию стоимости содержания автомобильных дорог по количеству полос движения, </w:t>
      </w:r>
      <w:r w:rsidR="007346CE">
        <w:rPr>
          <w:rFonts w:ascii="PT Astra Serif" w:hAnsi="PT Astra Serif"/>
          <w:sz w:val="28"/>
          <w:szCs w:val="28"/>
        </w:rPr>
        <w:t>установленный</w:t>
      </w:r>
      <w:r w:rsidRPr="0016335E">
        <w:rPr>
          <w:rFonts w:ascii="PT Astra Serif" w:hAnsi="PT Astra Serif"/>
          <w:sz w:val="28"/>
          <w:szCs w:val="28"/>
        </w:rPr>
        <w:t xml:space="preserve"> </w:t>
      </w:r>
      <w:hyperlink w:anchor="Par163" w:history="1">
        <w:r w:rsidRPr="0016335E">
          <w:rPr>
            <w:rFonts w:ascii="PT Astra Serif" w:hAnsi="PT Astra Serif"/>
            <w:color w:val="0000FF"/>
            <w:sz w:val="28"/>
            <w:szCs w:val="28"/>
          </w:rPr>
          <w:t>приложени</w:t>
        </w:r>
        <w:r w:rsidR="007346CE">
          <w:rPr>
            <w:rFonts w:ascii="PT Astra Serif" w:hAnsi="PT Astra Serif"/>
            <w:color w:val="0000FF"/>
            <w:sz w:val="28"/>
            <w:szCs w:val="28"/>
          </w:rPr>
          <w:t>ем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 xml:space="preserve"> </w:t>
        </w:r>
        <w:r w:rsidRPr="00875947">
          <w:rPr>
            <w:rFonts w:ascii="PT Astra Serif" w:hAnsi="PT Astra Serif"/>
            <w:color w:val="0000FF"/>
            <w:sz w:val="28"/>
            <w:szCs w:val="28"/>
          </w:rPr>
          <w:t>№</w:t>
        </w:r>
        <w:r w:rsidRPr="0016335E">
          <w:rPr>
            <w:rFonts w:ascii="PT Astra Serif" w:hAnsi="PT Astra Serif"/>
            <w:color w:val="0000FF"/>
            <w:sz w:val="28"/>
            <w:szCs w:val="28"/>
          </w:rPr>
          <w:t xml:space="preserve"> 2</w:t>
        </w:r>
      </w:hyperlink>
      <w:r w:rsidR="00B55FD1" w:rsidRPr="00B55FD1">
        <w:rPr>
          <w:rFonts w:ascii="PT Astra Serif" w:hAnsi="PT Astra Serif"/>
          <w:color w:val="0000FF"/>
          <w:sz w:val="28"/>
          <w:szCs w:val="28"/>
        </w:rPr>
        <w:t xml:space="preserve"> </w:t>
      </w:r>
      <w:r w:rsidR="00B55FD1">
        <w:rPr>
          <w:rFonts w:ascii="PT Astra Serif" w:hAnsi="PT Astra Serif"/>
          <w:color w:val="0000FF"/>
          <w:sz w:val="28"/>
          <w:szCs w:val="28"/>
        </w:rPr>
        <w:t>к настоящим правилам</w:t>
      </w:r>
      <w:r w:rsidRPr="0016335E">
        <w:rPr>
          <w:rFonts w:ascii="PT Astra Serif" w:hAnsi="PT Astra Serif"/>
          <w:sz w:val="28"/>
          <w:szCs w:val="28"/>
        </w:rPr>
        <w:t>;</w:t>
      </w:r>
    </w:p>
    <w:p w:rsidR="007346CE" w:rsidRPr="00C239AD" w:rsidRDefault="007346CE" w:rsidP="007346C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C239AD">
        <w:rPr>
          <w:rFonts w:ascii="PT Astra Serif" w:hAnsi="PT Astra Serif"/>
          <w:sz w:val="28"/>
          <w:szCs w:val="28"/>
        </w:rPr>
        <w:t>K</w:t>
      </w:r>
      <w:r w:rsidRPr="00C239AD">
        <w:rPr>
          <w:rFonts w:ascii="PT Astra Serif" w:hAnsi="PT Astra Serif"/>
          <w:sz w:val="28"/>
          <w:szCs w:val="28"/>
          <w:vertAlign w:val="subscript"/>
        </w:rPr>
        <w:t>деф.и</w:t>
      </w:r>
      <w:r>
        <w:rPr>
          <w:rFonts w:ascii="PT Astra Serif" w:hAnsi="PT Astra Serif"/>
          <w:sz w:val="28"/>
          <w:szCs w:val="28"/>
          <w:vertAlign w:val="subscript"/>
        </w:rPr>
        <w:t>пц</w:t>
      </w:r>
      <w:proofErr w:type="spellEnd"/>
      <w:r w:rsidRPr="00C239AD">
        <w:rPr>
          <w:rFonts w:ascii="PT Astra Serif" w:hAnsi="PT Astra Serif"/>
          <w:sz w:val="28"/>
          <w:szCs w:val="28"/>
          <w:vertAlign w:val="subscript"/>
        </w:rPr>
        <w:t>.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величина </w:t>
      </w:r>
      <w:r w:rsidRPr="00C239AD">
        <w:rPr>
          <w:rFonts w:ascii="PT Astra Serif" w:hAnsi="PT Astra Serif"/>
          <w:sz w:val="28"/>
          <w:szCs w:val="28"/>
        </w:rPr>
        <w:t>индекс</w:t>
      </w:r>
      <w:r>
        <w:rPr>
          <w:rFonts w:ascii="PT Astra Serif" w:hAnsi="PT Astra Serif"/>
          <w:sz w:val="28"/>
          <w:szCs w:val="28"/>
        </w:rPr>
        <w:t>а</w:t>
      </w:r>
      <w:r w:rsidRPr="00C239AD">
        <w:rPr>
          <w:rFonts w:ascii="PT Astra Serif" w:hAnsi="PT Astra Serif"/>
          <w:sz w:val="28"/>
          <w:szCs w:val="28"/>
        </w:rPr>
        <w:t>-дефлятор</w:t>
      </w:r>
      <w:r>
        <w:rPr>
          <w:rFonts w:ascii="PT Astra Serif" w:hAnsi="PT Astra Serif"/>
          <w:sz w:val="28"/>
          <w:szCs w:val="28"/>
        </w:rPr>
        <w:t>а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потребительских цен, </w:t>
      </w:r>
      <w:r w:rsidRPr="00C239AD">
        <w:rPr>
          <w:rFonts w:ascii="PT Astra Serif" w:hAnsi="PT Astra Serif"/>
          <w:sz w:val="28"/>
          <w:szCs w:val="28"/>
        </w:rPr>
        <w:t>разработанн</w:t>
      </w:r>
      <w:r>
        <w:rPr>
          <w:rFonts w:ascii="PT Astra Serif" w:hAnsi="PT Astra Serif"/>
          <w:sz w:val="28"/>
          <w:szCs w:val="28"/>
        </w:rPr>
        <w:t>ая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соответствующий финансовый год </w:t>
      </w:r>
      <w:r w:rsidRPr="00C239AD">
        <w:rPr>
          <w:rFonts w:ascii="PT Astra Serif" w:hAnsi="PT Astra Serif"/>
          <w:sz w:val="28"/>
          <w:szCs w:val="28"/>
        </w:rPr>
        <w:t xml:space="preserve">Министерством экономического развития Российской Федерации </w:t>
      </w:r>
      <w:r>
        <w:rPr>
          <w:rFonts w:ascii="PT Astra Serif" w:hAnsi="PT Astra Serif"/>
          <w:sz w:val="28"/>
          <w:szCs w:val="28"/>
        </w:rPr>
        <w:t>в целях</w:t>
      </w:r>
      <w:r w:rsidRPr="00C239AD">
        <w:rPr>
          <w:rFonts w:ascii="PT Astra Serif" w:hAnsi="PT Astra Serif"/>
          <w:sz w:val="28"/>
          <w:szCs w:val="28"/>
        </w:rPr>
        <w:t xml:space="preserve"> прогноз</w:t>
      </w:r>
      <w:r>
        <w:rPr>
          <w:rFonts w:ascii="PT Astra Serif" w:hAnsi="PT Astra Serif"/>
          <w:sz w:val="28"/>
          <w:szCs w:val="28"/>
        </w:rPr>
        <w:t>ирования</w:t>
      </w:r>
      <w:r w:rsidRPr="00C239AD">
        <w:rPr>
          <w:rFonts w:ascii="PT Astra Serif" w:hAnsi="PT Astra Serif"/>
          <w:sz w:val="28"/>
          <w:szCs w:val="28"/>
        </w:rPr>
        <w:t xml:space="preserve"> социально-экономического развития и учитываем</w:t>
      </w:r>
      <w:r>
        <w:rPr>
          <w:rFonts w:ascii="PT Astra Serif" w:hAnsi="PT Astra Serif"/>
          <w:sz w:val="28"/>
          <w:szCs w:val="28"/>
        </w:rPr>
        <w:t>ая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процессе составления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проекта </w:t>
      </w:r>
      <w:r w:rsidRPr="00C239AD">
        <w:rPr>
          <w:rFonts w:ascii="PT Astra Serif" w:hAnsi="PT Astra Serif"/>
          <w:sz w:val="28"/>
          <w:szCs w:val="28"/>
        </w:rPr>
        <w:t xml:space="preserve">областного бюджета Ульяновской области </w:t>
      </w:r>
      <w:r>
        <w:rPr>
          <w:rFonts w:ascii="PT Astra Serif" w:hAnsi="PT Astra Serif"/>
          <w:sz w:val="28"/>
          <w:szCs w:val="28"/>
        </w:rPr>
        <w:t>н</w:t>
      </w:r>
      <w:r w:rsidRPr="00C239AD">
        <w:rPr>
          <w:rFonts w:ascii="PT Astra Serif" w:hAnsi="PT Astra Serif"/>
          <w:sz w:val="28"/>
          <w:szCs w:val="28"/>
        </w:rPr>
        <w:t>а соответствующий финансовый год  и плановый период</w:t>
      </w:r>
      <w:r>
        <w:rPr>
          <w:rFonts w:ascii="PT Astra Serif" w:hAnsi="PT Astra Serif"/>
          <w:sz w:val="28"/>
          <w:szCs w:val="28"/>
        </w:rPr>
        <w:t xml:space="preserve"> </w:t>
      </w:r>
      <w:r w:rsidRPr="00C239AD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 xml:space="preserve">в случае осуществления соответствующих расчётов </w:t>
      </w:r>
      <w:r w:rsidRPr="00C239AD">
        <w:rPr>
          <w:rFonts w:ascii="PT Astra Serif" w:hAnsi="PT Astra Serif"/>
          <w:sz w:val="28"/>
          <w:szCs w:val="28"/>
        </w:rPr>
        <w:t>на период</w:t>
      </w:r>
      <w:r>
        <w:rPr>
          <w:rFonts w:ascii="PT Astra Serif" w:hAnsi="PT Astra Serif"/>
          <w:sz w:val="28"/>
          <w:szCs w:val="28"/>
        </w:rPr>
        <w:t xml:space="preserve">, продолжительность которого превышает </w:t>
      </w:r>
      <w:r w:rsidRPr="00C239AD">
        <w:rPr>
          <w:rFonts w:ascii="PT Astra Serif" w:hAnsi="PT Astra Serif"/>
          <w:sz w:val="28"/>
          <w:szCs w:val="28"/>
        </w:rPr>
        <w:t>од</w:t>
      </w:r>
      <w:r>
        <w:rPr>
          <w:rFonts w:ascii="PT Astra Serif" w:hAnsi="PT Astra Serif"/>
          <w:sz w:val="28"/>
          <w:szCs w:val="28"/>
        </w:rPr>
        <w:t>ин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финансовый </w:t>
      </w:r>
      <w:r w:rsidRPr="00C239AD">
        <w:rPr>
          <w:rFonts w:ascii="PT Astra Serif" w:hAnsi="PT Astra Serif"/>
          <w:sz w:val="28"/>
          <w:szCs w:val="28"/>
        </w:rPr>
        <w:t>год</w:t>
      </w:r>
      <w:r>
        <w:rPr>
          <w:rFonts w:ascii="PT Astra Serif" w:hAnsi="PT Astra Serif"/>
          <w:sz w:val="28"/>
          <w:szCs w:val="28"/>
        </w:rPr>
        <w:t>, –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значение </w:t>
      </w:r>
      <w:r w:rsidRPr="00C239AD">
        <w:rPr>
          <w:rFonts w:ascii="PT Astra Serif" w:hAnsi="PT Astra Serif"/>
          <w:sz w:val="28"/>
          <w:szCs w:val="28"/>
        </w:rPr>
        <w:t>произведени</w:t>
      </w:r>
      <w:r>
        <w:rPr>
          <w:rFonts w:ascii="PT Astra Serif" w:hAnsi="PT Astra Serif"/>
          <w:sz w:val="28"/>
          <w:szCs w:val="28"/>
        </w:rPr>
        <w:t>я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величин указанных </w:t>
      </w:r>
      <w:r w:rsidRPr="00C239AD">
        <w:rPr>
          <w:rFonts w:ascii="PT Astra Serif" w:hAnsi="PT Astra Serif"/>
          <w:sz w:val="28"/>
          <w:szCs w:val="28"/>
        </w:rPr>
        <w:t xml:space="preserve">индексов-дефляторов на соответствующие </w:t>
      </w:r>
      <w:r>
        <w:rPr>
          <w:rFonts w:ascii="PT Astra Serif" w:hAnsi="PT Astra Serif"/>
          <w:sz w:val="28"/>
          <w:szCs w:val="28"/>
        </w:rPr>
        <w:t xml:space="preserve"> финансовые </w:t>
      </w:r>
      <w:r w:rsidRPr="00C239AD">
        <w:rPr>
          <w:rFonts w:ascii="PT Astra Serif" w:hAnsi="PT Astra Serif"/>
          <w:sz w:val="28"/>
          <w:szCs w:val="28"/>
        </w:rPr>
        <w:t xml:space="preserve">годы начиная с </w:t>
      </w:r>
      <w:r>
        <w:rPr>
          <w:rFonts w:ascii="PT Astra Serif" w:hAnsi="PT Astra Serif"/>
          <w:sz w:val="28"/>
          <w:szCs w:val="28"/>
        </w:rPr>
        <w:t xml:space="preserve">величины данного </w:t>
      </w:r>
      <w:r w:rsidRPr="00C239AD">
        <w:rPr>
          <w:rFonts w:ascii="PT Astra Serif" w:hAnsi="PT Astra Serif"/>
          <w:sz w:val="28"/>
          <w:szCs w:val="28"/>
        </w:rPr>
        <w:t>индекса-дефлятора на 2024 год);</w:t>
      </w:r>
    </w:p>
    <w:p w:rsidR="007346CE" w:rsidRDefault="007346CE" w:rsidP="007346C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239AD">
        <w:rPr>
          <w:rFonts w:ascii="PT Astra Serif" w:hAnsi="PT Astra Serif"/>
          <w:sz w:val="28"/>
          <w:szCs w:val="28"/>
        </w:rPr>
        <w:t xml:space="preserve">L </w:t>
      </w:r>
      <w:r>
        <w:rPr>
          <w:rFonts w:ascii="PT Astra Serif" w:hAnsi="PT Astra Serif"/>
          <w:sz w:val="28"/>
          <w:szCs w:val="28"/>
        </w:rPr>
        <w:t>–</w:t>
      </w:r>
      <w:r w:rsidRPr="00C239AD">
        <w:rPr>
          <w:rFonts w:ascii="PT Astra Serif" w:hAnsi="PT Astra Serif"/>
          <w:sz w:val="28"/>
          <w:szCs w:val="28"/>
        </w:rPr>
        <w:t xml:space="preserve"> протяжённость автомобильных дорог</w:t>
      </w:r>
      <w:r>
        <w:rPr>
          <w:rFonts w:ascii="PT Astra Serif" w:hAnsi="PT Astra Serif"/>
          <w:sz w:val="28"/>
          <w:szCs w:val="28"/>
        </w:rPr>
        <w:t>, относящихся                                             к</w:t>
      </w:r>
      <w:r w:rsidRPr="00C239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определённой</w:t>
      </w:r>
      <w:r w:rsidRPr="00C239AD">
        <w:rPr>
          <w:rFonts w:ascii="PT Astra Serif" w:hAnsi="PT Astra Serif"/>
          <w:sz w:val="28"/>
          <w:szCs w:val="28"/>
        </w:rPr>
        <w:t xml:space="preserve"> категории</w:t>
      </w:r>
      <w:r>
        <w:rPr>
          <w:rFonts w:ascii="PT Astra Serif" w:hAnsi="PT Astra Serif"/>
          <w:sz w:val="28"/>
          <w:szCs w:val="28"/>
        </w:rPr>
        <w:t>, по состоянию</w:t>
      </w:r>
      <w:r w:rsidRPr="00C239AD">
        <w:rPr>
          <w:rFonts w:ascii="PT Astra Serif" w:hAnsi="PT Astra Serif"/>
          <w:sz w:val="28"/>
          <w:szCs w:val="28"/>
        </w:rPr>
        <w:t xml:space="preserve"> на 1 января </w:t>
      </w:r>
      <w:r>
        <w:rPr>
          <w:rFonts w:ascii="PT Astra Serif" w:hAnsi="PT Astra Serif"/>
          <w:sz w:val="28"/>
          <w:szCs w:val="28"/>
        </w:rPr>
        <w:t xml:space="preserve">соответствующего финансового </w:t>
      </w:r>
      <w:r w:rsidRPr="00C239AD">
        <w:rPr>
          <w:rFonts w:ascii="PT Astra Serif" w:hAnsi="PT Astra Serif"/>
          <w:sz w:val="28"/>
          <w:szCs w:val="28"/>
        </w:rPr>
        <w:t xml:space="preserve">года с учётом изменения протяжённости автомобильных дорог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C239AD">
        <w:rPr>
          <w:rFonts w:ascii="PT Astra Serif" w:hAnsi="PT Astra Serif"/>
          <w:sz w:val="28"/>
          <w:szCs w:val="28"/>
        </w:rPr>
        <w:t xml:space="preserve">в результате ввода объектов </w:t>
      </w:r>
      <w:r>
        <w:rPr>
          <w:rFonts w:ascii="PT Astra Serif" w:hAnsi="PT Astra Serif"/>
          <w:sz w:val="28"/>
          <w:szCs w:val="28"/>
        </w:rPr>
        <w:t xml:space="preserve">капитального строительства в эксплуатацию после их </w:t>
      </w:r>
      <w:r w:rsidRPr="00C239AD">
        <w:rPr>
          <w:rFonts w:ascii="PT Astra Serif" w:hAnsi="PT Astra Serif"/>
          <w:sz w:val="28"/>
          <w:szCs w:val="28"/>
        </w:rPr>
        <w:t xml:space="preserve">строительства </w:t>
      </w:r>
      <w:r>
        <w:rPr>
          <w:rFonts w:ascii="PT Astra Serif" w:hAnsi="PT Astra Serif"/>
          <w:sz w:val="28"/>
          <w:szCs w:val="28"/>
        </w:rPr>
        <w:t>(</w:t>
      </w:r>
      <w:r w:rsidRPr="00C239AD">
        <w:rPr>
          <w:rFonts w:ascii="PT Astra Serif" w:hAnsi="PT Astra Serif"/>
          <w:sz w:val="28"/>
          <w:szCs w:val="28"/>
        </w:rPr>
        <w:t>реконструкции</w:t>
      </w:r>
      <w:r>
        <w:rPr>
          <w:rFonts w:ascii="PT Astra Serif" w:hAnsi="PT Astra Serif"/>
          <w:sz w:val="28"/>
          <w:szCs w:val="28"/>
        </w:rPr>
        <w:t>)</w:t>
      </w:r>
      <w:r w:rsidRPr="00C239AD">
        <w:rPr>
          <w:rFonts w:ascii="PT Astra Serif" w:hAnsi="PT Astra Serif"/>
          <w:sz w:val="28"/>
          <w:szCs w:val="28"/>
        </w:rPr>
        <w:t>, а также приёма-передачи автомобильных дорог, предусмотренн</w:t>
      </w:r>
      <w:r>
        <w:rPr>
          <w:rFonts w:ascii="PT Astra Serif" w:hAnsi="PT Astra Serif"/>
          <w:sz w:val="28"/>
          <w:szCs w:val="28"/>
        </w:rPr>
        <w:t>ых</w:t>
      </w:r>
      <w:r w:rsidRPr="00C239AD">
        <w:rPr>
          <w:rFonts w:ascii="PT Astra Serif" w:hAnsi="PT Astra Serif"/>
          <w:sz w:val="28"/>
          <w:szCs w:val="28"/>
        </w:rPr>
        <w:t xml:space="preserve"> в течение </w:t>
      </w:r>
      <w:r>
        <w:rPr>
          <w:rFonts w:ascii="PT Astra Serif" w:hAnsi="PT Astra Serif"/>
          <w:sz w:val="28"/>
          <w:szCs w:val="28"/>
        </w:rPr>
        <w:t>соответствующего финансового года (км).</w:t>
      </w:r>
    </w:p>
    <w:p w:rsidR="00484F5D" w:rsidRDefault="00484F5D" w:rsidP="00B670C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B33A0" w:rsidRDefault="00FB33A0" w:rsidP="00B670C7">
      <w:pPr>
        <w:pStyle w:val="ConsPlusNormal"/>
        <w:outlineLvl w:val="1"/>
        <w:rPr>
          <w:rFonts w:ascii="PT Astra Serif" w:hAnsi="PT Astra Serif"/>
          <w:sz w:val="28"/>
          <w:szCs w:val="28"/>
        </w:rPr>
      </w:pPr>
    </w:p>
    <w:p w:rsidR="007346CE" w:rsidRDefault="007346CE" w:rsidP="00B670C7">
      <w:pPr>
        <w:pStyle w:val="ConsPlusNormal"/>
        <w:outlineLvl w:val="1"/>
        <w:rPr>
          <w:rFonts w:ascii="PT Astra Serif" w:hAnsi="PT Astra Serif"/>
          <w:sz w:val="28"/>
          <w:szCs w:val="28"/>
        </w:rPr>
        <w:sectPr w:rsidR="007346CE" w:rsidSect="00FB33A0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346CE" w:rsidRPr="000C5171" w:rsidRDefault="007346CE" w:rsidP="007346CE">
      <w:pPr>
        <w:pStyle w:val="ConsPlusNormal"/>
        <w:pageBreakBefore/>
        <w:jc w:val="right"/>
        <w:outlineLvl w:val="1"/>
        <w:rPr>
          <w:rFonts w:ascii="PT Astra Serif" w:hAnsi="PT Astra Serif"/>
          <w:sz w:val="28"/>
          <w:szCs w:val="28"/>
        </w:rPr>
      </w:pPr>
      <w:bookmarkStart w:id="1" w:name="Par112"/>
      <w:bookmarkEnd w:id="1"/>
      <w:r w:rsidRPr="000C5171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7346CE" w:rsidRDefault="007346CE" w:rsidP="007346C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</w:t>
      </w:r>
    </w:p>
    <w:p w:rsidR="007346CE" w:rsidRPr="000C5171" w:rsidRDefault="007346CE" w:rsidP="007346C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</w:t>
      </w:r>
      <w:r w:rsidRPr="000C5171">
        <w:rPr>
          <w:rFonts w:ascii="PT Astra Serif" w:hAnsi="PT Astra Serif"/>
          <w:sz w:val="28"/>
          <w:szCs w:val="28"/>
        </w:rPr>
        <w:t xml:space="preserve">к Правилам </w:t>
      </w:r>
    </w:p>
    <w:p w:rsidR="007346CE" w:rsidRPr="009252F7" w:rsidRDefault="00507BDF" w:rsidP="007346CE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</w:rPr>
      </w:pPr>
      <w:r w:rsidRPr="009252F7">
        <w:rPr>
          <w:rFonts w:ascii="PT Astra Serif" w:hAnsi="PT Astra Serif" w:cs="Arial"/>
          <w:b/>
        </w:rPr>
        <w:t>КОЭФФИЦИЕНТЫ,</w:t>
      </w:r>
    </w:p>
    <w:p w:rsidR="00A55C99" w:rsidRDefault="007346CE" w:rsidP="007346CE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</w:rPr>
      </w:pPr>
      <w:r w:rsidRPr="009252F7">
        <w:rPr>
          <w:rFonts w:ascii="PT Astra Serif" w:hAnsi="PT Astra Serif" w:cs="Arial"/>
          <w:b/>
        </w:rPr>
        <w:t xml:space="preserve">учитывающие дифференциацию стоимости </w:t>
      </w:r>
      <w:r w:rsidRPr="009252F7">
        <w:rPr>
          <w:rFonts w:ascii="PT Astra Serif" w:hAnsi="PT Astra Serif" w:cs="Arial"/>
          <w:b/>
        </w:rPr>
        <w:br/>
        <w:t xml:space="preserve">капитального ремонта, ремонта и содержания </w:t>
      </w:r>
      <w:r w:rsidRPr="009252F7">
        <w:rPr>
          <w:rFonts w:ascii="PT Astra Serif" w:hAnsi="PT Astra Serif" w:cs="Arial"/>
          <w:b/>
        </w:rPr>
        <w:br/>
        <w:t xml:space="preserve">автомобильных дорог </w:t>
      </w:r>
      <w:r w:rsidR="00A55C99">
        <w:rPr>
          <w:rFonts w:ascii="PT Astra Serif" w:hAnsi="PT Astra Serif" w:cs="Arial"/>
          <w:b/>
        </w:rPr>
        <w:t xml:space="preserve">общего пользования </w:t>
      </w:r>
    </w:p>
    <w:p w:rsidR="00A55C99" w:rsidRDefault="00A55C99" w:rsidP="007346CE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</w:rPr>
      </w:pPr>
      <w:r>
        <w:rPr>
          <w:rFonts w:ascii="PT Astra Serif" w:hAnsi="PT Astra Serif" w:cs="Arial"/>
          <w:b/>
        </w:rPr>
        <w:t xml:space="preserve">регионального или межмуниципального значения </w:t>
      </w:r>
    </w:p>
    <w:p w:rsidR="007346CE" w:rsidRPr="009252F7" w:rsidRDefault="00A55C99" w:rsidP="007346CE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</w:rPr>
      </w:pPr>
      <w:r>
        <w:rPr>
          <w:rFonts w:ascii="PT Astra Serif" w:hAnsi="PT Astra Serif" w:cs="Arial"/>
          <w:b/>
        </w:rPr>
        <w:t xml:space="preserve">в Ульяновской области </w:t>
      </w:r>
      <w:r w:rsidR="007346CE" w:rsidRPr="009252F7">
        <w:rPr>
          <w:rFonts w:ascii="PT Astra Serif" w:hAnsi="PT Astra Serif" w:cs="Arial"/>
          <w:b/>
        </w:rPr>
        <w:t>по категориям</w:t>
      </w:r>
    </w:p>
    <w:p w:rsidR="00484F5D" w:rsidRPr="009252F7" w:rsidRDefault="00484F5D" w:rsidP="00484F5D">
      <w:pPr>
        <w:pStyle w:val="ConsPlusNormal"/>
        <w:jc w:val="center"/>
        <w:rPr>
          <w:rFonts w:ascii="PT Astra Serif" w:hAnsi="PT Astra Serif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5"/>
        <w:gridCol w:w="973"/>
        <w:gridCol w:w="967"/>
        <w:gridCol w:w="972"/>
        <w:gridCol w:w="972"/>
        <w:gridCol w:w="972"/>
        <w:gridCol w:w="972"/>
        <w:gridCol w:w="1005"/>
      </w:tblGrid>
      <w:tr w:rsidR="00484F5D" w:rsidRPr="00320916" w:rsidTr="00D23049">
        <w:tc>
          <w:tcPr>
            <w:tcW w:w="1451" w:type="pct"/>
            <w:vMerge w:val="restar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Вид работ</w:t>
            </w:r>
          </w:p>
        </w:tc>
        <w:tc>
          <w:tcPr>
            <w:tcW w:w="3549" w:type="pct"/>
            <w:gridSpan w:val="7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Категории автомобильных дорог</w:t>
            </w:r>
          </w:p>
        </w:tc>
      </w:tr>
      <w:tr w:rsidR="00484F5D" w:rsidRPr="00320916" w:rsidTr="00D23049">
        <w:tc>
          <w:tcPr>
            <w:tcW w:w="1451" w:type="pct"/>
            <w:vMerge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IА</w:t>
            </w:r>
          </w:p>
        </w:tc>
        <w:tc>
          <w:tcPr>
            <w:tcW w:w="502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IБ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IВ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II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III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IV</w:t>
            </w:r>
          </w:p>
        </w:tc>
        <w:tc>
          <w:tcPr>
            <w:tcW w:w="524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V</w:t>
            </w:r>
          </w:p>
        </w:tc>
      </w:tr>
      <w:tr w:rsidR="00484F5D" w:rsidRPr="00320916" w:rsidTr="00D23049">
        <w:tc>
          <w:tcPr>
            <w:tcW w:w="1451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Капитальный ремонт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10,52</w:t>
            </w:r>
          </w:p>
        </w:tc>
        <w:tc>
          <w:tcPr>
            <w:tcW w:w="502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9,97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9,84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5,58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3,58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2,49</w:t>
            </w:r>
          </w:p>
        </w:tc>
        <w:tc>
          <w:tcPr>
            <w:tcW w:w="524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1</w:t>
            </w:r>
          </w:p>
        </w:tc>
      </w:tr>
      <w:tr w:rsidR="00484F5D" w:rsidRPr="00320916" w:rsidTr="00D23049">
        <w:tc>
          <w:tcPr>
            <w:tcW w:w="1451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Ремонт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9,98</w:t>
            </w:r>
          </w:p>
        </w:tc>
        <w:tc>
          <w:tcPr>
            <w:tcW w:w="502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9,58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9,51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5,54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3,59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2,6</w:t>
            </w:r>
          </w:p>
        </w:tc>
        <w:tc>
          <w:tcPr>
            <w:tcW w:w="524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1</w:t>
            </w:r>
          </w:p>
        </w:tc>
      </w:tr>
      <w:tr w:rsidR="00484F5D" w:rsidRPr="00320916" w:rsidTr="00D23049">
        <w:tc>
          <w:tcPr>
            <w:tcW w:w="1451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Содержание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5,94</w:t>
            </w:r>
          </w:p>
        </w:tc>
        <w:tc>
          <w:tcPr>
            <w:tcW w:w="502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5,68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5,32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2,55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1,51</w:t>
            </w:r>
          </w:p>
        </w:tc>
        <w:tc>
          <w:tcPr>
            <w:tcW w:w="505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1,15</w:t>
            </w:r>
          </w:p>
        </w:tc>
        <w:tc>
          <w:tcPr>
            <w:tcW w:w="524" w:type="pct"/>
          </w:tcPr>
          <w:p w:rsidR="00484F5D" w:rsidRPr="00320916" w:rsidRDefault="00484F5D" w:rsidP="00D2304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</w:rPr>
            </w:pPr>
            <w:r w:rsidRPr="00320916">
              <w:rPr>
                <w:rFonts w:ascii="PT Astra Serif" w:eastAsiaTheme="minorHAnsi" w:hAnsi="PT Astra Serif" w:cs="PT Astra Serif"/>
                <w:sz w:val="22"/>
                <w:szCs w:val="22"/>
              </w:rPr>
              <w:t>1</w:t>
            </w:r>
          </w:p>
        </w:tc>
      </w:tr>
    </w:tbl>
    <w:p w:rsidR="00484F5D" w:rsidRPr="00624CB6" w:rsidRDefault="00484F5D" w:rsidP="00484F5D">
      <w:pPr>
        <w:pStyle w:val="ConsPlusNormal"/>
        <w:jc w:val="center"/>
        <w:rPr>
          <w:rFonts w:ascii="PT Astra Serif" w:hAnsi="PT Astra Serif"/>
          <w:sz w:val="22"/>
          <w:szCs w:val="22"/>
        </w:rPr>
      </w:pPr>
    </w:p>
    <w:p w:rsidR="00484F5D" w:rsidRDefault="00484F5D" w:rsidP="00484F5D">
      <w:pPr>
        <w:pStyle w:val="ConsPlusNormal"/>
        <w:jc w:val="right"/>
        <w:outlineLvl w:val="1"/>
        <w:rPr>
          <w:rFonts w:ascii="PT Astra Serif" w:hAnsi="PT Astra Serif"/>
          <w:sz w:val="22"/>
          <w:szCs w:val="22"/>
        </w:rPr>
      </w:pPr>
    </w:p>
    <w:p w:rsidR="007346CE" w:rsidRPr="000C5171" w:rsidRDefault="007346CE" w:rsidP="007346CE">
      <w:pPr>
        <w:pStyle w:val="ConsPlusNormal"/>
        <w:pageBreakBefore/>
        <w:jc w:val="right"/>
        <w:outlineLvl w:val="1"/>
        <w:rPr>
          <w:rFonts w:ascii="PT Astra Serif" w:hAnsi="PT Astra Serif"/>
          <w:sz w:val="28"/>
          <w:szCs w:val="28"/>
        </w:rPr>
      </w:pPr>
      <w:r w:rsidRPr="000C5171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sz w:val="28"/>
          <w:szCs w:val="28"/>
        </w:rPr>
        <w:t>2</w:t>
      </w:r>
    </w:p>
    <w:p w:rsidR="007346CE" w:rsidRDefault="007346CE" w:rsidP="007346C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</w:t>
      </w:r>
    </w:p>
    <w:p w:rsidR="007346CE" w:rsidRPr="000C5171" w:rsidRDefault="007346CE" w:rsidP="007346C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</w:t>
      </w:r>
      <w:r w:rsidRPr="000C5171">
        <w:rPr>
          <w:rFonts w:ascii="PT Astra Serif" w:hAnsi="PT Astra Serif"/>
          <w:sz w:val="28"/>
          <w:szCs w:val="28"/>
        </w:rPr>
        <w:t xml:space="preserve">к Правилам </w:t>
      </w:r>
    </w:p>
    <w:p w:rsidR="00484F5D" w:rsidRPr="0037217F" w:rsidRDefault="00484F5D" w:rsidP="00484F5D">
      <w:pPr>
        <w:pStyle w:val="ConsPlusNormal"/>
        <w:jc w:val="right"/>
        <w:rPr>
          <w:rFonts w:ascii="PT Astra Serif" w:hAnsi="PT Astra Serif"/>
        </w:rPr>
      </w:pPr>
    </w:p>
    <w:p w:rsidR="00484F5D" w:rsidRPr="009252F7" w:rsidRDefault="00507BDF" w:rsidP="00484F5D">
      <w:pPr>
        <w:pStyle w:val="ConsPlusNormal"/>
        <w:jc w:val="center"/>
        <w:rPr>
          <w:rFonts w:ascii="PT Astra Serif" w:hAnsi="PT Astra Serif"/>
          <w:b/>
          <w:szCs w:val="24"/>
        </w:rPr>
      </w:pPr>
      <w:bookmarkStart w:id="2" w:name="Par163"/>
      <w:bookmarkEnd w:id="2"/>
      <w:r w:rsidRPr="009252F7">
        <w:rPr>
          <w:rFonts w:ascii="PT Astra Serif" w:hAnsi="PT Astra Serif"/>
          <w:b/>
          <w:szCs w:val="24"/>
        </w:rPr>
        <w:t>КОЭФФИЦИЕНТЫ,</w:t>
      </w:r>
    </w:p>
    <w:p w:rsidR="00662068" w:rsidRDefault="00484F5D" w:rsidP="00484F5D">
      <w:pPr>
        <w:pStyle w:val="ConsPlusNormal"/>
        <w:jc w:val="center"/>
        <w:rPr>
          <w:rFonts w:ascii="PT Astra Serif" w:hAnsi="PT Astra Serif"/>
          <w:b/>
          <w:szCs w:val="24"/>
        </w:rPr>
      </w:pPr>
      <w:r w:rsidRPr="009252F7">
        <w:rPr>
          <w:rFonts w:ascii="PT Astra Serif" w:hAnsi="PT Astra Serif"/>
          <w:b/>
          <w:szCs w:val="24"/>
        </w:rPr>
        <w:t xml:space="preserve">учитывающие дифференциацию стоимости капитального ремонта, </w:t>
      </w:r>
    </w:p>
    <w:p w:rsidR="00A70B9F" w:rsidRPr="00A70B9F" w:rsidRDefault="00484F5D" w:rsidP="00A70B9F">
      <w:pPr>
        <w:pStyle w:val="ConsPlusNormal"/>
        <w:jc w:val="center"/>
        <w:rPr>
          <w:rFonts w:ascii="PT Astra Serif" w:hAnsi="PT Astra Serif"/>
          <w:b/>
          <w:szCs w:val="24"/>
        </w:rPr>
      </w:pPr>
      <w:r w:rsidRPr="009252F7">
        <w:rPr>
          <w:rFonts w:ascii="PT Astra Serif" w:hAnsi="PT Astra Serif"/>
          <w:b/>
          <w:szCs w:val="24"/>
        </w:rPr>
        <w:t xml:space="preserve">ремонта и содержания автомобильных дорог </w:t>
      </w:r>
      <w:r w:rsidR="00A70B9F" w:rsidRPr="00A70B9F">
        <w:rPr>
          <w:rFonts w:ascii="PT Astra Serif" w:hAnsi="PT Astra Serif"/>
          <w:b/>
          <w:szCs w:val="24"/>
        </w:rPr>
        <w:t xml:space="preserve">общего пользования </w:t>
      </w:r>
    </w:p>
    <w:p w:rsidR="0055707C" w:rsidRDefault="00A70B9F" w:rsidP="0055707C">
      <w:pPr>
        <w:pStyle w:val="ConsPlusNormal"/>
        <w:jc w:val="center"/>
        <w:rPr>
          <w:rFonts w:ascii="PT Astra Serif" w:hAnsi="PT Astra Serif"/>
          <w:b/>
          <w:szCs w:val="24"/>
        </w:rPr>
      </w:pPr>
      <w:r w:rsidRPr="00A70B9F">
        <w:rPr>
          <w:rFonts w:ascii="PT Astra Serif" w:hAnsi="PT Astra Serif"/>
          <w:b/>
          <w:szCs w:val="24"/>
        </w:rPr>
        <w:t>регионального или межмуниципального значения в Ульяновской области</w:t>
      </w:r>
      <w:r>
        <w:rPr>
          <w:rFonts w:ascii="PT Astra Serif" w:hAnsi="PT Astra Serif"/>
          <w:b/>
          <w:szCs w:val="24"/>
        </w:rPr>
        <w:t xml:space="preserve"> </w:t>
      </w:r>
    </w:p>
    <w:p w:rsidR="000A72F3" w:rsidRPr="00662068" w:rsidRDefault="00484F5D" w:rsidP="0055707C">
      <w:pPr>
        <w:pStyle w:val="ConsPlusNormal"/>
        <w:jc w:val="center"/>
        <w:rPr>
          <w:rFonts w:ascii="PT Astra Serif" w:hAnsi="PT Astra Serif"/>
          <w:b/>
          <w:szCs w:val="24"/>
        </w:rPr>
      </w:pPr>
      <w:r w:rsidRPr="009252F7">
        <w:rPr>
          <w:rFonts w:ascii="PT Astra Serif" w:hAnsi="PT Astra Serif"/>
          <w:b/>
          <w:szCs w:val="24"/>
        </w:rPr>
        <w:t>по количеству полос движения</w:t>
      </w:r>
      <w:r w:rsidRPr="009252F7">
        <w:rPr>
          <w:rFonts w:ascii="PT Astra Serif" w:hAnsi="PT Astra Serif"/>
          <w:b/>
          <w:szCs w:val="24"/>
        </w:rPr>
        <w:br/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436"/>
        <w:gridCol w:w="586"/>
        <w:gridCol w:w="586"/>
        <w:gridCol w:w="588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2"/>
      </w:tblGrid>
      <w:tr w:rsidR="00484F5D" w:rsidRPr="00320916" w:rsidTr="00D23049">
        <w:trPr>
          <w:trHeight w:val="615"/>
        </w:trPr>
        <w:tc>
          <w:tcPr>
            <w:tcW w:w="745" w:type="pct"/>
            <w:vMerge w:val="restar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Вид работ</w:t>
            </w:r>
          </w:p>
        </w:tc>
        <w:tc>
          <w:tcPr>
            <w:tcW w:w="4255" w:type="pct"/>
            <w:gridSpan w:val="14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Категории автомобильных дорог и количество полос движения</w:t>
            </w:r>
          </w:p>
        </w:tc>
      </w:tr>
      <w:tr w:rsidR="00484F5D" w:rsidRPr="00320916" w:rsidTr="00D23049">
        <w:trPr>
          <w:trHeight w:val="553"/>
        </w:trPr>
        <w:tc>
          <w:tcPr>
            <w:tcW w:w="745" w:type="pct"/>
            <w:vMerge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3" w:type="pct"/>
            <w:gridSpan w:val="3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IА</w:t>
            </w:r>
          </w:p>
        </w:tc>
        <w:tc>
          <w:tcPr>
            <w:tcW w:w="912" w:type="pct"/>
            <w:gridSpan w:val="3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IБ</w:t>
            </w:r>
          </w:p>
        </w:tc>
        <w:tc>
          <w:tcPr>
            <w:tcW w:w="911" w:type="pct"/>
            <w:gridSpan w:val="3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IВ</w:t>
            </w:r>
          </w:p>
        </w:tc>
        <w:tc>
          <w:tcPr>
            <w:tcW w:w="608" w:type="pct"/>
            <w:gridSpan w:val="2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II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III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IV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V</w:t>
            </w:r>
          </w:p>
        </w:tc>
      </w:tr>
      <w:tr w:rsidR="00484F5D" w:rsidRPr="00320916" w:rsidTr="00D23049">
        <w:trPr>
          <w:trHeight w:val="561"/>
        </w:trPr>
        <w:tc>
          <w:tcPr>
            <w:tcW w:w="745" w:type="pct"/>
            <w:vMerge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484F5D" w:rsidRPr="00320916" w:rsidTr="00D23049">
        <w:trPr>
          <w:trHeight w:val="707"/>
        </w:trPr>
        <w:tc>
          <w:tcPr>
            <w:tcW w:w="745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 xml:space="preserve">Капитальный ремонт 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1,63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1,32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1,62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1,31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1,62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1,31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1,47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jc w:val="center"/>
              <w:rPr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jc w:val="center"/>
              <w:rPr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jc w:val="center"/>
              <w:rPr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</w:tr>
      <w:tr w:rsidR="00484F5D" w:rsidRPr="00320916" w:rsidTr="00D23049">
        <w:trPr>
          <w:trHeight w:val="547"/>
        </w:trPr>
        <w:tc>
          <w:tcPr>
            <w:tcW w:w="745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Ремонт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1,63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1,32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1,62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1,31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1,62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1,31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1,47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jc w:val="center"/>
              <w:rPr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jc w:val="center"/>
              <w:rPr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jc w:val="center"/>
              <w:rPr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</w:tr>
      <w:tr w:rsidR="00484F5D" w:rsidRPr="00320916" w:rsidTr="00D23049">
        <w:trPr>
          <w:trHeight w:val="697"/>
        </w:trPr>
        <w:tc>
          <w:tcPr>
            <w:tcW w:w="745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1,49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1,23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1,46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1,22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1,42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1,2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eastAsiaTheme="minorHAnsi" w:hAnsi="PT Astra Serif" w:cs="PT Astra Serif"/>
                <w:sz w:val="18"/>
                <w:szCs w:val="18"/>
              </w:rPr>
              <w:t>0,97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1,37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jc w:val="center"/>
              <w:rPr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304" w:type="pct"/>
            <w:vAlign w:val="center"/>
          </w:tcPr>
          <w:p w:rsidR="00484F5D" w:rsidRPr="00320916" w:rsidRDefault="00484F5D" w:rsidP="00D23049">
            <w:pPr>
              <w:jc w:val="center"/>
              <w:rPr>
                <w:sz w:val="18"/>
                <w:szCs w:val="18"/>
              </w:rPr>
            </w:pPr>
            <w:r w:rsidRPr="00320916"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</w:tr>
    </w:tbl>
    <w:p w:rsidR="00484F5D" w:rsidRDefault="00484F5D" w:rsidP="00484F5D">
      <w:pPr>
        <w:pStyle w:val="ConsPlusNormal"/>
        <w:jc w:val="right"/>
        <w:outlineLvl w:val="1"/>
        <w:rPr>
          <w:rFonts w:ascii="PT Astra Serif" w:hAnsi="PT Astra Serif"/>
          <w:sz w:val="23"/>
          <w:szCs w:val="23"/>
        </w:rPr>
      </w:pPr>
    </w:p>
    <w:p w:rsidR="00484F5D" w:rsidRDefault="00484F5D" w:rsidP="00484F5D">
      <w:pPr>
        <w:pStyle w:val="ConsPlusNormal"/>
        <w:jc w:val="right"/>
        <w:outlineLvl w:val="1"/>
        <w:rPr>
          <w:rFonts w:ascii="PT Astra Serif" w:hAnsi="PT Astra Serif"/>
          <w:sz w:val="23"/>
          <w:szCs w:val="23"/>
        </w:rPr>
      </w:pPr>
    </w:p>
    <w:p w:rsidR="00484F5D" w:rsidRDefault="00484F5D" w:rsidP="00484F5D">
      <w:pPr>
        <w:pStyle w:val="ConsPlusNormal"/>
        <w:jc w:val="right"/>
        <w:outlineLvl w:val="1"/>
        <w:rPr>
          <w:rFonts w:ascii="PT Astra Serif" w:hAnsi="PT Astra Serif"/>
          <w:sz w:val="23"/>
          <w:szCs w:val="23"/>
        </w:rPr>
      </w:pPr>
    </w:p>
    <w:p w:rsidR="00484F5D" w:rsidRDefault="00484F5D" w:rsidP="00484F5D">
      <w:pPr>
        <w:pStyle w:val="ConsPlusNormal"/>
        <w:jc w:val="right"/>
        <w:outlineLvl w:val="1"/>
        <w:rPr>
          <w:rFonts w:ascii="PT Astra Serif" w:hAnsi="PT Astra Serif"/>
          <w:sz w:val="23"/>
          <w:szCs w:val="23"/>
        </w:rPr>
      </w:pPr>
    </w:p>
    <w:p w:rsidR="007346CE" w:rsidRPr="000C5171" w:rsidRDefault="007346CE" w:rsidP="007346CE">
      <w:pPr>
        <w:pStyle w:val="ConsPlusNormal"/>
        <w:pageBreakBefore/>
        <w:jc w:val="right"/>
        <w:outlineLvl w:val="1"/>
        <w:rPr>
          <w:rFonts w:ascii="PT Astra Serif" w:hAnsi="PT Astra Serif"/>
          <w:sz w:val="28"/>
          <w:szCs w:val="28"/>
        </w:rPr>
      </w:pPr>
      <w:r w:rsidRPr="000C5171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sz w:val="28"/>
          <w:szCs w:val="28"/>
        </w:rPr>
        <w:t>3</w:t>
      </w:r>
    </w:p>
    <w:p w:rsidR="007346CE" w:rsidRDefault="007346CE" w:rsidP="007346C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</w:t>
      </w:r>
    </w:p>
    <w:p w:rsidR="007346CE" w:rsidRPr="000C5171" w:rsidRDefault="007346CE" w:rsidP="007346C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0C5171">
        <w:rPr>
          <w:rFonts w:ascii="PT Astra Serif" w:hAnsi="PT Astra Serif"/>
          <w:sz w:val="28"/>
          <w:szCs w:val="28"/>
        </w:rPr>
        <w:t xml:space="preserve">к Правилам </w:t>
      </w:r>
    </w:p>
    <w:p w:rsidR="007346CE" w:rsidRDefault="007346CE" w:rsidP="007346CE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7346CE" w:rsidRPr="00A0493F" w:rsidRDefault="007346CE" w:rsidP="007346CE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A0493F">
        <w:rPr>
          <w:rFonts w:ascii="PT Astra Serif" w:hAnsi="PT Astra Serif"/>
          <w:b/>
          <w:sz w:val="28"/>
          <w:szCs w:val="28"/>
        </w:rPr>
        <w:t xml:space="preserve">ПРОДОЛЖИТЕЛЬНОСТЬ </w:t>
      </w:r>
    </w:p>
    <w:p w:rsidR="007346CE" w:rsidRPr="00A0493F" w:rsidRDefault="007346CE" w:rsidP="007346CE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</w:rPr>
      </w:pPr>
      <w:r w:rsidRPr="00A0493F">
        <w:rPr>
          <w:rFonts w:ascii="PT Astra Serif" w:hAnsi="PT Astra Serif"/>
          <w:b/>
        </w:rPr>
        <w:t>нормативного межремонтного срока, установленного для осуществления капитального ремонта и ремонта автомобильных дорог автомобильных дорог</w:t>
      </w:r>
      <w:r w:rsidRPr="00A0493F">
        <w:rPr>
          <w:rFonts w:ascii="PT Astra Serif" w:hAnsi="PT Astra Serif"/>
          <w:b/>
          <w:spacing w:val="2"/>
        </w:rPr>
        <w:t xml:space="preserve"> общего пользования регионального или межмуниципального значения в Ульяновской области</w:t>
      </w:r>
      <w:r w:rsidRPr="00A0493F">
        <w:rPr>
          <w:rFonts w:ascii="PT Astra Serif" w:hAnsi="PT Astra Serif"/>
          <w:b/>
        </w:rPr>
        <w:t xml:space="preserve"> </w:t>
      </w:r>
    </w:p>
    <w:p w:rsidR="007346CE" w:rsidRDefault="007346CE" w:rsidP="007346CE">
      <w:pPr>
        <w:pStyle w:val="ConsPlusNormal"/>
        <w:jc w:val="center"/>
        <w:rPr>
          <w:rFonts w:ascii="PT Astra Serif" w:hAnsi="PT Astra Serif"/>
          <w:szCs w:val="24"/>
        </w:rPr>
      </w:pPr>
    </w:p>
    <w:p w:rsidR="00484F5D" w:rsidRPr="00B24DE9" w:rsidRDefault="00484F5D" w:rsidP="00484F5D">
      <w:pPr>
        <w:pStyle w:val="ConsPlusNormal"/>
        <w:jc w:val="right"/>
        <w:rPr>
          <w:rFonts w:ascii="PT Astra Serif" w:hAnsi="PT Astra Serif"/>
          <w:sz w:val="18"/>
          <w:szCs w:val="18"/>
        </w:rPr>
      </w:pPr>
      <w:r w:rsidRPr="00B24DE9">
        <w:rPr>
          <w:rFonts w:ascii="PT Astra Serif" w:hAnsi="PT Astra Serif"/>
          <w:sz w:val="18"/>
          <w:szCs w:val="18"/>
        </w:rPr>
        <w:t xml:space="preserve"> (лет)</w:t>
      </w:r>
    </w:p>
    <w:p w:rsidR="00484F5D" w:rsidRPr="00624CB6" w:rsidRDefault="00484F5D" w:rsidP="00484F5D">
      <w:pPr>
        <w:pStyle w:val="ConsPlusNormal"/>
        <w:jc w:val="right"/>
        <w:rPr>
          <w:rFonts w:ascii="PT Astra Serif" w:hAnsi="PT Astra Serif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0"/>
        <w:gridCol w:w="1261"/>
        <w:gridCol w:w="1267"/>
        <w:gridCol w:w="1261"/>
        <w:gridCol w:w="1267"/>
        <w:gridCol w:w="1302"/>
      </w:tblGrid>
      <w:tr w:rsidR="00484F5D" w:rsidRPr="00624CB6" w:rsidTr="00D23049">
        <w:tc>
          <w:tcPr>
            <w:tcW w:w="1698" w:type="pct"/>
            <w:vMerge w:val="restar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Вид работ</w:t>
            </w:r>
          </w:p>
        </w:tc>
        <w:tc>
          <w:tcPr>
            <w:tcW w:w="3302" w:type="pct"/>
            <w:gridSpan w:val="5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Категория автомобильной дороги</w:t>
            </w:r>
          </w:p>
        </w:tc>
      </w:tr>
      <w:tr w:rsidR="00484F5D" w:rsidRPr="00624CB6" w:rsidTr="00D23049">
        <w:tc>
          <w:tcPr>
            <w:tcW w:w="1698" w:type="pct"/>
            <w:vMerge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5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I</w:t>
            </w:r>
          </w:p>
        </w:tc>
        <w:tc>
          <w:tcPr>
            <w:tcW w:w="658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II</w:t>
            </w:r>
          </w:p>
        </w:tc>
        <w:tc>
          <w:tcPr>
            <w:tcW w:w="655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III</w:t>
            </w:r>
          </w:p>
        </w:tc>
        <w:tc>
          <w:tcPr>
            <w:tcW w:w="658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IV</w:t>
            </w:r>
          </w:p>
        </w:tc>
        <w:tc>
          <w:tcPr>
            <w:tcW w:w="676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V</w:t>
            </w:r>
          </w:p>
        </w:tc>
      </w:tr>
      <w:tr w:rsidR="00484F5D" w:rsidRPr="00624CB6" w:rsidTr="00D23049">
        <w:tc>
          <w:tcPr>
            <w:tcW w:w="1698" w:type="pct"/>
          </w:tcPr>
          <w:p w:rsidR="00484F5D" w:rsidRPr="00624CB6" w:rsidRDefault="00484F5D" w:rsidP="00D23049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Капитальный ремонт</w:t>
            </w:r>
          </w:p>
        </w:tc>
        <w:tc>
          <w:tcPr>
            <w:tcW w:w="655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658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655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658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676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484F5D" w:rsidRPr="00624CB6" w:rsidTr="00D23049">
        <w:tc>
          <w:tcPr>
            <w:tcW w:w="1698" w:type="pct"/>
          </w:tcPr>
          <w:p w:rsidR="00484F5D" w:rsidRPr="00624CB6" w:rsidRDefault="00484F5D" w:rsidP="00D23049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Ремонт</w:t>
            </w:r>
          </w:p>
        </w:tc>
        <w:tc>
          <w:tcPr>
            <w:tcW w:w="655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658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655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658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676" w:type="pct"/>
          </w:tcPr>
          <w:p w:rsidR="00484F5D" w:rsidRPr="00624CB6" w:rsidRDefault="00484F5D" w:rsidP="00D23049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24CB6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</w:tbl>
    <w:p w:rsidR="00CC382B" w:rsidRPr="00A01034" w:rsidRDefault="00CC382B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CC382B" w:rsidRPr="00A01034" w:rsidSect="00FB33A0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D6" w:rsidRDefault="000352D6">
      <w:r>
        <w:separator/>
      </w:r>
    </w:p>
  </w:endnote>
  <w:endnote w:type="continuationSeparator" w:id="0">
    <w:p w:rsidR="000352D6" w:rsidRDefault="0003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D6" w:rsidRDefault="000352D6">
      <w:r>
        <w:separator/>
      </w:r>
    </w:p>
  </w:footnote>
  <w:footnote w:type="continuationSeparator" w:id="0">
    <w:p w:rsidR="000352D6" w:rsidRDefault="0003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2B" w:rsidRDefault="00CC382B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5C13">
      <w:rPr>
        <w:rStyle w:val="a5"/>
        <w:noProof/>
      </w:rPr>
      <w:t>8</w:t>
    </w:r>
    <w:r>
      <w:rPr>
        <w:rStyle w:val="a5"/>
      </w:rPr>
      <w:fldChar w:fldCharType="end"/>
    </w:r>
  </w:p>
  <w:p w:rsidR="00CC382B" w:rsidRDefault="00CC38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305070"/>
      <w:docPartObj>
        <w:docPartGallery w:val="Page Numbers (Top of Page)"/>
        <w:docPartUnique/>
      </w:docPartObj>
    </w:sdtPr>
    <w:sdtEndPr/>
    <w:sdtContent>
      <w:p w:rsidR="005E5C13" w:rsidRDefault="005E5C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603">
          <w:rPr>
            <w:noProof/>
          </w:rPr>
          <w:t>3</w:t>
        </w:r>
        <w:r>
          <w:fldChar w:fldCharType="end"/>
        </w:r>
      </w:p>
    </w:sdtContent>
  </w:sdt>
  <w:p w:rsidR="003B13A0" w:rsidRPr="006E7BEB" w:rsidRDefault="003B13A0" w:rsidP="00171A70">
    <w:pPr>
      <w:pStyle w:val="a3"/>
      <w:jc w:val="center"/>
      <w:rPr>
        <w:rStyle w:val="a5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 w15:restartNumberingAfterBreak="0">
    <w:nsid w:val="4EDC225B"/>
    <w:multiLevelType w:val="multilevel"/>
    <w:tmpl w:val="A490A86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47"/>
    <w:rsid w:val="000026AC"/>
    <w:rsid w:val="00005D02"/>
    <w:rsid w:val="00013665"/>
    <w:rsid w:val="000202EE"/>
    <w:rsid w:val="00022008"/>
    <w:rsid w:val="0002683A"/>
    <w:rsid w:val="00027F22"/>
    <w:rsid w:val="00031788"/>
    <w:rsid w:val="00031BAE"/>
    <w:rsid w:val="000352D6"/>
    <w:rsid w:val="00042562"/>
    <w:rsid w:val="00060DAC"/>
    <w:rsid w:val="000639D5"/>
    <w:rsid w:val="000678B8"/>
    <w:rsid w:val="000724B7"/>
    <w:rsid w:val="00095873"/>
    <w:rsid w:val="000A2802"/>
    <w:rsid w:val="000A4797"/>
    <w:rsid w:val="000A638C"/>
    <w:rsid w:val="000A6800"/>
    <w:rsid w:val="000A72F3"/>
    <w:rsid w:val="000B2744"/>
    <w:rsid w:val="000B53AE"/>
    <w:rsid w:val="000B61C5"/>
    <w:rsid w:val="000C2596"/>
    <w:rsid w:val="000E1361"/>
    <w:rsid w:val="000E4AFA"/>
    <w:rsid w:val="000E63A2"/>
    <w:rsid w:val="000E7910"/>
    <w:rsid w:val="000F210C"/>
    <w:rsid w:val="000F2465"/>
    <w:rsid w:val="001025AC"/>
    <w:rsid w:val="0011097F"/>
    <w:rsid w:val="00120340"/>
    <w:rsid w:val="00122C15"/>
    <w:rsid w:val="00145C80"/>
    <w:rsid w:val="00155E4E"/>
    <w:rsid w:val="00156309"/>
    <w:rsid w:val="00163B83"/>
    <w:rsid w:val="00165078"/>
    <w:rsid w:val="00170C1D"/>
    <w:rsid w:val="00171A70"/>
    <w:rsid w:val="00181B05"/>
    <w:rsid w:val="00193DAC"/>
    <w:rsid w:val="001942C0"/>
    <w:rsid w:val="001B0505"/>
    <w:rsid w:val="001B3428"/>
    <w:rsid w:val="001F0D32"/>
    <w:rsid w:val="001F6921"/>
    <w:rsid w:val="001F6B25"/>
    <w:rsid w:val="001F70E1"/>
    <w:rsid w:val="00201341"/>
    <w:rsid w:val="0020361E"/>
    <w:rsid w:val="0022328E"/>
    <w:rsid w:val="00223AD4"/>
    <w:rsid w:val="00233D52"/>
    <w:rsid w:val="00235FB3"/>
    <w:rsid w:val="0024098F"/>
    <w:rsid w:val="00244E32"/>
    <w:rsid w:val="002478F9"/>
    <w:rsid w:val="002518F6"/>
    <w:rsid w:val="00251C6D"/>
    <w:rsid w:val="00274813"/>
    <w:rsid w:val="002821D4"/>
    <w:rsid w:val="00286EA3"/>
    <w:rsid w:val="002876B2"/>
    <w:rsid w:val="0029086C"/>
    <w:rsid w:val="002973CB"/>
    <w:rsid w:val="00297593"/>
    <w:rsid w:val="002A4062"/>
    <w:rsid w:val="002A4230"/>
    <w:rsid w:val="002C00DE"/>
    <w:rsid w:val="002C32E3"/>
    <w:rsid w:val="002C46B0"/>
    <w:rsid w:val="002D12BF"/>
    <w:rsid w:val="002D4487"/>
    <w:rsid w:val="002D583C"/>
    <w:rsid w:val="002D66D1"/>
    <w:rsid w:val="002E4A98"/>
    <w:rsid w:val="002F7CA4"/>
    <w:rsid w:val="003021B0"/>
    <w:rsid w:val="00307012"/>
    <w:rsid w:val="00307675"/>
    <w:rsid w:val="00313CB0"/>
    <w:rsid w:val="00315F31"/>
    <w:rsid w:val="00324561"/>
    <w:rsid w:val="003370F7"/>
    <w:rsid w:val="003412DF"/>
    <w:rsid w:val="00342710"/>
    <w:rsid w:val="00342D38"/>
    <w:rsid w:val="00352234"/>
    <w:rsid w:val="003567EF"/>
    <w:rsid w:val="00357D65"/>
    <w:rsid w:val="00360F74"/>
    <w:rsid w:val="0036231D"/>
    <w:rsid w:val="00363A93"/>
    <w:rsid w:val="00364994"/>
    <w:rsid w:val="0037063C"/>
    <w:rsid w:val="00386D7C"/>
    <w:rsid w:val="003A01E4"/>
    <w:rsid w:val="003A2A22"/>
    <w:rsid w:val="003B13A0"/>
    <w:rsid w:val="003B1A0A"/>
    <w:rsid w:val="003B3972"/>
    <w:rsid w:val="003C1DC4"/>
    <w:rsid w:val="003C66E1"/>
    <w:rsid w:val="003C6BE8"/>
    <w:rsid w:val="003D3A1D"/>
    <w:rsid w:val="003D4FDA"/>
    <w:rsid w:val="003E28EA"/>
    <w:rsid w:val="003E4CA8"/>
    <w:rsid w:val="004010A5"/>
    <w:rsid w:val="0040710B"/>
    <w:rsid w:val="004076AA"/>
    <w:rsid w:val="00412813"/>
    <w:rsid w:val="00426351"/>
    <w:rsid w:val="004267D1"/>
    <w:rsid w:val="00434FF6"/>
    <w:rsid w:val="0043766F"/>
    <w:rsid w:val="00446B37"/>
    <w:rsid w:val="004473B2"/>
    <w:rsid w:val="00451BA1"/>
    <w:rsid w:val="0045446D"/>
    <w:rsid w:val="004578E4"/>
    <w:rsid w:val="00461B72"/>
    <w:rsid w:val="00462F9D"/>
    <w:rsid w:val="004665BE"/>
    <w:rsid w:val="00474F42"/>
    <w:rsid w:val="00476C62"/>
    <w:rsid w:val="004779CA"/>
    <w:rsid w:val="00484F5D"/>
    <w:rsid w:val="0049479A"/>
    <w:rsid w:val="004958F3"/>
    <w:rsid w:val="00496F2C"/>
    <w:rsid w:val="004A29FC"/>
    <w:rsid w:val="004A3BDA"/>
    <w:rsid w:val="004A54E1"/>
    <w:rsid w:val="004C44E2"/>
    <w:rsid w:val="004D0304"/>
    <w:rsid w:val="004E5B8B"/>
    <w:rsid w:val="004E6A4D"/>
    <w:rsid w:val="004E6E94"/>
    <w:rsid w:val="004F2605"/>
    <w:rsid w:val="004F5AA2"/>
    <w:rsid w:val="004F7849"/>
    <w:rsid w:val="00502322"/>
    <w:rsid w:val="00505CF9"/>
    <w:rsid w:val="00507A89"/>
    <w:rsid w:val="00507BDF"/>
    <w:rsid w:val="00513204"/>
    <w:rsid w:val="0051415B"/>
    <w:rsid w:val="00521668"/>
    <w:rsid w:val="00531016"/>
    <w:rsid w:val="0053566B"/>
    <w:rsid w:val="0053644E"/>
    <w:rsid w:val="00542AC1"/>
    <w:rsid w:val="005477A3"/>
    <w:rsid w:val="00550FFB"/>
    <w:rsid w:val="00554335"/>
    <w:rsid w:val="0055707C"/>
    <w:rsid w:val="00557191"/>
    <w:rsid w:val="00557FAF"/>
    <w:rsid w:val="00580612"/>
    <w:rsid w:val="00582706"/>
    <w:rsid w:val="0058529A"/>
    <w:rsid w:val="0058692D"/>
    <w:rsid w:val="00593E39"/>
    <w:rsid w:val="005B7884"/>
    <w:rsid w:val="005C4480"/>
    <w:rsid w:val="005C70DF"/>
    <w:rsid w:val="005D12A0"/>
    <w:rsid w:val="005E2239"/>
    <w:rsid w:val="005E3942"/>
    <w:rsid w:val="005E5C13"/>
    <w:rsid w:val="005E67BC"/>
    <w:rsid w:val="005E7C44"/>
    <w:rsid w:val="005F0EAD"/>
    <w:rsid w:val="005F5020"/>
    <w:rsid w:val="005F6763"/>
    <w:rsid w:val="006002A9"/>
    <w:rsid w:val="006019F7"/>
    <w:rsid w:val="006024C7"/>
    <w:rsid w:val="0060702F"/>
    <w:rsid w:val="00610AC4"/>
    <w:rsid w:val="00610CC3"/>
    <w:rsid w:val="006116C3"/>
    <w:rsid w:val="00615D7C"/>
    <w:rsid w:val="00626C2F"/>
    <w:rsid w:val="00632B2C"/>
    <w:rsid w:val="00635726"/>
    <w:rsid w:val="00636683"/>
    <w:rsid w:val="00642482"/>
    <w:rsid w:val="006510B5"/>
    <w:rsid w:val="00651373"/>
    <w:rsid w:val="00652EA1"/>
    <w:rsid w:val="00653298"/>
    <w:rsid w:val="006561D4"/>
    <w:rsid w:val="006606FC"/>
    <w:rsid w:val="0066146F"/>
    <w:rsid w:val="00662068"/>
    <w:rsid w:val="00666891"/>
    <w:rsid w:val="006707EE"/>
    <w:rsid w:val="00676431"/>
    <w:rsid w:val="006801A1"/>
    <w:rsid w:val="00686B2E"/>
    <w:rsid w:val="00693A73"/>
    <w:rsid w:val="00695257"/>
    <w:rsid w:val="00696C54"/>
    <w:rsid w:val="006A7F64"/>
    <w:rsid w:val="006B3B51"/>
    <w:rsid w:val="006C2919"/>
    <w:rsid w:val="006D2BFE"/>
    <w:rsid w:val="006E2A52"/>
    <w:rsid w:val="006E54CA"/>
    <w:rsid w:val="006E7BEB"/>
    <w:rsid w:val="006F32EC"/>
    <w:rsid w:val="006F5113"/>
    <w:rsid w:val="00702F47"/>
    <w:rsid w:val="007101AB"/>
    <w:rsid w:val="00714BE4"/>
    <w:rsid w:val="007201AF"/>
    <w:rsid w:val="00720BC0"/>
    <w:rsid w:val="0072195F"/>
    <w:rsid w:val="00727E43"/>
    <w:rsid w:val="007346CE"/>
    <w:rsid w:val="00737E6D"/>
    <w:rsid w:val="00740431"/>
    <w:rsid w:val="007405F3"/>
    <w:rsid w:val="00740D7C"/>
    <w:rsid w:val="00741083"/>
    <w:rsid w:val="00744A51"/>
    <w:rsid w:val="00745E4A"/>
    <w:rsid w:val="00746DB4"/>
    <w:rsid w:val="00750086"/>
    <w:rsid w:val="00752021"/>
    <w:rsid w:val="007573DA"/>
    <w:rsid w:val="007644BF"/>
    <w:rsid w:val="00771D53"/>
    <w:rsid w:val="007825E8"/>
    <w:rsid w:val="007840A4"/>
    <w:rsid w:val="00786C8F"/>
    <w:rsid w:val="00787B0C"/>
    <w:rsid w:val="00790F9E"/>
    <w:rsid w:val="007A469E"/>
    <w:rsid w:val="007A6A63"/>
    <w:rsid w:val="007B0497"/>
    <w:rsid w:val="007B695E"/>
    <w:rsid w:val="007B78E6"/>
    <w:rsid w:val="007C3DFF"/>
    <w:rsid w:val="007C3ECD"/>
    <w:rsid w:val="007D780F"/>
    <w:rsid w:val="007D7FDD"/>
    <w:rsid w:val="007F285F"/>
    <w:rsid w:val="007F63CB"/>
    <w:rsid w:val="007F75E9"/>
    <w:rsid w:val="00803587"/>
    <w:rsid w:val="00803E69"/>
    <w:rsid w:val="00811E2B"/>
    <w:rsid w:val="00811F4C"/>
    <w:rsid w:val="0081544E"/>
    <w:rsid w:val="00821593"/>
    <w:rsid w:val="00822F01"/>
    <w:rsid w:val="008400A7"/>
    <w:rsid w:val="0084456B"/>
    <w:rsid w:val="0084702A"/>
    <w:rsid w:val="0084785C"/>
    <w:rsid w:val="00850E32"/>
    <w:rsid w:val="00862D69"/>
    <w:rsid w:val="00863098"/>
    <w:rsid w:val="00871273"/>
    <w:rsid w:val="00874A06"/>
    <w:rsid w:val="00880EBA"/>
    <w:rsid w:val="00882903"/>
    <w:rsid w:val="00884BA5"/>
    <w:rsid w:val="00891B08"/>
    <w:rsid w:val="00893159"/>
    <w:rsid w:val="0089484C"/>
    <w:rsid w:val="008979DB"/>
    <w:rsid w:val="00897AC3"/>
    <w:rsid w:val="008A166D"/>
    <w:rsid w:val="008A2703"/>
    <w:rsid w:val="008A2BA6"/>
    <w:rsid w:val="008A6F79"/>
    <w:rsid w:val="008B4330"/>
    <w:rsid w:val="008C048F"/>
    <w:rsid w:val="008C4633"/>
    <w:rsid w:val="008C62E6"/>
    <w:rsid w:val="008D012C"/>
    <w:rsid w:val="008D0F0B"/>
    <w:rsid w:val="008D145F"/>
    <w:rsid w:val="008D4E35"/>
    <w:rsid w:val="008D7C9C"/>
    <w:rsid w:val="008E010B"/>
    <w:rsid w:val="008E1566"/>
    <w:rsid w:val="008F671B"/>
    <w:rsid w:val="0090149B"/>
    <w:rsid w:val="00903CB8"/>
    <w:rsid w:val="009103C4"/>
    <w:rsid w:val="0091180A"/>
    <w:rsid w:val="0091676D"/>
    <w:rsid w:val="00923C4A"/>
    <w:rsid w:val="00923D7C"/>
    <w:rsid w:val="009264E4"/>
    <w:rsid w:val="00927CB1"/>
    <w:rsid w:val="00927E0B"/>
    <w:rsid w:val="00956EBD"/>
    <w:rsid w:val="009617A5"/>
    <w:rsid w:val="0096268A"/>
    <w:rsid w:val="009707C8"/>
    <w:rsid w:val="0098090E"/>
    <w:rsid w:val="00980F58"/>
    <w:rsid w:val="00981096"/>
    <w:rsid w:val="009817AC"/>
    <w:rsid w:val="009871B5"/>
    <w:rsid w:val="00987F2D"/>
    <w:rsid w:val="00995079"/>
    <w:rsid w:val="00996E0C"/>
    <w:rsid w:val="009A166B"/>
    <w:rsid w:val="009B416E"/>
    <w:rsid w:val="009B4F7E"/>
    <w:rsid w:val="009B5AC3"/>
    <w:rsid w:val="009B654B"/>
    <w:rsid w:val="009D0F49"/>
    <w:rsid w:val="009D36E9"/>
    <w:rsid w:val="009D59FC"/>
    <w:rsid w:val="009E1AB5"/>
    <w:rsid w:val="009E41C1"/>
    <w:rsid w:val="009E6A04"/>
    <w:rsid w:val="009F45B3"/>
    <w:rsid w:val="009F7C6B"/>
    <w:rsid w:val="00A01034"/>
    <w:rsid w:val="00A060F9"/>
    <w:rsid w:val="00A0758C"/>
    <w:rsid w:val="00A2139E"/>
    <w:rsid w:val="00A27C71"/>
    <w:rsid w:val="00A339E4"/>
    <w:rsid w:val="00A343FA"/>
    <w:rsid w:val="00A36C2F"/>
    <w:rsid w:val="00A37302"/>
    <w:rsid w:val="00A37AE7"/>
    <w:rsid w:val="00A41CE3"/>
    <w:rsid w:val="00A4372D"/>
    <w:rsid w:val="00A55C99"/>
    <w:rsid w:val="00A7022F"/>
    <w:rsid w:val="00A70B9F"/>
    <w:rsid w:val="00A87BE5"/>
    <w:rsid w:val="00A91D9A"/>
    <w:rsid w:val="00A95990"/>
    <w:rsid w:val="00AA4D83"/>
    <w:rsid w:val="00AA5051"/>
    <w:rsid w:val="00AB1F06"/>
    <w:rsid w:val="00AB6177"/>
    <w:rsid w:val="00AC2BC2"/>
    <w:rsid w:val="00AD1ADD"/>
    <w:rsid w:val="00AD38B0"/>
    <w:rsid w:val="00AD60C1"/>
    <w:rsid w:val="00AE1D8F"/>
    <w:rsid w:val="00AF0C82"/>
    <w:rsid w:val="00B01641"/>
    <w:rsid w:val="00B05D86"/>
    <w:rsid w:val="00B210E8"/>
    <w:rsid w:val="00B21147"/>
    <w:rsid w:val="00B24DE9"/>
    <w:rsid w:val="00B31881"/>
    <w:rsid w:val="00B31D91"/>
    <w:rsid w:val="00B448FF"/>
    <w:rsid w:val="00B4736A"/>
    <w:rsid w:val="00B55FD1"/>
    <w:rsid w:val="00B61501"/>
    <w:rsid w:val="00B62D32"/>
    <w:rsid w:val="00B62DD2"/>
    <w:rsid w:val="00B66DBD"/>
    <w:rsid w:val="00B670C7"/>
    <w:rsid w:val="00B81655"/>
    <w:rsid w:val="00B928BB"/>
    <w:rsid w:val="00BA4E84"/>
    <w:rsid w:val="00BA4F23"/>
    <w:rsid w:val="00BB14EE"/>
    <w:rsid w:val="00BB2FDA"/>
    <w:rsid w:val="00BB5342"/>
    <w:rsid w:val="00BC7E2E"/>
    <w:rsid w:val="00BD04CA"/>
    <w:rsid w:val="00BD3B37"/>
    <w:rsid w:val="00BD5088"/>
    <w:rsid w:val="00BE1603"/>
    <w:rsid w:val="00BE638D"/>
    <w:rsid w:val="00BE6EA2"/>
    <w:rsid w:val="00BE72A4"/>
    <w:rsid w:val="00C022D8"/>
    <w:rsid w:val="00C035DD"/>
    <w:rsid w:val="00C06027"/>
    <w:rsid w:val="00C15042"/>
    <w:rsid w:val="00C22805"/>
    <w:rsid w:val="00C22A41"/>
    <w:rsid w:val="00C22A5C"/>
    <w:rsid w:val="00C265C1"/>
    <w:rsid w:val="00C32866"/>
    <w:rsid w:val="00C43BFC"/>
    <w:rsid w:val="00C47857"/>
    <w:rsid w:val="00C509C9"/>
    <w:rsid w:val="00C50FA2"/>
    <w:rsid w:val="00C54056"/>
    <w:rsid w:val="00C56B09"/>
    <w:rsid w:val="00C614A0"/>
    <w:rsid w:val="00C63E8C"/>
    <w:rsid w:val="00C643D9"/>
    <w:rsid w:val="00C6550C"/>
    <w:rsid w:val="00C73068"/>
    <w:rsid w:val="00C74321"/>
    <w:rsid w:val="00C7442C"/>
    <w:rsid w:val="00C92AA9"/>
    <w:rsid w:val="00C92E0A"/>
    <w:rsid w:val="00CA3E18"/>
    <w:rsid w:val="00CB0265"/>
    <w:rsid w:val="00CB47F5"/>
    <w:rsid w:val="00CB67B1"/>
    <w:rsid w:val="00CC15B9"/>
    <w:rsid w:val="00CC382B"/>
    <w:rsid w:val="00CD6FD7"/>
    <w:rsid w:val="00CE17D1"/>
    <w:rsid w:val="00CE2D3E"/>
    <w:rsid w:val="00CE33B8"/>
    <w:rsid w:val="00CE6D85"/>
    <w:rsid w:val="00D11C1A"/>
    <w:rsid w:val="00D11D2D"/>
    <w:rsid w:val="00D1772F"/>
    <w:rsid w:val="00D21F94"/>
    <w:rsid w:val="00D244E9"/>
    <w:rsid w:val="00D3266A"/>
    <w:rsid w:val="00D373A9"/>
    <w:rsid w:val="00D40C79"/>
    <w:rsid w:val="00D42ED2"/>
    <w:rsid w:val="00D43738"/>
    <w:rsid w:val="00D720A3"/>
    <w:rsid w:val="00D85018"/>
    <w:rsid w:val="00D869AE"/>
    <w:rsid w:val="00DA0D46"/>
    <w:rsid w:val="00DA421E"/>
    <w:rsid w:val="00DB0E62"/>
    <w:rsid w:val="00DB14DA"/>
    <w:rsid w:val="00DB52F3"/>
    <w:rsid w:val="00DB5536"/>
    <w:rsid w:val="00DC15BC"/>
    <w:rsid w:val="00DD427F"/>
    <w:rsid w:val="00DD742A"/>
    <w:rsid w:val="00E01371"/>
    <w:rsid w:val="00E1130F"/>
    <w:rsid w:val="00E11419"/>
    <w:rsid w:val="00E1538A"/>
    <w:rsid w:val="00E16000"/>
    <w:rsid w:val="00E23796"/>
    <w:rsid w:val="00E2492C"/>
    <w:rsid w:val="00E24BD7"/>
    <w:rsid w:val="00E327A6"/>
    <w:rsid w:val="00E40C93"/>
    <w:rsid w:val="00E41CE0"/>
    <w:rsid w:val="00E46EFC"/>
    <w:rsid w:val="00E521E5"/>
    <w:rsid w:val="00E573BA"/>
    <w:rsid w:val="00E57FA2"/>
    <w:rsid w:val="00E60CAB"/>
    <w:rsid w:val="00E636D1"/>
    <w:rsid w:val="00E649A2"/>
    <w:rsid w:val="00E64B3F"/>
    <w:rsid w:val="00E6604D"/>
    <w:rsid w:val="00E665D1"/>
    <w:rsid w:val="00E72C88"/>
    <w:rsid w:val="00E84D64"/>
    <w:rsid w:val="00E90D52"/>
    <w:rsid w:val="00E92682"/>
    <w:rsid w:val="00EB25A5"/>
    <w:rsid w:val="00EC076A"/>
    <w:rsid w:val="00EC12B8"/>
    <w:rsid w:val="00EC29B9"/>
    <w:rsid w:val="00ED41EC"/>
    <w:rsid w:val="00ED5B8A"/>
    <w:rsid w:val="00EE2B6F"/>
    <w:rsid w:val="00EE6FC0"/>
    <w:rsid w:val="00EF3D21"/>
    <w:rsid w:val="00EF7456"/>
    <w:rsid w:val="00F06C14"/>
    <w:rsid w:val="00F07002"/>
    <w:rsid w:val="00F1581F"/>
    <w:rsid w:val="00F21967"/>
    <w:rsid w:val="00F30D22"/>
    <w:rsid w:val="00F351CC"/>
    <w:rsid w:val="00F40A5E"/>
    <w:rsid w:val="00F44863"/>
    <w:rsid w:val="00F454F4"/>
    <w:rsid w:val="00F46AA3"/>
    <w:rsid w:val="00F50BDD"/>
    <w:rsid w:val="00F50EA1"/>
    <w:rsid w:val="00F5172C"/>
    <w:rsid w:val="00F553F3"/>
    <w:rsid w:val="00F6316C"/>
    <w:rsid w:val="00F65520"/>
    <w:rsid w:val="00F65D21"/>
    <w:rsid w:val="00F66335"/>
    <w:rsid w:val="00F67070"/>
    <w:rsid w:val="00F72735"/>
    <w:rsid w:val="00F72F79"/>
    <w:rsid w:val="00F84A2A"/>
    <w:rsid w:val="00F969C7"/>
    <w:rsid w:val="00F97601"/>
    <w:rsid w:val="00FB33A0"/>
    <w:rsid w:val="00FB4C94"/>
    <w:rsid w:val="00FB6EBF"/>
    <w:rsid w:val="00FC12D9"/>
    <w:rsid w:val="00FD4EE2"/>
    <w:rsid w:val="00FE329A"/>
    <w:rsid w:val="00FE5EC1"/>
    <w:rsid w:val="00FF0EF5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44FFC9E"/>
  <w15:docId w15:val="{1388E159-913D-4DAD-8142-C77A505F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3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ConsPlusNormal0">
    <w:name w:val="ConsPlusNormal Знак"/>
    <w:link w:val="ConsPlusNormal"/>
    <w:locked/>
    <w:rsid w:val="00B670C7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66E0-1F12-4CEF-A01E-C5820823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1710</Words>
  <Characters>14002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Орехов Сергей Викторович</dc:creator>
  <cp:lastModifiedBy>Дарья Беспалова</cp:lastModifiedBy>
  <cp:revision>23</cp:revision>
  <cp:lastPrinted>2024-08-01T10:50:00Z</cp:lastPrinted>
  <dcterms:created xsi:type="dcterms:W3CDTF">2024-07-31T12:20:00Z</dcterms:created>
  <dcterms:modified xsi:type="dcterms:W3CDTF">2024-08-05T12:11:00Z</dcterms:modified>
</cp:coreProperties>
</file>