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F81225" w14:paraId="1EBCACB2" w14:textId="77777777" w:rsidTr="00F81225">
        <w:trPr>
          <w:trHeight w:val="567"/>
        </w:trPr>
        <w:tc>
          <w:tcPr>
            <w:tcW w:w="9854" w:type="dxa"/>
            <w:vAlign w:val="center"/>
            <w:hideMark/>
          </w:tcPr>
          <w:p w14:paraId="45AD26F7" w14:textId="77777777" w:rsidR="00F81225" w:rsidRPr="00F81225" w:rsidRDefault="00F812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81225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F81225" w14:paraId="14B040DF" w14:textId="77777777" w:rsidTr="00F81225">
        <w:trPr>
          <w:trHeight w:val="567"/>
        </w:trPr>
        <w:tc>
          <w:tcPr>
            <w:tcW w:w="9854" w:type="dxa"/>
            <w:vAlign w:val="center"/>
            <w:hideMark/>
          </w:tcPr>
          <w:p w14:paraId="5113F3C7" w14:textId="77777777" w:rsidR="00F81225" w:rsidRDefault="00F812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F81225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F81225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  <w:p w14:paraId="4739EFC5" w14:textId="77777777" w:rsidR="00F81225" w:rsidRPr="00F81225" w:rsidRDefault="00F8122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294A501A" w14:textId="77777777" w:rsidR="00F81225" w:rsidRDefault="00F81225" w:rsidP="00F81225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Об установлении на территории Ульяновской области</w:t>
      </w:r>
    </w:p>
    <w:p w14:paraId="22EFBC1B" w14:textId="77777777" w:rsidR="00F81225" w:rsidRPr="00F81225" w:rsidRDefault="00F81225" w:rsidP="00F81225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F81225">
        <w:rPr>
          <w:rFonts w:ascii="PT Astra Serif" w:hAnsi="PT Astra Serif"/>
          <w:b/>
          <w:sz w:val="28"/>
          <w:szCs w:val="28"/>
        </w:rPr>
        <w:t>особого противопожарного режима</w:t>
      </w:r>
    </w:p>
    <w:p w14:paraId="6210164C" w14:textId="77777777" w:rsidR="00F81225" w:rsidRDefault="00F81225" w:rsidP="00F81225">
      <w:pPr>
        <w:widowControl w:val="0"/>
        <w:jc w:val="center"/>
        <w:rPr>
          <w:rFonts w:ascii="PT Astra Serif" w:hAnsi="PT Astra Serif"/>
        </w:rPr>
      </w:pPr>
    </w:p>
    <w:p w14:paraId="1E344E2F" w14:textId="77777777" w:rsidR="00F81225" w:rsidRDefault="00F81225" w:rsidP="00F81225">
      <w:pPr>
        <w:pStyle w:val="ConsPlusNormal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>
        <w:rPr>
          <w:rFonts w:ascii="PT Astra Serif" w:hAnsi="PT Astra Serif" w:cs="Times New Roman"/>
          <w:spacing w:val="-4"/>
          <w:sz w:val="28"/>
          <w:szCs w:val="28"/>
        </w:rPr>
        <w:t xml:space="preserve">В соответствии со статьёй 30 Федерального закона от 21.12.1994 </w:t>
      </w:r>
      <w:r>
        <w:rPr>
          <w:rFonts w:ascii="PT Astra Serif" w:hAnsi="PT Astra Serif" w:cs="Times New Roman"/>
          <w:spacing w:val="-4"/>
          <w:sz w:val="28"/>
          <w:szCs w:val="28"/>
        </w:rPr>
        <w:br/>
        <w:t xml:space="preserve">№ 69-ФЗ «О пожарной безопасности» Правительство Ульяновской области </w:t>
      </w:r>
      <w:r>
        <w:rPr>
          <w:rFonts w:ascii="PT Astra Serif" w:hAnsi="PT Astra Serif" w:cs="Times New Roman"/>
          <w:spacing w:val="-4"/>
          <w:sz w:val="28"/>
          <w:szCs w:val="28"/>
        </w:rPr>
        <w:br/>
      </w:r>
      <w:proofErr w:type="gramStart"/>
      <w:r>
        <w:rPr>
          <w:rFonts w:ascii="PT Astra Serif" w:hAnsi="PT Astra Serif" w:cs="Times New Roman"/>
          <w:spacing w:val="-4"/>
          <w:sz w:val="28"/>
          <w:szCs w:val="28"/>
        </w:rPr>
        <w:t>п</w:t>
      </w:r>
      <w:proofErr w:type="gramEnd"/>
      <w:r>
        <w:rPr>
          <w:rFonts w:ascii="PT Astra Serif" w:hAnsi="PT Astra Serif" w:cs="Times New Roman"/>
          <w:spacing w:val="-4"/>
          <w:sz w:val="28"/>
          <w:szCs w:val="28"/>
        </w:rPr>
        <w:t xml:space="preserve"> о с т а н о в л я е т:</w:t>
      </w:r>
    </w:p>
    <w:p w14:paraId="57A81C1E" w14:textId="77777777" w:rsidR="00F81225" w:rsidRDefault="00F81225" w:rsidP="00F8122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 Установить на территории Ульяновской области особый противопожарный режим с 29 апреля до 12 мая 2024 года.</w:t>
      </w:r>
    </w:p>
    <w:p w14:paraId="674B89D5" w14:textId="77777777" w:rsidR="00F81225" w:rsidRDefault="00F81225" w:rsidP="00F81225">
      <w:pPr>
        <w:pStyle w:val="ConsPlusNormal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>
        <w:rPr>
          <w:rFonts w:ascii="PT Astra Serif" w:hAnsi="PT Astra Serif" w:cs="Times New Roman"/>
          <w:spacing w:val="-4"/>
          <w:sz w:val="28"/>
          <w:szCs w:val="28"/>
        </w:rPr>
        <w:t>2. В период действия на территории Ульяновской области особого противопожарного режима установить:</w:t>
      </w:r>
    </w:p>
    <w:p w14:paraId="57F38F89" w14:textId="77777777" w:rsidR="00F81225" w:rsidRPr="00F81225" w:rsidRDefault="00F81225" w:rsidP="00F8122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F81225">
        <w:rPr>
          <w:rFonts w:ascii="PT Astra Serif" w:hAnsi="PT Astra Serif" w:cs="PT Astra Serif"/>
          <w:sz w:val="28"/>
          <w:szCs w:val="28"/>
        </w:rPr>
        <w:t xml:space="preserve">1) запрет на посещение гражданами лесов (за исключением граждан, трудовая деятельность которых связана с пребыванием в лесах, граждан, осуществляющих использование лесов в установленном законом порядке, граждан, пребывающих на лесных участках, предоставленных для осуществления рекреационной деятельности, граждан, пребывающих в лесах </w:t>
      </w:r>
      <w:r w:rsidRPr="00F81225">
        <w:rPr>
          <w:rFonts w:ascii="PT Astra Serif" w:hAnsi="PT Astra Serif" w:cs="PT Astra Serif"/>
          <w:sz w:val="28"/>
          <w:szCs w:val="28"/>
        </w:rPr>
        <w:br/>
        <w:t>в целях добычи пернатой дичи для осуществления в соответствии</w:t>
      </w:r>
      <w:r w:rsidRPr="00F81225">
        <w:rPr>
          <w:rFonts w:ascii="PT Astra Serif" w:hAnsi="PT Astra Serif" w:cs="PT Astra Serif"/>
          <w:sz w:val="28"/>
          <w:szCs w:val="28"/>
        </w:rPr>
        <w:br/>
        <w:t>с законодательством любительской или спортивной охоты);</w:t>
      </w:r>
      <w:proofErr w:type="gramEnd"/>
    </w:p>
    <w:p w14:paraId="35D66ED6" w14:textId="77777777" w:rsidR="00F81225" w:rsidRPr="00F81225" w:rsidRDefault="00F81225" w:rsidP="00F8122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81225">
        <w:rPr>
          <w:rFonts w:ascii="PT Astra Serif" w:hAnsi="PT Astra Serif"/>
          <w:sz w:val="28"/>
          <w:szCs w:val="28"/>
        </w:rPr>
        <w:t>2) запрет на в</w:t>
      </w:r>
      <w:r w:rsidRPr="00F81225">
        <w:rPr>
          <w:rFonts w:ascii="PT Astra Serif" w:hAnsi="PT Astra Serif" w:cs="PT Astra Serif"/>
          <w:sz w:val="28"/>
          <w:szCs w:val="28"/>
        </w:rPr>
        <w:t xml:space="preserve">ыжигание сухой травянистой растительности </w:t>
      </w:r>
      <w:r w:rsidRPr="00F81225">
        <w:rPr>
          <w:rFonts w:ascii="PT Astra Serif" w:hAnsi="PT Astra Serif" w:cs="PT Astra Serif"/>
          <w:sz w:val="28"/>
          <w:szCs w:val="28"/>
        </w:rPr>
        <w:br/>
        <w:t>на землях населённых пунктов,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</w:t>
      </w:r>
      <w:r w:rsidRPr="00F81225">
        <w:rPr>
          <w:rFonts w:ascii="PT Astra Serif" w:hAnsi="PT Astra Serif" w:cs="PT Astra Serif"/>
          <w:sz w:val="28"/>
          <w:szCs w:val="28"/>
        </w:rPr>
        <w:br/>
        <w:t>и землях иного специального назначения.</w:t>
      </w:r>
    </w:p>
    <w:p w14:paraId="7E66C914" w14:textId="77777777" w:rsidR="00F81225" w:rsidRDefault="00F81225" w:rsidP="00F81225">
      <w:pPr>
        <w:pStyle w:val="ConsPlusNormal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>
        <w:rPr>
          <w:rFonts w:ascii="PT Astra Serif" w:hAnsi="PT Astra Serif" w:cs="Times New Roman"/>
          <w:spacing w:val="-4"/>
          <w:sz w:val="28"/>
          <w:szCs w:val="28"/>
        </w:rPr>
        <w:t xml:space="preserve">3. Министерству природных ресурсов и экологии Ульяновской области обеспечить организацию патрулирования лесов в соответствии с порядком осуществления мониторинга пожарной опасности в лесах и лесных пожаров, установленным уполномоченным федеральным органом исполнительной </w:t>
      </w:r>
      <w:r>
        <w:rPr>
          <w:rFonts w:ascii="PT Astra Serif" w:hAnsi="PT Astra Serif" w:cs="Times New Roman"/>
          <w:spacing w:val="-4"/>
          <w:sz w:val="28"/>
          <w:szCs w:val="28"/>
        </w:rPr>
        <w:br/>
        <w:t>власти.</w:t>
      </w:r>
    </w:p>
    <w:p w14:paraId="483CED17" w14:textId="77777777" w:rsidR="00F81225" w:rsidRPr="00F81225" w:rsidRDefault="00F81225" w:rsidP="00F8122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4. Министерству агропромышленного комплекса и развития сельских территорий Ульяновской области обеспечить организацию проведения очистки от сухой травянистой растительности и горючего мусора площадок хранения нефтепродуктов и заправки ими автомобилей на объектах агропромышленного комплекса и землях сельскохозяйственного назначения, устройство вокруг указанных площадок защитных противопожарных полос шириной не менее 10 </w:t>
      </w:r>
      <w:r w:rsidRPr="00F81225">
        <w:rPr>
          <w:rFonts w:ascii="PT Astra Serif" w:hAnsi="PT Astra Serif" w:cs="Times New Roman"/>
          <w:sz w:val="28"/>
          <w:szCs w:val="28"/>
        </w:rPr>
        <w:t>метров.</w:t>
      </w:r>
    </w:p>
    <w:p w14:paraId="646069B0" w14:textId="77777777" w:rsidR="00F81225" w:rsidRPr="00F81225" w:rsidRDefault="00F81225" w:rsidP="00F8122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81225">
        <w:rPr>
          <w:rFonts w:ascii="PT Astra Serif" w:hAnsi="PT Astra Serif"/>
          <w:sz w:val="28"/>
          <w:szCs w:val="28"/>
        </w:rPr>
        <w:t>5. Р</w:t>
      </w:r>
      <w:r w:rsidRPr="00F81225">
        <w:rPr>
          <w:rFonts w:ascii="PT Astra Serif" w:hAnsi="PT Astra Serif" w:cs="PT Astra Serif"/>
          <w:sz w:val="28"/>
          <w:szCs w:val="28"/>
        </w:rPr>
        <w:t>екомендовать</w:t>
      </w:r>
      <w:r w:rsidRPr="00F81225">
        <w:rPr>
          <w:rFonts w:ascii="PT Astra Serif" w:hAnsi="PT Astra Serif"/>
          <w:sz w:val="28"/>
          <w:szCs w:val="28"/>
        </w:rPr>
        <w:t xml:space="preserve"> в</w:t>
      </w:r>
      <w:r w:rsidRPr="00F81225">
        <w:rPr>
          <w:rFonts w:ascii="PT Astra Serif" w:hAnsi="PT Astra Serif" w:cs="PT Astra Serif"/>
          <w:sz w:val="28"/>
          <w:szCs w:val="28"/>
        </w:rPr>
        <w:t xml:space="preserve"> период действия на территории Ульяновской области особого противопожарного режима:</w:t>
      </w:r>
    </w:p>
    <w:p w14:paraId="61C37913" w14:textId="77777777" w:rsidR="00F81225" w:rsidRDefault="00F81225" w:rsidP="00F8122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5.1. Органам местного самоуправления муниципальных образований Ульяновской области:</w:t>
      </w:r>
    </w:p>
    <w:p w14:paraId="2308BC93" w14:textId="77777777" w:rsidR="00F81225" w:rsidRDefault="00F81225" w:rsidP="00F8122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5.1.1. Организовать круглосуточное патрулирование населённых пунктов </w:t>
      </w:r>
      <w:r>
        <w:rPr>
          <w:rFonts w:ascii="PT Astra Serif" w:hAnsi="PT Astra Serif" w:cs="Times New Roman"/>
          <w:sz w:val="28"/>
          <w:szCs w:val="28"/>
        </w:rPr>
        <w:br/>
        <w:t>с первичными средствами пожаротушения.</w:t>
      </w:r>
    </w:p>
    <w:p w14:paraId="213711BF" w14:textId="77777777" w:rsidR="00F81225" w:rsidRDefault="00F81225" w:rsidP="00F8122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5.1.2. Организовать подготовку для возможного использования </w:t>
      </w:r>
      <w:r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lastRenderedPageBreak/>
        <w:t>в населённых пунктах имеющейся водовозной и землеройной техники силами населения и подразделений добровольной пожарной охраны.</w:t>
      </w:r>
    </w:p>
    <w:p w14:paraId="58B084A8" w14:textId="77777777" w:rsidR="00F81225" w:rsidRDefault="00F81225" w:rsidP="00F8122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5.1.3. Обеспечить в населённых пунктах удаление сухой растительности, а также устройство защитных противопожарных полос шириной не менее </w:t>
      </w:r>
      <w:r>
        <w:rPr>
          <w:rFonts w:ascii="PT Astra Serif" w:hAnsi="PT Astra Serif" w:cs="Times New Roman"/>
          <w:sz w:val="28"/>
          <w:szCs w:val="28"/>
        </w:rPr>
        <w:br/>
        <w:t>10 метров или иных противопожарных барьеров, исключающих возможность переброса огня при возникновении лесных и других ландшафтных (природных) пожаров на здания, строения и сооружения, находящиеся в границах населённых пунктов.</w:t>
      </w:r>
    </w:p>
    <w:p w14:paraId="06DE0AAF" w14:textId="77777777" w:rsidR="00F81225" w:rsidRDefault="00F81225" w:rsidP="00F8122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5.1.4. Провести собрания граждан по вопросам обеспечения первичных </w:t>
      </w:r>
      <w:r>
        <w:rPr>
          <w:rFonts w:ascii="PT Astra Serif" w:hAnsi="PT Astra Serif" w:cs="Times New Roman"/>
          <w:sz w:val="28"/>
          <w:szCs w:val="28"/>
        </w:rPr>
        <w:br/>
        <w:t>мер пожарной безопасности и соблюдения правил поведения в случае возникновения пожара с вручением гражданам памяток о действиях в условиях пожара.</w:t>
      </w:r>
    </w:p>
    <w:p w14:paraId="0F4C9366" w14:textId="77777777" w:rsidR="00F81225" w:rsidRDefault="00F81225" w:rsidP="00F81225">
      <w:pPr>
        <w:pStyle w:val="ConsPlusNormal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5.2. Главному управлению МЧС России по Ульяновской области п</w:t>
      </w:r>
      <w:r>
        <w:rPr>
          <w:rFonts w:ascii="PT Astra Serif" w:hAnsi="PT Astra Serif" w:cs="Times New Roman"/>
          <w:spacing w:val="-4"/>
          <w:sz w:val="28"/>
          <w:szCs w:val="28"/>
        </w:rPr>
        <w:t>ринять участие в реализации мероприятий, направленных на снижение уровня пожарной опасности.</w:t>
      </w:r>
    </w:p>
    <w:p w14:paraId="07BF6FE6" w14:textId="77777777" w:rsidR="00F81225" w:rsidRDefault="00F81225" w:rsidP="00F8122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6. </w:t>
      </w:r>
      <w:proofErr w:type="gramStart"/>
      <w:r>
        <w:rPr>
          <w:rFonts w:ascii="PT Astra Serif" w:hAnsi="PT Astra Serif" w:cs="Times New Roman"/>
          <w:sz w:val="28"/>
          <w:szCs w:val="28"/>
        </w:rPr>
        <w:t>Признать утратившим силу постановление Правительства Ульяновской области от 27.12.2023 № 741-П «О введении на территории Ульяновской области особого противопожарного режима и о признании утратившими силу отдельного нормативного правового акта и отдельного положения нормативного правового акта Правительства Ульяновской области».</w:t>
      </w:r>
      <w:proofErr w:type="gramEnd"/>
    </w:p>
    <w:p w14:paraId="563474BD" w14:textId="77777777" w:rsidR="00F81225" w:rsidRDefault="00F81225" w:rsidP="00F8122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7. 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Наст</w:t>
      </w:r>
      <w:r>
        <w:rPr>
          <w:rFonts w:ascii="PT Astra Serif" w:eastAsia="PT Astra Serif" w:hAnsi="PT Astra Serif" w:cs="PT Astra Serif"/>
          <w:sz w:val="28"/>
          <w:szCs w:val="28"/>
        </w:rPr>
        <w:t>оящее постановление вступает в силу на следующий день после дня его официального опубликования.</w:t>
      </w:r>
    </w:p>
    <w:p w14:paraId="356F5A9E" w14:textId="77777777" w:rsidR="00F81225" w:rsidRDefault="00F81225" w:rsidP="00F8122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0BF41EB7" w14:textId="77777777" w:rsidR="00F81225" w:rsidRDefault="00F81225" w:rsidP="00F8122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14:paraId="2F4B189D" w14:textId="77777777" w:rsidR="00F81225" w:rsidRDefault="00F81225" w:rsidP="00F8122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14:paraId="6EFC1979" w14:textId="77777777" w:rsidR="00F81225" w:rsidRDefault="00F81225" w:rsidP="00F81225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Председатель</w:t>
      </w:r>
    </w:p>
    <w:p w14:paraId="586A1A03" w14:textId="77777777" w:rsidR="00F81225" w:rsidRDefault="00F81225" w:rsidP="00F81225">
      <w:pPr>
        <w:pStyle w:val="ConsPlusNormal"/>
        <w:tabs>
          <w:tab w:val="left" w:pos="7938"/>
        </w:tabs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               </w:t>
      </w:r>
      <w:proofErr w:type="spellStart"/>
      <w:r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p w14:paraId="7974C405" w14:textId="77777777" w:rsidR="00F81225" w:rsidRDefault="00F81225" w:rsidP="00F81225">
      <w:pPr>
        <w:jc w:val="both"/>
        <w:rPr>
          <w:rFonts w:ascii="PT Astra Serif" w:hAnsi="PT Astra Serif"/>
          <w:sz w:val="28"/>
          <w:szCs w:val="28"/>
        </w:rPr>
      </w:pPr>
    </w:p>
    <w:p w14:paraId="0F90F958" w14:textId="77777777" w:rsidR="00F81225" w:rsidRDefault="00F81225" w:rsidP="00F81225">
      <w:pPr>
        <w:tabs>
          <w:tab w:val="left" w:pos="7088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14:paraId="47BA4C75" w14:textId="77777777" w:rsidR="00F81225" w:rsidRDefault="00F81225" w:rsidP="00F81225">
      <w:pPr>
        <w:widowControl w:val="0"/>
        <w:autoSpaceDE w:val="0"/>
        <w:jc w:val="center"/>
        <w:rPr>
          <w:rFonts w:ascii="PT Astra Serif" w:hAnsi="PT Astra Serif"/>
          <w:b/>
          <w:bCs/>
        </w:rPr>
      </w:pPr>
    </w:p>
    <w:p w14:paraId="6C053970" w14:textId="77777777" w:rsidR="004A6BED" w:rsidRPr="00F81225" w:rsidRDefault="004A6BED" w:rsidP="00F81225"/>
    <w:sectPr w:rsidR="004A6BED" w:rsidRPr="00F81225">
      <w:headerReference w:type="default" r:id="rId8"/>
      <w:pgSz w:w="11906" w:h="16838"/>
      <w:pgMar w:top="1134" w:right="567" w:bottom="1134" w:left="1701" w:header="709" w:footer="709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675B4" w14:textId="77777777" w:rsidR="00CA2AE0" w:rsidRDefault="00CA2AE0">
      <w:r>
        <w:separator/>
      </w:r>
    </w:p>
  </w:endnote>
  <w:endnote w:type="continuationSeparator" w:id="0">
    <w:p w14:paraId="42513EC0" w14:textId="77777777" w:rsidR="00CA2AE0" w:rsidRDefault="00CA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9B322" w14:textId="77777777" w:rsidR="00CA2AE0" w:rsidRDefault="00CA2AE0">
      <w:r>
        <w:separator/>
      </w:r>
    </w:p>
  </w:footnote>
  <w:footnote w:type="continuationSeparator" w:id="0">
    <w:p w14:paraId="4BF3790F" w14:textId="77777777" w:rsidR="00CA2AE0" w:rsidRDefault="00CA2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F215A" w14:textId="77777777" w:rsidR="00E039C0" w:rsidRDefault="00453C67">
    <w:pPr>
      <w:pStyle w:val="af"/>
      <w:jc w:val="center"/>
    </w:pPr>
    <w:r>
      <w:rPr>
        <w:rStyle w:val="a4"/>
        <w:rFonts w:ascii="PT Astra Serif" w:hAnsi="PT Astra Serif"/>
        <w:sz w:val="28"/>
      </w:rPr>
      <w:fldChar w:fldCharType="begin"/>
    </w:r>
    <w:r>
      <w:rPr>
        <w:rStyle w:val="a4"/>
        <w:rFonts w:ascii="PT Astra Serif" w:hAnsi="PT Astra Serif"/>
        <w:sz w:val="28"/>
      </w:rPr>
      <w:instrText>PAGE</w:instrText>
    </w:r>
    <w:r>
      <w:rPr>
        <w:rStyle w:val="a4"/>
        <w:rFonts w:ascii="PT Astra Serif" w:hAnsi="PT Astra Serif"/>
        <w:sz w:val="28"/>
      </w:rPr>
      <w:fldChar w:fldCharType="separate"/>
    </w:r>
    <w:r w:rsidR="00F81225">
      <w:rPr>
        <w:rStyle w:val="a4"/>
        <w:rFonts w:ascii="PT Astra Serif" w:hAnsi="PT Astra Serif"/>
        <w:noProof/>
        <w:sz w:val="28"/>
      </w:rPr>
      <w:t>2</w:t>
    </w:r>
    <w:r>
      <w:rPr>
        <w:rStyle w:val="a4"/>
        <w:rFonts w:ascii="PT Astra Serif" w:hAnsi="PT Astra Serif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9C0"/>
    <w:rsid w:val="00050054"/>
    <w:rsid w:val="000840C3"/>
    <w:rsid w:val="000979D4"/>
    <w:rsid w:val="000A302E"/>
    <w:rsid w:val="000E0F27"/>
    <w:rsid w:val="000F4FC1"/>
    <w:rsid w:val="00142C10"/>
    <w:rsid w:val="00175271"/>
    <w:rsid w:val="0021295A"/>
    <w:rsid w:val="002179C8"/>
    <w:rsid w:val="002528E7"/>
    <w:rsid w:val="002D7C9B"/>
    <w:rsid w:val="003148A2"/>
    <w:rsid w:val="003332EC"/>
    <w:rsid w:val="00340D95"/>
    <w:rsid w:val="003551C4"/>
    <w:rsid w:val="00373F55"/>
    <w:rsid w:val="003B0A55"/>
    <w:rsid w:val="003F4E82"/>
    <w:rsid w:val="00400B0B"/>
    <w:rsid w:val="00453C67"/>
    <w:rsid w:val="0048272C"/>
    <w:rsid w:val="004A2BD6"/>
    <w:rsid w:val="004A6BED"/>
    <w:rsid w:val="004E5379"/>
    <w:rsid w:val="005324A8"/>
    <w:rsid w:val="005C50E6"/>
    <w:rsid w:val="005E1A4B"/>
    <w:rsid w:val="006029B0"/>
    <w:rsid w:val="00611152"/>
    <w:rsid w:val="006519D5"/>
    <w:rsid w:val="006B1A24"/>
    <w:rsid w:val="006E2447"/>
    <w:rsid w:val="00710DB1"/>
    <w:rsid w:val="007533F3"/>
    <w:rsid w:val="00774B2C"/>
    <w:rsid w:val="00782DA1"/>
    <w:rsid w:val="007E3C6B"/>
    <w:rsid w:val="007F1401"/>
    <w:rsid w:val="00812A3A"/>
    <w:rsid w:val="00814567"/>
    <w:rsid w:val="00914098"/>
    <w:rsid w:val="009317CE"/>
    <w:rsid w:val="0097156A"/>
    <w:rsid w:val="00974B2C"/>
    <w:rsid w:val="0097554E"/>
    <w:rsid w:val="00996AFF"/>
    <w:rsid w:val="009B3026"/>
    <w:rsid w:val="009D1025"/>
    <w:rsid w:val="009D4890"/>
    <w:rsid w:val="00A04133"/>
    <w:rsid w:val="00A27776"/>
    <w:rsid w:val="00A4008F"/>
    <w:rsid w:val="00A66ED8"/>
    <w:rsid w:val="00A74816"/>
    <w:rsid w:val="00AC3018"/>
    <w:rsid w:val="00B125EC"/>
    <w:rsid w:val="00B76BA4"/>
    <w:rsid w:val="00B77457"/>
    <w:rsid w:val="00BB7475"/>
    <w:rsid w:val="00C011D6"/>
    <w:rsid w:val="00C03FA3"/>
    <w:rsid w:val="00CA2AE0"/>
    <w:rsid w:val="00D054DB"/>
    <w:rsid w:val="00D47465"/>
    <w:rsid w:val="00D94731"/>
    <w:rsid w:val="00DA53C4"/>
    <w:rsid w:val="00DB347E"/>
    <w:rsid w:val="00DE4D68"/>
    <w:rsid w:val="00DF5A02"/>
    <w:rsid w:val="00E039C0"/>
    <w:rsid w:val="00E05F62"/>
    <w:rsid w:val="00E71145"/>
    <w:rsid w:val="00E878BC"/>
    <w:rsid w:val="00EE5949"/>
    <w:rsid w:val="00F01AEB"/>
    <w:rsid w:val="00F81225"/>
    <w:rsid w:val="00FE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8A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07"/>
    <w:rPr>
      <w:szCs w:val="20"/>
    </w:rPr>
  </w:style>
  <w:style w:type="paragraph" w:styleId="7">
    <w:name w:val="heading 7"/>
    <w:basedOn w:val="a"/>
    <w:next w:val="a"/>
    <w:link w:val="70"/>
    <w:qFormat/>
    <w:rsid w:val="00BC5EE9"/>
    <w:pPr>
      <w:keepNext/>
      <w:jc w:val="center"/>
      <w:outlineLvl w:val="6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qFormat/>
    <w:locked/>
    <w:rsid w:val="00BC5EE9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a3">
    <w:name w:val="Верхний колонтитул Знак"/>
    <w:basedOn w:val="a0"/>
    <w:uiPriority w:val="99"/>
    <w:semiHidden/>
    <w:qFormat/>
    <w:locked/>
    <w:rsid w:val="00184E5D"/>
    <w:rPr>
      <w:rFonts w:cs="Times New Roman"/>
      <w:sz w:val="20"/>
      <w:szCs w:val="20"/>
    </w:rPr>
  </w:style>
  <w:style w:type="character" w:styleId="a4">
    <w:name w:val="page number"/>
    <w:basedOn w:val="a0"/>
    <w:uiPriority w:val="99"/>
    <w:qFormat/>
    <w:rsid w:val="00F65107"/>
    <w:rPr>
      <w:rFonts w:cs="Times New Roman"/>
    </w:rPr>
  </w:style>
  <w:style w:type="character" w:customStyle="1" w:styleId="a5">
    <w:name w:val="Нижний колонтитул Знак"/>
    <w:basedOn w:val="a0"/>
    <w:uiPriority w:val="99"/>
    <w:semiHidden/>
    <w:qFormat/>
    <w:locked/>
    <w:rsid w:val="00184E5D"/>
    <w:rPr>
      <w:rFonts w:cs="Times New Roman"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184E5D"/>
    <w:rPr>
      <w:rFonts w:cs="Times New Roman"/>
      <w:sz w:val="2"/>
    </w:rPr>
  </w:style>
  <w:style w:type="character" w:customStyle="1" w:styleId="a7">
    <w:name w:val="Название Знак"/>
    <w:basedOn w:val="a0"/>
    <w:uiPriority w:val="99"/>
    <w:qFormat/>
    <w:locked/>
    <w:rsid w:val="00BC5EE9"/>
    <w:rPr>
      <w:rFonts w:cs="Times New Roman"/>
      <w:sz w:val="24"/>
      <w:lang w:val="ru-RU" w:eastAsia="ru-RU" w:bidi="ar-SA"/>
    </w:rPr>
  </w:style>
  <w:style w:type="character" w:customStyle="1" w:styleId="5">
    <w:name w:val="Знак Знак5"/>
    <w:basedOn w:val="a0"/>
    <w:uiPriority w:val="99"/>
    <w:qFormat/>
    <w:locked/>
    <w:rsid w:val="00314F0D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4">
    <w:name w:val="Знак Знак4"/>
    <w:basedOn w:val="a0"/>
    <w:uiPriority w:val="99"/>
    <w:qFormat/>
    <w:locked/>
    <w:rsid w:val="00314F0D"/>
    <w:rPr>
      <w:rFonts w:cs="Times New Roman"/>
      <w:sz w:val="24"/>
      <w:lang w:val="ru-RU" w:eastAsia="ru-RU" w:bidi="ar-SA"/>
    </w:rPr>
  </w:style>
  <w:style w:type="character" w:customStyle="1" w:styleId="a8">
    <w:name w:val="Заголовок Знак"/>
    <w:qFormat/>
    <w:rsid w:val="00214967"/>
    <w:rPr>
      <w:sz w:val="24"/>
      <w:lang w:val="ru-RU" w:eastAsia="ru-RU" w:bidi="ar-SA"/>
    </w:rPr>
  </w:style>
  <w:style w:type="paragraph" w:styleId="a9">
    <w:name w:val="Title"/>
    <w:basedOn w:val="a"/>
    <w:next w:val="aa"/>
    <w:uiPriority w:val="99"/>
    <w:qFormat/>
    <w:rsid w:val="00BC5EE9"/>
    <w:pPr>
      <w:widowControl w:val="0"/>
      <w:snapToGrid w:val="0"/>
      <w:jc w:val="center"/>
    </w:pPr>
    <w:rPr>
      <w:sz w:val="24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rsid w:val="00F65107"/>
    <w:pPr>
      <w:tabs>
        <w:tab w:val="center" w:pos="4153"/>
        <w:tab w:val="right" w:pos="8306"/>
      </w:tabs>
    </w:pPr>
  </w:style>
  <w:style w:type="paragraph" w:styleId="af0">
    <w:name w:val="footer"/>
    <w:basedOn w:val="a"/>
    <w:uiPriority w:val="99"/>
    <w:rsid w:val="00F65107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link w:val="ConsPlusNormal0"/>
    <w:qFormat/>
    <w:rsid w:val="003E2333"/>
    <w:pPr>
      <w:widowControl w:val="0"/>
      <w:ind w:firstLine="720"/>
    </w:pPr>
    <w:rPr>
      <w:rFonts w:ascii="Arial" w:hAnsi="Arial" w:cs="Arial"/>
      <w:szCs w:val="20"/>
    </w:rPr>
  </w:style>
  <w:style w:type="paragraph" w:styleId="af1">
    <w:name w:val="Balloon Text"/>
    <w:basedOn w:val="a"/>
    <w:uiPriority w:val="99"/>
    <w:semiHidden/>
    <w:qFormat/>
    <w:rsid w:val="009C202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F81225"/>
    <w:rPr>
      <w:rFonts w:ascii="Arial" w:hAnsi="Arial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EFEF3-3581-44EC-A511-4362767F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</vt:lpstr>
    </vt:vector>
  </TitlesOfParts>
  <Company>.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subject/>
  <dc:creator>paramonova</dc:creator>
  <cp:keywords/>
  <dc:description/>
  <cp:lastModifiedBy>Волкова Вероника Вячеславовна</cp:lastModifiedBy>
  <cp:revision>19</cp:revision>
  <cp:lastPrinted>2023-04-03T06:31:00Z</cp:lastPrinted>
  <dcterms:created xsi:type="dcterms:W3CDTF">2023-03-16T06:57:00Z</dcterms:created>
  <dcterms:modified xsi:type="dcterms:W3CDTF">2024-04-04T06:05:00Z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