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57BEB" w14:textId="3ED18167" w:rsidR="00264178" w:rsidRDefault="00264178" w:rsidP="006F756A">
      <w:pPr>
        <w:spacing w:after="0" w:line="240" w:lineRule="auto"/>
        <w:jc w:val="center"/>
        <w:rPr>
          <w:rFonts w:ascii="PT Astra Serif" w:hAnsi="PT Astra Serif" w:cs="Arial"/>
          <w:color w:val="000000" w:themeColor="text1"/>
          <w:sz w:val="28"/>
          <w:szCs w:val="28"/>
        </w:rPr>
      </w:pPr>
      <w:r w:rsidRPr="00611719">
        <w:rPr>
          <w:rFonts w:ascii="PT Astra Serif" w:hAnsi="PT Astra Serif" w:cs="Arial"/>
          <w:color w:val="000000" w:themeColor="text1"/>
          <w:sz w:val="28"/>
          <w:szCs w:val="28"/>
        </w:rPr>
        <w:t xml:space="preserve">Выступление </w:t>
      </w:r>
      <w:r w:rsidR="00353159">
        <w:rPr>
          <w:rFonts w:ascii="PT Astra Serif" w:hAnsi="PT Astra Serif" w:cs="Arial"/>
          <w:color w:val="000000" w:themeColor="text1"/>
          <w:sz w:val="28"/>
          <w:szCs w:val="28"/>
        </w:rPr>
        <w:t>ведущего консультанта</w:t>
      </w:r>
      <w:r w:rsidR="006713F4">
        <w:rPr>
          <w:rFonts w:ascii="PT Astra Serif" w:hAnsi="PT Astra Serif" w:cs="Arial"/>
          <w:color w:val="000000" w:themeColor="text1"/>
          <w:sz w:val="28"/>
          <w:szCs w:val="28"/>
        </w:rPr>
        <w:t xml:space="preserve"> </w:t>
      </w:r>
      <w:r w:rsidRPr="00611719">
        <w:rPr>
          <w:rFonts w:ascii="PT Astra Serif" w:hAnsi="PT Astra Serif" w:cs="Arial"/>
          <w:color w:val="000000" w:themeColor="text1"/>
          <w:sz w:val="28"/>
          <w:szCs w:val="28"/>
        </w:rPr>
        <w:t>департамента ведения регистра</w:t>
      </w:r>
    </w:p>
    <w:p w14:paraId="0C6FB2BA" w14:textId="634DB666" w:rsidR="00264178" w:rsidRPr="00611719" w:rsidRDefault="00264178" w:rsidP="006F756A">
      <w:pPr>
        <w:spacing w:after="0" w:line="240" w:lineRule="auto"/>
        <w:jc w:val="center"/>
        <w:rPr>
          <w:rFonts w:ascii="PT Astra Serif" w:hAnsi="PT Astra Serif" w:cs="Arial"/>
          <w:color w:val="000000" w:themeColor="text1"/>
          <w:sz w:val="28"/>
          <w:szCs w:val="28"/>
        </w:rPr>
      </w:pPr>
      <w:r w:rsidRPr="00611719">
        <w:rPr>
          <w:rFonts w:ascii="PT Astra Serif" w:hAnsi="PT Astra Serif" w:cs="Arial"/>
          <w:color w:val="000000" w:themeColor="text1"/>
          <w:sz w:val="28"/>
          <w:szCs w:val="28"/>
        </w:rPr>
        <w:t xml:space="preserve">муниципальных правовых актов государственно-правового управления администрации Губернатора Ульяновской области </w:t>
      </w:r>
      <w:proofErr w:type="spellStart"/>
      <w:r w:rsidR="00353159">
        <w:rPr>
          <w:rFonts w:ascii="PT Astra Serif" w:hAnsi="PT Astra Serif" w:cs="Arial"/>
          <w:color w:val="000000" w:themeColor="text1"/>
          <w:sz w:val="28"/>
          <w:szCs w:val="28"/>
        </w:rPr>
        <w:t>Ядыкиной</w:t>
      </w:r>
      <w:proofErr w:type="spellEnd"/>
      <w:r w:rsidR="00353159">
        <w:rPr>
          <w:rFonts w:ascii="PT Astra Serif" w:hAnsi="PT Astra Serif" w:cs="Arial"/>
          <w:color w:val="000000" w:themeColor="text1"/>
          <w:sz w:val="28"/>
          <w:szCs w:val="28"/>
        </w:rPr>
        <w:t xml:space="preserve"> Ю.В.</w:t>
      </w:r>
    </w:p>
    <w:p w14:paraId="34284092" w14:textId="77777777" w:rsidR="00264178" w:rsidRPr="00611719" w:rsidRDefault="00264178" w:rsidP="006F756A">
      <w:pPr>
        <w:spacing w:after="0" w:line="240" w:lineRule="auto"/>
        <w:jc w:val="center"/>
        <w:rPr>
          <w:rFonts w:ascii="PT Astra Serif" w:hAnsi="PT Astra Serif" w:cs="Arial"/>
          <w:color w:val="000000" w:themeColor="text1"/>
          <w:sz w:val="28"/>
          <w:szCs w:val="28"/>
        </w:rPr>
      </w:pPr>
    </w:p>
    <w:p w14:paraId="0741E0F5" w14:textId="61B66ED7" w:rsidR="00264178" w:rsidRPr="00611719" w:rsidRDefault="00264178" w:rsidP="006F756A">
      <w:pPr>
        <w:widowControl w:val="0"/>
        <w:autoSpaceDE w:val="0"/>
        <w:autoSpaceDN w:val="0"/>
        <w:spacing w:after="0" w:line="240" w:lineRule="auto"/>
        <w:jc w:val="center"/>
        <w:rPr>
          <w:rFonts w:ascii="PT Astra Serif" w:hAnsi="PT Astra Serif" w:cs="Arial"/>
          <w:b/>
          <w:bCs/>
          <w:color w:val="000000" w:themeColor="text1"/>
          <w:sz w:val="28"/>
          <w:szCs w:val="28"/>
        </w:rPr>
      </w:pPr>
      <w:r w:rsidRPr="00611719">
        <w:rPr>
          <w:rFonts w:ascii="PT Astra Serif" w:hAnsi="PT Astra Serif" w:cs="Arial"/>
          <w:b/>
          <w:bCs/>
          <w:color w:val="000000" w:themeColor="text1"/>
          <w:sz w:val="28"/>
          <w:szCs w:val="28"/>
        </w:rPr>
        <w:t xml:space="preserve">Обзор изменений федерального законодательства и законодательства Ульяновской области за период с </w:t>
      </w:r>
      <w:r w:rsidR="002B6917">
        <w:rPr>
          <w:rFonts w:ascii="PT Astra Serif" w:hAnsi="PT Astra Serif" w:cs="Arial"/>
          <w:b/>
          <w:bCs/>
          <w:color w:val="000000" w:themeColor="text1"/>
          <w:sz w:val="28"/>
          <w:szCs w:val="28"/>
        </w:rPr>
        <w:t>04</w:t>
      </w:r>
      <w:r w:rsidRPr="00611719">
        <w:rPr>
          <w:rFonts w:ascii="PT Astra Serif" w:hAnsi="PT Astra Serif" w:cs="Arial"/>
          <w:b/>
          <w:bCs/>
          <w:color w:val="000000" w:themeColor="text1"/>
          <w:sz w:val="28"/>
          <w:szCs w:val="28"/>
        </w:rPr>
        <w:t>.</w:t>
      </w:r>
      <w:r w:rsidR="001C6C28">
        <w:rPr>
          <w:rFonts w:ascii="PT Astra Serif" w:hAnsi="PT Astra Serif" w:cs="Arial"/>
          <w:b/>
          <w:bCs/>
          <w:color w:val="000000" w:themeColor="text1"/>
          <w:sz w:val="28"/>
          <w:szCs w:val="28"/>
        </w:rPr>
        <w:t>0</w:t>
      </w:r>
      <w:r w:rsidR="002B6917">
        <w:rPr>
          <w:rFonts w:ascii="PT Astra Serif" w:hAnsi="PT Astra Serif" w:cs="Arial"/>
          <w:b/>
          <w:bCs/>
          <w:color w:val="000000" w:themeColor="text1"/>
          <w:sz w:val="28"/>
          <w:szCs w:val="28"/>
        </w:rPr>
        <w:t>4</w:t>
      </w:r>
      <w:r w:rsidR="001C6C28">
        <w:rPr>
          <w:rFonts w:ascii="PT Astra Serif" w:hAnsi="PT Astra Serif" w:cs="Arial"/>
          <w:b/>
          <w:bCs/>
          <w:color w:val="000000" w:themeColor="text1"/>
          <w:sz w:val="28"/>
          <w:szCs w:val="28"/>
        </w:rPr>
        <w:t>.2025</w:t>
      </w:r>
      <w:r w:rsidRPr="00611719">
        <w:rPr>
          <w:rFonts w:ascii="PT Astra Serif" w:hAnsi="PT Astra Serif" w:cs="Arial"/>
          <w:b/>
          <w:bCs/>
          <w:color w:val="000000" w:themeColor="text1"/>
          <w:sz w:val="28"/>
          <w:szCs w:val="28"/>
        </w:rPr>
        <w:t xml:space="preserve"> по </w:t>
      </w:r>
      <w:r w:rsidR="002B6917">
        <w:rPr>
          <w:rFonts w:ascii="PT Astra Serif" w:hAnsi="PT Astra Serif" w:cs="Arial"/>
          <w:b/>
          <w:bCs/>
          <w:color w:val="000000" w:themeColor="text1"/>
          <w:sz w:val="28"/>
          <w:szCs w:val="28"/>
        </w:rPr>
        <w:t>17</w:t>
      </w:r>
      <w:r w:rsidR="006713F4">
        <w:rPr>
          <w:rFonts w:ascii="PT Astra Serif" w:hAnsi="PT Astra Serif" w:cs="Arial"/>
          <w:b/>
          <w:bCs/>
          <w:color w:val="000000" w:themeColor="text1"/>
          <w:sz w:val="28"/>
          <w:szCs w:val="28"/>
        </w:rPr>
        <w:t>.04</w:t>
      </w:r>
      <w:r w:rsidR="001C6C28">
        <w:rPr>
          <w:rFonts w:ascii="PT Astra Serif" w:hAnsi="PT Astra Serif" w:cs="Arial"/>
          <w:b/>
          <w:bCs/>
          <w:color w:val="000000" w:themeColor="text1"/>
          <w:sz w:val="28"/>
          <w:szCs w:val="28"/>
        </w:rPr>
        <w:t>.2025</w:t>
      </w:r>
    </w:p>
    <w:p w14:paraId="055FC829" w14:textId="77777777" w:rsidR="00264178" w:rsidRPr="00611719" w:rsidRDefault="00264178" w:rsidP="006F756A">
      <w:pPr>
        <w:spacing w:after="0" w:line="240" w:lineRule="auto"/>
        <w:jc w:val="center"/>
        <w:rPr>
          <w:rFonts w:ascii="PT Astra Serif" w:hAnsi="PT Astra Serif" w:cs="Arial"/>
          <w:b/>
          <w:color w:val="000000" w:themeColor="text1"/>
          <w:sz w:val="28"/>
          <w:szCs w:val="28"/>
        </w:rPr>
      </w:pPr>
    </w:p>
    <w:p w14:paraId="468E865D" w14:textId="77777777" w:rsidR="00264178" w:rsidRPr="00611719" w:rsidRDefault="00264178" w:rsidP="006F756A">
      <w:pPr>
        <w:spacing w:after="0" w:line="240" w:lineRule="auto"/>
        <w:jc w:val="center"/>
        <w:rPr>
          <w:rFonts w:ascii="PT Astra Serif" w:hAnsi="PT Astra Serif" w:cs="Arial"/>
          <w:b/>
          <w:color w:val="000000" w:themeColor="text1"/>
          <w:sz w:val="28"/>
          <w:szCs w:val="28"/>
        </w:rPr>
      </w:pPr>
      <w:r w:rsidRPr="00611719">
        <w:rPr>
          <w:rFonts w:ascii="PT Astra Serif" w:hAnsi="PT Astra Serif" w:cs="Arial"/>
          <w:b/>
          <w:color w:val="000000" w:themeColor="text1"/>
          <w:sz w:val="28"/>
          <w:szCs w:val="28"/>
        </w:rPr>
        <w:t>I. Обзор законодательства Российской Федерации</w:t>
      </w:r>
    </w:p>
    <w:p w14:paraId="79AA3C7B" w14:textId="77777777" w:rsidR="007C417E" w:rsidRPr="00610121" w:rsidRDefault="007C417E" w:rsidP="006F756A">
      <w:pPr>
        <w:pStyle w:val="ConsPlusNormal"/>
        <w:ind w:firstLine="709"/>
        <w:jc w:val="both"/>
        <w:rPr>
          <w:rFonts w:ascii="PT Astra Serif" w:hAnsi="PT Astra Serif" w:cs="Courier New"/>
          <w:bCs/>
          <w:color w:val="000000" w:themeColor="text1"/>
          <w:sz w:val="28"/>
          <w:szCs w:val="28"/>
        </w:rPr>
      </w:pPr>
    </w:p>
    <w:p w14:paraId="244FA00E" w14:textId="4041AF4C" w:rsidR="00610121" w:rsidRDefault="007C417E" w:rsidP="006F756A">
      <w:pPr>
        <w:pStyle w:val="ConsPlusNormal"/>
        <w:ind w:firstLine="709"/>
        <w:jc w:val="center"/>
        <w:rPr>
          <w:rFonts w:ascii="PT Astra Serif" w:hAnsi="PT Astra Serif" w:cs="Courier New"/>
          <w:b/>
          <w:color w:val="000000" w:themeColor="text1"/>
          <w:sz w:val="28"/>
          <w:szCs w:val="28"/>
        </w:rPr>
      </w:pPr>
      <w:r>
        <w:rPr>
          <w:rFonts w:ascii="PT Astra Serif" w:hAnsi="PT Astra Serif" w:cs="Courier New"/>
          <w:b/>
          <w:color w:val="000000" w:themeColor="text1"/>
          <w:sz w:val="28"/>
          <w:szCs w:val="28"/>
        </w:rPr>
        <w:t>Федеральные законы</w:t>
      </w:r>
    </w:p>
    <w:p w14:paraId="0C7537D6" w14:textId="77777777" w:rsidR="007C417E" w:rsidRDefault="007C417E" w:rsidP="006F756A">
      <w:pPr>
        <w:pStyle w:val="ConsPlusNormal"/>
        <w:ind w:firstLine="709"/>
        <w:jc w:val="center"/>
        <w:rPr>
          <w:rFonts w:ascii="PT Astra Serif" w:hAnsi="PT Astra Serif" w:cs="Courier New"/>
          <w:b/>
          <w:color w:val="000000" w:themeColor="text1"/>
          <w:sz w:val="28"/>
          <w:szCs w:val="28"/>
        </w:rPr>
      </w:pPr>
    </w:p>
    <w:p w14:paraId="4755E7B1" w14:textId="77777777" w:rsidR="00353159" w:rsidRPr="00733253" w:rsidRDefault="00353159" w:rsidP="006F756A">
      <w:pPr>
        <w:pStyle w:val="ConsPlusNormal"/>
        <w:ind w:firstLine="709"/>
        <w:jc w:val="center"/>
        <w:rPr>
          <w:rFonts w:ascii="PT Astra Serif" w:hAnsi="PT Astra Serif" w:cs="Courier New"/>
          <w:b/>
          <w:bCs/>
          <w:color w:val="000000" w:themeColor="text1"/>
          <w:sz w:val="28"/>
          <w:szCs w:val="28"/>
        </w:rPr>
      </w:pPr>
      <w:r w:rsidRPr="00733253">
        <w:rPr>
          <w:rFonts w:ascii="PT Astra Serif" w:hAnsi="PT Astra Serif" w:cs="Courier New"/>
          <w:b/>
          <w:bCs/>
          <w:color w:val="000000" w:themeColor="text1"/>
          <w:sz w:val="28"/>
          <w:szCs w:val="28"/>
        </w:rPr>
        <w:t xml:space="preserve">Федеральный закон от 01.04.2025 </w:t>
      </w:r>
      <w:r>
        <w:rPr>
          <w:rFonts w:ascii="PT Astra Serif" w:hAnsi="PT Astra Serif" w:cs="Courier New"/>
          <w:b/>
          <w:bCs/>
          <w:color w:val="000000" w:themeColor="text1"/>
          <w:sz w:val="28"/>
          <w:szCs w:val="28"/>
        </w:rPr>
        <w:t>№</w:t>
      </w:r>
      <w:r w:rsidRPr="00733253">
        <w:rPr>
          <w:rFonts w:ascii="PT Astra Serif" w:hAnsi="PT Astra Serif" w:cs="Courier New"/>
          <w:b/>
          <w:bCs/>
          <w:color w:val="000000" w:themeColor="text1"/>
          <w:sz w:val="28"/>
          <w:szCs w:val="28"/>
        </w:rPr>
        <w:t xml:space="preserve"> 48-ФЗ</w:t>
      </w:r>
    </w:p>
    <w:p w14:paraId="45A65268" w14:textId="1FDC067A" w:rsidR="00353159" w:rsidRDefault="00E874E0" w:rsidP="006F756A">
      <w:pPr>
        <w:pStyle w:val="ConsPlusNormal"/>
        <w:ind w:firstLine="709"/>
        <w:jc w:val="center"/>
        <w:rPr>
          <w:rFonts w:ascii="PT Astra Serif" w:hAnsi="PT Astra Serif" w:cs="Courier New"/>
          <w:b/>
          <w:bCs/>
          <w:color w:val="000000" w:themeColor="text1"/>
          <w:sz w:val="28"/>
          <w:szCs w:val="28"/>
        </w:rPr>
      </w:pPr>
      <w:r>
        <w:rPr>
          <w:rFonts w:ascii="PT Astra Serif" w:hAnsi="PT Astra Serif" w:cs="Courier New"/>
          <w:b/>
          <w:bCs/>
          <w:color w:val="000000" w:themeColor="text1"/>
          <w:sz w:val="28"/>
          <w:szCs w:val="28"/>
        </w:rPr>
        <w:t>«</w:t>
      </w:r>
      <w:r w:rsidR="00353159" w:rsidRPr="00733253">
        <w:rPr>
          <w:rFonts w:ascii="PT Astra Serif" w:hAnsi="PT Astra Serif" w:cs="Courier New"/>
          <w:b/>
          <w:bCs/>
          <w:color w:val="000000" w:themeColor="text1"/>
          <w:sz w:val="28"/>
          <w:szCs w:val="28"/>
        </w:rPr>
        <w:t xml:space="preserve">О внесении изменений в статью 20 Федерального закона </w:t>
      </w:r>
    </w:p>
    <w:p w14:paraId="18B44935" w14:textId="4A182088" w:rsidR="00353159" w:rsidRDefault="00E874E0" w:rsidP="006F756A">
      <w:pPr>
        <w:pStyle w:val="ConsPlusNormal"/>
        <w:ind w:firstLine="709"/>
        <w:jc w:val="center"/>
        <w:rPr>
          <w:rFonts w:ascii="PT Astra Serif" w:hAnsi="PT Astra Serif" w:cs="Courier New"/>
          <w:b/>
          <w:bCs/>
          <w:color w:val="000000" w:themeColor="text1"/>
          <w:sz w:val="28"/>
          <w:szCs w:val="28"/>
        </w:rPr>
      </w:pPr>
      <w:r>
        <w:rPr>
          <w:rFonts w:ascii="PT Astra Serif" w:hAnsi="PT Astra Serif" w:cs="Courier New"/>
          <w:b/>
          <w:bCs/>
          <w:color w:val="000000" w:themeColor="text1"/>
          <w:sz w:val="28"/>
          <w:szCs w:val="28"/>
        </w:rPr>
        <w:t>«</w:t>
      </w:r>
      <w:r w:rsidR="00353159" w:rsidRPr="00733253">
        <w:rPr>
          <w:rFonts w:ascii="PT Astra Serif" w:hAnsi="PT Astra Serif" w:cs="Courier New"/>
          <w:b/>
          <w:bCs/>
          <w:color w:val="000000" w:themeColor="text1"/>
          <w:sz w:val="28"/>
          <w:szCs w:val="28"/>
        </w:rPr>
        <w:t>О бесплатной юридической помощи в Российской Федерации</w:t>
      </w:r>
      <w:r>
        <w:rPr>
          <w:rFonts w:ascii="PT Astra Serif" w:hAnsi="PT Astra Serif" w:cs="Courier New"/>
          <w:b/>
          <w:bCs/>
          <w:color w:val="000000" w:themeColor="text1"/>
          <w:sz w:val="28"/>
          <w:szCs w:val="28"/>
        </w:rPr>
        <w:t>»</w:t>
      </w:r>
    </w:p>
    <w:p w14:paraId="57693F88" w14:textId="77777777" w:rsidR="00353159" w:rsidRPr="00733253" w:rsidRDefault="00353159" w:rsidP="006F756A">
      <w:pPr>
        <w:pStyle w:val="ConsPlusNormal"/>
        <w:ind w:firstLine="709"/>
        <w:jc w:val="center"/>
        <w:rPr>
          <w:rFonts w:ascii="PT Astra Serif" w:hAnsi="PT Astra Serif" w:cs="Courier New"/>
          <w:b/>
          <w:bCs/>
          <w:color w:val="000000" w:themeColor="text1"/>
          <w:sz w:val="28"/>
          <w:szCs w:val="28"/>
        </w:rPr>
      </w:pPr>
    </w:p>
    <w:p w14:paraId="7BB736F8" w14:textId="77777777" w:rsidR="00353159" w:rsidRPr="00733253" w:rsidRDefault="00353159" w:rsidP="006F756A">
      <w:pPr>
        <w:pStyle w:val="ConsPlusNormal"/>
        <w:ind w:firstLine="709"/>
        <w:jc w:val="both"/>
        <w:rPr>
          <w:rFonts w:ascii="PT Astra Serif" w:hAnsi="PT Astra Serif" w:cs="Courier New"/>
          <w:color w:val="000000" w:themeColor="text1"/>
          <w:sz w:val="28"/>
          <w:szCs w:val="28"/>
        </w:rPr>
      </w:pPr>
      <w:r w:rsidRPr="00733253">
        <w:rPr>
          <w:rFonts w:ascii="PT Astra Serif" w:hAnsi="PT Astra Serif" w:cs="Courier New"/>
          <w:color w:val="000000" w:themeColor="text1"/>
          <w:sz w:val="28"/>
          <w:szCs w:val="28"/>
        </w:rPr>
        <w:t>Дополнен перечень категорий граждан, имеющих право на получение бесплатной юридической помощи</w:t>
      </w:r>
      <w:r>
        <w:rPr>
          <w:rFonts w:ascii="PT Astra Serif" w:hAnsi="PT Astra Serif" w:cs="Courier New"/>
          <w:color w:val="000000" w:themeColor="text1"/>
          <w:sz w:val="28"/>
          <w:szCs w:val="28"/>
        </w:rPr>
        <w:t>.</w:t>
      </w:r>
    </w:p>
    <w:p w14:paraId="3EC4BDE2" w14:textId="77777777" w:rsidR="00353159" w:rsidRPr="00733253" w:rsidRDefault="00353159" w:rsidP="006F756A">
      <w:pPr>
        <w:pStyle w:val="ConsPlusNormal"/>
        <w:ind w:firstLine="709"/>
        <w:jc w:val="both"/>
        <w:rPr>
          <w:rFonts w:ascii="PT Astra Serif" w:hAnsi="PT Astra Serif" w:cs="Courier New"/>
          <w:color w:val="000000" w:themeColor="text1"/>
          <w:sz w:val="28"/>
          <w:szCs w:val="28"/>
        </w:rPr>
      </w:pPr>
      <w:r w:rsidRPr="00733253">
        <w:rPr>
          <w:rFonts w:ascii="PT Astra Serif" w:hAnsi="PT Astra Serif" w:cs="Courier New"/>
          <w:color w:val="000000" w:themeColor="text1"/>
          <w:sz w:val="28"/>
          <w:szCs w:val="28"/>
        </w:rPr>
        <w:t>Законодательно закреплено право на получение бесплатной юридической помощи многодетными родителями, имеющими трех и более детей, до достижения старшим ребенком возраста 18 лет или возраста 23 лет, при условии его очного обучения в организации, осуществляющей образовательную деятельность.</w:t>
      </w:r>
    </w:p>
    <w:p w14:paraId="1CB54F43" w14:textId="77777777" w:rsidR="00353159" w:rsidRDefault="00353159" w:rsidP="006F756A">
      <w:pPr>
        <w:pStyle w:val="ConsPlusNormal"/>
        <w:ind w:firstLine="709"/>
        <w:jc w:val="both"/>
        <w:rPr>
          <w:rFonts w:ascii="PT Astra Serif" w:hAnsi="PT Astra Serif" w:cs="Courier New"/>
          <w:color w:val="000000" w:themeColor="text1"/>
          <w:sz w:val="28"/>
          <w:szCs w:val="28"/>
        </w:rPr>
      </w:pPr>
      <w:r w:rsidRPr="00733253">
        <w:rPr>
          <w:rFonts w:ascii="PT Astra Serif" w:hAnsi="PT Astra Serif" w:cs="Courier New"/>
          <w:color w:val="000000" w:themeColor="text1"/>
          <w:sz w:val="28"/>
          <w:szCs w:val="28"/>
        </w:rPr>
        <w:t>Также на бесплатную юридическую помощь вправе рассчитывать лица, являющиеся истцами при рассмотрении судами дел об установлении и оспаривании отцовства (материнства).</w:t>
      </w:r>
    </w:p>
    <w:p w14:paraId="72AE6DBE" w14:textId="77777777" w:rsidR="00353159" w:rsidRDefault="00353159" w:rsidP="006F756A">
      <w:pPr>
        <w:pStyle w:val="ConsPlusNormal"/>
        <w:ind w:firstLine="709"/>
        <w:jc w:val="both"/>
        <w:rPr>
          <w:rFonts w:ascii="PT Astra Serif" w:hAnsi="PT Astra Serif" w:cs="Courier New"/>
          <w:color w:val="000000" w:themeColor="text1"/>
          <w:sz w:val="28"/>
          <w:szCs w:val="28"/>
        </w:rPr>
      </w:pPr>
    </w:p>
    <w:p w14:paraId="28B4F8E7" w14:textId="77777777" w:rsidR="00353159" w:rsidRPr="00D7595C" w:rsidRDefault="00353159" w:rsidP="006F756A">
      <w:pPr>
        <w:pStyle w:val="ConsPlusNormal"/>
        <w:ind w:firstLine="709"/>
        <w:jc w:val="center"/>
        <w:rPr>
          <w:rFonts w:ascii="PT Astra Serif" w:hAnsi="PT Astra Serif" w:cs="Courier New"/>
          <w:b/>
          <w:bCs/>
          <w:color w:val="000000" w:themeColor="text1"/>
          <w:sz w:val="28"/>
          <w:szCs w:val="28"/>
        </w:rPr>
      </w:pPr>
      <w:r w:rsidRPr="00D7595C">
        <w:rPr>
          <w:rFonts w:ascii="PT Astra Serif" w:hAnsi="PT Astra Serif" w:cs="Courier New"/>
          <w:b/>
          <w:bCs/>
          <w:color w:val="000000" w:themeColor="text1"/>
          <w:sz w:val="28"/>
          <w:szCs w:val="28"/>
        </w:rPr>
        <w:t xml:space="preserve">Федеральный закон от 01.04.2025 </w:t>
      </w:r>
      <w:r>
        <w:rPr>
          <w:rFonts w:ascii="PT Astra Serif" w:hAnsi="PT Astra Serif" w:cs="Courier New"/>
          <w:b/>
          <w:bCs/>
          <w:color w:val="000000" w:themeColor="text1"/>
          <w:sz w:val="28"/>
          <w:szCs w:val="28"/>
        </w:rPr>
        <w:t>№</w:t>
      </w:r>
      <w:r w:rsidRPr="00D7595C">
        <w:rPr>
          <w:rFonts w:ascii="PT Astra Serif" w:hAnsi="PT Astra Serif" w:cs="Courier New"/>
          <w:b/>
          <w:bCs/>
          <w:color w:val="000000" w:themeColor="text1"/>
          <w:sz w:val="28"/>
          <w:szCs w:val="28"/>
        </w:rPr>
        <w:t xml:space="preserve"> 49-ФЗ</w:t>
      </w:r>
    </w:p>
    <w:p w14:paraId="41BD7888" w14:textId="4E5D8160" w:rsidR="00353159" w:rsidRPr="00D7595C" w:rsidRDefault="00E874E0" w:rsidP="006F756A">
      <w:pPr>
        <w:pStyle w:val="ConsPlusNormal"/>
        <w:ind w:firstLine="709"/>
        <w:jc w:val="center"/>
        <w:rPr>
          <w:rFonts w:ascii="PT Astra Serif" w:hAnsi="PT Astra Serif" w:cs="Courier New"/>
          <w:b/>
          <w:bCs/>
          <w:color w:val="000000" w:themeColor="text1"/>
          <w:sz w:val="28"/>
          <w:szCs w:val="28"/>
        </w:rPr>
      </w:pPr>
      <w:r>
        <w:rPr>
          <w:rFonts w:ascii="PT Astra Serif" w:hAnsi="PT Astra Serif" w:cs="Courier New"/>
          <w:b/>
          <w:bCs/>
          <w:color w:val="000000" w:themeColor="text1"/>
          <w:sz w:val="28"/>
          <w:szCs w:val="28"/>
        </w:rPr>
        <w:t>«</w:t>
      </w:r>
      <w:r w:rsidR="00353159" w:rsidRPr="00D7595C">
        <w:rPr>
          <w:rFonts w:ascii="PT Astra Serif" w:hAnsi="PT Astra Serif" w:cs="Courier New"/>
          <w:b/>
          <w:bCs/>
          <w:color w:val="000000" w:themeColor="text1"/>
          <w:sz w:val="28"/>
          <w:szCs w:val="28"/>
        </w:rPr>
        <w:t>О внесении изменений в Гражданский процессуальный кодекс Российской Федерации</w:t>
      </w:r>
      <w:r>
        <w:rPr>
          <w:rFonts w:ascii="PT Astra Serif" w:hAnsi="PT Astra Serif" w:cs="Courier New"/>
          <w:b/>
          <w:bCs/>
          <w:color w:val="000000" w:themeColor="text1"/>
          <w:sz w:val="28"/>
          <w:szCs w:val="28"/>
        </w:rPr>
        <w:t>»</w:t>
      </w:r>
    </w:p>
    <w:p w14:paraId="1CC5BF3E" w14:textId="77777777" w:rsidR="00353159" w:rsidRDefault="00353159" w:rsidP="006F756A">
      <w:pPr>
        <w:pStyle w:val="ConsPlusNormal"/>
        <w:ind w:firstLine="709"/>
        <w:jc w:val="both"/>
        <w:rPr>
          <w:rFonts w:ascii="PT Astra Serif" w:hAnsi="PT Astra Serif" w:cs="Courier New"/>
          <w:color w:val="000000" w:themeColor="text1"/>
          <w:sz w:val="28"/>
          <w:szCs w:val="28"/>
        </w:rPr>
      </w:pPr>
    </w:p>
    <w:p w14:paraId="69466C16" w14:textId="77777777" w:rsidR="00353159" w:rsidRPr="00D7595C" w:rsidRDefault="00353159" w:rsidP="006F756A">
      <w:pPr>
        <w:pStyle w:val="ConsPlusNormal"/>
        <w:ind w:firstLine="709"/>
        <w:jc w:val="both"/>
        <w:rPr>
          <w:rFonts w:ascii="PT Astra Serif" w:hAnsi="PT Astra Serif" w:cs="Courier New"/>
          <w:color w:val="000000" w:themeColor="text1"/>
          <w:sz w:val="28"/>
          <w:szCs w:val="28"/>
        </w:rPr>
      </w:pPr>
      <w:r w:rsidRPr="00D7595C">
        <w:rPr>
          <w:rFonts w:ascii="PT Astra Serif" w:hAnsi="PT Astra Serif" w:cs="Courier New"/>
          <w:color w:val="000000" w:themeColor="text1"/>
          <w:sz w:val="28"/>
          <w:szCs w:val="28"/>
        </w:rPr>
        <w:t>С 1 января 2026 года изменятся правила рассмотрения апелляционных жалоб в гражданском судопроизводстве</w:t>
      </w:r>
      <w:r>
        <w:rPr>
          <w:rFonts w:ascii="PT Astra Serif" w:hAnsi="PT Astra Serif" w:cs="Courier New"/>
          <w:color w:val="000000" w:themeColor="text1"/>
          <w:sz w:val="28"/>
          <w:szCs w:val="28"/>
        </w:rPr>
        <w:t>.</w:t>
      </w:r>
    </w:p>
    <w:p w14:paraId="4DAD7B88" w14:textId="77777777" w:rsidR="00353159" w:rsidRPr="00D7595C" w:rsidRDefault="00353159" w:rsidP="006F756A">
      <w:pPr>
        <w:pStyle w:val="ConsPlusNormal"/>
        <w:ind w:firstLine="709"/>
        <w:jc w:val="both"/>
        <w:rPr>
          <w:rFonts w:ascii="PT Astra Serif" w:hAnsi="PT Astra Serif" w:cs="Courier New"/>
          <w:color w:val="000000" w:themeColor="text1"/>
          <w:sz w:val="28"/>
          <w:szCs w:val="28"/>
        </w:rPr>
      </w:pPr>
      <w:r w:rsidRPr="00D7595C">
        <w:rPr>
          <w:rFonts w:ascii="PT Astra Serif" w:hAnsi="PT Astra Serif" w:cs="Courier New"/>
          <w:color w:val="000000" w:themeColor="text1"/>
          <w:sz w:val="28"/>
          <w:szCs w:val="28"/>
        </w:rPr>
        <w:t>Внес</w:t>
      </w:r>
      <w:r>
        <w:rPr>
          <w:rFonts w:ascii="PT Astra Serif" w:hAnsi="PT Astra Serif" w:cs="Courier New"/>
          <w:color w:val="000000" w:themeColor="text1"/>
          <w:sz w:val="28"/>
          <w:szCs w:val="28"/>
        </w:rPr>
        <w:t>ё</w:t>
      </w:r>
      <w:r w:rsidRPr="00D7595C">
        <w:rPr>
          <w:rFonts w:ascii="PT Astra Serif" w:hAnsi="PT Astra Serif" w:cs="Courier New"/>
          <w:color w:val="000000" w:themeColor="text1"/>
          <w:sz w:val="28"/>
          <w:szCs w:val="28"/>
        </w:rPr>
        <w:t>нными в ГПК РФ изменениями судам апелляционной инстанции передаются полномочия по разрешению вопросов приемлемости апелляционных жалоб. Подавать апелляционную жалобу, как и раньше, необходимо через суд, принявший решение.</w:t>
      </w:r>
    </w:p>
    <w:p w14:paraId="1368EDB2" w14:textId="77777777" w:rsidR="00353159" w:rsidRPr="00D7595C" w:rsidRDefault="00353159" w:rsidP="006F756A">
      <w:pPr>
        <w:pStyle w:val="ConsPlusNormal"/>
        <w:ind w:firstLine="709"/>
        <w:jc w:val="both"/>
        <w:rPr>
          <w:rFonts w:ascii="PT Astra Serif" w:hAnsi="PT Astra Serif" w:cs="Courier New"/>
          <w:color w:val="000000" w:themeColor="text1"/>
          <w:sz w:val="28"/>
          <w:szCs w:val="28"/>
        </w:rPr>
      </w:pPr>
      <w:r w:rsidRPr="00D7595C">
        <w:rPr>
          <w:rFonts w:ascii="PT Astra Serif" w:hAnsi="PT Astra Serif" w:cs="Courier New"/>
          <w:color w:val="000000" w:themeColor="text1"/>
          <w:sz w:val="28"/>
          <w:szCs w:val="28"/>
        </w:rPr>
        <w:t>Предусмотрены также следующие нововведения:</w:t>
      </w:r>
    </w:p>
    <w:p w14:paraId="3B737E9C" w14:textId="77777777" w:rsidR="00353159" w:rsidRPr="00D7595C" w:rsidRDefault="00353159" w:rsidP="006F756A">
      <w:pPr>
        <w:pStyle w:val="ConsPlusNormal"/>
        <w:ind w:firstLine="709"/>
        <w:jc w:val="both"/>
        <w:rPr>
          <w:rFonts w:ascii="PT Astra Serif" w:hAnsi="PT Astra Serif" w:cs="Courier New"/>
          <w:color w:val="000000" w:themeColor="text1"/>
          <w:sz w:val="28"/>
          <w:szCs w:val="28"/>
        </w:rPr>
      </w:pPr>
      <w:r w:rsidRPr="00D7595C">
        <w:rPr>
          <w:rFonts w:ascii="PT Astra Serif" w:hAnsi="PT Astra Serif" w:cs="Courier New"/>
          <w:color w:val="000000" w:themeColor="text1"/>
          <w:sz w:val="28"/>
          <w:szCs w:val="28"/>
        </w:rPr>
        <w:t>- заявление о восстановлении пропущенного процессуального срока нужно будет подавать в суд апелляционной инстанции. Одновременно с подачей заявления должно быть совершено необходимое процессуальное действие (подана жалоба, представлены документы), в отношении которого пропущен срок;</w:t>
      </w:r>
    </w:p>
    <w:p w14:paraId="58CD024F" w14:textId="77777777" w:rsidR="00353159" w:rsidRPr="00D7595C" w:rsidRDefault="00353159" w:rsidP="006F756A">
      <w:pPr>
        <w:pStyle w:val="ConsPlusNormal"/>
        <w:ind w:firstLine="709"/>
        <w:jc w:val="both"/>
        <w:rPr>
          <w:rFonts w:ascii="PT Astra Serif" w:hAnsi="PT Astra Serif" w:cs="Courier New"/>
          <w:color w:val="000000" w:themeColor="text1"/>
          <w:sz w:val="28"/>
          <w:szCs w:val="28"/>
        </w:rPr>
      </w:pPr>
      <w:r w:rsidRPr="00D7595C">
        <w:rPr>
          <w:rFonts w:ascii="PT Astra Serif" w:hAnsi="PT Astra Serif" w:cs="Courier New"/>
          <w:color w:val="000000" w:themeColor="text1"/>
          <w:sz w:val="28"/>
          <w:szCs w:val="28"/>
        </w:rPr>
        <w:t>- суд рассмотрит указанное заявление в пятидневный срок со дня его поступления без проведения судебного заседания и без извещения лиц, участвующих в деле;</w:t>
      </w:r>
    </w:p>
    <w:p w14:paraId="4BDE7028" w14:textId="77777777" w:rsidR="00353159" w:rsidRPr="00D7595C" w:rsidRDefault="00353159" w:rsidP="006F756A">
      <w:pPr>
        <w:pStyle w:val="ConsPlusNormal"/>
        <w:ind w:firstLine="709"/>
        <w:jc w:val="both"/>
        <w:rPr>
          <w:rFonts w:ascii="PT Astra Serif" w:hAnsi="PT Astra Serif" w:cs="Courier New"/>
          <w:color w:val="000000" w:themeColor="text1"/>
          <w:sz w:val="28"/>
          <w:szCs w:val="28"/>
        </w:rPr>
      </w:pPr>
      <w:r w:rsidRPr="00D7595C">
        <w:rPr>
          <w:rFonts w:ascii="PT Astra Serif" w:hAnsi="PT Astra Serif" w:cs="Courier New"/>
          <w:color w:val="000000" w:themeColor="text1"/>
          <w:sz w:val="28"/>
          <w:szCs w:val="28"/>
        </w:rPr>
        <w:lastRenderedPageBreak/>
        <w:t>- до истечения срока обжалования лица, участвующие в деле, вправе представить возражения относительно апелляционной жалобы в суд первой инстанции, а по истечении срока обжалования - в суд апелляционной инстанции;</w:t>
      </w:r>
    </w:p>
    <w:p w14:paraId="2F81981B" w14:textId="77777777" w:rsidR="00353159" w:rsidRPr="00D7595C" w:rsidRDefault="00353159" w:rsidP="006F756A">
      <w:pPr>
        <w:pStyle w:val="ConsPlusNormal"/>
        <w:ind w:firstLine="709"/>
        <w:jc w:val="both"/>
        <w:rPr>
          <w:rFonts w:ascii="PT Astra Serif" w:hAnsi="PT Astra Serif" w:cs="Courier New"/>
          <w:color w:val="000000" w:themeColor="text1"/>
          <w:sz w:val="28"/>
          <w:szCs w:val="28"/>
        </w:rPr>
      </w:pPr>
      <w:r w:rsidRPr="00D7595C">
        <w:rPr>
          <w:rFonts w:ascii="PT Astra Serif" w:hAnsi="PT Astra Serif" w:cs="Courier New"/>
          <w:color w:val="000000" w:themeColor="text1"/>
          <w:sz w:val="28"/>
          <w:szCs w:val="28"/>
        </w:rPr>
        <w:t>- нельзя будет обжаловать определение о восстановлении пропущенного процессуального срока подачи апелляционной жалобы. Определение об отказе в восстановлении пропущенного процессуального срока можно будет обжаловать в кассационный суд общей юрисдикции, кассационный военный суд.</w:t>
      </w:r>
    </w:p>
    <w:p w14:paraId="19B51B07" w14:textId="77777777" w:rsidR="00353159" w:rsidRPr="00D7595C" w:rsidRDefault="00353159" w:rsidP="006F756A">
      <w:pPr>
        <w:pStyle w:val="ConsPlusNormal"/>
        <w:ind w:firstLine="709"/>
        <w:jc w:val="both"/>
        <w:rPr>
          <w:rFonts w:ascii="PT Astra Serif" w:hAnsi="PT Astra Serif" w:cs="Courier New"/>
          <w:color w:val="000000" w:themeColor="text1"/>
          <w:sz w:val="28"/>
          <w:szCs w:val="28"/>
        </w:rPr>
      </w:pPr>
      <w:r w:rsidRPr="00D7595C">
        <w:rPr>
          <w:rFonts w:ascii="PT Astra Serif" w:hAnsi="PT Astra Serif" w:cs="Courier New"/>
          <w:color w:val="000000" w:themeColor="text1"/>
          <w:sz w:val="28"/>
          <w:szCs w:val="28"/>
        </w:rPr>
        <w:t>Внесены и иные изменения.</w:t>
      </w:r>
    </w:p>
    <w:p w14:paraId="46141D7D" w14:textId="77777777" w:rsidR="00353159" w:rsidRDefault="00353159" w:rsidP="006F756A">
      <w:pPr>
        <w:pStyle w:val="ConsPlusNormal"/>
        <w:ind w:firstLine="709"/>
        <w:jc w:val="center"/>
        <w:rPr>
          <w:rFonts w:ascii="PT Astra Serif" w:hAnsi="PT Astra Serif" w:cs="Courier New"/>
          <w:b/>
          <w:bCs/>
          <w:color w:val="000000" w:themeColor="text1"/>
          <w:sz w:val="28"/>
          <w:szCs w:val="28"/>
        </w:rPr>
      </w:pPr>
    </w:p>
    <w:p w14:paraId="505414D8" w14:textId="5A614FB8" w:rsidR="00080FA7" w:rsidRPr="00080FA7" w:rsidRDefault="00080FA7" w:rsidP="006F756A">
      <w:pPr>
        <w:pStyle w:val="ConsPlusNormal"/>
        <w:ind w:firstLine="709"/>
        <w:jc w:val="center"/>
        <w:rPr>
          <w:rFonts w:ascii="PT Astra Serif" w:hAnsi="PT Astra Serif" w:cs="Courier New"/>
          <w:b/>
          <w:bCs/>
          <w:color w:val="000000" w:themeColor="text1"/>
          <w:sz w:val="28"/>
          <w:szCs w:val="28"/>
        </w:rPr>
      </w:pPr>
      <w:r w:rsidRPr="00080FA7">
        <w:rPr>
          <w:rFonts w:ascii="PT Astra Serif" w:hAnsi="PT Astra Serif" w:cs="Courier New"/>
          <w:b/>
          <w:bCs/>
          <w:color w:val="000000" w:themeColor="text1"/>
          <w:sz w:val="28"/>
          <w:szCs w:val="28"/>
        </w:rPr>
        <w:t xml:space="preserve">Федеральный закон от 01.04.2025 </w:t>
      </w:r>
      <w:r w:rsidR="002218ED">
        <w:rPr>
          <w:rFonts w:ascii="PT Astra Serif" w:hAnsi="PT Astra Serif" w:cs="Courier New"/>
          <w:b/>
          <w:bCs/>
          <w:color w:val="000000" w:themeColor="text1"/>
          <w:sz w:val="28"/>
          <w:szCs w:val="28"/>
        </w:rPr>
        <w:t>№</w:t>
      </w:r>
      <w:r w:rsidRPr="00080FA7">
        <w:rPr>
          <w:rFonts w:ascii="PT Astra Serif" w:hAnsi="PT Astra Serif" w:cs="Courier New"/>
          <w:b/>
          <w:bCs/>
          <w:color w:val="000000" w:themeColor="text1"/>
          <w:sz w:val="28"/>
          <w:szCs w:val="28"/>
        </w:rPr>
        <w:t xml:space="preserve"> 52-ФЗ</w:t>
      </w:r>
    </w:p>
    <w:p w14:paraId="44B07E68" w14:textId="696CD2F5" w:rsidR="00080FA7" w:rsidRDefault="00E874E0" w:rsidP="006F756A">
      <w:pPr>
        <w:pStyle w:val="ConsPlusNormal"/>
        <w:ind w:firstLine="709"/>
        <w:jc w:val="center"/>
        <w:rPr>
          <w:rFonts w:ascii="PT Astra Serif" w:hAnsi="PT Astra Serif" w:cs="Courier New"/>
          <w:b/>
          <w:bCs/>
          <w:color w:val="000000" w:themeColor="text1"/>
          <w:sz w:val="28"/>
          <w:szCs w:val="28"/>
        </w:rPr>
      </w:pPr>
      <w:r>
        <w:rPr>
          <w:rFonts w:ascii="PT Astra Serif" w:hAnsi="PT Astra Serif" w:cs="Courier New"/>
          <w:b/>
          <w:bCs/>
          <w:color w:val="000000" w:themeColor="text1"/>
          <w:sz w:val="28"/>
          <w:szCs w:val="28"/>
        </w:rPr>
        <w:t>«</w:t>
      </w:r>
      <w:r w:rsidR="00080FA7" w:rsidRPr="00080FA7">
        <w:rPr>
          <w:rFonts w:ascii="PT Astra Serif" w:hAnsi="PT Astra Serif" w:cs="Courier New"/>
          <w:b/>
          <w:bCs/>
          <w:color w:val="000000" w:themeColor="text1"/>
          <w:sz w:val="28"/>
          <w:szCs w:val="28"/>
        </w:rPr>
        <w:t>О внесении изменений в отдельные законодательные акты Российской Федерации</w:t>
      </w:r>
      <w:r>
        <w:rPr>
          <w:rFonts w:ascii="PT Astra Serif" w:hAnsi="PT Astra Serif" w:cs="Courier New"/>
          <w:b/>
          <w:bCs/>
          <w:color w:val="000000" w:themeColor="text1"/>
          <w:sz w:val="28"/>
          <w:szCs w:val="28"/>
        </w:rPr>
        <w:t>»</w:t>
      </w:r>
    </w:p>
    <w:p w14:paraId="7BE271A2" w14:textId="77777777" w:rsidR="00080FA7" w:rsidRPr="00080FA7" w:rsidRDefault="00080FA7" w:rsidP="006F756A">
      <w:pPr>
        <w:pStyle w:val="ConsPlusNormal"/>
        <w:ind w:firstLine="709"/>
        <w:jc w:val="center"/>
        <w:rPr>
          <w:rFonts w:ascii="PT Astra Serif" w:hAnsi="PT Astra Serif" w:cs="Courier New"/>
          <w:b/>
          <w:bCs/>
          <w:color w:val="000000" w:themeColor="text1"/>
          <w:sz w:val="28"/>
          <w:szCs w:val="28"/>
        </w:rPr>
      </w:pPr>
    </w:p>
    <w:p w14:paraId="05331AED" w14:textId="4966F8D0" w:rsidR="002218ED" w:rsidRPr="00080FA7" w:rsidRDefault="002218ED" w:rsidP="006F756A">
      <w:pPr>
        <w:pStyle w:val="ConsPlusNormal"/>
        <w:ind w:firstLine="709"/>
        <w:jc w:val="both"/>
        <w:rPr>
          <w:rFonts w:ascii="PT Astra Serif" w:hAnsi="PT Astra Serif" w:cs="Courier New"/>
          <w:color w:val="000000" w:themeColor="text1"/>
          <w:sz w:val="28"/>
          <w:szCs w:val="28"/>
        </w:rPr>
      </w:pPr>
      <w:r w:rsidRPr="00080FA7">
        <w:rPr>
          <w:rFonts w:ascii="PT Astra Serif" w:hAnsi="PT Astra Serif" w:cs="Courier New"/>
          <w:color w:val="000000" w:themeColor="text1"/>
          <w:sz w:val="28"/>
          <w:szCs w:val="28"/>
        </w:rPr>
        <w:t>Внесены изменения в порядок изменения границ сельскохозяйственных угодий в составе земель сельскохозяйственного назначения и в порядок перевода земель сельскохозяйственного назначения в другую категорию</w:t>
      </w:r>
      <w:r>
        <w:rPr>
          <w:rFonts w:ascii="PT Astra Serif" w:hAnsi="PT Astra Serif" w:cs="Courier New"/>
          <w:color w:val="000000" w:themeColor="text1"/>
          <w:sz w:val="28"/>
          <w:szCs w:val="28"/>
        </w:rPr>
        <w:t>.</w:t>
      </w:r>
    </w:p>
    <w:p w14:paraId="41EE30C0" w14:textId="1F1567A0" w:rsidR="00080FA7" w:rsidRPr="00080FA7" w:rsidRDefault="00080FA7" w:rsidP="006F756A">
      <w:pPr>
        <w:pStyle w:val="ConsPlusNormal"/>
        <w:ind w:firstLine="709"/>
        <w:jc w:val="both"/>
        <w:rPr>
          <w:rFonts w:ascii="PT Astra Serif" w:hAnsi="PT Astra Serif" w:cs="Courier New"/>
          <w:color w:val="000000" w:themeColor="text1"/>
          <w:sz w:val="28"/>
          <w:szCs w:val="28"/>
        </w:rPr>
      </w:pPr>
      <w:r w:rsidRPr="00080FA7">
        <w:rPr>
          <w:rFonts w:ascii="PT Astra Serif" w:hAnsi="PT Astra Serif" w:cs="Courier New"/>
          <w:color w:val="000000" w:themeColor="text1"/>
          <w:sz w:val="28"/>
          <w:szCs w:val="28"/>
        </w:rPr>
        <w:t>Определено, в частности, что границы сельскохозяйственных угодий</w:t>
      </w:r>
      <w:r w:rsidR="00741BED">
        <w:rPr>
          <w:rFonts w:ascii="PT Astra Serif" w:hAnsi="PT Astra Serif" w:cs="Courier New"/>
          <w:color w:val="000000" w:themeColor="text1"/>
          <w:sz w:val="28"/>
          <w:szCs w:val="28"/>
        </w:rPr>
        <w:br/>
      </w:r>
      <w:r w:rsidRPr="00080FA7">
        <w:rPr>
          <w:rFonts w:ascii="PT Astra Serif" w:hAnsi="PT Astra Serif" w:cs="Courier New"/>
          <w:color w:val="000000" w:themeColor="text1"/>
          <w:sz w:val="28"/>
          <w:szCs w:val="28"/>
        </w:rPr>
        <w:t>в составе земель сельскохозяйственного назначения устанавливаются</w:t>
      </w:r>
      <w:r w:rsidR="00741BED">
        <w:rPr>
          <w:rFonts w:ascii="PT Astra Serif" w:hAnsi="PT Astra Serif" w:cs="Courier New"/>
          <w:color w:val="000000" w:themeColor="text1"/>
          <w:sz w:val="28"/>
          <w:szCs w:val="28"/>
        </w:rPr>
        <w:br/>
      </w:r>
      <w:r w:rsidRPr="00080FA7">
        <w:rPr>
          <w:rFonts w:ascii="PT Astra Serif" w:hAnsi="PT Astra Serif" w:cs="Courier New"/>
          <w:color w:val="000000" w:themeColor="text1"/>
          <w:sz w:val="28"/>
          <w:szCs w:val="28"/>
        </w:rPr>
        <w:t>и изменяются решениями Минсельхоза России. К решениям должны обязательно прилагаться сведения о границах таких земель, включая графическое описание местоположения границ, перечень координат характерных точек этих границ в системе координат, установленной для ведения ЕГРН. Порядок установления и изменения границ сельскохозяйственных угодий в составе земель сельскохозяйственного назначения устанавливается Правительством Р</w:t>
      </w:r>
      <w:r w:rsidR="002218ED">
        <w:rPr>
          <w:rFonts w:ascii="PT Astra Serif" w:hAnsi="PT Astra Serif" w:cs="Courier New"/>
          <w:color w:val="000000" w:themeColor="text1"/>
          <w:sz w:val="28"/>
          <w:szCs w:val="28"/>
        </w:rPr>
        <w:t xml:space="preserve">оссийской </w:t>
      </w:r>
      <w:r w:rsidRPr="00080FA7">
        <w:rPr>
          <w:rFonts w:ascii="PT Astra Serif" w:hAnsi="PT Astra Serif" w:cs="Courier New"/>
          <w:color w:val="000000" w:themeColor="text1"/>
          <w:sz w:val="28"/>
          <w:szCs w:val="28"/>
        </w:rPr>
        <w:t>Ф</w:t>
      </w:r>
      <w:r w:rsidR="002218ED">
        <w:rPr>
          <w:rFonts w:ascii="PT Astra Serif" w:hAnsi="PT Astra Serif" w:cs="Courier New"/>
          <w:color w:val="000000" w:themeColor="text1"/>
          <w:sz w:val="28"/>
          <w:szCs w:val="28"/>
        </w:rPr>
        <w:t>едерации</w:t>
      </w:r>
      <w:r w:rsidRPr="00080FA7">
        <w:rPr>
          <w:rFonts w:ascii="PT Astra Serif" w:hAnsi="PT Astra Serif" w:cs="Courier New"/>
          <w:color w:val="000000" w:themeColor="text1"/>
          <w:sz w:val="28"/>
          <w:szCs w:val="28"/>
        </w:rPr>
        <w:t>.</w:t>
      </w:r>
    </w:p>
    <w:p w14:paraId="69D10ED6" w14:textId="77777777" w:rsidR="00080FA7" w:rsidRPr="00080FA7" w:rsidRDefault="00080FA7" w:rsidP="006F756A">
      <w:pPr>
        <w:pStyle w:val="ConsPlusNormal"/>
        <w:ind w:firstLine="709"/>
        <w:jc w:val="both"/>
        <w:rPr>
          <w:rFonts w:ascii="PT Astra Serif" w:hAnsi="PT Astra Serif" w:cs="Courier New"/>
          <w:color w:val="000000" w:themeColor="text1"/>
          <w:sz w:val="28"/>
          <w:szCs w:val="28"/>
        </w:rPr>
      </w:pPr>
      <w:r w:rsidRPr="00080FA7">
        <w:rPr>
          <w:rFonts w:ascii="PT Astra Serif" w:hAnsi="PT Astra Serif" w:cs="Courier New"/>
          <w:color w:val="000000" w:themeColor="text1"/>
          <w:sz w:val="28"/>
          <w:szCs w:val="28"/>
        </w:rPr>
        <w:t>Также установлена процедура перевода земель сельскохозяйственного назначения или земельных участков в составе таких земель в другую категорию (за исключением земель, находящихся в федеральной собственности), скорректированы особенности такого перевода, уточнена процедура согласовании проектов документов территориального планирования муниципального района и прочее.</w:t>
      </w:r>
    </w:p>
    <w:p w14:paraId="143326D3" w14:textId="77777777" w:rsidR="00080FA7" w:rsidRPr="00080FA7" w:rsidRDefault="00080FA7" w:rsidP="006F756A">
      <w:pPr>
        <w:pStyle w:val="ConsPlusNormal"/>
        <w:ind w:firstLine="709"/>
        <w:jc w:val="both"/>
        <w:rPr>
          <w:rFonts w:ascii="PT Astra Serif" w:hAnsi="PT Astra Serif" w:cs="Courier New"/>
          <w:color w:val="000000" w:themeColor="text1"/>
          <w:sz w:val="28"/>
          <w:szCs w:val="28"/>
        </w:rPr>
      </w:pPr>
      <w:r w:rsidRPr="00080FA7">
        <w:rPr>
          <w:rFonts w:ascii="PT Astra Serif" w:hAnsi="PT Astra Serif" w:cs="Courier New"/>
          <w:color w:val="000000" w:themeColor="text1"/>
          <w:sz w:val="28"/>
          <w:szCs w:val="28"/>
        </w:rPr>
        <w:t>Предусмотрены переходные положения в отношении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 в целях добычи общераспространенных полезных ископаемых.</w:t>
      </w:r>
    </w:p>
    <w:p w14:paraId="200F8A42" w14:textId="30411484" w:rsidR="00080FA7" w:rsidRDefault="002218ED" w:rsidP="006F756A">
      <w:pPr>
        <w:pStyle w:val="ConsPlusNormal"/>
        <w:ind w:firstLine="709"/>
        <w:jc w:val="both"/>
        <w:rPr>
          <w:rFonts w:ascii="PT Astra Serif" w:hAnsi="PT Astra Serif" w:cs="Courier New"/>
          <w:color w:val="000000" w:themeColor="text1"/>
          <w:sz w:val="28"/>
          <w:szCs w:val="28"/>
        </w:rPr>
      </w:pPr>
      <w:r>
        <w:rPr>
          <w:rFonts w:ascii="PT Astra Serif" w:hAnsi="PT Astra Serif" w:cs="Courier New"/>
          <w:color w:val="000000" w:themeColor="text1"/>
          <w:sz w:val="28"/>
          <w:szCs w:val="28"/>
        </w:rPr>
        <w:t xml:space="preserve">Указанный </w:t>
      </w:r>
      <w:r w:rsidR="00080FA7" w:rsidRPr="00080FA7">
        <w:rPr>
          <w:rFonts w:ascii="PT Astra Serif" w:hAnsi="PT Astra Serif" w:cs="Courier New"/>
          <w:color w:val="000000" w:themeColor="text1"/>
          <w:sz w:val="28"/>
          <w:szCs w:val="28"/>
        </w:rPr>
        <w:t>Федеральный закон вступает в силу с 1 марта 2026 года, за исключением отдельных положений, вступающих в силу с 1 января 2027 года.</w:t>
      </w:r>
    </w:p>
    <w:p w14:paraId="582E03E2" w14:textId="77777777" w:rsidR="00ED2DBE" w:rsidRDefault="00ED2DBE" w:rsidP="006F756A">
      <w:pPr>
        <w:pStyle w:val="ConsPlusNormal"/>
        <w:ind w:firstLine="709"/>
        <w:jc w:val="center"/>
        <w:rPr>
          <w:rFonts w:ascii="PT Astra Serif" w:hAnsi="PT Astra Serif" w:cs="Courier New"/>
          <w:b/>
          <w:bCs/>
          <w:color w:val="000000" w:themeColor="text1"/>
          <w:sz w:val="28"/>
          <w:szCs w:val="28"/>
        </w:rPr>
      </w:pPr>
    </w:p>
    <w:p w14:paraId="6525101B" w14:textId="77777777" w:rsidR="00353159" w:rsidRPr="00D7595C" w:rsidRDefault="00353159" w:rsidP="006F756A">
      <w:pPr>
        <w:pStyle w:val="ConsPlusNormal"/>
        <w:ind w:firstLine="709"/>
        <w:jc w:val="center"/>
        <w:rPr>
          <w:rFonts w:ascii="PT Astra Serif" w:hAnsi="PT Astra Serif" w:cs="Courier New"/>
          <w:b/>
          <w:bCs/>
          <w:color w:val="000000" w:themeColor="text1"/>
          <w:sz w:val="28"/>
          <w:szCs w:val="28"/>
        </w:rPr>
      </w:pPr>
      <w:r w:rsidRPr="00D7595C">
        <w:rPr>
          <w:rFonts w:ascii="PT Astra Serif" w:hAnsi="PT Astra Serif" w:cs="Courier New"/>
          <w:b/>
          <w:bCs/>
          <w:color w:val="000000" w:themeColor="text1"/>
          <w:sz w:val="28"/>
          <w:szCs w:val="28"/>
        </w:rPr>
        <w:t xml:space="preserve">Федеральный закон от 01.04.2025 </w:t>
      </w:r>
      <w:r>
        <w:rPr>
          <w:rFonts w:ascii="PT Astra Serif" w:hAnsi="PT Astra Serif" w:cs="Courier New"/>
          <w:b/>
          <w:bCs/>
          <w:color w:val="000000" w:themeColor="text1"/>
          <w:sz w:val="28"/>
          <w:szCs w:val="28"/>
        </w:rPr>
        <w:t>№</w:t>
      </w:r>
      <w:r w:rsidRPr="00D7595C">
        <w:rPr>
          <w:rFonts w:ascii="PT Astra Serif" w:hAnsi="PT Astra Serif" w:cs="Courier New"/>
          <w:b/>
          <w:bCs/>
          <w:color w:val="000000" w:themeColor="text1"/>
          <w:sz w:val="28"/>
          <w:szCs w:val="28"/>
        </w:rPr>
        <w:t xml:space="preserve"> 54-ФЗ</w:t>
      </w:r>
    </w:p>
    <w:p w14:paraId="59E7D9C3" w14:textId="69B0B4E0" w:rsidR="00353159" w:rsidRPr="00D7595C" w:rsidRDefault="00E874E0" w:rsidP="006F756A">
      <w:pPr>
        <w:pStyle w:val="ConsPlusNormal"/>
        <w:ind w:firstLine="709"/>
        <w:jc w:val="center"/>
        <w:rPr>
          <w:rFonts w:ascii="PT Astra Serif" w:hAnsi="PT Astra Serif" w:cs="Courier New"/>
          <w:b/>
          <w:bCs/>
          <w:color w:val="000000" w:themeColor="text1"/>
          <w:sz w:val="28"/>
          <w:szCs w:val="28"/>
        </w:rPr>
      </w:pPr>
      <w:r>
        <w:rPr>
          <w:rFonts w:ascii="PT Astra Serif" w:hAnsi="PT Astra Serif" w:cs="Courier New"/>
          <w:b/>
          <w:bCs/>
          <w:color w:val="000000" w:themeColor="text1"/>
          <w:sz w:val="28"/>
          <w:szCs w:val="28"/>
        </w:rPr>
        <w:t>«</w:t>
      </w:r>
      <w:r w:rsidR="00353159" w:rsidRPr="00D7595C">
        <w:rPr>
          <w:rFonts w:ascii="PT Astra Serif" w:hAnsi="PT Astra Serif" w:cs="Courier New"/>
          <w:b/>
          <w:bCs/>
          <w:color w:val="000000" w:themeColor="text1"/>
          <w:sz w:val="28"/>
          <w:szCs w:val="28"/>
        </w:rPr>
        <w:t>О внесении изменений в отдельные законодательные акты Российской Федерации</w:t>
      </w:r>
      <w:r>
        <w:rPr>
          <w:rFonts w:ascii="PT Astra Serif" w:hAnsi="PT Astra Serif" w:cs="Courier New"/>
          <w:b/>
          <w:bCs/>
          <w:color w:val="000000" w:themeColor="text1"/>
          <w:sz w:val="28"/>
          <w:szCs w:val="28"/>
        </w:rPr>
        <w:t>»</w:t>
      </w:r>
    </w:p>
    <w:p w14:paraId="2E99F4A5" w14:textId="77777777" w:rsidR="00353159" w:rsidRDefault="00353159" w:rsidP="006F756A">
      <w:pPr>
        <w:pStyle w:val="ConsPlusNormal"/>
        <w:ind w:firstLine="709"/>
        <w:jc w:val="both"/>
        <w:rPr>
          <w:rFonts w:ascii="PT Astra Serif" w:hAnsi="PT Astra Serif" w:cs="Courier New"/>
          <w:color w:val="000000" w:themeColor="text1"/>
          <w:sz w:val="28"/>
          <w:szCs w:val="28"/>
        </w:rPr>
      </w:pPr>
    </w:p>
    <w:p w14:paraId="634B1982" w14:textId="77777777" w:rsidR="00353159" w:rsidRPr="00D7595C" w:rsidRDefault="00353159" w:rsidP="006F756A">
      <w:pPr>
        <w:pStyle w:val="ConsPlusNormal"/>
        <w:ind w:firstLine="709"/>
        <w:jc w:val="both"/>
        <w:rPr>
          <w:rFonts w:ascii="PT Astra Serif" w:hAnsi="PT Astra Serif" w:cs="Courier New"/>
          <w:color w:val="000000" w:themeColor="text1"/>
          <w:sz w:val="28"/>
          <w:szCs w:val="28"/>
        </w:rPr>
      </w:pPr>
      <w:r w:rsidRPr="00D7595C">
        <w:rPr>
          <w:rFonts w:ascii="PT Astra Serif" w:hAnsi="PT Astra Serif" w:cs="Courier New"/>
          <w:color w:val="000000" w:themeColor="text1"/>
          <w:sz w:val="28"/>
          <w:szCs w:val="28"/>
        </w:rPr>
        <w:t xml:space="preserve">Установлен срок, в течение которого граждане вправе обратиться в суд с </w:t>
      </w:r>
      <w:r w:rsidRPr="00D7595C">
        <w:rPr>
          <w:rFonts w:ascii="PT Astra Serif" w:hAnsi="PT Astra Serif" w:cs="Courier New"/>
          <w:color w:val="000000" w:themeColor="text1"/>
          <w:sz w:val="28"/>
          <w:szCs w:val="28"/>
        </w:rPr>
        <w:lastRenderedPageBreak/>
        <w:t>заявлением об индексации присужденных денежных сумм</w:t>
      </w:r>
      <w:r>
        <w:rPr>
          <w:rFonts w:ascii="PT Astra Serif" w:hAnsi="PT Astra Serif" w:cs="Courier New"/>
          <w:color w:val="000000" w:themeColor="text1"/>
          <w:sz w:val="28"/>
          <w:szCs w:val="28"/>
        </w:rPr>
        <w:t>.</w:t>
      </w:r>
    </w:p>
    <w:p w14:paraId="531E7993" w14:textId="77777777" w:rsidR="00353159" w:rsidRPr="00D7595C" w:rsidRDefault="00353159" w:rsidP="006F756A">
      <w:pPr>
        <w:pStyle w:val="ConsPlusNormal"/>
        <w:ind w:firstLine="709"/>
        <w:jc w:val="both"/>
        <w:rPr>
          <w:rFonts w:ascii="PT Astra Serif" w:hAnsi="PT Astra Serif" w:cs="Courier New"/>
          <w:color w:val="000000" w:themeColor="text1"/>
          <w:sz w:val="28"/>
          <w:szCs w:val="28"/>
        </w:rPr>
      </w:pPr>
      <w:r w:rsidRPr="00D7595C">
        <w:rPr>
          <w:rFonts w:ascii="PT Astra Serif" w:hAnsi="PT Astra Serif" w:cs="Courier New"/>
          <w:color w:val="000000" w:themeColor="text1"/>
          <w:sz w:val="28"/>
          <w:szCs w:val="28"/>
        </w:rPr>
        <w:t>Закреплено, что заявление об индексации присужденных судом денежных сумм можно будет подать в срок, не превышающий одного года со дня исполнения должником судебного акта. При наличии уважительных причин указанный срок может быть восстановлен.</w:t>
      </w:r>
    </w:p>
    <w:p w14:paraId="532AE514" w14:textId="77777777" w:rsidR="00353159" w:rsidRPr="00D7595C" w:rsidRDefault="00353159" w:rsidP="006F756A">
      <w:pPr>
        <w:pStyle w:val="ConsPlusNormal"/>
        <w:ind w:firstLine="709"/>
        <w:jc w:val="both"/>
        <w:rPr>
          <w:rFonts w:ascii="PT Astra Serif" w:hAnsi="PT Astra Serif" w:cs="Courier New"/>
          <w:color w:val="000000" w:themeColor="text1"/>
          <w:sz w:val="28"/>
          <w:szCs w:val="28"/>
        </w:rPr>
      </w:pPr>
      <w:r w:rsidRPr="00D7595C">
        <w:rPr>
          <w:rFonts w:ascii="PT Astra Serif" w:hAnsi="PT Astra Serif" w:cs="Courier New"/>
          <w:color w:val="000000" w:themeColor="text1"/>
          <w:sz w:val="28"/>
          <w:szCs w:val="28"/>
        </w:rPr>
        <w:t>Изменения распространяются на гражданский, арбитражный и административный процессы.</w:t>
      </w:r>
    </w:p>
    <w:p w14:paraId="2FA30097" w14:textId="77777777" w:rsidR="00353159" w:rsidRDefault="00353159" w:rsidP="006F756A">
      <w:pPr>
        <w:pStyle w:val="ConsPlusNormal"/>
        <w:ind w:firstLine="709"/>
        <w:jc w:val="both"/>
        <w:rPr>
          <w:rFonts w:ascii="PT Astra Serif" w:hAnsi="PT Astra Serif" w:cs="Courier New"/>
          <w:color w:val="000000" w:themeColor="text1"/>
          <w:sz w:val="28"/>
          <w:szCs w:val="28"/>
        </w:rPr>
      </w:pPr>
      <w:r w:rsidRPr="00D7595C">
        <w:rPr>
          <w:rFonts w:ascii="PT Astra Serif" w:hAnsi="PT Astra Serif" w:cs="Courier New"/>
          <w:color w:val="000000" w:themeColor="text1"/>
          <w:sz w:val="28"/>
          <w:szCs w:val="28"/>
        </w:rPr>
        <w:t xml:space="preserve">Реализовано </w:t>
      </w:r>
      <w:r>
        <w:rPr>
          <w:rFonts w:ascii="PT Astra Serif" w:hAnsi="PT Astra Serif" w:cs="Courier New"/>
          <w:color w:val="000000" w:themeColor="text1"/>
          <w:sz w:val="28"/>
          <w:szCs w:val="28"/>
        </w:rPr>
        <w:t>п</w:t>
      </w:r>
      <w:r w:rsidRPr="00D7595C">
        <w:rPr>
          <w:rFonts w:ascii="PT Astra Serif" w:hAnsi="PT Astra Serif" w:cs="Courier New"/>
          <w:color w:val="000000" w:themeColor="text1"/>
          <w:sz w:val="28"/>
          <w:szCs w:val="28"/>
        </w:rPr>
        <w:t>остановление Конституционного Суда Р</w:t>
      </w:r>
      <w:r>
        <w:rPr>
          <w:rFonts w:ascii="PT Astra Serif" w:hAnsi="PT Astra Serif" w:cs="Courier New"/>
          <w:color w:val="000000" w:themeColor="text1"/>
          <w:sz w:val="28"/>
          <w:szCs w:val="28"/>
        </w:rPr>
        <w:t xml:space="preserve">оссийской </w:t>
      </w:r>
      <w:r w:rsidRPr="00D7595C">
        <w:rPr>
          <w:rFonts w:ascii="PT Astra Serif" w:hAnsi="PT Astra Serif" w:cs="Courier New"/>
          <w:color w:val="000000" w:themeColor="text1"/>
          <w:sz w:val="28"/>
          <w:szCs w:val="28"/>
        </w:rPr>
        <w:t>Ф</w:t>
      </w:r>
      <w:r>
        <w:rPr>
          <w:rFonts w:ascii="PT Astra Serif" w:hAnsi="PT Astra Serif" w:cs="Courier New"/>
          <w:color w:val="000000" w:themeColor="text1"/>
          <w:sz w:val="28"/>
          <w:szCs w:val="28"/>
        </w:rPr>
        <w:t>едерации</w:t>
      </w:r>
      <w:r w:rsidRPr="00D7595C">
        <w:rPr>
          <w:rFonts w:ascii="PT Astra Serif" w:hAnsi="PT Astra Serif" w:cs="Courier New"/>
          <w:color w:val="000000" w:themeColor="text1"/>
          <w:sz w:val="28"/>
          <w:szCs w:val="28"/>
        </w:rPr>
        <w:t xml:space="preserve"> от 20</w:t>
      </w:r>
      <w:r>
        <w:rPr>
          <w:rFonts w:ascii="PT Astra Serif" w:hAnsi="PT Astra Serif" w:cs="Courier New"/>
          <w:color w:val="000000" w:themeColor="text1"/>
          <w:sz w:val="28"/>
          <w:szCs w:val="28"/>
        </w:rPr>
        <w:t>.06.</w:t>
      </w:r>
      <w:r w:rsidRPr="00D7595C">
        <w:rPr>
          <w:rFonts w:ascii="PT Astra Serif" w:hAnsi="PT Astra Serif" w:cs="Courier New"/>
          <w:color w:val="000000" w:themeColor="text1"/>
          <w:sz w:val="28"/>
          <w:szCs w:val="28"/>
        </w:rPr>
        <w:t xml:space="preserve">2024 </w:t>
      </w:r>
      <w:r>
        <w:rPr>
          <w:rFonts w:ascii="PT Astra Serif" w:hAnsi="PT Astra Serif" w:cs="Courier New"/>
          <w:color w:val="000000" w:themeColor="text1"/>
          <w:sz w:val="28"/>
          <w:szCs w:val="28"/>
        </w:rPr>
        <w:t>№</w:t>
      </w:r>
      <w:r w:rsidRPr="00D7595C">
        <w:rPr>
          <w:rFonts w:ascii="PT Astra Serif" w:hAnsi="PT Astra Serif" w:cs="Courier New"/>
          <w:color w:val="000000" w:themeColor="text1"/>
          <w:sz w:val="28"/>
          <w:szCs w:val="28"/>
        </w:rPr>
        <w:t xml:space="preserve"> 31-П.</w:t>
      </w:r>
    </w:p>
    <w:p w14:paraId="3B9BDAC8" w14:textId="77777777" w:rsidR="00353159" w:rsidRDefault="00353159" w:rsidP="006F756A">
      <w:pPr>
        <w:pStyle w:val="ConsPlusNormal"/>
        <w:ind w:firstLine="709"/>
        <w:jc w:val="center"/>
        <w:rPr>
          <w:rFonts w:ascii="PT Astra Serif" w:hAnsi="PT Astra Serif" w:cs="Courier New"/>
          <w:b/>
          <w:bCs/>
          <w:color w:val="000000" w:themeColor="text1"/>
          <w:sz w:val="28"/>
          <w:szCs w:val="28"/>
        </w:rPr>
      </w:pPr>
    </w:p>
    <w:p w14:paraId="7B1E4DA6" w14:textId="5CC4788C" w:rsidR="00ED2DBE" w:rsidRPr="00ED2DBE" w:rsidRDefault="00ED2DBE" w:rsidP="006F756A">
      <w:pPr>
        <w:pStyle w:val="ConsPlusNormal"/>
        <w:ind w:firstLine="709"/>
        <w:jc w:val="center"/>
        <w:rPr>
          <w:rFonts w:ascii="PT Astra Serif" w:hAnsi="PT Astra Serif" w:cs="Courier New"/>
          <w:b/>
          <w:bCs/>
          <w:color w:val="000000" w:themeColor="text1"/>
          <w:sz w:val="28"/>
          <w:szCs w:val="28"/>
        </w:rPr>
      </w:pPr>
      <w:r w:rsidRPr="00ED2DBE">
        <w:rPr>
          <w:rFonts w:ascii="PT Astra Serif" w:hAnsi="PT Astra Serif" w:cs="Courier New"/>
          <w:b/>
          <w:bCs/>
          <w:color w:val="000000" w:themeColor="text1"/>
          <w:sz w:val="28"/>
          <w:szCs w:val="28"/>
        </w:rPr>
        <w:t xml:space="preserve">Федеральный закон от 01.04.2025 </w:t>
      </w:r>
      <w:r>
        <w:rPr>
          <w:rFonts w:ascii="PT Astra Serif" w:hAnsi="PT Astra Serif" w:cs="Courier New"/>
          <w:b/>
          <w:bCs/>
          <w:color w:val="000000" w:themeColor="text1"/>
          <w:sz w:val="28"/>
          <w:szCs w:val="28"/>
        </w:rPr>
        <w:t>№</w:t>
      </w:r>
      <w:r w:rsidRPr="00ED2DBE">
        <w:rPr>
          <w:rFonts w:ascii="PT Astra Serif" w:hAnsi="PT Astra Serif" w:cs="Courier New"/>
          <w:b/>
          <w:bCs/>
          <w:color w:val="000000" w:themeColor="text1"/>
          <w:sz w:val="28"/>
          <w:szCs w:val="28"/>
        </w:rPr>
        <w:t xml:space="preserve"> 56-ФЗ</w:t>
      </w:r>
    </w:p>
    <w:p w14:paraId="781B8A1E" w14:textId="213AC02E" w:rsidR="00ED2DBE" w:rsidRDefault="00E874E0" w:rsidP="006F756A">
      <w:pPr>
        <w:pStyle w:val="ConsPlusNormal"/>
        <w:ind w:firstLine="709"/>
        <w:jc w:val="center"/>
        <w:rPr>
          <w:rFonts w:ascii="PT Astra Serif" w:hAnsi="PT Astra Serif" w:cs="Courier New"/>
          <w:b/>
          <w:bCs/>
          <w:color w:val="000000" w:themeColor="text1"/>
          <w:sz w:val="28"/>
          <w:szCs w:val="28"/>
        </w:rPr>
      </w:pPr>
      <w:r>
        <w:rPr>
          <w:rFonts w:ascii="PT Astra Serif" w:hAnsi="PT Astra Serif" w:cs="Courier New"/>
          <w:b/>
          <w:bCs/>
          <w:color w:val="000000" w:themeColor="text1"/>
          <w:sz w:val="28"/>
          <w:szCs w:val="28"/>
        </w:rPr>
        <w:t>«</w:t>
      </w:r>
      <w:r w:rsidR="00ED2DBE" w:rsidRPr="00ED2DBE">
        <w:rPr>
          <w:rFonts w:ascii="PT Astra Serif" w:hAnsi="PT Astra Serif" w:cs="Courier New"/>
          <w:b/>
          <w:bCs/>
          <w:color w:val="000000" w:themeColor="text1"/>
          <w:sz w:val="28"/>
          <w:szCs w:val="28"/>
        </w:rPr>
        <w:t xml:space="preserve">О внесении изменений в Кодекс Российской Федерации </w:t>
      </w:r>
    </w:p>
    <w:p w14:paraId="5495E5CB" w14:textId="151547E6" w:rsidR="00ED2DBE" w:rsidRPr="00ED2DBE" w:rsidRDefault="00ED2DBE" w:rsidP="006F756A">
      <w:pPr>
        <w:pStyle w:val="ConsPlusNormal"/>
        <w:ind w:firstLine="709"/>
        <w:jc w:val="center"/>
        <w:rPr>
          <w:rFonts w:ascii="PT Astra Serif" w:hAnsi="PT Astra Serif" w:cs="Courier New"/>
          <w:b/>
          <w:bCs/>
          <w:color w:val="000000" w:themeColor="text1"/>
          <w:sz w:val="28"/>
          <w:szCs w:val="28"/>
        </w:rPr>
      </w:pPr>
      <w:r w:rsidRPr="00ED2DBE">
        <w:rPr>
          <w:rFonts w:ascii="PT Astra Serif" w:hAnsi="PT Astra Serif" w:cs="Courier New"/>
          <w:b/>
          <w:bCs/>
          <w:color w:val="000000" w:themeColor="text1"/>
          <w:sz w:val="28"/>
          <w:szCs w:val="28"/>
        </w:rPr>
        <w:t>об административных правонарушениях</w:t>
      </w:r>
      <w:r w:rsidR="00E874E0">
        <w:rPr>
          <w:rFonts w:ascii="PT Astra Serif" w:hAnsi="PT Astra Serif" w:cs="Courier New"/>
          <w:b/>
          <w:bCs/>
          <w:color w:val="000000" w:themeColor="text1"/>
          <w:sz w:val="28"/>
          <w:szCs w:val="28"/>
        </w:rPr>
        <w:t>»</w:t>
      </w:r>
    </w:p>
    <w:p w14:paraId="6DC9482B" w14:textId="77777777" w:rsidR="00080FA7" w:rsidRDefault="00080FA7" w:rsidP="006F756A">
      <w:pPr>
        <w:pStyle w:val="ConsPlusNormal"/>
        <w:ind w:firstLine="709"/>
        <w:jc w:val="both"/>
        <w:rPr>
          <w:rFonts w:ascii="PT Astra Serif" w:hAnsi="PT Astra Serif" w:cs="Courier New"/>
          <w:color w:val="000000" w:themeColor="text1"/>
          <w:sz w:val="28"/>
          <w:szCs w:val="28"/>
        </w:rPr>
      </w:pPr>
    </w:p>
    <w:p w14:paraId="71417DAF" w14:textId="538EA24C" w:rsidR="00ED2DBE" w:rsidRPr="00ED2DBE" w:rsidRDefault="00ED2DBE" w:rsidP="006F756A">
      <w:pPr>
        <w:pStyle w:val="ConsPlusNormal"/>
        <w:ind w:firstLine="709"/>
        <w:jc w:val="both"/>
        <w:rPr>
          <w:rFonts w:ascii="PT Astra Serif" w:hAnsi="PT Astra Serif" w:cs="Courier New"/>
          <w:color w:val="000000" w:themeColor="text1"/>
          <w:sz w:val="28"/>
          <w:szCs w:val="28"/>
        </w:rPr>
      </w:pPr>
      <w:r w:rsidRPr="00ED2DBE">
        <w:rPr>
          <w:rFonts w:ascii="PT Astra Serif" w:hAnsi="PT Astra Serif" w:cs="Courier New"/>
          <w:color w:val="000000" w:themeColor="text1"/>
          <w:sz w:val="28"/>
          <w:szCs w:val="28"/>
        </w:rPr>
        <w:t>Установлена административная ответственность за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на право проектирования указанных средств</w:t>
      </w:r>
      <w:r>
        <w:rPr>
          <w:rFonts w:ascii="PT Astra Serif" w:hAnsi="PT Astra Serif" w:cs="Courier New"/>
          <w:color w:val="000000" w:themeColor="text1"/>
          <w:sz w:val="28"/>
          <w:szCs w:val="28"/>
        </w:rPr>
        <w:t>.</w:t>
      </w:r>
    </w:p>
    <w:p w14:paraId="697E1CCE" w14:textId="77777777" w:rsidR="00ED2DBE" w:rsidRPr="00ED2DBE" w:rsidRDefault="00ED2DBE" w:rsidP="006F756A">
      <w:pPr>
        <w:pStyle w:val="ConsPlusNormal"/>
        <w:ind w:firstLine="709"/>
        <w:jc w:val="both"/>
        <w:rPr>
          <w:rFonts w:ascii="PT Astra Serif" w:hAnsi="PT Astra Serif" w:cs="Courier New"/>
          <w:color w:val="000000" w:themeColor="text1"/>
          <w:sz w:val="28"/>
          <w:szCs w:val="28"/>
        </w:rPr>
      </w:pPr>
      <w:r w:rsidRPr="00ED2DBE">
        <w:rPr>
          <w:rFonts w:ascii="PT Astra Serif" w:hAnsi="PT Astra Serif" w:cs="Courier New"/>
          <w:color w:val="000000" w:themeColor="text1"/>
          <w:sz w:val="28"/>
          <w:szCs w:val="28"/>
        </w:rPr>
        <w:t>Предусмотрены повышенные санкции за повторное совершение указанного административного правонарушения.</w:t>
      </w:r>
    </w:p>
    <w:p w14:paraId="26240113" w14:textId="77777777" w:rsidR="00ED2DBE" w:rsidRPr="00ED2DBE" w:rsidRDefault="00ED2DBE" w:rsidP="006F756A">
      <w:pPr>
        <w:pStyle w:val="ConsPlusNormal"/>
        <w:ind w:firstLine="709"/>
        <w:jc w:val="both"/>
        <w:rPr>
          <w:rFonts w:ascii="PT Astra Serif" w:hAnsi="PT Astra Serif" w:cs="Courier New"/>
          <w:color w:val="000000" w:themeColor="text1"/>
          <w:sz w:val="28"/>
          <w:szCs w:val="28"/>
        </w:rPr>
      </w:pPr>
      <w:r w:rsidRPr="00ED2DBE">
        <w:rPr>
          <w:rFonts w:ascii="PT Astra Serif" w:hAnsi="PT Astra Serif" w:cs="Courier New"/>
          <w:color w:val="000000" w:themeColor="text1"/>
          <w:sz w:val="28"/>
          <w:szCs w:val="28"/>
        </w:rPr>
        <w:t>Также определено, что дела об административных правонарушениях, предусмотренных статьями 11.16, частями 2, 3 и 4 статьи 14.1, статьями 19.20 и 20.4 КоАП РФ,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имеющихся или поступивших материалах, сообщениях, заявлениях, в том числе о связанных с пожарами преступлениях и происшествиях, содержатся достаточные данные, указывающие на наличие события административного правонарушения.</w:t>
      </w:r>
    </w:p>
    <w:p w14:paraId="2213075F" w14:textId="4E4A0181" w:rsidR="00ED2DBE" w:rsidRDefault="00ED2DBE" w:rsidP="006F756A">
      <w:pPr>
        <w:pStyle w:val="ConsPlusNormal"/>
        <w:ind w:firstLine="709"/>
        <w:jc w:val="both"/>
        <w:rPr>
          <w:rFonts w:ascii="PT Astra Serif" w:hAnsi="PT Astra Serif" w:cs="Courier New"/>
          <w:color w:val="000000" w:themeColor="text1"/>
          <w:sz w:val="28"/>
          <w:szCs w:val="28"/>
        </w:rPr>
      </w:pPr>
      <w:r w:rsidRPr="00ED2DBE">
        <w:rPr>
          <w:rFonts w:ascii="PT Astra Serif" w:hAnsi="PT Astra Serif" w:cs="Courier New"/>
          <w:color w:val="000000" w:themeColor="text1"/>
          <w:sz w:val="28"/>
          <w:szCs w:val="28"/>
        </w:rPr>
        <w:t>Дела об административных правонарушениях, предусмотренных частями 3 и 4 статьи 14.1, частями 2 и 3 статьи 19.20 КоАП РФ,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14:paraId="48878E83" w14:textId="77777777" w:rsidR="00733253" w:rsidRDefault="00733253" w:rsidP="006F756A">
      <w:pPr>
        <w:pStyle w:val="ConsPlusNormal"/>
        <w:ind w:firstLine="709"/>
        <w:jc w:val="both"/>
        <w:rPr>
          <w:rFonts w:ascii="PT Astra Serif" w:hAnsi="PT Astra Serif" w:cs="Courier New"/>
          <w:color w:val="000000" w:themeColor="text1"/>
          <w:sz w:val="28"/>
          <w:szCs w:val="28"/>
        </w:rPr>
      </w:pPr>
    </w:p>
    <w:p w14:paraId="724B1418" w14:textId="73A14093" w:rsidR="002D3B79" w:rsidRPr="002D3B79" w:rsidRDefault="002D3B79" w:rsidP="006F756A">
      <w:pPr>
        <w:pStyle w:val="ConsPlusNormal"/>
        <w:ind w:firstLine="709"/>
        <w:jc w:val="center"/>
        <w:rPr>
          <w:rFonts w:ascii="PT Astra Serif" w:hAnsi="PT Astra Serif" w:cs="Courier New"/>
          <w:b/>
          <w:bCs/>
          <w:color w:val="000000" w:themeColor="text1"/>
          <w:sz w:val="28"/>
          <w:szCs w:val="28"/>
        </w:rPr>
      </w:pPr>
      <w:r w:rsidRPr="002D3B79">
        <w:rPr>
          <w:rFonts w:ascii="PT Astra Serif" w:hAnsi="PT Astra Serif" w:cs="Courier New"/>
          <w:b/>
          <w:bCs/>
          <w:color w:val="000000" w:themeColor="text1"/>
          <w:sz w:val="28"/>
          <w:szCs w:val="28"/>
        </w:rPr>
        <w:t xml:space="preserve">Федеральный закон от 07.04.2025 </w:t>
      </w:r>
      <w:r>
        <w:rPr>
          <w:rFonts w:ascii="PT Astra Serif" w:hAnsi="PT Astra Serif" w:cs="Courier New"/>
          <w:b/>
          <w:bCs/>
          <w:color w:val="000000" w:themeColor="text1"/>
          <w:sz w:val="28"/>
          <w:szCs w:val="28"/>
        </w:rPr>
        <w:t>№</w:t>
      </w:r>
      <w:r w:rsidRPr="002D3B79">
        <w:rPr>
          <w:rFonts w:ascii="PT Astra Serif" w:hAnsi="PT Astra Serif" w:cs="Courier New"/>
          <w:b/>
          <w:bCs/>
          <w:color w:val="000000" w:themeColor="text1"/>
          <w:sz w:val="28"/>
          <w:szCs w:val="28"/>
        </w:rPr>
        <w:t xml:space="preserve"> 59-ФЗ</w:t>
      </w:r>
    </w:p>
    <w:p w14:paraId="454EDDBF" w14:textId="2BCF5865" w:rsidR="002D3B79" w:rsidRPr="002D3B79" w:rsidRDefault="00E874E0" w:rsidP="006F756A">
      <w:pPr>
        <w:pStyle w:val="ConsPlusNormal"/>
        <w:ind w:firstLine="709"/>
        <w:jc w:val="center"/>
        <w:rPr>
          <w:rFonts w:ascii="PT Astra Serif" w:hAnsi="PT Astra Serif" w:cs="Courier New"/>
          <w:b/>
          <w:bCs/>
          <w:color w:val="000000" w:themeColor="text1"/>
          <w:sz w:val="28"/>
          <w:szCs w:val="28"/>
        </w:rPr>
      </w:pPr>
      <w:r>
        <w:rPr>
          <w:rFonts w:ascii="PT Astra Serif" w:hAnsi="PT Astra Serif" w:cs="Courier New"/>
          <w:b/>
          <w:bCs/>
          <w:color w:val="000000" w:themeColor="text1"/>
          <w:sz w:val="28"/>
          <w:szCs w:val="28"/>
        </w:rPr>
        <w:t>«</w:t>
      </w:r>
      <w:r w:rsidR="002D3B79" w:rsidRPr="002D3B79">
        <w:rPr>
          <w:rFonts w:ascii="PT Astra Serif" w:hAnsi="PT Astra Serif" w:cs="Courier New"/>
          <w:b/>
          <w:bCs/>
          <w:color w:val="000000" w:themeColor="text1"/>
          <w:sz w:val="28"/>
          <w:szCs w:val="28"/>
        </w:rPr>
        <w:t>О внесении изменений в Кодекс Российской Федерации об административных правонарушениях</w:t>
      </w:r>
      <w:r>
        <w:rPr>
          <w:rFonts w:ascii="PT Astra Serif" w:hAnsi="PT Astra Serif" w:cs="Courier New"/>
          <w:b/>
          <w:bCs/>
          <w:color w:val="000000" w:themeColor="text1"/>
          <w:sz w:val="28"/>
          <w:szCs w:val="28"/>
        </w:rPr>
        <w:t>»</w:t>
      </w:r>
    </w:p>
    <w:p w14:paraId="46C6D06E" w14:textId="77777777" w:rsidR="002D3B79" w:rsidRDefault="002D3B79" w:rsidP="006F756A">
      <w:pPr>
        <w:pStyle w:val="ConsPlusNormal"/>
        <w:ind w:firstLine="709"/>
        <w:jc w:val="both"/>
        <w:rPr>
          <w:rFonts w:ascii="PT Astra Serif" w:hAnsi="PT Astra Serif" w:cs="Courier New"/>
          <w:color w:val="000000" w:themeColor="text1"/>
          <w:sz w:val="28"/>
          <w:szCs w:val="28"/>
        </w:rPr>
      </w:pPr>
    </w:p>
    <w:p w14:paraId="2400771D" w14:textId="5ACB0E91" w:rsidR="002D3B79" w:rsidRPr="002D3B79" w:rsidRDefault="002D3B79" w:rsidP="006F756A">
      <w:pPr>
        <w:pStyle w:val="ConsPlusNormal"/>
        <w:ind w:firstLine="709"/>
        <w:jc w:val="both"/>
        <w:rPr>
          <w:rFonts w:ascii="PT Astra Serif" w:hAnsi="PT Astra Serif" w:cs="Courier New"/>
          <w:color w:val="000000" w:themeColor="text1"/>
          <w:sz w:val="28"/>
          <w:szCs w:val="28"/>
        </w:rPr>
      </w:pPr>
      <w:r w:rsidRPr="002D3B79">
        <w:rPr>
          <w:rFonts w:ascii="PT Astra Serif" w:hAnsi="PT Astra Serif" w:cs="Courier New"/>
          <w:color w:val="000000" w:themeColor="text1"/>
          <w:sz w:val="28"/>
          <w:szCs w:val="28"/>
        </w:rPr>
        <w:t xml:space="preserve">С 1 июля 2025 года вступает в силу закон об электронном документообороте и дистанционном участии в производстве по делам об </w:t>
      </w:r>
      <w:r w:rsidRPr="002D3B79">
        <w:rPr>
          <w:rFonts w:ascii="PT Astra Serif" w:hAnsi="PT Astra Serif" w:cs="Courier New"/>
          <w:color w:val="000000" w:themeColor="text1"/>
          <w:sz w:val="28"/>
          <w:szCs w:val="28"/>
        </w:rPr>
        <w:lastRenderedPageBreak/>
        <w:t>административных правонарушениях</w:t>
      </w:r>
      <w:r>
        <w:rPr>
          <w:rFonts w:ascii="PT Astra Serif" w:hAnsi="PT Astra Serif" w:cs="Courier New"/>
          <w:color w:val="000000" w:themeColor="text1"/>
          <w:sz w:val="28"/>
          <w:szCs w:val="28"/>
        </w:rPr>
        <w:t>.</w:t>
      </w:r>
    </w:p>
    <w:p w14:paraId="70A1AB97" w14:textId="77A5FA88" w:rsidR="002D3B79" w:rsidRPr="002D3B79" w:rsidRDefault="002D3B79" w:rsidP="006F756A">
      <w:pPr>
        <w:pStyle w:val="ConsPlusNormal"/>
        <w:ind w:firstLine="709"/>
        <w:jc w:val="both"/>
        <w:rPr>
          <w:rFonts w:ascii="PT Astra Serif" w:hAnsi="PT Astra Serif" w:cs="Courier New"/>
          <w:color w:val="000000" w:themeColor="text1"/>
          <w:sz w:val="28"/>
          <w:szCs w:val="28"/>
        </w:rPr>
      </w:pPr>
      <w:r w:rsidRPr="002D3B79">
        <w:rPr>
          <w:rFonts w:ascii="PT Astra Serif" w:hAnsi="PT Astra Serif" w:cs="Courier New"/>
          <w:color w:val="000000" w:themeColor="text1"/>
          <w:sz w:val="28"/>
          <w:szCs w:val="28"/>
        </w:rPr>
        <w:t>В частности, согласно закону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госуслуг, либо информационной системы, определенной Верховным Судом Р</w:t>
      </w:r>
      <w:r>
        <w:rPr>
          <w:rFonts w:ascii="PT Astra Serif" w:hAnsi="PT Astra Serif" w:cs="Courier New"/>
          <w:color w:val="000000" w:themeColor="text1"/>
          <w:sz w:val="28"/>
          <w:szCs w:val="28"/>
        </w:rPr>
        <w:t xml:space="preserve">оссийской </w:t>
      </w:r>
      <w:r w:rsidRPr="002D3B79">
        <w:rPr>
          <w:rFonts w:ascii="PT Astra Serif" w:hAnsi="PT Astra Serif" w:cs="Courier New"/>
          <w:color w:val="000000" w:themeColor="text1"/>
          <w:sz w:val="28"/>
          <w:szCs w:val="28"/>
        </w:rPr>
        <w:t>Ф</w:t>
      </w:r>
      <w:r>
        <w:rPr>
          <w:rFonts w:ascii="PT Astra Serif" w:hAnsi="PT Astra Serif" w:cs="Courier New"/>
          <w:color w:val="000000" w:themeColor="text1"/>
          <w:sz w:val="28"/>
          <w:szCs w:val="28"/>
        </w:rPr>
        <w:t>едерации</w:t>
      </w:r>
      <w:r w:rsidRPr="002D3B79">
        <w:rPr>
          <w:rFonts w:ascii="PT Astra Serif" w:hAnsi="PT Astra Serif" w:cs="Courier New"/>
          <w:color w:val="000000" w:themeColor="text1"/>
          <w:sz w:val="28"/>
          <w:szCs w:val="28"/>
        </w:rPr>
        <w:t xml:space="preserve">, Судебным департаментом при Верховном Суде </w:t>
      </w:r>
      <w:bookmarkStart w:id="0" w:name="_Hlk195537891"/>
      <w:r w:rsidRPr="002D3B79">
        <w:rPr>
          <w:rFonts w:ascii="PT Astra Serif" w:hAnsi="PT Astra Serif" w:cs="Courier New"/>
          <w:color w:val="000000" w:themeColor="text1"/>
          <w:sz w:val="28"/>
          <w:szCs w:val="28"/>
        </w:rPr>
        <w:t>Р</w:t>
      </w:r>
      <w:r>
        <w:rPr>
          <w:rFonts w:ascii="PT Astra Serif" w:hAnsi="PT Astra Serif" w:cs="Courier New"/>
          <w:color w:val="000000" w:themeColor="text1"/>
          <w:sz w:val="28"/>
          <w:szCs w:val="28"/>
        </w:rPr>
        <w:t xml:space="preserve">оссийской </w:t>
      </w:r>
      <w:r w:rsidRPr="002D3B79">
        <w:rPr>
          <w:rFonts w:ascii="PT Astra Serif" w:hAnsi="PT Astra Serif" w:cs="Courier New"/>
          <w:color w:val="000000" w:themeColor="text1"/>
          <w:sz w:val="28"/>
          <w:szCs w:val="28"/>
        </w:rPr>
        <w:t>Ф</w:t>
      </w:r>
      <w:r>
        <w:rPr>
          <w:rFonts w:ascii="PT Astra Serif" w:hAnsi="PT Astra Serif" w:cs="Courier New"/>
          <w:color w:val="000000" w:themeColor="text1"/>
          <w:sz w:val="28"/>
          <w:szCs w:val="28"/>
        </w:rPr>
        <w:t>едерации</w:t>
      </w:r>
      <w:bookmarkEnd w:id="0"/>
      <w:r w:rsidRPr="002D3B79">
        <w:rPr>
          <w:rFonts w:ascii="PT Astra Serif" w:hAnsi="PT Astra Serif" w:cs="Courier New"/>
          <w:color w:val="000000" w:themeColor="text1"/>
          <w:sz w:val="28"/>
          <w:szCs w:val="28"/>
        </w:rPr>
        <w:t>,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14:paraId="0540C3A9" w14:textId="77777777" w:rsidR="002D3B79" w:rsidRPr="002D3B79" w:rsidRDefault="002D3B79" w:rsidP="006F756A">
      <w:pPr>
        <w:pStyle w:val="ConsPlusNormal"/>
        <w:ind w:firstLine="709"/>
        <w:jc w:val="both"/>
        <w:rPr>
          <w:rFonts w:ascii="PT Astra Serif" w:hAnsi="PT Astra Serif" w:cs="Courier New"/>
          <w:color w:val="000000" w:themeColor="text1"/>
          <w:sz w:val="28"/>
          <w:szCs w:val="28"/>
        </w:rPr>
      </w:pPr>
      <w:r w:rsidRPr="002D3B79">
        <w:rPr>
          <w:rFonts w:ascii="PT Astra Serif" w:hAnsi="PT Astra Serif" w:cs="Courier New"/>
          <w:color w:val="000000" w:themeColor="text1"/>
          <w:sz w:val="28"/>
          <w:szCs w:val="28"/>
        </w:rPr>
        <w:t>Также в том числе закрепляется порядок участия в рассмотрении дела об административном правонарушении путем использования системы веб-конференции.</w:t>
      </w:r>
    </w:p>
    <w:p w14:paraId="209ECAFE" w14:textId="77777777" w:rsidR="002D3B79" w:rsidRPr="002D3B79" w:rsidRDefault="002D3B79" w:rsidP="006F756A">
      <w:pPr>
        <w:pStyle w:val="ConsPlusNormal"/>
        <w:ind w:firstLine="709"/>
        <w:jc w:val="both"/>
        <w:rPr>
          <w:rFonts w:ascii="PT Astra Serif" w:hAnsi="PT Astra Serif" w:cs="Courier New"/>
          <w:color w:val="000000" w:themeColor="text1"/>
          <w:sz w:val="28"/>
          <w:szCs w:val="28"/>
        </w:rPr>
      </w:pPr>
    </w:p>
    <w:p w14:paraId="0B821DAF" w14:textId="39B85E40" w:rsidR="002D3B79" w:rsidRPr="002D3B79" w:rsidRDefault="002D3B79" w:rsidP="006F756A">
      <w:pPr>
        <w:pStyle w:val="ConsPlusNormal"/>
        <w:ind w:firstLine="709"/>
        <w:jc w:val="center"/>
        <w:rPr>
          <w:rFonts w:ascii="PT Astra Serif" w:hAnsi="PT Astra Serif" w:cs="Courier New"/>
          <w:b/>
          <w:bCs/>
          <w:color w:val="000000" w:themeColor="text1"/>
          <w:sz w:val="28"/>
          <w:szCs w:val="28"/>
        </w:rPr>
      </w:pPr>
      <w:r w:rsidRPr="002D3B79">
        <w:rPr>
          <w:rFonts w:ascii="PT Astra Serif" w:hAnsi="PT Astra Serif" w:cs="Courier New"/>
          <w:b/>
          <w:bCs/>
          <w:color w:val="000000" w:themeColor="text1"/>
          <w:sz w:val="28"/>
          <w:szCs w:val="28"/>
        </w:rPr>
        <w:t xml:space="preserve">Федеральный закон от 07.04.2025 </w:t>
      </w:r>
      <w:r>
        <w:rPr>
          <w:rFonts w:ascii="PT Astra Serif" w:hAnsi="PT Astra Serif" w:cs="Courier New"/>
          <w:b/>
          <w:bCs/>
          <w:color w:val="000000" w:themeColor="text1"/>
          <w:sz w:val="28"/>
          <w:szCs w:val="28"/>
        </w:rPr>
        <w:t>№</w:t>
      </w:r>
      <w:r w:rsidRPr="002D3B79">
        <w:rPr>
          <w:rFonts w:ascii="PT Astra Serif" w:hAnsi="PT Astra Serif" w:cs="Courier New"/>
          <w:b/>
          <w:bCs/>
          <w:color w:val="000000" w:themeColor="text1"/>
          <w:sz w:val="28"/>
          <w:szCs w:val="28"/>
        </w:rPr>
        <w:t xml:space="preserve"> 60-ФЗ</w:t>
      </w:r>
    </w:p>
    <w:p w14:paraId="35263970" w14:textId="3AB4B6E5" w:rsidR="002D3B79" w:rsidRDefault="00E874E0" w:rsidP="006F756A">
      <w:pPr>
        <w:pStyle w:val="ConsPlusNormal"/>
        <w:ind w:firstLine="709"/>
        <w:jc w:val="center"/>
        <w:rPr>
          <w:rFonts w:ascii="PT Astra Serif" w:hAnsi="PT Astra Serif" w:cs="Courier New"/>
          <w:b/>
          <w:bCs/>
          <w:color w:val="000000" w:themeColor="text1"/>
          <w:sz w:val="28"/>
          <w:szCs w:val="28"/>
        </w:rPr>
      </w:pPr>
      <w:r>
        <w:rPr>
          <w:rFonts w:ascii="PT Astra Serif" w:hAnsi="PT Astra Serif" w:cs="Courier New"/>
          <w:b/>
          <w:bCs/>
          <w:color w:val="000000" w:themeColor="text1"/>
          <w:sz w:val="28"/>
          <w:szCs w:val="28"/>
        </w:rPr>
        <w:t>«</w:t>
      </w:r>
      <w:r w:rsidR="002D3B79" w:rsidRPr="002D3B79">
        <w:rPr>
          <w:rFonts w:ascii="PT Astra Serif" w:hAnsi="PT Astra Serif" w:cs="Courier New"/>
          <w:b/>
          <w:bCs/>
          <w:color w:val="000000" w:themeColor="text1"/>
          <w:sz w:val="28"/>
          <w:szCs w:val="28"/>
        </w:rPr>
        <w:t xml:space="preserve">О внесении изменений в Федеральный закон </w:t>
      </w:r>
    </w:p>
    <w:p w14:paraId="77CD4138" w14:textId="44753060" w:rsidR="002D3B79" w:rsidRDefault="00E874E0" w:rsidP="006F756A">
      <w:pPr>
        <w:pStyle w:val="ConsPlusNormal"/>
        <w:ind w:firstLine="709"/>
        <w:jc w:val="center"/>
        <w:rPr>
          <w:rFonts w:ascii="PT Astra Serif" w:hAnsi="PT Astra Serif" w:cs="Courier New"/>
          <w:b/>
          <w:bCs/>
          <w:color w:val="000000" w:themeColor="text1"/>
          <w:sz w:val="28"/>
          <w:szCs w:val="28"/>
        </w:rPr>
      </w:pPr>
      <w:r>
        <w:rPr>
          <w:rFonts w:ascii="PT Astra Serif" w:hAnsi="PT Astra Serif" w:cs="Courier New"/>
          <w:b/>
          <w:bCs/>
          <w:color w:val="000000" w:themeColor="text1"/>
          <w:sz w:val="28"/>
          <w:szCs w:val="28"/>
        </w:rPr>
        <w:t>«</w:t>
      </w:r>
      <w:r w:rsidR="002D3B79" w:rsidRPr="002D3B79">
        <w:rPr>
          <w:rFonts w:ascii="PT Astra Serif" w:hAnsi="PT Astra Serif" w:cs="Courier New"/>
          <w:b/>
          <w:bCs/>
          <w:color w:val="000000" w:themeColor="text1"/>
          <w:sz w:val="28"/>
          <w:szCs w:val="28"/>
        </w:rPr>
        <w:t xml:space="preserve">О введении в действие Кодекса Российской Федерации </w:t>
      </w:r>
    </w:p>
    <w:p w14:paraId="19B96F16" w14:textId="14A3EBEE" w:rsidR="002D3B79" w:rsidRPr="002D3B79" w:rsidRDefault="002D3B79" w:rsidP="006F756A">
      <w:pPr>
        <w:pStyle w:val="ConsPlusNormal"/>
        <w:ind w:firstLine="709"/>
        <w:jc w:val="center"/>
        <w:rPr>
          <w:rFonts w:ascii="PT Astra Serif" w:hAnsi="PT Astra Serif" w:cs="Courier New"/>
          <w:b/>
          <w:bCs/>
          <w:color w:val="000000" w:themeColor="text1"/>
          <w:sz w:val="28"/>
          <w:szCs w:val="28"/>
        </w:rPr>
      </w:pPr>
      <w:r w:rsidRPr="002D3B79">
        <w:rPr>
          <w:rFonts w:ascii="PT Astra Serif" w:hAnsi="PT Astra Serif" w:cs="Courier New"/>
          <w:b/>
          <w:bCs/>
          <w:color w:val="000000" w:themeColor="text1"/>
          <w:sz w:val="28"/>
          <w:szCs w:val="28"/>
        </w:rPr>
        <w:t>об административных правонарушениях</w:t>
      </w:r>
      <w:r w:rsidR="00E874E0">
        <w:rPr>
          <w:rFonts w:ascii="PT Astra Serif" w:hAnsi="PT Astra Serif" w:cs="Courier New"/>
          <w:b/>
          <w:bCs/>
          <w:color w:val="000000" w:themeColor="text1"/>
          <w:sz w:val="28"/>
          <w:szCs w:val="28"/>
        </w:rPr>
        <w:t>»</w:t>
      </w:r>
    </w:p>
    <w:p w14:paraId="6B6E1AC4" w14:textId="77777777" w:rsidR="002D3B79" w:rsidRDefault="002D3B79" w:rsidP="006F756A">
      <w:pPr>
        <w:pStyle w:val="ConsPlusNormal"/>
        <w:ind w:firstLine="709"/>
        <w:jc w:val="both"/>
        <w:rPr>
          <w:rFonts w:ascii="PT Astra Serif" w:hAnsi="PT Astra Serif" w:cs="Courier New"/>
          <w:color w:val="000000" w:themeColor="text1"/>
          <w:sz w:val="28"/>
          <w:szCs w:val="28"/>
        </w:rPr>
      </w:pPr>
    </w:p>
    <w:p w14:paraId="06DE2647" w14:textId="72B28A36" w:rsidR="002D3B79" w:rsidRPr="002D3B79" w:rsidRDefault="002D3B79" w:rsidP="006F756A">
      <w:pPr>
        <w:pStyle w:val="ConsPlusNormal"/>
        <w:ind w:firstLine="709"/>
        <w:jc w:val="both"/>
        <w:rPr>
          <w:rFonts w:ascii="PT Astra Serif" w:hAnsi="PT Astra Serif" w:cs="Courier New"/>
          <w:color w:val="000000" w:themeColor="text1"/>
          <w:sz w:val="28"/>
          <w:szCs w:val="28"/>
        </w:rPr>
      </w:pPr>
      <w:r w:rsidRPr="002D3B79">
        <w:rPr>
          <w:rFonts w:ascii="PT Astra Serif" w:hAnsi="PT Astra Serif" w:cs="Courier New"/>
          <w:color w:val="000000" w:themeColor="text1"/>
          <w:sz w:val="28"/>
          <w:szCs w:val="28"/>
        </w:rPr>
        <w:t>С 1 июля 2025 года вступает в силу закон об уточнении порядка направления процессуальных документов в электронном виде</w:t>
      </w:r>
      <w:r>
        <w:rPr>
          <w:rFonts w:ascii="PT Astra Serif" w:hAnsi="PT Astra Serif" w:cs="Courier New"/>
          <w:color w:val="000000" w:themeColor="text1"/>
          <w:sz w:val="28"/>
          <w:szCs w:val="28"/>
        </w:rPr>
        <w:t>.</w:t>
      </w:r>
    </w:p>
    <w:p w14:paraId="3A5829C5" w14:textId="23EDFE22" w:rsidR="002D3B79" w:rsidRPr="002D3B79" w:rsidRDefault="002D3B79" w:rsidP="006F756A">
      <w:pPr>
        <w:pStyle w:val="ConsPlusNormal"/>
        <w:ind w:firstLine="709"/>
        <w:jc w:val="both"/>
        <w:rPr>
          <w:rFonts w:ascii="PT Astra Serif" w:hAnsi="PT Astra Serif" w:cs="Courier New"/>
          <w:color w:val="000000" w:themeColor="text1"/>
          <w:sz w:val="28"/>
          <w:szCs w:val="28"/>
        </w:rPr>
      </w:pPr>
      <w:r w:rsidRPr="002D3B79">
        <w:rPr>
          <w:rFonts w:ascii="PT Astra Serif" w:hAnsi="PT Astra Serif" w:cs="Courier New"/>
          <w:color w:val="000000" w:themeColor="text1"/>
          <w:sz w:val="28"/>
          <w:szCs w:val="28"/>
        </w:rPr>
        <w:t>Согласно</w:t>
      </w:r>
      <w:r>
        <w:rPr>
          <w:rFonts w:ascii="PT Astra Serif" w:hAnsi="PT Astra Serif" w:cs="Courier New"/>
          <w:color w:val="000000" w:themeColor="text1"/>
          <w:sz w:val="28"/>
          <w:szCs w:val="28"/>
        </w:rPr>
        <w:t xml:space="preserve"> данному</w:t>
      </w:r>
      <w:r w:rsidRPr="002D3B79">
        <w:rPr>
          <w:rFonts w:ascii="PT Astra Serif" w:hAnsi="PT Astra Serif" w:cs="Courier New"/>
          <w:color w:val="000000" w:themeColor="text1"/>
          <w:sz w:val="28"/>
          <w:szCs w:val="28"/>
        </w:rPr>
        <w:t xml:space="preserve"> закону порядок направления органами и должностными лицами, уполномоченными осуществлять производство по делам об административных правонарушениях, процессуальных документов посредством Единого портала госуслуг, через размещенный на официальном сайте государственного органа в сети </w:t>
      </w:r>
      <w:r w:rsidR="00E874E0">
        <w:rPr>
          <w:rFonts w:ascii="PT Astra Serif" w:hAnsi="PT Astra Serif" w:cs="Courier New"/>
          <w:color w:val="000000" w:themeColor="text1"/>
          <w:sz w:val="28"/>
          <w:szCs w:val="28"/>
        </w:rPr>
        <w:t>«</w:t>
      </w:r>
      <w:r w:rsidRPr="002D3B79">
        <w:rPr>
          <w:rFonts w:ascii="PT Astra Serif" w:hAnsi="PT Astra Serif" w:cs="Courier New"/>
          <w:color w:val="000000" w:themeColor="text1"/>
          <w:sz w:val="28"/>
          <w:szCs w:val="28"/>
        </w:rPr>
        <w:t>Интернет</w:t>
      </w:r>
      <w:r w:rsidR="00E874E0">
        <w:rPr>
          <w:rFonts w:ascii="PT Astra Serif" w:hAnsi="PT Astra Serif" w:cs="Courier New"/>
          <w:color w:val="000000" w:themeColor="text1"/>
          <w:sz w:val="28"/>
          <w:szCs w:val="28"/>
        </w:rPr>
        <w:t>»</w:t>
      </w:r>
      <w:r w:rsidRPr="002D3B79">
        <w:rPr>
          <w:rFonts w:ascii="PT Astra Serif" w:hAnsi="PT Astra Serif" w:cs="Courier New"/>
          <w:color w:val="000000" w:themeColor="text1"/>
          <w:sz w:val="28"/>
          <w:szCs w:val="28"/>
        </w:rPr>
        <w:t xml:space="preserve"> личный кабинет </w:t>
      </w:r>
      <w:proofErr w:type="spellStart"/>
      <w:r w:rsidRPr="002D3B79">
        <w:rPr>
          <w:rFonts w:ascii="PT Astra Serif" w:hAnsi="PT Astra Serif" w:cs="Courier New"/>
          <w:color w:val="000000" w:themeColor="text1"/>
          <w:sz w:val="28"/>
          <w:szCs w:val="28"/>
        </w:rPr>
        <w:t>юрлица</w:t>
      </w:r>
      <w:proofErr w:type="spellEnd"/>
      <w:r w:rsidRPr="002D3B79">
        <w:rPr>
          <w:rFonts w:ascii="PT Astra Serif" w:hAnsi="PT Astra Serif" w:cs="Courier New"/>
          <w:color w:val="000000" w:themeColor="text1"/>
          <w:sz w:val="28"/>
          <w:szCs w:val="28"/>
        </w:rPr>
        <w:t xml:space="preserve"> или ИП и посредством единой системы межведомственного электронного взаимодействия, а также требования к формату таких документов устанавливаются Правительством Р</w:t>
      </w:r>
      <w:r>
        <w:rPr>
          <w:rFonts w:ascii="PT Astra Serif" w:hAnsi="PT Astra Serif" w:cs="Courier New"/>
          <w:color w:val="000000" w:themeColor="text1"/>
          <w:sz w:val="28"/>
          <w:szCs w:val="28"/>
        </w:rPr>
        <w:t xml:space="preserve">оссийской </w:t>
      </w:r>
      <w:r w:rsidRPr="002D3B79">
        <w:rPr>
          <w:rFonts w:ascii="PT Astra Serif" w:hAnsi="PT Astra Serif" w:cs="Courier New"/>
          <w:color w:val="000000" w:themeColor="text1"/>
          <w:sz w:val="28"/>
          <w:szCs w:val="28"/>
        </w:rPr>
        <w:t>Ф</w:t>
      </w:r>
      <w:r>
        <w:rPr>
          <w:rFonts w:ascii="PT Astra Serif" w:hAnsi="PT Astra Serif" w:cs="Courier New"/>
          <w:color w:val="000000" w:themeColor="text1"/>
          <w:sz w:val="28"/>
          <w:szCs w:val="28"/>
        </w:rPr>
        <w:t>едерации</w:t>
      </w:r>
      <w:r w:rsidRPr="002D3B79">
        <w:rPr>
          <w:rFonts w:ascii="PT Astra Serif" w:hAnsi="PT Astra Serif" w:cs="Courier New"/>
          <w:color w:val="000000" w:themeColor="text1"/>
          <w:sz w:val="28"/>
          <w:szCs w:val="28"/>
        </w:rPr>
        <w:t>.</w:t>
      </w:r>
    </w:p>
    <w:p w14:paraId="5BAFDD66" w14:textId="0EF6FEA0" w:rsidR="002D3B79" w:rsidRDefault="002D3B79" w:rsidP="006F756A">
      <w:pPr>
        <w:pStyle w:val="ConsPlusNormal"/>
        <w:ind w:firstLine="709"/>
        <w:jc w:val="both"/>
        <w:rPr>
          <w:rFonts w:ascii="PT Astra Serif" w:hAnsi="PT Astra Serif" w:cs="Courier New"/>
          <w:color w:val="000000" w:themeColor="text1"/>
          <w:sz w:val="28"/>
          <w:szCs w:val="28"/>
        </w:rPr>
      </w:pPr>
      <w:r w:rsidRPr="002D3B79">
        <w:rPr>
          <w:rFonts w:ascii="PT Astra Serif" w:hAnsi="PT Astra Serif" w:cs="Courier New"/>
          <w:color w:val="000000" w:themeColor="text1"/>
          <w:sz w:val="28"/>
          <w:szCs w:val="28"/>
        </w:rPr>
        <w:t>Порядок подачи (направления) в суд документов, в том числе материалов дела об административном правонарушении в электронном виде, определяется Верховным Судом Российской Федерации и Судебным департаментом при Верховном Суде Российской Федерации в пределах своих полномочий.</w:t>
      </w:r>
    </w:p>
    <w:p w14:paraId="6E84763F" w14:textId="77777777" w:rsidR="00744A0E" w:rsidRDefault="00744A0E" w:rsidP="006F756A">
      <w:pPr>
        <w:pStyle w:val="ConsPlusNormal"/>
        <w:ind w:firstLine="709"/>
        <w:jc w:val="center"/>
        <w:rPr>
          <w:rFonts w:ascii="PT Astra Serif" w:hAnsi="PT Astra Serif" w:cs="Courier New"/>
          <w:b/>
          <w:bCs/>
          <w:color w:val="000000" w:themeColor="text1"/>
          <w:sz w:val="28"/>
          <w:szCs w:val="28"/>
        </w:rPr>
      </w:pPr>
    </w:p>
    <w:p w14:paraId="70998FF5" w14:textId="5FCBD1BE" w:rsidR="00744A0E" w:rsidRPr="00744A0E" w:rsidRDefault="00744A0E" w:rsidP="006F756A">
      <w:pPr>
        <w:pStyle w:val="ConsPlusNormal"/>
        <w:ind w:firstLine="709"/>
        <w:jc w:val="center"/>
        <w:rPr>
          <w:rFonts w:ascii="PT Astra Serif" w:hAnsi="PT Astra Serif" w:cs="Courier New"/>
          <w:b/>
          <w:bCs/>
          <w:color w:val="000000" w:themeColor="text1"/>
          <w:sz w:val="28"/>
          <w:szCs w:val="28"/>
        </w:rPr>
      </w:pPr>
      <w:r w:rsidRPr="00744A0E">
        <w:rPr>
          <w:rFonts w:ascii="PT Astra Serif" w:hAnsi="PT Astra Serif" w:cs="Courier New"/>
          <w:b/>
          <w:bCs/>
          <w:color w:val="000000" w:themeColor="text1"/>
          <w:sz w:val="28"/>
          <w:szCs w:val="28"/>
        </w:rPr>
        <w:t xml:space="preserve">Федеральный закон от 07.04.2025 </w:t>
      </w:r>
      <w:r>
        <w:rPr>
          <w:rFonts w:ascii="PT Astra Serif" w:hAnsi="PT Astra Serif" w:cs="Courier New"/>
          <w:b/>
          <w:bCs/>
          <w:color w:val="000000" w:themeColor="text1"/>
          <w:sz w:val="28"/>
          <w:szCs w:val="28"/>
        </w:rPr>
        <w:t>№</w:t>
      </w:r>
      <w:r w:rsidRPr="00744A0E">
        <w:rPr>
          <w:rFonts w:ascii="PT Astra Serif" w:hAnsi="PT Astra Serif" w:cs="Courier New"/>
          <w:b/>
          <w:bCs/>
          <w:color w:val="000000" w:themeColor="text1"/>
          <w:sz w:val="28"/>
          <w:szCs w:val="28"/>
        </w:rPr>
        <w:t xml:space="preserve"> 70-ФЗ</w:t>
      </w:r>
    </w:p>
    <w:p w14:paraId="4E349FD2" w14:textId="33A72E54" w:rsidR="00744A0E" w:rsidRPr="00744A0E" w:rsidRDefault="00E874E0" w:rsidP="006F756A">
      <w:pPr>
        <w:pStyle w:val="ConsPlusNormal"/>
        <w:ind w:firstLine="709"/>
        <w:jc w:val="center"/>
        <w:rPr>
          <w:rFonts w:ascii="PT Astra Serif" w:hAnsi="PT Astra Serif" w:cs="Courier New"/>
          <w:b/>
          <w:bCs/>
          <w:color w:val="000000" w:themeColor="text1"/>
          <w:sz w:val="28"/>
          <w:szCs w:val="28"/>
        </w:rPr>
      </w:pPr>
      <w:r>
        <w:rPr>
          <w:rFonts w:ascii="PT Astra Serif" w:hAnsi="PT Astra Serif" w:cs="Courier New"/>
          <w:b/>
          <w:bCs/>
          <w:color w:val="000000" w:themeColor="text1"/>
          <w:sz w:val="28"/>
          <w:szCs w:val="28"/>
        </w:rPr>
        <w:t>«</w:t>
      </w:r>
      <w:r w:rsidR="00744A0E" w:rsidRPr="00744A0E">
        <w:rPr>
          <w:rFonts w:ascii="PT Astra Serif" w:hAnsi="PT Astra Serif" w:cs="Courier New"/>
          <w:b/>
          <w:bCs/>
          <w:color w:val="000000" w:themeColor="text1"/>
          <w:sz w:val="28"/>
          <w:szCs w:val="28"/>
        </w:rPr>
        <w:t>О внесении изменений в статью 11.1 Кодекса Российской Федерации об административных правонарушениях</w:t>
      </w:r>
      <w:r>
        <w:rPr>
          <w:rFonts w:ascii="PT Astra Serif" w:hAnsi="PT Astra Serif" w:cs="Courier New"/>
          <w:b/>
          <w:bCs/>
          <w:color w:val="000000" w:themeColor="text1"/>
          <w:sz w:val="28"/>
          <w:szCs w:val="28"/>
        </w:rPr>
        <w:t>»</w:t>
      </w:r>
    </w:p>
    <w:p w14:paraId="04B1BAA9" w14:textId="77777777" w:rsidR="00744A0E" w:rsidRDefault="00744A0E" w:rsidP="006F756A">
      <w:pPr>
        <w:pStyle w:val="ConsPlusNormal"/>
        <w:ind w:firstLine="709"/>
        <w:jc w:val="both"/>
        <w:rPr>
          <w:rFonts w:ascii="PT Astra Serif" w:hAnsi="PT Astra Serif" w:cs="Courier New"/>
          <w:color w:val="000000" w:themeColor="text1"/>
          <w:sz w:val="28"/>
          <w:szCs w:val="28"/>
        </w:rPr>
      </w:pPr>
    </w:p>
    <w:p w14:paraId="04CA3678" w14:textId="07E9BD7C" w:rsidR="00744A0E" w:rsidRPr="00744A0E" w:rsidRDefault="00744A0E" w:rsidP="006F756A">
      <w:pPr>
        <w:pStyle w:val="ConsPlusNormal"/>
        <w:ind w:firstLine="709"/>
        <w:jc w:val="both"/>
        <w:rPr>
          <w:rFonts w:ascii="PT Astra Serif" w:hAnsi="PT Astra Serif" w:cs="Courier New"/>
          <w:color w:val="000000" w:themeColor="text1"/>
          <w:sz w:val="28"/>
          <w:szCs w:val="28"/>
        </w:rPr>
      </w:pPr>
      <w:r w:rsidRPr="00744A0E">
        <w:rPr>
          <w:rFonts w:ascii="PT Astra Serif" w:hAnsi="PT Astra Serif" w:cs="Courier New"/>
          <w:color w:val="000000" w:themeColor="text1"/>
          <w:sz w:val="28"/>
          <w:szCs w:val="28"/>
        </w:rPr>
        <w:t>Внесены изменения в статью 11.1 КоАП РФ, устанавливающую ответственность за действия, угрожающие безопасности движения на железнодорожном транспорте и метрополитене</w:t>
      </w:r>
      <w:r>
        <w:rPr>
          <w:rFonts w:ascii="PT Astra Serif" w:hAnsi="PT Astra Serif" w:cs="Courier New"/>
          <w:color w:val="000000" w:themeColor="text1"/>
          <w:sz w:val="28"/>
          <w:szCs w:val="28"/>
        </w:rPr>
        <w:t>.</w:t>
      </w:r>
    </w:p>
    <w:p w14:paraId="485CC43F" w14:textId="77777777" w:rsidR="00744A0E" w:rsidRPr="00744A0E" w:rsidRDefault="00744A0E" w:rsidP="006F756A">
      <w:pPr>
        <w:pStyle w:val="ConsPlusNormal"/>
        <w:ind w:firstLine="709"/>
        <w:jc w:val="both"/>
        <w:rPr>
          <w:rFonts w:ascii="PT Astra Serif" w:hAnsi="PT Astra Serif" w:cs="Courier New"/>
          <w:color w:val="000000" w:themeColor="text1"/>
          <w:sz w:val="28"/>
          <w:szCs w:val="28"/>
        </w:rPr>
      </w:pPr>
      <w:r w:rsidRPr="00744A0E">
        <w:rPr>
          <w:rFonts w:ascii="PT Astra Serif" w:hAnsi="PT Astra Serif" w:cs="Courier New"/>
          <w:color w:val="000000" w:themeColor="text1"/>
          <w:sz w:val="28"/>
          <w:szCs w:val="28"/>
        </w:rPr>
        <w:t xml:space="preserve">В частности, административным правонарушением будет являться в том числе повреждение объектов инфраструктуры (включая путевые объекты) </w:t>
      </w:r>
      <w:r w:rsidRPr="00744A0E">
        <w:rPr>
          <w:rFonts w:ascii="PT Astra Serif" w:hAnsi="PT Astra Serif" w:cs="Courier New"/>
          <w:color w:val="000000" w:themeColor="text1"/>
          <w:sz w:val="28"/>
          <w:szCs w:val="28"/>
        </w:rPr>
        <w:lastRenderedPageBreak/>
        <w:t>железнодорожного транспорта или метрополитена, а также ограждений вдоль железнодорожных путей.</w:t>
      </w:r>
    </w:p>
    <w:p w14:paraId="48C8144C" w14:textId="4AECD590" w:rsidR="00744A0E" w:rsidRDefault="00744A0E" w:rsidP="006F756A">
      <w:pPr>
        <w:pStyle w:val="ConsPlusNormal"/>
        <w:ind w:firstLine="709"/>
        <w:jc w:val="both"/>
        <w:rPr>
          <w:rFonts w:ascii="PT Astra Serif" w:hAnsi="PT Astra Serif" w:cs="Courier New"/>
          <w:color w:val="000000" w:themeColor="text1"/>
          <w:sz w:val="28"/>
          <w:szCs w:val="28"/>
        </w:rPr>
      </w:pPr>
      <w:r w:rsidRPr="00744A0E">
        <w:rPr>
          <w:rFonts w:ascii="PT Astra Serif" w:hAnsi="PT Astra Serif" w:cs="Courier New"/>
          <w:color w:val="000000" w:themeColor="text1"/>
          <w:sz w:val="28"/>
          <w:szCs w:val="28"/>
        </w:rPr>
        <w:t>Кроме того, устанавливается административная ответственность за переход через железнодорожные пути по пешеходному переходу, железнодорожному переезду при запрещающем сигнале светофора.</w:t>
      </w:r>
    </w:p>
    <w:p w14:paraId="644A6229" w14:textId="77777777" w:rsidR="008730E3" w:rsidRDefault="008730E3" w:rsidP="006F756A">
      <w:pPr>
        <w:pStyle w:val="ConsPlusNormal"/>
        <w:ind w:firstLine="709"/>
        <w:jc w:val="both"/>
        <w:rPr>
          <w:rFonts w:ascii="PT Astra Serif" w:hAnsi="PT Astra Serif" w:cs="Courier New"/>
          <w:color w:val="000000" w:themeColor="text1"/>
          <w:sz w:val="28"/>
          <w:szCs w:val="28"/>
        </w:rPr>
      </w:pPr>
    </w:p>
    <w:p w14:paraId="097ABFEF" w14:textId="3C96E691" w:rsidR="008730E3" w:rsidRPr="008730E3" w:rsidRDefault="008730E3" w:rsidP="006F756A">
      <w:pPr>
        <w:pStyle w:val="ConsPlusNormal"/>
        <w:ind w:firstLine="709"/>
        <w:jc w:val="center"/>
        <w:rPr>
          <w:rFonts w:ascii="PT Astra Serif" w:hAnsi="PT Astra Serif" w:cs="Courier New"/>
          <w:b/>
          <w:bCs/>
          <w:color w:val="000000" w:themeColor="text1"/>
          <w:sz w:val="28"/>
          <w:szCs w:val="28"/>
        </w:rPr>
      </w:pPr>
      <w:r w:rsidRPr="008730E3">
        <w:rPr>
          <w:rFonts w:ascii="PT Astra Serif" w:hAnsi="PT Astra Serif" w:cs="Courier New"/>
          <w:b/>
          <w:bCs/>
          <w:color w:val="000000" w:themeColor="text1"/>
          <w:sz w:val="28"/>
          <w:szCs w:val="28"/>
        </w:rPr>
        <w:t xml:space="preserve">Федеральный закон от 07.04.2025 </w:t>
      </w:r>
      <w:r>
        <w:rPr>
          <w:rFonts w:ascii="PT Astra Serif" w:hAnsi="PT Astra Serif" w:cs="Courier New"/>
          <w:b/>
          <w:bCs/>
          <w:color w:val="000000" w:themeColor="text1"/>
          <w:sz w:val="28"/>
          <w:szCs w:val="28"/>
        </w:rPr>
        <w:t>№</w:t>
      </w:r>
      <w:r w:rsidRPr="008730E3">
        <w:rPr>
          <w:rFonts w:ascii="PT Astra Serif" w:hAnsi="PT Astra Serif" w:cs="Courier New"/>
          <w:b/>
          <w:bCs/>
          <w:color w:val="000000" w:themeColor="text1"/>
          <w:sz w:val="28"/>
          <w:szCs w:val="28"/>
        </w:rPr>
        <w:t xml:space="preserve"> 69-ФЗ</w:t>
      </w:r>
    </w:p>
    <w:p w14:paraId="4521E7D3" w14:textId="087EC036" w:rsidR="008730E3" w:rsidRPr="008730E3" w:rsidRDefault="00E874E0" w:rsidP="006F756A">
      <w:pPr>
        <w:pStyle w:val="ConsPlusNormal"/>
        <w:ind w:firstLine="709"/>
        <w:jc w:val="center"/>
        <w:rPr>
          <w:rFonts w:ascii="PT Astra Serif" w:hAnsi="PT Astra Serif" w:cs="Courier New"/>
          <w:b/>
          <w:bCs/>
          <w:color w:val="000000" w:themeColor="text1"/>
          <w:sz w:val="28"/>
          <w:szCs w:val="28"/>
        </w:rPr>
      </w:pPr>
      <w:r>
        <w:rPr>
          <w:rFonts w:ascii="PT Astra Serif" w:hAnsi="PT Astra Serif" w:cs="Courier New"/>
          <w:b/>
          <w:bCs/>
          <w:color w:val="000000" w:themeColor="text1"/>
          <w:sz w:val="28"/>
          <w:szCs w:val="28"/>
        </w:rPr>
        <w:t>«</w:t>
      </w:r>
      <w:r w:rsidR="008730E3" w:rsidRPr="008730E3">
        <w:rPr>
          <w:rFonts w:ascii="PT Astra Serif" w:hAnsi="PT Astra Serif" w:cs="Courier New"/>
          <w:b/>
          <w:bCs/>
          <w:color w:val="000000" w:themeColor="text1"/>
          <w:sz w:val="28"/>
          <w:szCs w:val="28"/>
        </w:rPr>
        <w:t xml:space="preserve">О внесении изменений в статью 16 Закона Российской Федерации </w:t>
      </w:r>
      <w:r>
        <w:rPr>
          <w:rFonts w:ascii="PT Astra Serif" w:hAnsi="PT Astra Serif" w:cs="Courier New"/>
          <w:b/>
          <w:bCs/>
          <w:color w:val="000000" w:themeColor="text1"/>
          <w:sz w:val="28"/>
          <w:szCs w:val="28"/>
        </w:rPr>
        <w:t>«</w:t>
      </w:r>
      <w:r w:rsidR="008730E3" w:rsidRPr="008730E3">
        <w:rPr>
          <w:rFonts w:ascii="PT Astra Serif" w:hAnsi="PT Astra Serif" w:cs="Courier New"/>
          <w:b/>
          <w:bCs/>
          <w:color w:val="000000" w:themeColor="text1"/>
          <w:sz w:val="28"/>
          <w:szCs w:val="28"/>
        </w:rPr>
        <w:t>О защите прав потребителей</w:t>
      </w:r>
      <w:r>
        <w:rPr>
          <w:rFonts w:ascii="PT Astra Serif" w:hAnsi="PT Astra Serif" w:cs="Courier New"/>
          <w:b/>
          <w:bCs/>
          <w:color w:val="000000" w:themeColor="text1"/>
          <w:sz w:val="28"/>
          <w:szCs w:val="28"/>
        </w:rPr>
        <w:t>»</w:t>
      </w:r>
    </w:p>
    <w:p w14:paraId="4C210405" w14:textId="77777777" w:rsidR="008730E3" w:rsidRDefault="008730E3" w:rsidP="006F756A">
      <w:pPr>
        <w:pStyle w:val="ConsPlusNormal"/>
        <w:ind w:firstLine="709"/>
        <w:jc w:val="both"/>
        <w:rPr>
          <w:rFonts w:ascii="PT Astra Serif" w:hAnsi="PT Astra Serif" w:cs="Courier New"/>
          <w:color w:val="000000" w:themeColor="text1"/>
          <w:sz w:val="28"/>
          <w:szCs w:val="28"/>
        </w:rPr>
      </w:pPr>
    </w:p>
    <w:p w14:paraId="0EFEFF6E" w14:textId="29A40F3B" w:rsidR="008730E3" w:rsidRPr="008730E3" w:rsidRDefault="008730E3" w:rsidP="006F756A">
      <w:pPr>
        <w:pStyle w:val="ConsPlusNormal"/>
        <w:ind w:firstLine="709"/>
        <w:jc w:val="both"/>
        <w:rPr>
          <w:rFonts w:ascii="PT Astra Serif" w:hAnsi="PT Astra Serif" w:cs="Courier New"/>
          <w:color w:val="000000" w:themeColor="text1"/>
          <w:sz w:val="28"/>
          <w:szCs w:val="28"/>
        </w:rPr>
      </w:pPr>
      <w:r w:rsidRPr="008730E3">
        <w:rPr>
          <w:rFonts w:ascii="PT Astra Serif" w:hAnsi="PT Astra Serif" w:cs="Courier New"/>
          <w:color w:val="000000" w:themeColor="text1"/>
          <w:sz w:val="28"/>
          <w:szCs w:val="28"/>
        </w:rPr>
        <w:t>Установлен запрет на навязывание потребителю дополнительных товаров (работ, услуг)</w:t>
      </w:r>
      <w:r>
        <w:rPr>
          <w:rFonts w:ascii="PT Astra Serif" w:hAnsi="PT Astra Serif" w:cs="Courier New"/>
          <w:color w:val="000000" w:themeColor="text1"/>
          <w:sz w:val="28"/>
          <w:szCs w:val="28"/>
        </w:rPr>
        <w:t>.</w:t>
      </w:r>
    </w:p>
    <w:p w14:paraId="307AE8D8" w14:textId="2F52381F" w:rsidR="008730E3" w:rsidRPr="008730E3" w:rsidRDefault="008730E3" w:rsidP="006F756A">
      <w:pPr>
        <w:pStyle w:val="ConsPlusNormal"/>
        <w:ind w:firstLine="709"/>
        <w:jc w:val="both"/>
        <w:rPr>
          <w:rFonts w:ascii="PT Astra Serif" w:hAnsi="PT Astra Serif" w:cs="Courier New"/>
          <w:color w:val="000000" w:themeColor="text1"/>
          <w:sz w:val="28"/>
          <w:szCs w:val="28"/>
        </w:rPr>
      </w:pPr>
      <w:r w:rsidRPr="008730E3">
        <w:rPr>
          <w:rFonts w:ascii="PT Astra Serif" w:hAnsi="PT Astra Serif" w:cs="Courier New"/>
          <w:color w:val="000000" w:themeColor="text1"/>
          <w:sz w:val="28"/>
          <w:szCs w:val="28"/>
        </w:rPr>
        <w:t xml:space="preserve">В статью 16 Закона </w:t>
      </w:r>
      <w:r w:rsidR="00E874E0">
        <w:rPr>
          <w:rFonts w:ascii="PT Astra Serif" w:hAnsi="PT Astra Serif" w:cs="Courier New"/>
          <w:color w:val="000000" w:themeColor="text1"/>
          <w:sz w:val="28"/>
          <w:szCs w:val="28"/>
        </w:rPr>
        <w:t>«</w:t>
      </w:r>
      <w:r w:rsidRPr="008730E3">
        <w:rPr>
          <w:rFonts w:ascii="PT Astra Serif" w:hAnsi="PT Astra Serif" w:cs="Courier New"/>
          <w:color w:val="000000" w:themeColor="text1"/>
          <w:sz w:val="28"/>
          <w:szCs w:val="28"/>
        </w:rPr>
        <w:t>О защите прав потребителей</w:t>
      </w:r>
      <w:r w:rsidR="00E874E0">
        <w:rPr>
          <w:rFonts w:ascii="PT Astra Serif" w:hAnsi="PT Astra Serif" w:cs="Courier New"/>
          <w:color w:val="000000" w:themeColor="text1"/>
          <w:sz w:val="28"/>
          <w:szCs w:val="28"/>
        </w:rPr>
        <w:t>»</w:t>
      </w:r>
      <w:r w:rsidRPr="008730E3">
        <w:rPr>
          <w:rFonts w:ascii="PT Astra Serif" w:hAnsi="PT Astra Serif" w:cs="Courier New"/>
          <w:color w:val="000000" w:themeColor="text1"/>
          <w:sz w:val="28"/>
          <w:szCs w:val="28"/>
        </w:rPr>
        <w:t xml:space="preserve"> внесены изменения, согласно которым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w:t>
      </w:r>
      <w:proofErr w:type="spellStart"/>
      <w:r w:rsidRPr="008730E3">
        <w:rPr>
          <w:rFonts w:ascii="PT Astra Serif" w:hAnsi="PT Astra Serif" w:cs="Courier New"/>
          <w:color w:val="000000" w:themeColor="text1"/>
          <w:sz w:val="28"/>
          <w:szCs w:val="28"/>
        </w:rPr>
        <w:t>агрегатора</w:t>
      </w:r>
      <w:proofErr w:type="spellEnd"/>
      <w:r w:rsidRPr="008730E3">
        <w:rPr>
          <w:rFonts w:ascii="PT Astra Serif" w:hAnsi="PT Astra Serif" w:cs="Courier New"/>
          <w:color w:val="000000" w:themeColor="text1"/>
          <w:sz w:val="28"/>
          <w:szCs w:val="28"/>
        </w:rPr>
        <w:t>) исключительно с согласия потребителя, которое должно быть оформлено в письменном виде.</w:t>
      </w:r>
    </w:p>
    <w:p w14:paraId="76437B6F" w14:textId="77777777" w:rsidR="008730E3" w:rsidRPr="008730E3" w:rsidRDefault="008730E3" w:rsidP="006F756A">
      <w:pPr>
        <w:pStyle w:val="ConsPlusNormal"/>
        <w:ind w:firstLine="709"/>
        <w:jc w:val="both"/>
        <w:rPr>
          <w:rFonts w:ascii="PT Astra Serif" w:hAnsi="PT Astra Serif" w:cs="Courier New"/>
          <w:color w:val="000000" w:themeColor="text1"/>
          <w:sz w:val="28"/>
          <w:szCs w:val="28"/>
        </w:rPr>
      </w:pPr>
      <w:r w:rsidRPr="008730E3">
        <w:rPr>
          <w:rFonts w:ascii="PT Astra Serif" w:hAnsi="PT Astra Serif" w:cs="Courier New"/>
          <w:color w:val="000000" w:themeColor="text1"/>
          <w:sz w:val="28"/>
          <w:szCs w:val="28"/>
        </w:rPr>
        <w:t xml:space="preserve">Запрещается навязывание потребителю дополнительных товаров (работ, услуг) за отдельную плату до заключения основного договора. Не допускается проставление продавцом (исполнителем, владельцем </w:t>
      </w:r>
      <w:proofErr w:type="spellStart"/>
      <w:r w:rsidRPr="008730E3">
        <w:rPr>
          <w:rFonts w:ascii="PT Astra Serif" w:hAnsi="PT Astra Serif" w:cs="Courier New"/>
          <w:color w:val="000000" w:themeColor="text1"/>
          <w:sz w:val="28"/>
          <w:szCs w:val="28"/>
        </w:rPr>
        <w:t>агрегатора</w:t>
      </w:r>
      <w:proofErr w:type="spellEnd"/>
      <w:r w:rsidRPr="008730E3">
        <w:rPr>
          <w:rFonts w:ascii="PT Astra Serif" w:hAnsi="PT Astra Serif" w:cs="Courier New"/>
          <w:color w:val="000000" w:themeColor="text1"/>
          <w:sz w:val="28"/>
          <w:szCs w:val="28"/>
        </w:rPr>
        <w:t>)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такого согласия за потребителя.</w:t>
      </w:r>
    </w:p>
    <w:p w14:paraId="15E350C8" w14:textId="77777777" w:rsidR="008730E3" w:rsidRPr="008730E3" w:rsidRDefault="008730E3" w:rsidP="006F756A">
      <w:pPr>
        <w:pStyle w:val="ConsPlusNormal"/>
        <w:ind w:firstLine="709"/>
        <w:jc w:val="both"/>
        <w:rPr>
          <w:rFonts w:ascii="PT Astra Serif" w:hAnsi="PT Astra Serif" w:cs="Courier New"/>
          <w:color w:val="000000" w:themeColor="text1"/>
          <w:sz w:val="28"/>
          <w:szCs w:val="28"/>
        </w:rPr>
      </w:pPr>
      <w:r w:rsidRPr="008730E3">
        <w:rPr>
          <w:rFonts w:ascii="PT Astra Serif" w:hAnsi="PT Astra Serif" w:cs="Courier New"/>
          <w:color w:val="000000" w:themeColor="text1"/>
          <w:sz w:val="28"/>
          <w:szCs w:val="28"/>
        </w:rPr>
        <w:t>Также продавцу запрещается формировать условия, предполагающие изначальное согласие потребителя на приобретение дополнительных товаров (выполнение дополнительных работ, оказание дополнительных услуг).</w:t>
      </w:r>
    </w:p>
    <w:p w14:paraId="4C9EBB15" w14:textId="77777777" w:rsidR="008730E3" w:rsidRPr="008730E3" w:rsidRDefault="008730E3" w:rsidP="006F756A">
      <w:pPr>
        <w:pStyle w:val="ConsPlusNormal"/>
        <w:ind w:firstLine="709"/>
        <w:jc w:val="both"/>
        <w:rPr>
          <w:rFonts w:ascii="PT Astra Serif" w:hAnsi="PT Astra Serif" w:cs="Courier New"/>
          <w:color w:val="000000" w:themeColor="text1"/>
          <w:sz w:val="28"/>
          <w:szCs w:val="28"/>
        </w:rPr>
      </w:pPr>
      <w:r w:rsidRPr="008730E3">
        <w:rPr>
          <w:rFonts w:ascii="PT Astra Serif" w:hAnsi="PT Astra Serif" w:cs="Courier New"/>
          <w:color w:val="000000" w:themeColor="text1"/>
          <w:sz w:val="28"/>
          <w:szCs w:val="28"/>
        </w:rPr>
        <w:t>Закреплено право потребителя отказаться от оплаты навязанных дополнительных товаров (работ, услуг), а если они оплачены, - потребовать от продавца возврата уплаченной суммы за проданные без его согласия дополнительные товары (выполненные дополнительные работы, оказанные дополнительные услуги).</w:t>
      </w:r>
    </w:p>
    <w:p w14:paraId="0BB1DCE2" w14:textId="007BF7D7" w:rsidR="008730E3" w:rsidRDefault="008730E3" w:rsidP="006F756A">
      <w:pPr>
        <w:pStyle w:val="ConsPlusNormal"/>
        <w:ind w:firstLine="709"/>
        <w:jc w:val="both"/>
        <w:rPr>
          <w:rFonts w:ascii="PT Astra Serif" w:hAnsi="PT Astra Serif" w:cs="Courier New"/>
          <w:color w:val="000000" w:themeColor="text1"/>
          <w:sz w:val="28"/>
          <w:szCs w:val="28"/>
        </w:rPr>
      </w:pPr>
      <w:r w:rsidRPr="008730E3">
        <w:rPr>
          <w:rFonts w:ascii="PT Astra Serif" w:hAnsi="PT Astra Serif" w:cs="Courier New"/>
          <w:color w:val="000000" w:themeColor="text1"/>
          <w:sz w:val="28"/>
          <w:szCs w:val="28"/>
        </w:rPr>
        <w:t>Федеральный закон вступает в силу с 1 сентября 2025 года.</w:t>
      </w:r>
    </w:p>
    <w:p w14:paraId="7C5D09A4" w14:textId="77777777" w:rsidR="004E1947" w:rsidRDefault="004E1947" w:rsidP="006F756A">
      <w:pPr>
        <w:pStyle w:val="ConsPlusNormal"/>
        <w:ind w:firstLine="709"/>
        <w:jc w:val="both"/>
        <w:rPr>
          <w:rFonts w:ascii="PT Astra Serif" w:hAnsi="PT Astra Serif" w:cs="Courier New"/>
          <w:color w:val="000000" w:themeColor="text1"/>
          <w:sz w:val="28"/>
          <w:szCs w:val="28"/>
        </w:rPr>
      </w:pPr>
    </w:p>
    <w:p w14:paraId="2C0A954F" w14:textId="28FFC6A7" w:rsidR="004E1947" w:rsidRDefault="004E1947" w:rsidP="006F756A">
      <w:pPr>
        <w:pStyle w:val="ConsPlusNormal"/>
        <w:ind w:firstLine="709"/>
        <w:jc w:val="center"/>
        <w:rPr>
          <w:rFonts w:ascii="PT Astra Serif" w:hAnsi="PT Astra Serif" w:cs="Courier New"/>
          <w:b/>
          <w:bCs/>
          <w:color w:val="000000" w:themeColor="text1"/>
          <w:sz w:val="28"/>
          <w:szCs w:val="28"/>
        </w:rPr>
      </w:pPr>
      <w:r w:rsidRPr="004E1947">
        <w:rPr>
          <w:rFonts w:ascii="PT Astra Serif" w:hAnsi="PT Astra Serif" w:cs="Courier New"/>
          <w:b/>
          <w:bCs/>
          <w:color w:val="000000" w:themeColor="text1"/>
          <w:sz w:val="28"/>
          <w:szCs w:val="28"/>
        </w:rPr>
        <w:t xml:space="preserve">Федеральный закон от 07.04.2025 </w:t>
      </w:r>
      <w:r>
        <w:rPr>
          <w:rFonts w:ascii="PT Astra Serif" w:hAnsi="PT Astra Serif" w:cs="Courier New"/>
          <w:b/>
          <w:bCs/>
          <w:color w:val="000000" w:themeColor="text1"/>
          <w:sz w:val="28"/>
          <w:szCs w:val="28"/>
        </w:rPr>
        <w:t>№</w:t>
      </w:r>
      <w:r w:rsidRPr="004E1947">
        <w:rPr>
          <w:rFonts w:ascii="PT Astra Serif" w:hAnsi="PT Astra Serif" w:cs="Courier New"/>
          <w:b/>
          <w:bCs/>
          <w:color w:val="000000" w:themeColor="text1"/>
          <w:sz w:val="28"/>
          <w:szCs w:val="28"/>
        </w:rPr>
        <w:t xml:space="preserve"> 63-ФЗ</w:t>
      </w:r>
      <w:r>
        <w:rPr>
          <w:rFonts w:ascii="PT Astra Serif" w:hAnsi="PT Astra Serif" w:cs="Courier New"/>
          <w:b/>
          <w:bCs/>
          <w:color w:val="000000" w:themeColor="text1"/>
          <w:sz w:val="28"/>
          <w:szCs w:val="28"/>
        </w:rPr>
        <w:t xml:space="preserve"> </w:t>
      </w:r>
      <w:r w:rsidR="00E874E0">
        <w:rPr>
          <w:rFonts w:ascii="PT Astra Serif" w:hAnsi="PT Astra Serif" w:cs="Courier New"/>
          <w:b/>
          <w:bCs/>
          <w:color w:val="000000" w:themeColor="text1"/>
          <w:sz w:val="28"/>
          <w:szCs w:val="28"/>
        </w:rPr>
        <w:t>«</w:t>
      </w:r>
      <w:r w:rsidRPr="004E1947">
        <w:rPr>
          <w:rFonts w:ascii="PT Astra Serif" w:hAnsi="PT Astra Serif" w:cs="Courier New"/>
          <w:b/>
          <w:bCs/>
          <w:color w:val="000000" w:themeColor="text1"/>
          <w:sz w:val="28"/>
          <w:szCs w:val="28"/>
        </w:rPr>
        <w:t xml:space="preserve">О внесении изменения </w:t>
      </w:r>
    </w:p>
    <w:p w14:paraId="79F727F2" w14:textId="56304C36" w:rsidR="004E1947" w:rsidRDefault="004E1947" w:rsidP="006F756A">
      <w:pPr>
        <w:pStyle w:val="ConsPlusNormal"/>
        <w:ind w:firstLine="709"/>
        <w:jc w:val="center"/>
        <w:rPr>
          <w:rFonts w:ascii="PT Astra Serif" w:hAnsi="PT Astra Serif" w:cs="Courier New"/>
          <w:b/>
          <w:bCs/>
          <w:color w:val="000000" w:themeColor="text1"/>
          <w:sz w:val="28"/>
          <w:szCs w:val="28"/>
        </w:rPr>
      </w:pPr>
      <w:r w:rsidRPr="004E1947">
        <w:rPr>
          <w:rFonts w:ascii="PT Astra Serif" w:hAnsi="PT Astra Serif" w:cs="Courier New"/>
          <w:b/>
          <w:bCs/>
          <w:color w:val="000000" w:themeColor="text1"/>
          <w:sz w:val="28"/>
          <w:szCs w:val="28"/>
        </w:rPr>
        <w:t>в статью 268 Трудового кодекса Российской Федерации</w:t>
      </w:r>
      <w:r w:rsidR="00E874E0">
        <w:rPr>
          <w:rFonts w:ascii="PT Astra Serif" w:hAnsi="PT Astra Serif" w:cs="Courier New"/>
          <w:b/>
          <w:bCs/>
          <w:color w:val="000000" w:themeColor="text1"/>
          <w:sz w:val="28"/>
          <w:szCs w:val="28"/>
        </w:rPr>
        <w:t>»</w:t>
      </w:r>
    </w:p>
    <w:p w14:paraId="206BDDB3" w14:textId="77777777" w:rsidR="004E1947" w:rsidRPr="004E1947" w:rsidRDefault="004E1947" w:rsidP="006F756A">
      <w:pPr>
        <w:pStyle w:val="ConsPlusNormal"/>
        <w:ind w:firstLine="709"/>
        <w:jc w:val="center"/>
        <w:rPr>
          <w:rFonts w:ascii="PT Astra Serif" w:hAnsi="PT Astra Serif" w:cs="Courier New"/>
          <w:b/>
          <w:bCs/>
          <w:color w:val="000000" w:themeColor="text1"/>
          <w:sz w:val="28"/>
          <w:szCs w:val="28"/>
        </w:rPr>
      </w:pPr>
    </w:p>
    <w:p w14:paraId="51608CE6" w14:textId="2D0EB046" w:rsidR="004E1947" w:rsidRPr="004E1947" w:rsidRDefault="004E1947" w:rsidP="006F756A">
      <w:pPr>
        <w:pStyle w:val="ConsPlusNormal"/>
        <w:ind w:firstLine="709"/>
        <w:jc w:val="both"/>
        <w:rPr>
          <w:rFonts w:ascii="PT Astra Serif" w:hAnsi="PT Astra Serif" w:cs="Courier New"/>
          <w:color w:val="000000" w:themeColor="text1"/>
          <w:sz w:val="28"/>
          <w:szCs w:val="28"/>
        </w:rPr>
      </w:pPr>
      <w:r w:rsidRPr="004E1947">
        <w:rPr>
          <w:rFonts w:ascii="PT Astra Serif" w:hAnsi="PT Astra Serif" w:cs="Courier New"/>
          <w:color w:val="000000" w:themeColor="text1"/>
          <w:sz w:val="28"/>
          <w:szCs w:val="28"/>
        </w:rPr>
        <w:t>Установлена возможность привлечения к работе лиц в возрасте от 14 до 18 лет в выходные и нерабочие праздничные дни в период летних каникул</w:t>
      </w:r>
      <w:r>
        <w:rPr>
          <w:rFonts w:ascii="PT Astra Serif" w:hAnsi="PT Astra Serif" w:cs="Courier New"/>
          <w:color w:val="000000" w:themeColor="text1"/>
          <w:sz w:val="28"/>
          <w:szCs w:val="28"/>
        </w:rPr>
        <w:t>.</w:t>
      </w:r>
    </w:p>
    <w:p w14:paraId="4DF9E633" w14:textId="77777777" w:rsidR="004E1947" w:rsidRPr="004E1947" w:rsidRDefault="004E1947" w:rsidP="006F756A">
      <w:pPr>
        <w:pStyle w:val="ConsPlusNormal"/>
        <w:ind w:firstLine="709"/>
        <w:jc w:val="both"/>
        <w:rPr>
          <w:rFonts w:ascii="PT Astra Serif" w:hAnsi="PT Astra Serif" w:cs="Courier New"/>
          <w:color w:val="000000" w:themeColor="text1"/>
          <w:sz w:val="28"/>
          <w:szCs w:val="28"/>
        </w:rPr>
      </w:pPr>
      <w:r w:rsidRPr="004E1947">
        <w:rPr>
          <w:rFonts w:ascii="PT Astra Serif" w:hAnsi="PT Astra Serif" w:cs="Courier New"/>
          <w:color w:val="000000" w:themeColor="text1"/>
          <w:sz w:val="28"/>
          <w:szCs w:val="28"/>
        </w:rPr>
        <w:t>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 включенных в реестр молодежных и детских объединений, пользующихся господдержкой.</w:t>
      </w:r>
    </w:p>
    <w:p w14:paraId="07010CF8" w14:textId="77777777" w:rsidR="004E1947" w:rsidRPr="004E1947" w:rsidRDefault="004E1947" w:rsidP="006F756A">
      <w:pPr>
        <w:pStyle w:val="ConsPlusNormal"/>
        <w:ind w:firstLine="709"/>
        <w:jc w:val="both"/>
        <w:rPr>
          <w:rFonts w:ascii="PT Astra Serif" w:hAnsi="PT Astra Serif" w:cs="Courier New"/>
          <w:color w:val="000000" w:themeColor="text1"/>
          <w:sz w:val="28"/>
          <w:szCs w:val="28"/>
        </w:rPr>
      </w:pPr>
      <w:r w:rsidRPr="004E1947">
        <w:rPr>
          <w:rFonts w:ascii="PT Astra Serif" w:hAnsi="PT Astra Serif" w:cs="Courier New"/>
          <w:color w:val="000000" w:themeColor="text1"/>
          <w:sz w:val="28"/>
          <w:szCs w:val="28"/>
        </w:rPr>
        <w:t>Для этого необходимо получить письменное согласие:</w:t>
      </w:r>
    </w:p>
    <w:p w14:paraId="4E5B42C9" w14:textId="77777777" w:rsidR="004E1947" w:rsidRPr="004E1947" w:rsidRDefault="004E1947" w:rsidP="006F756A">
      <w:pPr>
        <w:pStyle w:val="ConsPlusNormal"/>
        <w:ind w:firstLine="709"/>
        <w:jc w:val="both"/>
        <w:rPr>
          <w:rFonts w:ascii="PT Astra Serif" w:hAnsi="PT Astra Serif" w:cs="Courier New"/>
          <w:color w:val="000000" w:themeColor="text1"/>
          <w:sz w:val="28"/>
          <w:szCs w:val="28"/>
        </w:rPr>
      </w:pPr>
      <w:r w:rsidRPr="004E1947">
        <w:rPr>
          <w:rFonts w:ascii="PT Astra Serif" w:hAnsi="PT Astra Serif" w:cs="Courier New"/>
          <w:color w:val="000000" w:themeColor="text1"/>
          <w:sz w:val="28"/>
          <w:szCs w:val="28"/>
        </w:rPr>
        <w:lastRenderedPageBreak/>
        <w:t>работника в случае, если он достиг возраста пятнадцати лет;</w:t>
      </w:r>
    </w:p>
    <w:p w14:paraId="1E1DF7CE" w14:textId="77777777" w:rsidR="004E1947" w:rsidRPr="004E1947" w:rsidRDefault="004E1947" w:rsidP="006F756A">
      <w:pPr>
        <w:pStyle w:val="ConsPlusNormal"/>
        <w:ind w:firstLine="709"/>
        <w:jc w:val="both"/>
        <w:rPr>
          <w:rFonts w:ascii="PT Astra Serif" w:hAnsi="PT Astra Serif" w:cs="Courier New"/>
          <w:color w:val="000000" w:themeColor="text1"/>
          <w:sz w:val="28"/>
          <w:szCs w:val="28"/>
        </w:rPr>
      </w:pPr>
      <w:r w:rsidRPr="004E1947">
        <w:rPr>
          <w:rFonts w:ascii="PT Astra Serif" w:hAnsi="PT Astra Serif" w:cs="Courier New"/>
          <w:color w:val="000000" w:themeColor="text1"/>
          <w:sz w:val="28"/>
          <w:szCs w:val="28"/>
        </w:rPr>
        <w:t>работника и одного из его родителей (попечителя) в случае, если работник не достиг возраста пятнадцати лет;</w:t>
      </w:r>
    </w:p>
    <w:p w14:paraId="7EB86B0E" w14:textId="3E6E1BB5" w:rsidR="004E1947" w:rsidRPr="004E1947" w:rsidRDefault="004E1947" w:rsidP="006F756A">
      <w:pPr>
        <w:pStyle w:val="ConsPlusNormal"/>
        <w:ind w:firstLine="709"/>
        <w:jc w:val="both"/>
        <w:rPr>
          <w:rFonts w:ascii="PT Astra Serif" w:hAnsi="PT Astra Serif" w:cs="Courier New"/>
          <w:color w:val="000000" w:themeColor="text1"/>
          <w:sz w:val="28"/>
          <w:szCs w:val="28"/>
        </w:rPr>
      </w:pPr>
      <w:r w:rsidRPr="004E1947">
        <w:rPr>
          <w:rFonts w:ascii="PT Astra Serif" w:hAnsi="PT Astra Serif" w:cs="Courier New"/>
          <w:color w:val="000000" w:themeColor="text1"/>
          <w:sz w:val="28"/>
          <w:szCs w:val="28"/>
        </w:rPr>
        <w:t>работника и органа опеки и попечительства или иного законного представителя несовершеннолетнего лица, указанного в части 4 статьи 63 Трудового кодекса Р</w:t>
      </w:r>
      <w:r>
        <w:rPr>
          <w:rFonts w:ascii="PT Astra Serif" w:hAnsi="PT Astra Serif" w:cs="Courier New"/>
          <w:color w:val="000000" w:themeColor="text1"/>
          <w:sz w:val="28"/>
          <w:szCs w:val="28"/>
        </w:rPr>
        <w:t xml:space="preserve">оссийской </w:t>
      </w:r>
      <w:r w:rsidRPr="004E1947">
        <w:rPr>
          <w:rFonts w:ascii="PT Astra Serif" w:hAnsi="PT Astra Serif" w:cs="Courier New"/>
          <w:color w:val="000000" w:themeColor="text1"/>
          <w:sz w:val="28"/>
          <w:szCs w:val="28"/>
        </w:rPr>
        <w:t>Ф</w:t>
      </w:r>
      <w:r>
        <w:rPr>
          <w:rFonts w:ascii="PT Astra Serif" w:hAnsi="PT Astra Serif" w:cs="Courier New"/>
          <w:color w:val="000000" w:themeColor="text1"/>
          <w:sz w:val="28"/>
          <w:szCs w:val="28"/>
        </w:rPr>
        <w:t>едерации</w:t>
      </w:r>
      <w:r w:rsidRPr="004E1947">
        <w:rPr>
          <w:rFonts w:ascii="PT Astra Serif" w:hAnsi="PT Astra Serif" w:cs="Courier New"/>
          <w:color w:val="000000" w:themeColor="text1"/>
          <w:sz w:val="28"/>
          <w:szCs w:val="28"/>
        </w:rPr>
        <w:t>.</w:t>
      </w:r>
    </w:p>
    <w:p w14:paraId="03EFF465" w14:textId="77777777" w:rsidR="004E1947" w:rsidRPr="004E1947" w:rsidRDefault="004E1947" w:rsidP="006F756A">
      <w:pPr>
        <w:pStyle w:val="ConsPlusNormal"/>
        <w:ind w:firstLine="709"/>
        <w:jc w:val="both"/>
        <w:rPr>
          <w:rFonts w:ascii="PT Astra Serif" w:hAnsi="PT Astra Serif" w:cs="Courier New"/>
          <w:color w:val="000000" w:themeColor="text1"/>
          <w:sz w:val="28"/>
          <w:szCs w:val="28"/>
        </w:rPr>
      </w:pPr>
      <w:r w:rsidRPr="004E1947">
        <w:rPr>
          <w:rFonts w:ascii="PT Astra Serif" w:hAnsi="PT Astra Serif" w:cs="Courier New"/>
          <w:color w:val="000000" w:themeColor="text1"/>
          <w:sz w:val="28"/>
          <w:szCs w:val="28"/>
        </w:rPr>
        <w:t>Федеральный закон вступает в силу с 1 сентября 2025 года.</w:t>
      </w:r>
    </w:p>
    <w:p w14:paraId="277F875B" w14:textId="77777777" w:rsidR="004E1947" w:rsidRDefault="004E1947" w:rsidP="006F756A">
      <w:pPr>
        <w:pStyle w:val="ConsPlusNormal"/>
        <w:ind w:firstLine="709"/>
        <w:jc w:val="both"/>
        <w:rPr>
          <w:rFonts w:ascii="PT Astra Serif" w:hAnsi="PT Astra Serif" w:cs="Courier New"/>
          <w:color w:val="000000" w:themeColor="text1"/>
          <w:sz w:val="28"/>
          <w:szCs w:val="28"/>
        </w:rPr>
      </w:pPr>
    </w:p>
    <w:p w14:paraId="2DD50049" w14:textId="181135F3" w:rsidR="004E1947" w:rsidRDefault="004E1947" w:rsidP="006F756A">
      <w:pPr>
        <w:pStyle w:val="ConsPlusNormal"/>
        <w:ind w:firstLine="709"/>
        <w:jc w:val="center"/>
        <w:rPr>
          <w:rFonts w:ascii="PT Astra Serif" w:hAnsi="PT Astra Serif" w:cs="Courier New"/>
          <w:b/>
          <w:bCs/>
          <w:color w:val="000000" w:themeColor="text1"/>
          <w:sz w:val="28"/>
          <w:szCs w:val="28"/>
        </w:rPr>
      </w:pPr>
      <w:r w:rsidRPr="004E1947">
        <w:rPr>
          <w:rFonts w:ascii="PT Astra Serif" w:hAnsi="PT Astra Serif" w:cs="Courier New"/>
          <w:b/>
          <w:bCs/>
          <w:color w:val="000000" w:themeColor="text1"/>
          <w:sz w:val="28"/>
          <w:szCs w:val="28"/>
        </w:rPr>
        <w:t xml:space="preserve">Федеральный закон от 07.04.2025 </w:t>
      </w:r>
      <w:r>
        <w:rPr>
          <w:rFonts w:ascii="PT Astra Serif" w:hAnsi="PT Astra Serif" w:cs="Courier New"/>
          <w:b/>
          <w:bCs/>
          <w:color w:val="000000" w:themeColor="text1"/>
          <w:sz w:val="28"/>
          <w:szCs w:val="28"/>
        </w:rPr>
        <w:t>№</w:t>
      </w:r>
      <w:r w:rsidRPr="004E1947">
        <w:rPr>
          <w:rFonts w:ascii="PT Astra Serif" w:hAnsi="PT Astra Serif" w:cs="Courier New"/>
          <w:b/>
          <w:bCs/>
          <w:color w:val="000000" w:themeColor="text1"/>
          <w:sz w:val="28"/>
          <w:szCs w:val="28"/>
        </w:rPr>
        <w:t xml:space="preserve"> 64-ФЗ</w:t>
      </w:r>
      <w:r>
        <w:rPr>
          <w:rFonts w:ascii="PT Astra Serif" w:hAnsi="PT Astra Serif" w:cs="Courier New"/>
          <w:b/>
          <w:bCs/>
          <w:color w:val="000000" w:themeColor="text1"/>
          <w:sz w:val="28"/>
          <w:szCs w:val="28"/>
        </w:rPr>
        <w:t xml:space="preserve"> </w:t>
      </w:r>
      <w:r w:rsidR="00E874E0">
        <w:rPr>
          <w:rFonts w:ascii="PT Astra Serif" w:hAnsi="PT Astra Serif" w:cs="Courier New"/>
          <w:b/>
          <w:bCs/>
          <w:color w:val="000000" w:themeColor="text1"/>
          <w:sz w:val="28"/>
          <w:szCs w:val="28"/>
        </w:rPr>
        <w:t>«</w:t>
      </w:r>
      <w:r w:rsidRPr="004E1947">
        <w:rPr>
          <w:rFonts w:ascii="PT Astra Serif" w:hAnsi="PT Astra Serif" w:cs="Courier New"/>
          <w:b/>
          <w:bCs/>
          <w:color w:val="000000" w:themeColor="text1"/>
          <w:sz w:val="28"/>
          <w:szCs w:val="28"/>
        </w:rPr>
        <w:t xml:space="preserve">О внесении изменений </w:t>
      </w:r>
    </w:p>
    <w:p w14:paraId="7F194982" w14:textId="6F0934B5" w:rsidR="004E1947" w:rsidRPr="004E1947" w:rsidRDefault="004E1947" w:rsidP="006F756A">
      <w:pPr>
        <w:pStyle w:val="ConsPlusNormal"/>
        <w:ind w:firstLine="709"/>
        <w:jc w:val="center"/>
        <w:rPr>
          <w:rFonts w:ascii="PT Astra Serif" w:hAnsi="PT Astra Serif" w:cs="Courier New"/>
          <w:b/>
          <w:bCs/>
          <w:color w:val="000000" w:themeColor="text1"/>
          <w:sz w:val="28"/>
          <w:szCs w:val="28"/>
        </w:rPr>
      </w:pPr>
      <w:r w:rsidRPr="004E1947">
        <w:rPr>
          <w:rFonts w:ascii="PT Astra Serif" w:hAnsi="PT Astra Serif" w:cs="Courier New"/>
          <w:b/>
          <w:bCs/>
          <w:color w:val="000000" w:themeColor="text1"/>
          <w:sz w:val="28"/>
          <w:szCs w:val="28"/>
        </w:rPr>
        <w:t>в статью 128 Трудового кодекса Российской Федерации</w:t>
      </w:r>
      <w:r w:rsidR="00E874E0">
        <w:rPr>
          <w:rFonts w:ascii="PT Astra Serif" w:hAnsi="PT Astra Serif" w:cs="Courier New"/>
          <w:b/>
          <w:bCs/>
          <w:color w:val="000000" w:themeColor="text1"/>
          <w:sz w:val="28"/>
          <w:szCs w:val="28"/>
        </w:rPr>
        <w:t>»</w:t>
      </w:r>
    </w:p>
    <w:p w14:paraId="581BA241" w14:textId="77777777" w:rsidR="004E1947" w:rsidRPr="004E1947" w:rsidRDefault="004E1947" w:rsidP="006F756A">
      <w:pPr>
        <w:pStyle w:val="ConsPlusNormal"/>
        <w:ind w:firstLine="709"/>
        <w:jc w:val="both"/>
        <w:rPr>
          <w:rFonts w:ascii="PT Astra Serif" w:hAnsi="PT Astra Serif" w:cs="Courier New"/>
          <w:color w:val="000000" w:themeColor="text1"/>
          <w:sz w:val="28"/>
          <w:szCs w:val="28"/>
        </w:rPr>
      </w:pPr>
    </w:p>
    <w:p w14:paraId="62787E88" w14:textId="710E7261" w:rsidR="004E1947" w:rsidRPr="004E1947" w:rsidRDefault="004E1947" w:rsidP="006F756A">
      <w:pPr>
        <w:pStyle w:val="ConsPlusNormal"/>
        <w:ind w:firstLine="709"/>
        <w:jc w:val="both"/>
        <w:rPr>
          <w:rFonts w:ascii="PT Astra Serif" w:hAnsi="PT Astra Serif" w:cs="Courier New"/>
          <w:color w:val="000000" w:themeColor="text1"/>
          <w:sz w:val="28"/>
          <w:szCs w:val="28"/>
        </w:rPr>
      </w:pPr>
      <w:r w:rsidRPr="004E1947">
        <w:rPr>
          <w:rFonts w:ascii="PT Astra Serif" w:hAnsi="PT Astra Serif" w:cs="Courier New"/>
          <w:color w:val="000000" w:themeColor="text1"/>
          <w:sz w:val="28"/>
          <w:szCs w:val="28"/>
        </w:rPr>
        <w:t>Неоплачиваемый отпуск сроком до 35 календарных дней в году может предоставляться для ухода за лицом, получившим ранение или заболевание, связанное с прохождением военной службы</w:t>
      </w:r>
      <w:r>
        <w:rPr>
          <w:rFonts w:ascii="PT Astra Serif" w:hAnsi="PT Astra Serif" w:cs="Courier New"/>
          <w:color w:val="000000" w:themeColor="text1"/>
          <w:sz w:val="28"/>
          <w:szCs w:val="28"/>
        </w:rPr>
        <w:t>.</w:t>
      </w:r>
    </w:p>
    <w:p w14:paraId="1B0269C0" w14:textId="77777777" w:rsidR="004E1947" w:rsidRPr="004E1947" w:rsidRDefault="004E1947" w:rsidP="006F756A">
      <w:pPr>
        <w:pStyle w:val="ConsPlusNormal"/>
        <w:ind w:firstLine="709"/>
        <w:jc w:val="both"/>
        <w:rPr>
          <w:rFonts w:ascii="PT Astra Serif" w:hAnsi="PT Astra Serif" w:cs="Courier New"/>
          <w:color w:val="000000" w:themeColor="text1"/>
          <w:sz w:val="28"/>
          <w:szCs w:val="28"/>
        </w:rPr>
      </w:pPr>
      <w:r w:rsidRPr="004E1947">
        <w:rPr>
          <w:rFonts w:ascii="PT Astra Serif" w:hAnsi="PT Astra Serif" w:cs="Courier New"/>
          <w:color w:val="000000" w:themeColor="text1"/>
          <w:sz w:val="28"/>
          <w:szCs w:val="28"/>
        </w:rPr>
        <w:t>Отпуск предоставляется родителям, супругам и детям военнослужащих, добровольцев, сотрудников некоторых правоохранительных органов, получивших ранение, контузию или увечье, либо заболевание, связанное с прохождением военной службы (службы) или исполнением обязанностей по контракту, в целях осуществления ухода за ними в соответствии с медицинским заключением.</w:t>
      </w:r>
    </w:p>
    <w:p w14:paraId="18C711A6" w14:textId="04E51F99" w:rsidR="004E1947" w:rsidRDefault="004E1947" w:rsidP="006F756A">
      <w:pPr>
        <w:pStyle w:val="ConsPlusNormal"/>
        <w:ind w:firstLine="709"/>
        <w:jc w:val="both"/>
        <w:rPr>
          <w:rFonts w:ascii="PT Astra Serif" w:hAnsi="PT Astra Serif" w:cs="Courier New"/>
          <w:color w:val="000000" w:themeColor="text1"/>
          <w:sz w:val="28"/>
          <w:szCs w:val="28"/>
        </w:rPr>
      </w:pPr>
      <w:r w:rsidRPr="004E1947">
        <w:rPr>
          <w:rFonts w:ascii="PT Astra Serif" w:hAnsi="PT Astra Serif" w:cs="Courier New"/>
          <w:color w:val="000000" w:themeColor="text1"/>
          <w:sz w:val="28"/>
          <w:szCs w:val="28"/>
        </w:rPr>
        <w:t>Также уточн</w:t>
      </w:r>
      <w:r>
        <w:rPr>
          <w:rFonts w:ascii="PT Astra Serif" w:hAnsi="PT Astra Serif" w:cs="Courier New"/>
          <w:color w:val="000000" w:themeColor="text1"/>
          <w:sz w:val="28"/>
          <w:szCs w:val="28"/>
        </w:rPr>
        <w:t>ё</w:t>
      </w:r>
      <w:r w:rsidRPr="004E1947">
        <w:rPr>
          <w:rFonts w:ascii="PT Astra Serif" w:hAnsi="PT Astra Serif" w:cs="Courier New"/>
          <w:color w:val="000000" w:themeColor="text1"/>
          <w:sz w:val="28"/>
          <w:szCs w:val="28"/>
        </w:rPr>
        <w:t>н перечень лиц, которые могут получить отпуск без сохранения заработной платы сроком до 14 дней в случае гибели военнослужащего (добровольца, сотрудника правоохранительных органов) или смерти после ранения (контузии, увечья, заболевания).</w:t>
      </w:r>
    </w:p>
    <w:p w14:paraId="5DCA21E8" w14:textId="77777777" w:rsidR="00B5520D" w:rsidRDefault="00B5520D" w:rsidP="006F756A">
      <w:pPr>
        <w:pStyle w:val="ConsPlusNormal"/>
        <w:ind w:firstLine="709"/>
        <w:jc w:val="both"/>
        <w:rPr>
          <w:rFonts w:ascii="PT Astra Serif" w:hAnsi="PT Astra Serif" w:cs="Courier New"/>
          <w:color w:val="000000" w:themeColor="text1"/>
          <w:sz w:val="28"/>
          <w:szCs w:val="28"/>
        </w:rPr>
      </w:pPr>
    </w:p>
    <w:p w14:paraId="153412A2" w14:textId="354C00A5" w:rsidR="007C417E" w:rsidRPr="007C417E" w:rsidRDefault="007C417E" w:rsidP="006F756A">
      <w:pPr>
        <w:pStyle w:val="ConsPlusNormal"/>
        <w:ind w:firstLine="709"/>
        <w:jc w:val="center"/>
        <w:rPr>
          <w:rFonts w:ascii="PT Astra Serif" w:hAnsi="PT Astra Serif" w:cs="Courier New"/>
          <w:b/>
          <w:bCs/>
          <w:color w:val="000000" w:themeColor="text1"/>
          <w:sz w:val="28"/>
          <w:szCs w:val="28"/>
        </w:rPr>
      </w:pPr>
      <w:r w:rsidRPr="007C417E">
        <w:rPr>
          <w:rFonts w:ascii="PT Astra Serif" w:hAnsi="PT Astra Serif" w:cs="Courier New"/>
          <w:b/>
          <w:bCs/>
          <w:color w:val="000000" w:themeColor="text1"/>
          <w:sz w:val="28"/>
          <w:szCs w:val="28"/>
        </w:rPr>
        <w:t xml:space="preserve">Постановления Правительства </w:t>
      </w:r>
      <w:r>
        <w:rPr>
          <w:rFonts w:ascii="PT Astra Serif" w:hAnsi="PT Astra Serif" w:cs="Courier New"/>
          <w:b/>
          <w:bCs/>
          <w:color w:val="000000" w:themeColor="text1"/>
          <w:sz w:val="28"/>
          <w:szCs w:val="28"/>
        </w:rPr>
        <w:t>Р</w:t>
      </w:r>
      <w:r w:rsidRPr="007C417E">
        <w:rPr>
          <w:rFonts w:ascii="PT Astra Serif" w:hAnsi="PT Astra Serif" w:cs="Courier New"/>
          <w:b/>
          <w:bCs/>
          <w:color w:val="000000" w:themeColor="text1"/>
          <w:sz w:val="28"/>
          <w:szCs w:val="28"/>
        </w:rPr>
        <w:t>оссийской Федерации</w:t>
      </w:r>
    </w:p>
    <w:p w14:paraId="277A9C36" w14:textId="77777777" w:rsidR="00B5520D" w:rsidRDefault="00B5520D" w:rsidP="006F756A">
      <w:pPr>
        <w:pStyle w:val="ConsPlusNormal"/>
        <w:ind w:firstLine="709"/>
        <w:jc w:val="both"/>
        <w:rPr>
          <w:rFonts w:ascii="PT Astra Serif" w:hAnsi="PT Astra Serif" w:cs="Courier New"/>
          <w:color w:val="000000" w:themeColor="text1"/>
          <w:sz w:val="28"/>
          <w:szCs w:val="28"/>
        </w:rPr>
      </w:pPr>
    </w:p>
    <w:p w14:paraId="490AC54C" w14:textId="77777777" w:rsidR="007C417E" w:rsidRDefault="00B5520D" w:rsidP="006F756A">
      <w:pPr>
        <w:pStyle w:val="ConsPlusNormal"/>
        <w:ind w:firstLine="709"/>
        <w:jc w:val="center"/>
        <w:rPr>
          <w:rFonts w:ascii="PT Astra Serif" w:hAnsi="PT Astra Serif" w:cs="Courier New"/>
          <w:b/>
          <w:bCs/>
          <w:color w:val="000000" w:themeColor="text1"/>
          <w:sz w:val="28"/>
          <w:szCs w:val="28"/>
        </w:rPr>
      </w:pPr>
      <w:r w:rsidRPr="00B5520D">
        <w:rPr>
          <w:rFonts w:ascii="PT Astra Serif" w:hAnsi="PT Astra Serif" w:cs="Courier New"/>
          <w:b/>
          <w:bCs/>
          <w:color w:val="000000" w:themeColor="text1"/>
          <w:sz w:val="28"/>
          <w:szCs w:val="28"/>
        </w:rPr>
        <w:t>Постановление Правительства Р</w:t>
      </w:r>
      <w:r>
        <w:rPr>
          <w:rFonts w:ascii="PT Astra Serif" w:hAnsi="PT Astra Serif" w:cs="Courier New"/>
          <w:b/>
          <w:bCs/>
          <w:color w:val="000000" w:themeColor="text1"/>
          <w:sz w:val="28"/>
          <w:szCs w:val="28"/>
        </w:rPr>
        <w:t xml:space="preserve">оссийской </w:t>
      </w:r>
      <w:r w:rsidRPr="00B5520D">
        <w:rPr>
          <w:rFonts w:ascii="PT Astra Serif" w:hAnsi="PT Astra Serif" w:cs="Courier New"/>
          <w:b/>
          <w:bCs/>
          <w:color w:val="000000" w:themeColor="text1"/>
          <w:sz w:val="28"/>
          <w:szCs w:val="28"/>
        </w:rPr>
        <w:t>Ф</w:t>
      </w:r>
      <w:r>
        <w:rPr>
          <w:rFonts w:ascii="PT Astra Serif" w:hAnsi="PT Astra Serif" w:cs="Courier New"/>
          <w:b/>
          <w:bCs/>
          <w:color w:val="000000" w:themeColor="text1"/>
          <w:sz w:val="28"/>
          <w:szCs w:val="28"/>
        </w:rPr>
        <w:t>едерации</w:t>
      </w:r>
      <w:r w:rsidR="007C417E">
        <w:rPr>
          <w:rFonts w:ascii="PT Astra Serif" w:hAnsi="PT Astra Serif" w:cs="Courier New"/>
          <w:b/>
          <w:bCs/>
          <w:color w:val="000000" w:themeColor="text1"/>
          <w:sz w:val="28"/>
          <w:szCs w:val="28"/>
        </w:rPr>
        <w:t xml:space="preserve"> </w:t>
      </w:r>
    </w:p>
    <w:p w14:paraId="5CF4B06C" w14:textId="1347F585" w:rsidR="00B5520D" w:rsidRPr="00B5520D" w:rsidRDefault="00B5520D" w:rsidP="006F756A">
      <w:pPr>
        <w:pStyle w:val="ConsPlusNormal"/>
        <w:ind w:firstLine="709"/>
        <w:jc w:val="center"/>
        <w:rPr>
          <w:rFonts w:ascii="PT Astra Serif" w:hAnsi="PT Astra Serif" w:cs="Courier New"/>
          <w:b/>
          <w:bCs/>
          <w:color w:val="000000" w:themeColor="text1"/>
          <w:sz w:val="28"/>
          <w:szCs w:val="28"/>
        </w:rPr>
      </w:pPr>
      <w:r w:rsidRPr="00B5520D">
        <w:rPr>
          <w:rFonts w:ascii="PT Astra Serif" w:hAnsi="PT Astra Serif" w:cs="Courier New"/>
          <w:b/>
          <w:bCs/>
          <w:color w:val="000000" w:themeColor="text1"/>
          <w:sz w:val="28"/>
          <w:szCs w:val="28"/>
        </w:rPr>
        <w:t xml:space="preserve">от 31.03.2025 </w:t>
      </w:r>
      <w:r>
        <w:rPr>
          <w:rFonts w:ascii="PT Astra Serif" w:hAnsi="PT Astra Serif" w:cs="Courier New"/>
          <w:b/>
          <w:bCs/>
          <w:color w:val="000000" w:themeColor="text1"/>
          <w:sz w:val="28"/>
          <w:szCs w:val="28"/>
        </w:rPr>
        <w:t>№</w:t>
      </w:r>
      <w:r w:rsidRPr="00B5520D">
        <w:rPr>
          <w:rFonts w:ascii="PT Astra Serif" w:hAnsi="PT Astra Serif" w:cs="Courier New"/>
          <w:b/>
          <w:bCs/>
          <w:color w:val="000000" w:themeColor="text1"/>
          <w:sz w:val="28"/>
          <w:szCs w:val="28"/>
        </w:rPr>
        <w:t xml:space="preserve"> 408</w:t>
      </w:r>
      <w:r w:rsidR="007C417E">
        <w:rPr>
          <w:rFonts w:ascii="PT Astra Serif" w:hAnsi="PT Astra Serif" w:cs="Courier New"/>
          <w:b/>
          <w:bCs/>
          <w:color w:val="000000" w:themeColor="text1"/>
          <w:sz w:val="28"/>
          <w:szCs w:val="28"/>
        </w:rPr>
        <w:t xml:space="preserve"> </w:t>
      </w:r>
      <w:r w:rsidR="00E874E0">
        <w:rPr>
          <w:rFonts w:ascii="PT Astra Serif" w:hAnsi="PT Astra Serif" w:cs="Courier New"/>
          <w:b/>
          <w:bCs/>
          <w:color w:val="000000" w:themeColor="text1"/>
          <w:sz w:val="28"/>
          <w:szCs w:val="28"/>
        </w:rPr>
        <w:t>«</w:t>
      </w:r>
      <w:r w:rsidRPr="00B5520D">
        <w:rPr>
          <w:rFonts w:ascii="PT Astra Serif" w:hAnsi="PT Astra Serif" w:cs="Courier New"/>
          <w:b/>
          <w:bCs/>
          <w:color w:val="000000" w:themeColor="text1"/>
          <w:sz w:val="28"/>
          <w:szCs w:val="28"/>
        </w:rPr>
        <w:t>О внесении изменений в некоторые акты Правительства Российской Федерации</w:t>
      </w:r>
      <w:r w:rsidR="00E874E0">
        <w:rPr>
          <w:rFonts w:ascii="PT Astra Serif" w:hAnsi="PT Astra Serif" w:cs="Courier New"/>
          <w:b/>
          <w:bCs/>
          <w:color w:val="000000" w:themeColor="text1"/>
          <w:sz w:val="28"/>
          <w:szCs w:val="28"/>
        </w:rPr>
        <w:t>»</w:t>
      </w:r>
    </w:p>
    <w:p w14:paraId="742197FF" w14:textId="77777777" w:rsidR="00B5520D" w:rsidRDefault="00B5520D" w:rsidP="006F756A">
      <w:pPr>
        <w:pStyle w:val="ConsPlusNormal"/>
        <w:ind w:firstLine="709"/>
        <w:jc w:val="both"/>
        <w:rPr>
          <w:rFonts w:ascii="PT Astra Serif" w:hAnsi="PT Astra Serif" w:cs="Courier New"/>
          <w:color w:val="000000" w:themeColor="text1"/>
          <w:sz w:val="28"/>
          <w:szCs w:val="28"/>
        </w:rPr>
      </w:pPr>
    </w:p>
    <w:p w14:paraId="16ABD621" w14:textId="5BFE8AFD" w:rsidR="00B5520D" w:rsidRPr="00B5520D" w:rsidRDefault="00B5520D" w:rsidP="006F756A">
      <w:pPr>
        <w:pStyle w:val="ConsPlusNormal"/>
        <w:ind w:firstLine="709"/>
        <w:jc w:val="both"/>
        <w:rPr>
          <w:rFonts w:ascii="PT Astra Serif" w:hAnsi="PT Astra Serif" w:cs="Courier New"/>
          <w:color w:val="000000" w:themeColor="text1"/>
          <w:sz w:val="28"/>
          <w:szCs w:val="28"/>
        </w:rPr>
      </w:pPr>
      <w:r w:rsidRPr="00B5520D">
        <w:rPr>
          <w:rFonts w:ascii="PT Astra Serif" w:hAnsi="PT Astra Serif" w:cs="Courier New"/>
          <w:color w:val="000000" w:themeColor="text1"/>
          <w:sz w:val="28"/>
          <w:szCs w:val="28"/>
        </w:rPr>
        <w:t>С 1 сентября 2025 года устанавливаются критерии надежности теплоснабжения потребителей тепловой энергии</w:t>
      </w:r>
      <w:r w:rsidR="003A32CD">
        <w:rPr>
          <w:rFonts w:ascii="PT Astra Serif" w:hAnsi="PT Astra Serif" w:cs="Courier New"/>
          <w:color w:val="000000" w:themeColor="text1"/>
          <w:sz w:val="28"/>
          <w:szCs w:val="28"/>
        </w:rPr>
        <w:t>.</w:t>
      </w:r>
    </w:p>
    <w:p w14:paraId="76CF28FC" w14:textId="77777777" w:rsidR="00B5520D" w:rsidRPr="00B5520D" w:rsidRDefault="00B5520D" w:rsidP="006F756A">
      <w:pPr>
        <w:pStyle w:val="ConsPlusNormal"/>
        <w:ind w:firstLine="709"/>
        <w:jc w:val="both"/>
        <w:rPr>
          <w:rFonts w:ascii="PT Astra Serif" w:hAnsi="PT Astra Serif" w:cs="Courier New"/>
          <w:color w:val="000000" w:themeColor="text1"/>
          <w:sz w:val="28"/>
          <w:szCs w:val="28"/>
        </w:rPr>
      </w:pPr>
      <w:r w:rsidRPr="00B5520D">
        <w:rPr>
          <w:rFonts w:ascii="PT Astra Serif" w:hAnsi="PT Astra Serif" w:cs="Courier New"/>
          <w:color w:val="000000" w:themeColor="text1"/>
          <w:sz w:val="28"/>
          <w:szCs w:val="28"/>
        </w:rPr>
        <w:t>В частности, предусмотрено, что в случае аварийных ситуаций на источнике тепловой энергии и (или) на тепловых сетях в течение всего ремонтно-восстановительного периода в целях определения утвержденных критериев потребители делятся на 3 категории:</w:t>
      </w:r>
    </w:p>
    <w:p w14:paraId="04643C78" w14:textId="77777777" w:rsidR="00B5520D" w:rsidRPr="00B5520D" w:rsidRDefault="00B5520D" w:rsidP="006F756A">
      <w:pPr>
        <w:pStyle w:val="ConsPlusNormal"/>
        <w:ind w:firstLine="709"/>
        <w:jc w:val="both"/>
        <w:rPr>
          <w:rFonts w:ascii="PT Astra Serif" w:hAnsi="PT Astra Serif" w:cs="Courier New"/>
          <w:color w:val="000000" w:themeColor="text1"/>
          <w:sz w:val="28"/>
          <w:szCs w:val="28"/>
        </w:rPr>
      </w:pPr>
      <w:r w:rsidRPr="00B5520D">
        <w:rPr>
          <w:rFonts w:ascii="PT Astra Serif" w:hAnsi="PT Astra Serif" w:cs="Courier New"/>
          <w:color w:val="000000" w:themeColor="text1"/>
          <w:sz w:val="28"/>
          <w:szCs w:val="28"/>
        </w:rPr>
        <w:t>1-я категория - социально значимые потребители, в отношении которых не допускаются перерывы в подаче тепловой энергии или снижение температуры воздуха в помещениях ниже значений, предусмотренных техническими регламентами и иными обязательными требованиями;</w:t>
      </w:r>
    </w:p>
    <w:p w14:paraId="147070E2" w14:textId="77777777" w:rsidR="00B5520D" w:rsidRPr="00B5520D" w:rsidRDefault="00B5520D" w:rsidP="006F756A">
      <w:pPr>
        <w:pStyle w:val="ConsPlusNormal"/>
        <w:ind w:firstLine="709"/>
        <w:jc w:val="both"/>
        <w:rPr>
          <w:rFonts w:ascii="PT Astra Serif" w:hAnsi="PT Astra Serif" w:cs="Courier New"/>
          <w:color w:val="000000" w:themeColor="text1"/>
          <w:sz w:val="28"/>
          <w:szCs w:val="28"/>
        </w:rPr>
      </w:pPr>
      <w:r w:rsidRPr="00B5520D">
        <w:rPr>
          <w:rFonts w:ascii="PT Astra Serif" w:hAnsi="PT Astra Serif" w:cs="Courier New"/>
          <w:color w:val="000000" w:themeColor="text1"/>
          <w:sz w:val="28"/>
          <w:szCs w:val="28"/>
        </w:rPr>
        <w:t>2-я категория - потребители, в отношении которых не допускаются перерывы в подаче тепловой энергии, но допускается снижение температуры на период ликвидации аварийных ситуаций, но не более 54 часов, в отапливаемых помещениях;</w:t>
      </w:r>
    </w:p>
    <w:p w14:paraId="38A744CD" w14:textId="77777777" w:rsidR="00B5520D" w:rsidRPr="00B5520D" w:rsidRDefault="00B5520D" w:rsidP="006F756A">
      <w:pPr>
        <w:pStyle w:val="ConsPlusNormal"/>
        <w:ind w:firstLine="709"/>
        <w:jc w:val="both"/>
        <w:rPr>
          <w:rFonts w:ascii="PT Astra Serif" w:hAnsi="PT Astra Serif" w:cs="Courier New"/>
          <w:color w:val="000000" w:themeColor="text1"/>
          <w:sz w:val="28"/>
          <w:szCs w:val="28"/>
        </w:rPr>
      </w:pPr>
      <w:r w:rsidRPr="00B5520D">
        <w:rPr>
          <w:rFonts w:ascii="PT Astra Serif" w:hAnsi="PT Astra Serif" w:cs="Courier New"/>
          <w:color w:val="000000" w:themeColor="text1"/>
          <w:sz w:val="28"/>
          <w:szCs w:val="28"/>
        </w:rPr>
        <w:lastRenderedPageBreak/>
        <w:t>3-я категория - остальные потребители, в отношении которых допускаются перерывы в подаче тепловой энергии и снижение температуры на период ликвидации аварийных ситуаций более 54 часов в отапливаемых помещениях.</w:t>
      </w:r>
    </w:p>
    <w:p w14:paraId="09EB7C8D" w14:textId="15F9B15E" w:rsidR="00B5520D" w:rsidRDefault="00B5520D" w:rsidP="006F756A">
      <w:pPr>
        <w:pStyle w:val="ConsPlusNormal"/>
        <w:ind w:firstLine="709"/>
        <w:jc w:val="both"/>
        <w:rPr>
          <w:rFonts w:ascii="PT Astra Serif" w:hAnsi="PT Astra Serif" w:cs="Courier New"/>
          <w:color w:val="000000" w:themeColor="text1"/>
          <w:sz w:val="28"/>
          <w:szCs w:val="28"/>
        </w:rPr>
      </w:pPr>
      <w:r w:rsidRPr="00B5520D">
        <w:rPr>
          <w:rFonts w:ascii="PT Astra Serif" w:hAnsi="PT Astra Serif" w:cs="Courier New"/>
          <w:color w:val="000000" w:themeColor="text1"/>
          <w:sz w:val="28"/>
          <w:szCs w:val="28"/>
        </w:rPr>
        <w:t xml:space="preserve">Реализован Федеральный закон от 08.08.2024 </w:t>
      </w:r>
      <w:r w:rsidR="003A32CD">
        <w:rPr>
          <w:rFonts w:ascii="PT Astra Serif" w:hAnsi="PT Astra Serif" w:cs="Courier New"/>
          <w:color w:val="000000" w:themeColor="text1"/>
          <w:sz w:val="28"/>
          <w:szCs w:val="28"/>
        </w:rPr>
        <w:t>№</w:t>
      </w:r>
      <w:r w:rsidRPr="00B5520D">
        <w:rPr>
          <w:rFonts w:ascii="PT Astra Serif" w:hAnsi="PT Astra Serif" w:cs="Courier New"/>
          <w:color w:val="000000" w:themeColor="text1"/>
          <w:sz w:val="28"/>
          <w:szCs w:val="28"/>
        </w:rPr>
        <w:t xml:space="preserve"> 311-ФЗ </w:t>
      </w:r>
      <w:r w:rsidR="00E874E0">
        <w:rPr>
          <w:rFonts w:ascii="PT Astra Serif" w:hAnsi="PT Astra Serif" w:cs="Courier New"/>
          <w:color w:val="000000" w:themeColor="text1"/>
          <w:sz w:val="28"/>
          <w:szCs w:val="28"/>
        </w:rPr>
        <w:t>«</w:t>
      </w:r>
      <w:r w:rsidRPr="00B5520D">
        <w:rPr>
          <w:rFonts w:ascii="PT Astra Serif" w:hAnsi="PT Astra Serif" w:cs="Courier New"/>
          <w:color w:val="000000" w:themeColor="text1"/>
          <w:sz w:val="28"/>
          <w:szCs w:val="28"/>
        </w:rPr>
        <w:t xml:space="preserve">О внесении изменений в Федеральный закон </w:t>
      </w:r>
      <w:r w:rsidR="00E874E0">
        <w:rPr>
          <w:rFonts w:ascii="PT Astra Serif" w:hAnsi="PT Astra Serif" w:cs="Courier New"/>
          <w:color w:val="000000" w:themeColor="text1"/>
          <w:sz w:val="28"/>
          <w:szCs w:val="28"/>
        </w:rPr>
        <w:t>«</w:t>
      </w:r>
      <w:r w:rsidRPr="00B5520D">
        <w:rPr>
          <w:rFonts w:ascii="PT Astra Serif" w:hAnsi="PT Astra Serif" w:cs="Courier New"/>
          <w:color w:val="000000" w:themeColor="text1"/>
          <w:sz w:val="28"/>
          <w:szCs w:val="28"/>
        </w:rPr>
        <w:t>О теплоснабжении</w:t>
      </w:r>
      <w:r w:rsidR="00E874E0">
        <w:rPr>
          <w:rFonts w:ascii="PT Astra Serif" w:hAnsi="PT Astra Serif" w:cs="Courier New"/>
          <w:color w:val="000000" w:themeColor="text1"/>
          <w:sz w:val="28"/>
          <w:szCs w:val="28"/>
        </w:rPr>
        <w:t>»</w:t>
      </w:r>
      <w:r w:rsidRPr="00B5520D">
        <w:rPr>
          <w:rFonts w:ascii="PT Astra Serif" w:hAnsi="PT Astra Serif" w:cs="Courier New"/>
          <w:color w:val="000000" w:themeColor="text1"/>
          <w:sz w:val="28"/>
          <w:szCs w:val="28"/>
        </w:rPr>
        <w:t xml:space="preserve"> и отдельные законодательные акты Российской Федерации</w:t>
      </w:r>
      <w:r w:rsidR="00E874E0">
        <w:rPr>
          <w:rFonts w:ascii="PT Astra Serif" w:hAnsi="PT Astra Serif" w:cs="Courier New"/>
          <w:color w:val="000000" w:themeColor="text1"/>
          <w:sz w:val="28"/>
          <w:szCs w:val="28"/>
        </w:rPr>
        <w:t>»</w:t>
      </w:r>
      <w:r w:rsidRPr="00B5520D">
        <w:rPr>
          <w:rFonts w:ascii="PT Astra Serif" w:hAnsi="PT Astra Serif" w:cs="Courier New"/>
          <w:color w:val="000000" w:themeColor="text1"/>
          <w:sz w:val="28"/>
          <w:szCs w:val="28"/>
        </w:rPr>
        <w:t>.</w:t>
      </w:r>
    </w:p>
    <w:p w14:paraId="6A40FDE8" w14:textId="77777777" w:rsidR="006308FA" w:rsidRDefault="006308FA" w:rsidP="006F756A">
      <w:pPr>
        <w:pStyle w:val="ConsPlusNormal"/>
        <w:ind w:firstLine="709"/>
        <w:jc w:val="both"/>
        <w:rPr>
          <w:rFonts w:ascii="PT Astra Serif" w:hAnsi="PT Astra Serif" w:cs="Courier New"/>
          <w:color w:val="000000" w:themeColor="text1"/>
          <w:sz w:val="28"/>
          <w:szCs w:val="28"/>
        </w:rPr>
      </w:pPr>
    </w:p>
    <w:p w14:paraId="142FCABF" w14:textId="77777777" w:rsidR="008730E3" w:rsidRDefault="006308FA" w:rsidP="006F756A">
      <w:pPr>
        <w:pStyle w:val="ConsPlusNormal"/>
        <w:ind w:firstLine="709"/>
        <w:jc w:val="center"/>
        <w:rPr>
          <w:rFonts w:ascii="PT Astra Serif" w:hAnsi="PT Astra Serif" w:cs="Courier New"/>
          <w:b/>
          <w:bCs/>
          <w:color w:val="000000" w:themeColor="text1"/>
          <w:sz w:val="28"/>
          <w:szCs w:val="28"/>
        </w:rPr>
      </w:pPr>
      <w:r w:rsidRPr="006308FA">
        <w:rPr>
          <w:rFonts w:ascii="PT Astra Serif" w:hAnsi="PT Astra Serif" w:cs="Courier New"/>
          <w:b/>
          <w:bCs/>
          <w:color w:val="000000" w:themeColor="text1"/>
          <w:sz w:val="28"/>
          <w:szCs w:val="28"/>
        </w:rPr>
        <w:t>Постановление Правительства Р</w:t>
      </w:r>
      <w:r w:rsidR="008730E3">
        <w:rPr>
          <w:rFonts w:ascii="PT Astra Serif" w:hAnsi="PT Astra Serif" w:cs="Courier New"/>
          <w:b/>
          <w:bCs/>
          <w:color w:val="000000" w:themeColor="text1"/>
          <w:sz w:val="28"/>
          <w:szCs w:val="28"/>
        </w:rPr>
        <w:t xml:space="preserve">оссийской </w:t>
      </w:r>
      <w:r w:rsidRPr="006308FA">
        <w:rPr>
          <w:rFonts w:ascii="PT Astra Serif" w:hAnsi="PT Astra Serif" w:cs="Courier New"/>
          <w:b/>
          <w:bCs/>
          <w:color w:val="000000" w:themeColor="text1"/>
          <w:sz w:val="28"/>
          <w:szCs w:val="28"/>
        </w:rPr>
        <w:t>Ф</w:t>
      </w:r>
      <w:r w:rsidR="008730E3">
        <w:rPr>
          <w:rFonts w:ascii="PT Astra Serif" w:hAnsi="PT Astra Serif" w:cs="Courier New"/>
          <w:b/>
          <w:bCs/>
          <w:color w:val="000000" w:themeColor="text1"/>
          <w:sz w:val="28"/>
          <w:szCs w:val="28"/>
        </w:rPr>
        <w:t>едерации</w:t>
      </w:r>
    </w:p>
    <w:p w14:paraId="1AA669B5" w14:textId="1954154D" w:rsidR="006308FA" w:rsidRPr="006308FA" w:rsidRDefault="006308FA" w:rsidP="006F756A">
      <w:pPr>
        <w:pStyle w:val="ConsPlusNormal"/>
        <w:ind w:firstLine="709"/>
        <w:jc w:val="center"/>
        <w:rPr>
          <w:rFonts w:ascii="PT Astra Serif" w:hAnsi="PT Astra Serif" w:cs="Courier New"/>
          <w:b/>
          <w:bCs/>
          <w:color w:val="000000" w:themeColor="text1"/>
          <w:sz w:val="28"/>
          <w:szCs w:val="28"/>
        </w:rPr>
      </w:pPr>
      <w:r w:rsidRPr="006308FA">
        <w:rPr>
          <w:rFonts w:ascii="PT Astra Serif" w:hAnsi="PT Astra Serif" w:cs="Courier New"/>
          <w:b/>
          <w:bCs/>
          <w:color w:val="000000" w:themeColor="text1"/>
          <w:sz w:val="28"/>
          <w:szCs w:val="28"/>
        </w:rPr>
        <w:t xml:space="preserve">от 27.03.2025 </w:t>
      </w:r>
      <w:r w:rsidR="008730E3">
        <w:rPr>
          <w:rFonts w:ascii="PT Astra Serif" w:hAnsi="PT Astra Serif" w:cs="Courier New"/>
          <w:b/>
          <w:bCs/>
          <w:color w:val="000000" w:themeColor="text1"/>
          <w:sz w:val="28"/>
          <w:szCs w:val="28"/>
        </w:rPr>
        <w:t>№</w:t>
      </w:r>
      <w:r w:rsidRPr="006308FA">
        <w:rPr>
          <w:rFonts w:ascii="PT Astra Serif" w:hAnsi="PT Astra Serif" w:cs="Courier New"/>
          <w:b/>
          <w:bCs/>
          <w:color w:val="000000" w:themeColor="text1"/>
          <w:sz w:val="28"/>
          <w:szCs w:val="28"/>
        </w:rPr>
        <w:t xml:space="preserve"> 395</w:t>
      </w:r>
      <w:r w:rsidR="008730E3">
        <w:rPr>
          <w:rFonts w:ascii="PT Astra Serif" w:hAnsi="PT Astra Serif" w:cs="Courier New"/>
          <w:b/>
          <w:bCs/>
          <w:color w:val="000000" w:themeColor="text1"/>
          <w:sz w:val="28"/>
          <w:szCs w:val="28"/>
        </w:rPr>
        <w:t xml:space="preserve"> </w:t>
      </w:r>
      <w:r w:rsidR="00E874E0">
        <w:rPr>
          <w:rFonts w:ascii="PT Astra Serif" w:hAnsi="PT Astra Serif" w:cs="Courier New"/>
          <w:b/>
          <w:bCs/>
          <w:color w:val="000000" w:themeColor="text1"/>
          <w:sz w:val="28"/>
          <w:szCs w:val="28"/>
        </w:rPr>
        <w:t>«</w:t>
      </w:r>
      <w:r w:rsidRPr="006308FA">
        <w:rPr>
          <w:rFonts w:ascii="PT Astra Serif" w:hAnsi="PT Astra Serif" w:cs="Courier New"/>
          <w:b/>
          <w:bCs/>
          <w:color w:val="000000" w:themeColor="text1"/>
          <w:sz w:val="28"/>
          <w:szCs w:val="28"/>
        </w:rPr>
        <w:t xml:space="preserve">О внесении изменений в постановление Правительства Российской Федерации от 25 августа 2017 г. </w:t>
      </w:r>
      <w:r w:rsidR="008730E3">
        <w:rPr>
          <w:rFonts w:ascii="PT Astra Serif" w:hAnsi="PT Astra Serif" w:cs="Courier New"/>
          <w:b/>
          <w:bCs/>
          <w:color w:val="000000" w:themeColor="text1"/>
          <w:sz w:val="28"/>
          <w:szCs w:val="28"/>
        </w:rPr>
        <w:t>№</w:t>
      </w:r>
      <w:r w:rsidRPr="006308FA">
        <w:rPr>
          <w:rFonts w:ascii="PT Astra Serif" w:hAnsi="PT Astra Serif" w:cs="Courier New"/>
          <w:b/>
          <w:bCs/>
          <w:color w:val="000000" w:themeColor="text1"/>
          <w:sz w:val="28"/>
          <w:szCs w:val="28"/>
        </w:rPr>
        <w:t xml:space="preserve"> 996</w:t>
      </w:r>
      <w:r w:rsidR="00E874E0">
        <w:rPr>
          <w:rFonts w:ascii="PT Astra Serif" w:hAnsi="PT Astra Serif" w:cs="Courier New"/>
          <w:b/>
          <w:bCs/>
          <w:color w:val="000000" w:themeColor="text1"/>
          <w:sz w:val="28"/>
          <w:szCs w:val="28"/>
        </w:rPr>
        <w:t>»</w:t>
      </w:r>
    </w:p>
    <w:p w14:paraId="7D321393" w14:textId="77777777" w:rsidR="006308FA" w:rsidRDefault="006308FA" w:rsidP="006F756A">
      <w:pPr>
        <w:pStyle w:val="ConsPlusNormal"/>
        <w:ind w:firstLine="709"/>
        <w:jc w:val="both"/>
        <w:rPr>
          <w:rFonts w:ascii="PT Astra Serif" w:hAnsi="PT Astra Serif" w:cs="Courier New"/>
          <w:color w:val="000000" w:themeColor="text1"/>
          <w:sz w:val="28"/>
          <w:szCs w:val="28"/>
        </w:rPr>
      </w:pPr>
    </w:p>
    <w:p w14:paraId="2B422764" w14:textId="6294DF84" w:rsidR="00F83308" w:rsidRPr="006308FA" w:rsidRDefault="00F83308" w:rsidP="006F756A">
      <w:pPr>
        <w:pStyle w:val="ConsPlusNormal"/>
        <w:ind w:firstLine="709"/>
        <w:jc w:val="both"/>
        <w:rPr>
          <w:rFonts w:ascii="PT Astra Serif" w:hAnsi="PT Astra Serif" w:cs="Courier New"/>
          <w:color w:val="000000" w:themeColor="text1"/>
          <w:sz w:val="28"/>
          <w:szCs w:val="28"/>
        </w:rPr>
      </w:pPr>
      <w:r w:rsidRPr="00F83308">
        <w:rPr>
          <w:rFonts w:ascii="PT Astra Serif" w:hAnsi="PT Astra Serif" w:cs="Courier New"/>
          <w:color w:val="000000" w:themeColor="text1"/>
          <w:sz w:val="28"/>
          <w:szCs w:val="28"/>
        </w:rPr>
        <w:t>В 2025 - 2030 годах планируется реализация новых подпрограмм развития сельского хозяйства</w:t>
      </w:r>
      <w:r>
        <w:rPr>
          <w:rFonts w:ascii="PT Astra Serif" w:hAnsi="PT Astra Serif" w:cs="Courier New"/>
          <w:color w:val="000000" w:themeColor="text1"/>
          <w:sz w:val="28"/>
          <w:szCs w:val="28"/>
        </w:rPr>
        <w:t>.</w:t>
      </w:r>
    </w:p>
    <w:p w14:paraId="1BBDFC5E" w14:textId="18AC37DE" w:rsidR="006308FA" w:rsidRPr="006308FA" w:rsidRDefault="006308FA" w:rsidP="006F756A">
      <w:pPr>
        <w:pStyle w:val="ConsPlusNormal"/>
        <w:ind w:firstLine="709"/>
        <w:jc w:val="both"/>
        <w:rPr>
          <w:rFonts w:ascii="PT Astra Serif" w:hAnsi="PT Astra Serif" w:cs="Courier New"/>
          <w:color w:val="000000" w:themeColor="text1"/>
          <w:sz w:val="28"/>
          <w:szCs w:val="28"/>
        </w:rPr>
      </w:pPr>
      <w:r w:rsidRPr="006308FA">
        <w:rPr>
          <w:rFonts w:ascii="PT Astra Serif" w:hAnsi="PT Astra Serif" w:cs="Courier New"/>
          <w:color w:val="000000" w:themeColor="text1"/>
          <w:sz w:val="28"/>
          <w:szCs w:val="28"/>
        </w:rPr>
        <w:t xml:space="preserve">Федеральная научно-техническая программа развития сельского хозяйства дополнена двумя новыми подпрограммами </w:t>
      </w:r>
      <w:r w:rsidR="00E874E0">
        <w:rPr>
          <w:rFonts w:ascii="PT Astra Serif" w:hAnsi="PT Astra Serif" w:cs="Courier New"/>
          <w:color w:val="000000" w:themeColor="text1"/>
          <w:sz w:val="28"/>
          <w:szCs w:val="28"/>
        </w:rPr>
        <w:t>«</w:t>
      </w:r>
      <w:r w:rsidRPr="006308FA">
        <w:rPr>
          <w:rFonts w:ascii="PT Astra Serif" w:hAnsi="PT Astra Serif" w:cs="Courier New"/>
          <w:color w:val="000000" w:themeColor="text1"/>
          <w:sz w:val="28"/>
          <w:szCs w:val="28"/>
        </w:rPr>
        <w:t>Сельскохозяйственная техника и оборудование</w:t>
      </w:r>
      <w:r w:rsidR="00E874E0">
        <w:rPr>
          <w:rFonts w:ascii="PT Astra Serif" w:hAnsi="PT Astra Serif" w:cs="Courier New"/>
          <w:color w:val="000000" w:themeColor="text1"/>
          <w:sz w:val="28"/>
          <w:szCs w:val="28"/>
        </w:rPr>
        <w:t>»</w:t>
      </w:r>
      <w:r w:rsidRPr="006308FA">
        <w:rPr>
          <w:rFonts w:ascii="PT Astra Serif" w:hAnsi="PT Astra Serif" w:cs="Courier New"/>
          <w:color w:val="000000" w:themeColor="text1"/>
          <w:sz w:val="28"/>
          <w:szCs w:val="28"/>
        </w:rPr>
        <w:t xml:space="preserve"> и </w:t>
      </w:r>
      <w:r w:rsidR="00E874E0">
        <w:rPr>
          <w:rFonts w:ascii="PT Astra Serif" w:hAnsi="PT Astra Serif" w:cs="Courier New"/>
          <w:color w:val="000000" w:themeColor="text1"/>
          <w:sz w:val="28"/>
          <w:szCs w:val="28"/>
        </w:rPr>
        <w:t>«</w:t>
      </w:r>
      <w:r w:rsidRPr="006308FA">
        <w:rPr>
          <w:rFonts w:ascii="PT Astra Serif" w:hAnsi="PT Astra Serif" w:cs="Courier New"/>
          <w:color w:val="000000" w:themeColor="text1"/>
          <w:sz w:val="28"/>
          <w:szCs w:val="28"/>
        </w:rPr>
        <w:t>Развитие технологий производства лекарственных препаратов для ветеринарного применения</w:t>
      </w:r>
      <w:r w:rsidR="00E874E0">
        <w:rPr>
          <w:rFonts w:ascii="PT Astra Serif" w:hAnsi="PT Astra Serif" w:cs="Courier New"/>
          <w:color w:val="000000" w:themeColor="text1"/>
          <w:sz w:val="28"/>
          <w:szCs w:val="28"/>
        </w:rPr>
        <w:t>»</w:t>
      </w:r>
      <w:r w:rsidR="008730E3">
        <w:rPr>
          <w:rFonts w:ascii="PT Astra Serif" w:hAnsi="PT Astra Serif" w:cs="Courier New"/>
          <w:color w:val="000000" w:themeColor="text1"/>
          <w:sz w:val="28"/>
          <w:szCs w:val="28"/>
        </w:rPr>
        <w:t>.</w:t>
      </w:r>
    </w:p>
    <w:p w14:paraId="628766A2" w14:textId="77777777" w:rsidR="006308FA" w:rsidRPr="006308FA" w:rsidRDefault="006308FA" w:rsidP="006F756A">
      <w:pPr>
        <w:pStyle w:val="ConsPlusNormal"/>
        <w:ind w:firstLine="709"/>
        <w:jc w:val="both"/>
        <w:rPr>
          <w:rFonts w:ascii="PT Astra Serif" w:hAnsi="PT Astra Serif" w:cs="Courier New"/>
          <w:color w:val="000000" w:themeColor="text1"/>
          <w:sz w:val="28"/>
          <w:szCs w:val="28"/>
        </w:rPr>
      </w:pPr>
      <w:r w:rsidRPr="006308FA">
        <w:rPr>
          <w:rFonts w:ascii="PT Astra Serif" w:hAnsi="PT Astra Serif" w:cs="Courier New"/>
          <w:color w:val="000000" w:themeColor="text1"/>
          <w:sz w:val="28"/>
          <w:szCs w:val="28"/>
        </w:rPr>
        <w:t>В рамках реализации данных подпрограмм планируется обеспечить:</w:t>
      </w:r>
    </w:p>
    <w:p w14:paraId="7F792F70" w14:textId="77777777" w:rsidR="006308FA" w:rsidRPr="006308FA" w:rsidRDefault="006308FA" w:rsidP="006F756A">
      <w:pPr>
        <w:pStyle w:val="ConsPlusNormal"/>
        <w:ind w:firstLine="709"/>
        <w:jc w:val="both"/>
        <w:rPr>
          <w:rFonts w:ascii="PT Astra Serif" w:hAnsi="PT Astra Serif" w:cs="Courier New"/>
          <w:color w:val="000000" w:themeColor="text1"/>
          <w:sz w:val="28"/>
          <w:szCs w:val="28"/>
        </w:rPr>
      </w:pPr>
      <w:r w:rsidRPr="006308FA">
        <w:rPr>
          <w:rFonts w:ascii="PT Astra Serif" w:hAnsi="PT Astra Serif" w:cs="Courier New"/>
          <w:color w:val="000000" w:themeColor="text1"/>
          <w:sz w:val="28"/>
          <w:szCs w:val="28"/>
        </w:rPr>
        <w:t xml:space="preserve">снижение уровня </w:t>
      </w:r>
      <w:proofErr w:type="spellStart"/>
      <w:r w:rsidRPr="006308FA">
        <w:rPr>
          <w:rFonts w:ascii="PT Astra Serif" w:hAnsi="PT Astra Serif" w:cs="Courier New"/>
          <w:color w:val="000000" w:themeColor="text1"/>
          <w:sz w:val="28"/>
          <w:szCs w:val="28"/>
        </w:rPr>
        <w:t>импортозависимости</w:t>
      </w:r>
      <w:proofErr w:type="spellEnd"/>
      <w:r w:rsidRPr="006308FA">
        <w:rPr>
          <w:rFonts w:ascii="PT Astra Serif" w:hAnsi="PT Astra Serif" w:cs="Courier New"/>
          <w:color w:val="000000" w:themeColor="text1"/>
          <w:sz w:val="28"/>
          <w:szCs w:val="28"/>
        </w:rPr>
        <w:t xml:space="preserve"> отраслей сельского хозяйства за счет создания новых видов техники и оборудования отечественного производства;</w:t>
      </w:r>
    </w:p>
    <w:p w14:paraId="671DCCAD" w14:textId="77777777" w:rsidR="006308FA" w:rsidRPr="006308FA" w:rsidRDefault="006308FA" w:rsidP="006F756A">
      <w:pPr>
        <w:pStyle w:val="ConsPlusNormal"/>
        <w:ind w:firstLine="709"/>
        <w:jc w:val="both"/>
        <w:rPr>
          <w:rFonts w:ascii="PT Astra Serif" w:hAnsi="PT Astra Serif" w:cs="Courier New"/>
          <w:color w:val="000000" w:themeColor="text1"/>
          <w:sz w:val="28"/>
          <w:szCs w:val="28"/>
        </w:rPr>
      </w:pPr>
      <w:r w:rsidRPr="006308FA">
        <w:rPr>
          <w:rFonts w:ascii="PT Astra Serif" w:hAnsi="PT Astra Serif" w:cs="Courier New"/>
          <w:color w:val="000000" w:themeColor="text1"/>
          <w:sz w:val="28"/>
          <w:szCs w:val="28"/>
        </w:rPr>
        <w:t>развитие отечественного производства ветеринарных вакцин в целях достижения национальных целей обеспечения биологической безопасности и реализации комплекса мер, направленных на создание и внедрение конкурентоспособных отечественных технологий, основанных на новейших достижениях науки и обеспечивающих производство высококачественных лекарственных препаратов для ветеринарного применения.</w:t>
      </w:r>
    </w:p>
    <w:p w14:paraId="39117161" w14:textId="7D4205C0" w:rsidR="006308FA" w:rsidRDefault="006308FA" w:rsidP="006F756A">
      <w:pPr>
        <w:pStyle w:val="ConsPlusNormal"/>
        <w:ind w:firstLine="709"/>
        <w:jc w:val="both"/>
        <w:rPr>
          <w:rFonts w:ascii="PT Astra Serif" w:hAnsi="PT Astra Serif" w:cs="Courier New"/>
          <w:color w:val="000000" w:themeColor="text1"/>
          <w:sz w:val="28"/>
          <w:szCs w:val="28"/>
        </w:rPr>
      </w:pPr>
      <w:r w:rsidRPr="006308FA">
        <w:rPr>
          <w:rFonts w:ascii="PT Astra Serif" w:hAnsi="PT Astra Serif" w:cs="Courier New"/>
          <w:color w:val="000000" w:themeColor="text1"/>
          <w:sz w:val="28"/>
          <w:szCs w:val="28"/>
        </w:rPr>
        <w:t>Определены сроки реализации подпрограмм, объемы их финансирования, а также целевые показатели (индикаторы).</w:t>
      </w:r>
    </w:p>
    <w:p w14:paraId="75584AB2" w14:textId="77777777" w:rsidR="006308FA" w:rsidRDefault="006308FA" w:rsidP="006F756A">
      <w:pPr>
        <w:pStyle w:val="ConsPlusNormal"/>
        <w:ind w:firstLine="709"/>
        <w:jc w:val="both"/>
        <w:rPr>
          <w:rFonts w:ascii="PT Astra Serif" w:hAnsi="PT Astra Serif" w:cs="Courier New"/>
          <w:color w:val="000000" w:themeColor="text1"/>
          <w:sz w:val="28"/>
          <w:szCs w:val="28"/>
        </w:rPr>
      </w:pPr>
    </w:p>
    <w:p w14:paraId="298253DC" w14:textId="77777777" w:rsidR="008730E3" w:rsidRDefault="006308FA" w:rsidP="006F756A">
      <w:pPr>
        <w:pStyle w:val="ConsPlusNormal"/>
        <w:ind w:firstLine="709"/>
        <w:jc w:val="center"/>
        <w:rPr>
          <w:rFonts w:ascii="PT Astra Serif" w:hAnsi="PT Astra Serif" w:cs="Courier New"/>
          <w:b/>
          <w:bCs/>
          <w:color w:val="000000" w:themeColor="text1"/>
          <w:sz w:val="28"/>
          <w:szCs w:val="28"/>
        </w:rPr>
      </w:pPr>
      <w:r w:rsidRPr="006308FA">
        <w:rPr>
          <w:rFonts w:ascii="PT Astra Serif" w:hAnsi="PT Astra Serif" w:cs="Courier New"/>
          <w:b/>
          <w:bCs/>
          <w:color w:val="000000" w:themeColor="text1"/>
          <w:sz w:val="28"/>
          <w:szCs w:val="28"/>
        </w:rPr>
        <w:t>Постановление Правительства Р</w:t>
      </w:r>
      <w:r w:rsidR="008730E3">
        <w:rPr>
          <w:rFonts w:ascii="PT Astra Serif" w:hAnsi="PT Astra Serif" w:cs="Courier New"/>
          <w:b/>
          <w:bCs/>
          <w:color w:val="000000" w:themeColor="text1"/>
          <w:sz w:val="28"/>
          <w:szCs w:val="28"/>
        </w:rPr>
        <w:t xml:space="preserve">оссийской </w:t>
      </w:r>
      <w:r w:rsidRPr="006308FA">
        <w:rPr>
          <w:rFonts w:ascii="PT Astra Serif" w:hAnsi="PT Astra Serif" w:cs="Courier New"/>
          <w:b/>
          <w:bCs/>
          <w:color w:val="000000" w:themeColor="text1"/>
          <w:sz w:val="28"/>
          <w:szCs w:val="28"/>
        </w:rPr>
        <w:t>Ф</w:t>
      </w:r>
      <w:r w:rsidR="008730E3">
        <w:rPr>
          <w:rFonts w:ascii="PT Astra Serif" w:hAnsi="PT Astra Serif" w:cs="Courier New"/>
          <w:b/>
          <w:bCs/>
          <w:color w:val="000000" w:themeColor="text1"/>
          <w:sz w:val="28"/>
          <w:szCs w:val="28"/>
        </w:rPr>
        <w:t>едерации</w:t>
      </w:r>
    </w:p>
    <w:p w14:paraId="67A6925D" w14:textId="31FCD45F" w:rsidR="006308FA" w:rsidRPr="006308FA" w:rsidRDefault="006308FA" w:rsidP="006F756A">
      <w:pPr>
        <w:pStyle w:val="ConsPlusNormal"/>
        <w:ind w:firstLine="709"/>
        <w:jc w:val="center"/>
        <w:rPr>
          <w:rFonts w:ascii="PT Astra Serif" w:hAnsi="PT Astra Serif" w:cs="Courier New"/>
          <w:b/>
          <w:bCs/>
          <w:color w:val="000000" w:themeColor="text1"/>
          <w:sz w:val="28"/>
          <w:szCs w:val="28"/>
        </w:rPr>
      </w:pPr>
      <w:r w:rsidRPr="006308FA">
        <w:rPr>
          <w:rFonts w:ascii="PT Astra Serif" w:hAnsi="PT Astra Serif" w:cs="Courier New"/>
          <w:b/>
          <w:bCs/>
          <w:color w:val="000000" w:themeColor="text1"/>
          <w:sz w:val="28"/>
          <w:szCs w:val="28"/>
        </w:rPr>
        <w:t xml:space="preserve">от 01.04.2025 </w:t>
      </w:r>
      <w:r w:rsidR="008730E3">
        <w:rPr>
          <w:rFonts w:ascii="PT Astra Serif" w:hAnsi="PT Astra Serif" w:cs="Courier New"/>
          <w:b/>
          <w:bCs/>
          <w:color w:val="000000" w:themeColor="text1"/>
          <w:sz w:val="28"/>
          <w:szCs w:val="28"/>
        </w:rPr>
        <w:t>№</w:t>
      </w:r>
      <w:r w:rsidRPr="006308FA">
        <w:rPr>
          <w:rFonts w:ascii="PT Astra Serif" w:hAnsi="PT Astra Serif" w:cs="Courier New"/>
          <w:b/>
          <w:bCs/>
          <w:color w:val="000000" w:themeColor="text1"/>
          <w:sz w:val="28"/>
          <w:szCs w:val="28"/>
        </w:rPr>
        <w:t xml:space="preserve"> 411</w:t>
      </w:r>
      <w:r w:rsidR="008730E3">
        <w:rPr>
          <w:rFonts w:ascii="PT Astra Serif" w:hAnsi="PT Astra Serif" w:cs="Courier New"/>
          <w:b/>
          <w:bCs/>
          <w:color w:val="000000" w:themeColor="text1"/>
          <w:sz w:val="28"/>
          <w:szCs w:val="28"/>
        </w:rPr>
        <w:t xml:space="preserve"> </w:t>
      </w:r>
      <w:r w:rsidR="00E874E0">
        <w:rPr>
          <w:rFonts w:ascii="PT Astra Serif" w:hAnsi="PT Astra Serif" w:cs="Courier New"/>
          <w:b/>
          <w:bCs/>
          <w:color w:val="000000" w:themeColor="text1"/>
          <w:sz w:val="28"/>
          <w:szCs w:val="28"/>
        </w:rPr>
        <w:t>«</w:t>
      </w:r>
      <w:r w:rsidRPr="006308FA">
        <w:rPr>
          <w:rFonts w:ascii="PT Astra Serif" w:hAnsi="PT Astra Serif" w:cs="Courier New"/>
          <w:b/>
          <w:bCs/>
          <w:color w:val="000000" w:themeColor="text1"/>
          <w:sz w:val="28"/>
          <w:szCs w:val="28"/>
        </w:rPr>
        <w:t>О государственной информационной системе профилактики безнадзорности и правонарушений несовершеннолетних</w:t>
      </w:r>
      <w:r w:rsidR="00E874E0">
        <w:rPr>
          <w:rFonts w:ascii="PT Astra Serif" w:hAnsi="PT Astra Serif" w:cs="Courier New"/>
          <w:b/>
          <w:bCs/>
          <w:color w:val="000000" w:themeColor="text1"/>
          <w:sz w:val="28"/>
          <w:szCs w:val="28"/>
        </w:rPr>
        <w:t>»</w:t>
      </w:r>
    </w:p>
    <w:p w14:paraId="5FA413F8" w14:textId="77777777" w:rsidR="006308FA" w:rsidRDefault="006308FA" w:rsidP="006F756A">
      <w:pPr>
        <w:pStyle w:val="ConsPlusNormal"/>
        <w:ind w:firstLine="709"/>
        <w:jc w:val="both"/>
        <w:rPr>
          <w:rFonts w:ascii="PT Astra Serif" w:hAnsi="PT Astra Serif" w:cs="Courier New"/>
          <w:color w:val="000000" w:themeColor="text1"/>
          <w:sz w:val="28"/>
          <w:szCs w:val="28"/>
        </w:rPr>
      </w:pPr>
    </w:p>
    <w:p w14:paraId="7AC3020B" w14:textId="6A539868" w:rsidR="006308FA" w:rsidRPr="006308FA" w:rsidRDefault="006308FA" w:rsidP="006F756A">
      <w:pPr>
        <w:pStyle w:val="ConsPlusNormal"/>
        <w:ind w:firstLine="709"/>
        <w:jc w:val="both"/>
        <w:rPr>
          <w:rFonts w:ascii="PT Astra Serif" w:hAnsi="PT Astra Serif" w:cs="Courier New"/>
          <w:color w:val="000000" w:themeColor="text1"/>
          <w:sz w:val="28"/>
          <w:szCs w:val="28"/>
        </w:rPr>
      </w:pPr>
      <w:r w:rsidRPr="006308FA">
        <w:rPr>
          <w:rFonts w:ascii="PT Astra Serif" w:hAnsi="PT Astra Serif" w:cs="Courier New"/>
          <w:color w:val="000000" w:themeColor="text1"/>
          <w:sz w:val="28"/>
          <w:szCs w:val="28"/>
        </w:rPr>
        <w:t>Утверждено Положение о государственной информационной системе профилактики безнадзорности и правонарушений несовершеннолетних</w:t>
      </w:r>
      <w:r w:rsidR="008730E3">
        <w:rPr>
          <w:rFonts w:ascii="PT Astra Serif" w:hAnsi="PT Astra Serif" w:cs="Courier New"/>
          <w:color w:val="000000" w:themeColor="text1"/>
          <w:sz w:val="28"/>
          <w:szCs w:val="28"/>
        </w:rPr>
        <w:t>.</w:t>
      </w:r>
    </w:p>
    <w:p w14:paraId="08C533A9" w14:textId="77777777" w:rsidR="006308FA" w:rsidRPr="006308FA" w:rsidRDefault="006308FA" w:rsidP="006F756A">
      <w:pPr>
        <w:pStyle w:val="ConsPlusNormal"/>
        <w:ind w:firstLine="709"/>
        <w:jc w:val="both"/>
        <w:rPr>
          <w:rFonts w:ascii="PT Astra Serif" w:hAnsi="PT Astra Serif" w:cs="Courier New"/>
          <w:color w:val="000000" w:themeColor="text1"/>
          <w:sz w:val="28"/>
          <w:szCs w:val="28"/>
        </w:rPr>
      </w:pPr>
      <w:r w:rsidRPr="006308FA">
        <w:rPr>
          <w:rFonts w:ascii="PT Astra Serif" w:hAnsi="PT Astra Serif" w:cs="Courier New"/>
          <w:color w:val="000000" w:themeColor="text1"/>
          <w:sz w:val="28"/>
          <w:szCs w:val="28"/>
        </w:rPr>
        <w:t>Информационная система профилактики создается на основе автоматизированной информационной системы в сфере защиты прав несовершеннолетних и профилактики их антиобщественного и противоправного поведения.</w:t>
      </w:r>
    </w:p>
    <w:p w14:paraId="105B8D46" w14:textId="77777777" w:rsidR="006308FA" w:rsidRPr="006308FA" w:rsidRDefault="006308FA" w:rsidP="006F756A">
      <w:pPr>
        <w:pStyle w:val="ConsPlusNormal"/>
        <w:ind w:firstLine="709"/>
        <w:jc w:val="both"/>
        <w:rPr>
          <w:rFonts w:ascii="PT Astra Serif" w:hAnsi="PT Astra Serif" w:cs="Courier New"/>
          <w:color w:val="000000" w:themeColor="text1"/>
          <w:sz w:val="28"/>
          <w:szCs w:val="28"/>
        </w:rPr>
      </w:pPr>
      <w:r w:rsidRPr="006308FA">
        <w:rPr>
          <w:rFonts w:ascii="PT Astra Serif" w:hAnsi="PT Astra Serif" w:cs="Courier New"/>
          <w:color w:val="000000" w:themeColor="text1"/>
          <w:sz w:val="28"/>
          <w:szCs w:val="28"/>
        </w:rPr>
        <w:t>Информационная система профилактики создается в целях информационного обеспечения деятельности по профилактике безнадзорности и правонарушений несовершеннолетних и защите их прав, автоматизации указанной деятельности и обеспечения контроля за ее осуществлением.</w:t>
      </w:r>
    </w:p>
    <w:p w14:paraId="234776B8" w14:textId="77777777" w:rsidR="006308FA" w:rsidRPr="006308FA" w:rsidRDefault="006308FA" w:rsidP="006F756A">
      <w:pPr>
        <w:pStyle w:val="ConsPlusNormal"/>
        <w:ind w:firstLine="709"/>
        <w:jc w:val="both"/>
        <w:rPr>
          <w:rFonts w:ascii="PT Astra Serif" w:hAnsi="PT Astra Serif" w:cs="Courier New"/>
          <w:color w:val="000000" w:themeColor="text1"/>
          <w:sz w:val="28"/>
          <w:szCs w:val="28"/>
        </w:rPr>
      </w:pPr>
      <w:r w:rsidRPr="006308FA">
        <w:rPr>
          <w:rFonts w:ascii="PT Astra Serif" w:hAnsi="PT Astra Serif" w:cs="Courier New"/>
          <w:color w:val="000000" w:themeColor="text1"/>
          <w:sz w:val="28"/>
          <w:szCs w:val="28"/>
        </w:rPr>
        <w:lastRenderedPageBreak/>
        <w:t>Определены состав информации, размещаемой в системе, и источники такой информации.</w:t>
      </w:r>
    </w:p>
    <w:p w14:paraId="0432312A" w14:textId="07A244D8" w:rsidR="006308FA" w:rsidRDefault="006308FA" w:rsidP="006F756A">
      <w:pPr>
        <w:pStyle w:val="ConsPlusNormal"/>
        <w:ind w:firstLine="709"/>
        <w:jc w:val="both"/>
        <w:rPr>
          <w:rFonts w:ascii="PT Astra Serif" w:hAnsi="PT Astra Serif" w:cs="Courier New"/>
          <w:color w:val="000000" w:themeColor="text1"/>
          <w:sz w:val="28"/>
          <w:szCs w:val="28"/>
        </w:rPr>
      </w:pPr>
      <w:r w:rsidRPr="006308FA">
        <w:rPr>
          <w:rFonts w:ascii="PT Astra Serif" w:hAnsi="PT Astra Serif" w:cs="Courier New"/>
          <w:color w:val="000000" w:themeColor="text1"/>
          <w:sz w:val="28"/>
          <w:szCs w:val="28"/>
        </w:rPr>
        <w:t xml:space="preserve">Оператором системы является </w:t>
      </w:r>
      <w:proofErr w:type="spellStart"/>
      <w:r w:rsidRPr="006308FA">
        <w:rPr>
          <w:rFonts w:ascii="PT Astra Serif" w:hAnsi="PT Astra Serif" w:cs="Courier New"/>
          <w:color w:val="000000" w:themeColor="text1"/>
          <w:sz w:val="28"/>
          <w:szCs w:val="28"/>
        </w:rPr>
        <w:t>Минпросвещения</w:t>
      </w:r>
      <w:proofErr w:type="spellEnd"/>
      <w:r w:rsidRPr="006308FA">
        <w:rPr>
          <w:rFonts w:ascii="PT Astra Serif" w:hAnsi="PT Astra Serif" w:cs="Courier New"/>
          <w:color w:val="000000" w:themeColor="text1"/>
          <w:sz w:val="28"/>
          <w:szCs w:val="28"/>
        </w:rPr>
        <w:t xml:space="preserve"> России.</w:t>
      </w:r>
    </w:p>
    <w:p w14:paraId="6C72C0C5" w14:textId="77777777" w:rsidR="00544968" w:rsidRDefault="00544968" w:rsidP="006F756A">
      <w:pPr>
        <w:pStyle w:val="ConsPlusNormal"/>
        <w:ind w:firstLine="709"/>
        <w:jc w:val="center"/>
        <w:rPr>
          <w:rFonts w:ascii="PT Astra Serif" w:hAnsi="PT Astra Serif" w:cs="Courier New"/>
          <w:b/>
          <w:bCs/>
          <w:color w:val="000000" w:themeColor="text1"/>
          <w:sz w:val="28"/>
          <w:szCs w:val="28"/>
        </w:rPr>
      </w:pPr>
    </w:p>
    <w:p w14:paraId="7A37D471" w14:textId="77777777" w:rsidR="007C3EFF" w:rsidRDefault="007C3EFF" w:rsidP="006F756A">
      <w:pPr>
        <w:pStyle w:val="ConsPlusNormal"/>
        <w:ind w:firstLine="709"/>
        <w:jc w:val="center"/>
        <w:rPr>
          <w:rFonts w:ascii="PT Astra Serif" w:hAnsi="PT Astra Serif" w:cs="Courier New"/>
          <w:b/>
          <w:bCs/>
          <w:color w:val="000000" w:themeColor="text1"/>
          <w:sz w:val="28"/>
          <w:szCs w:val="28"/>
        </w:rPr>
      </w:pPr>
      <w:r w:rsidRPr="007C3EFF">
        <w:rPr>
          <w:rFonts w:ascii="PT Astra Serif" w:hAnsi="PT Astra Serif" w:cs="Courier New"/>
          <w:b/>
          <w:bCs/>
          <w:color w:val="000000" w:themeColor="text1"/>
          <w:sz w:val="28"/>
          <w:szCs w:val="28"/>
        </w:rPr>
        <w:t>Постановление Правительства Р</w:t>
      </w:r>
      <w:r>
        <w:rPr>
          <w:rFonts w:ascii="PT Astra Serif" w:hAnsi="PT Astra Serif" w:cs="Courier New"/>
          <w:b/>
          <w:bCs/>
          <w:color w:val="000000" w:themeColor="text1"/>
          <w:sz w:val="28"/>
          <w:szCs w:val="28"/>
        </w:rPr>
        <w:t xml:space="preserve">оссийской </w:t>
      </w:r>
      <w:r w:rsidRPr="007C3EFF">
        <w:rPr>
          <w:rFonts w:ascii="PT Astra Serif" w:hAnsi="PT Astra Serif" w:cs="Courier New"/>
          <w:b/>
          <w:bCs/>
          <w:color w:val="000000" w:themeColor="text1"/>
          <w:sz w:val="28"/>
          <w:szCs w:val="28"/>
        </w:rPr>
        <w:t>Ф</w:t>
      </w:r>
      <w:r>
        <w:rPr>
          <w:rFonts w:ascii="PT Astra Serif" w:hAnsi="PT Astra Serif" w:cs="Courier New"/>
          <w:b/>
          <w:bCs/>
          <w:color w:val="000000" w:themeColor="text1"/>
          <w:sz w:val="28"/>
          <w:szCs w:val="28"/>
        </w:rPr>
        <w:t>едерации</w:t>
      </w:r>
    </w:p>
    <w:p w14:paraId="59367012" w14:textId="4195C17F" w:rsidR="007C3EFF" w:rsidRPr="007C3EFF" w:rsidRDefault="007C3EFF" w:rsidP="006F756A">
      <w:pPr>
        <w:pStyle w:val="ConsPlusNormal"/>
        <w:ind w:firstLine="709"/>
        <w:jc w:val="center"/>
        <w:rPr>
          <w:rFonts w:ascii="PT Astra Serif" w:hAnsi="PT Astra Serif" w:cs="Courier New"/>
          <w:b/>
          <w:bCs/>
          <w:color w:val="000000" w:themeColor="text1"/>
          <w:sz w:val="28"/>
          <w:szCs w:val="28"/>
        </w:rPr>
      </w:pPr>
      <w:r w:rsidRPr="007C3EFF">
        <w:rPr>
          <w:rFonts w:ascii="PT Astra Serif" w:hAnsi="PT Astra Serif" w:cs="Courier New"/>
          <w:b/>
          <w:bCs/>
          <w:color w:val="000000" w:themeColor="text1"/>
          <w:sz w:val="28"/>
          <w:szCs w:val="28"/>
        </w:rPr>
        <w:t xml:space="preserve">от 07.04.2025 </w:t>
      </w:r>
      <w:r>
        <w:rPr>
          <w:rFonts w:ascii="PT Astra Serif" w:hAnsi="PT Astra Serif" w:cs="Courier New"/>
          <w:b/>
          <w:bCs/>
          <w:color w:val="000000" w:themeColor="text1"/>
          <w:sz w:val="28"/>
          <w:szCs w:val="28"/>
        </w:rPr>
        <w:t>№</w:t>
      </w:r>
      <w:r w:rsidRPr="007C3EFF">
        <w:rPr>
          <w:rFonts w:ascii="PT Astra Serif" w:hAnsi="PT Astra Serif" w:cs="Courier New"/>
          <w:b/>
          <w:bCs/>
          <w:color w:val="000000" w:themeColor="text1"/>
          <w:sz w:val="28"/>
          <w:szCs w:val="28"/>
        </w:rPr>
        <w:t xml:space="preserve"> 450</w:t>
      </w:r>
      <w:r>
        <w:rPr>
          <w:rFonts w:ascii="PT Astra Serif" w:hAnsi="PT Astra Serif" w:cs="Courier New"/>
          <w:b/>
          <w:bCs/>
          <w:color w:val="000000" w:themeColor="text1"/>
          <w:sz w:val="28"/>
          <w:szCs w:val="28"/>
        </w:rPr>
        <w:t xml:space="preserve"> </w:t>
      </w:r>
      <w:r w:rsidR="00E874E0">
        <w:rPr>
          <w:rFonts w:ascii="PT Astra Serif" w:hAnsi="PT Astra Serif" w:cs="Courier New"/>
          <w:b/>
          <w:bCs/>
          <w:color w:val="000000" w:themeColor="text1"/>
          <w:sz w:val="28"/>
          <w:szCs w:val="28"/>
        </w:rPr>
        <w:t>«</w:t>
      </w:r>
      <w:r w:rsidRPr="007C3EFF">
        <w:rPr>
          <w:rFonts w:ascii="PT Astra Serif" w:hAnsi="PT Astra Serif" w:cs="Courier New"/>
          <w:b/>
          <w:bCs/>
          <w:color w:val="000000" w:themeColor="text1"/>
          <w:sz w:val="28"/>
          <w:szCs w:val="28"/>
        </w:rPr>
        <w:t xml:space="preserve">О внесении изменения в постановление Правительства Российской Федерации от 24 ноября 2009 г. </w:t>
      </w:r>
      <w:r>
        <w:rPr>
          <w:rFonts w:ascii="PT Astra Serif" w:hAnsi="PT Astra Serif" w:cs="Courier New"/>
          <w:b/>
          <w:bCs/>
          <w:color w:val="000000" w:themeColor="text1"/>
          <w:sz w:val="28"/>
          <w:szCs w:val="28"/>
        </w:rPr>
        <w:t>№</w:t>
      </w:r>
      <w:r w:rsidRPr="007C3EFF">
        <w:rPr>
          <w:rFonts w:ascii="PT Astra Serif" w:hAnsi="PT Astra Serif" w:cs="Courier New"/>
          <w:b/>
          <w:bCs/>
          <w:color w:val="000000" w:themeColor="text1"/>
          <w:sz w:val="28"/>
          <w:szCs w:val="28"/>
        </w:rPr>
        <w:t xml:space="preserve"> 953</w:t>
      </w:r>
      <w:r w:rsidR="00E874E0">
        <w:rPr>
          <w:rFonts w:ascii="PT Astra Serif" w:hAnsi="PT Astra Serif" w:cs="Courier New"/>
          <w:b/>
          <w:bCs/>
          <w:color w:val="000000" w:themeColor="text1"/>
          <w:sz w:val="28"/>
          <w:szCs w:val="28"/>
        </w:rPr>
        <w:t>»</w:t>
      </w:r>
    </w:p>
    <w:p w14:paraId="5D3AC051" w14:textId="77777777" w:rsidR="007C3EFF" w:rsidRDefault="007C3EFF" w:rsidP="006F756A">
      <w:pPr>
        <w:pStyle w:val="ConsPlusNormal"/>
        <w:ind w:firstLine="709"/>
        <w:jc w:val="both"/>
        <w:rPr>
          <w:rFonts w:ascii="PT Astra Serif" w:hAnsi="PT Astra Serif" w:cs="Courier New"/>
          <w:color w:val="000000" w:themeColor="text1"/>
          <w:sz w:val="28"/>
          <w:szCs w:val="28"/>
        </w:rPr>
      </w:pPr>
    </w:p>
    <w:p w14:paraId="7B8911DC" w14:textId="656CBA51" w:rsidR="007C3EFF" w:rsidRPr="007C3EFF" w:rsidRDefault="007C3EFF" w:rsidP="006F756A">
      <w:pPr>
        <w:pStyle w:val="ConsPlusNormal"/>
        <w:ind w:firstLine="709"/>
        <w:jc w:val="both"/>
        <w:rPr>
          <w:rFonts w:ascii="PT Astra Serif" w:hAnsi="PT Astra Serif" w:cs="Courier New"/>
          <w:color w:val="000000" w:themeColor="text1"/>
          <w:sz w:val="28"/>
          <w:szCs w:val="28"/>
        </w:rPr>
      </w:pPr>
      <w:r w:rsidRPr="007C3EFF">
        <w:rPr>
          <w:rFonts w:ascii="PT Astra Serif" w:hAnsi="PT Astra Serif" w:cs="Courier New"/>
          <w:color w:val="000000" w:themeColor="text1"/>
          <w:sz w:val="28"/>
          <w:szCs w:val="28"/>
        </w:rPr>
        <w:t>В связи с выводом из эксплуатации АИС мониторинга официальных сайтов государственных органов и органов местного самоуправления внесены изменения в постановление Правительства от 24</w:t>
      </w:r>
      <w:r>
        <w:rPr>
          <w:rFonts w:ascii="PT Astra Serif" w:hAnsi="PT Astra Serif" w:cs="Courier New"/>
          <w:color w:val="000000" w:themeColor="text1"/>
          <w:sz w:val="28"/>
          <w:szCs w:val="28"/>
        </w:rPr>
        <w:t>.11.</w:t>
      </w:r>
      <w:r w:rsidRPr="007C3EFF">
        <w:rPr>
          <w:rFonts w:ascii="PT Astra Serif" w:hAnsi="PT Astra Serif" w:cs="Courier New"/>
          <w:color w:val="000000" w:themeColor="text1"/>
          <w:sz w:val="28"/>
          <w:szCs w:val="28"/>
        </w:rPr>
        <w:t xml:space="preserve">2009 </w:t>
      </w:r>
      <w:r>
        <w:rPr>
          <w:rFonts w:ascii="PT Astra Serif" w:hAnsi="PT Astra Serif" w:cs="Courier New"/>
          <w:color w:val="000000" w:themeColor="text1"/>
          <w:sz w:val="28"/>
          <w:szCs w:val="28"/>
        </w:rPr>
        <w:t>№</w:t>
      </w:r>
      <w:r w:rsidRPr="007C3EFF">
        <w:rPr>
          <w:rFonts w:ascii="PT Astra Serif" w:hAnsi="PT Astra Serif" w:cs="Courier New"/>
          <w:color w:val="000000" w:themeColor="text1"/>
          <w:sz w:val="28"/>
          <w:szCs w:val="28"/>
        </w:rPr>
        <w:t xml:space="preserve"> 953 </w:t>
      </w:r>
      <w:r w:rsidR="00E874E0">
        <w:rPr>
          <w:rFonts w:ascii="PT Astra Serif" w:hAnsi="PT Astra Serif" w:cs="Courier New"/>
          <w:color w:val="000000" w:themeColor="text1"/>
          <w:sz w:val="28"/>
          <w:szCs w:val="28"/>
        </w:rPr>
        <w:t>«</w:t>
      </w:r>
      <w:r w:rsidRPr="007C3EFF">
        <w:rPr>
          <w:rFonts w:ascii="PT Astra Serif" w:hAnsi="PT Astra Serif" w:cs="Courier New"/>
          <w:color w:val="000000" w:themeColor="text1"/>
          <w:sz w:val="28"/>
          <w:szCs w:val="28"/>
        </w:rPr>
        <w:t>Об обеспечении доступа к информации о деятельности Правительства Российской Федерации, подведомственных ему организаций и федеральных органов исполнительной власти</w:t>
      </w:r>
      <w:r w:rsidR="00E874E0">
        <w:rPr>
          <w:rFonts w:ascii="PT Astra Serif" w:hAnsi="PT Astra Serif" w:cs="Courier New"/>
          <w:color w:val="000000" w:themeColor="text1"/>
          <w:sz w:val="28"/>
          <w:szCs w:val="28"/>
        </w:rPr>
        <w:t>»</w:t>
      </w:r>
      <w:r>
        <w:rPr>
          <w:rFonts w:ascii="PT Astra Serif" w:hAnsi="PT Astra Serif" w:cs="Courier New"/>
          <w:color w:val="000000" w:themeColor="text1"/>
          <w:sz w:val="28"/>
          <w:szCs w:val="28"/>
        </w:rPr>
        <w:t>.</w:t>
      </w:r>
    </w:p>
    <w:p w14:paraId="0CA4820D" w14:textId="1BDE8C86" w:rsidR="007C3EFF" w:rsidRPr="007C3EFF" w:rsidRDefault="007C3EFF" w:rsidP="006F756A">
      <w:pPr>
        <w:pStyle w:val="ConsPlusNormal"/>
        <w:ind w:firstLine="709"/>
        <w:jc w:val="both"/>
        <w:rPr>
          <w:rFonts w:ascii="PT Astra Serif" w:hAnsi="PT Astra Serif" w:cs="Courier New"/>
          <w:color w:val="000000" w:themeColor="text1"/>
          <w:sz w:val="28"/>
          <w:szCs w:val="28"/>
        </w:rPr>
      </w:pPr>
      <w:r w:rsidRPr="007C3EFF">
        <w:rPr>
          <w:rFonts w:ascii="PT Astra Serif" w:hAnsi="PT Astra Serif" w:cs="Courier New"/>
          <w:color w:val="000000" w:themeColor="text1"/>
          <w:sz w:val="28"/>
          <w:szCs w:val="28"/>
        </w:rPr>
        <w:t xml:space="preserve">Теперь Минэкономразвития будет обеспечивать мониторинг исполнения </w:t>
      </w:r>
      <w:r>
        <w:rPr>
          <w:rFonts w:ascii="PT Astra Serif" w:hAnsi="PT Astra Serif" w:cs="Courier New"/>
          <w:color w:val="000000" w:themeColor="text1"/>
          <w:sz w:val="28"/>
          <w:szCs w:val="28"/>
        </w:rPr>
        <w:t>п</w:t>
      </w:r>
      <w:r w:rsidRPr="007C3EFF">
        <w:rPr>
          <w:rFonts w:ascii="PT Astra Serif" w:hAnsi="PT Astra Serif" w:cs="Courier New"/>
          <w:color w:val="000000" w:themeColor="text1"/>
          <w:sz w:val="28"/>
          <w:szCs w:val="28"/>
        </w:rPr>
        <w:t xml:space="preserve">остановления </w:t>
      </w:r>
      <w:r>
        <w:rPr>
          <w:rFonts w:ascii="PT Astra Serif" w:hAnsi="PT Astra Serif" w:cs="Courier New"/>
          <w:color w:val="000000" w:themeColor="text1"/>
          <w:sz w:val="28"/>
          <w:szCs w:val="28"/>
        </w:rPr>
        <w:t>№</w:t>
      </w:r>
      <w:r w:rsidRPr="007C3EFF">
        <w:rPr>
          <w:rFonts w:ascii="PT Astra Serif" w:hAnsi="PT Astra Serif" w:cs="Courier New"/>
          <w:color w:val="000000" w:themeColor="text1"/>
          <w:sz w:val="28"/>
          <w:szCs w:val="28"/>
        </w:rPr>
        <w:t xml:space="preserve"> 953 и вести сводный реестр открытых данных, размещ</w:t>
      </w:r>
      <w:r>
        <w:rPr>
          <w:rFonts w:ascii="PT Astra Serif" w:hAnsi="PT Astra Serif" w:cs="Courier New"/>
          <w:color w:val="000000" w:themeColor="text1"/>
          <w:sz w:val="28"/>
          <w:szCs w:val="28"/>
        </w:rPr>
        <w:t>ё</w:t>
      </w:r>
      <w:r w:rsidRPr="007C3EFF">
        <w:rPr>
          <w:rFonts w:ascii="PT Astra Serif" w:hAnsi="PT Astra Serif" w:cs="Courier New"/>
          <w:color w:val="000000" w:themeColor="text1"/>
          <w:sz w:val="28"/>
          <w:szCs w:val="28"/>
        </w:rPr>
        <w:t xml:space="preserve">нных федеральными органами исполнительной власти в сети </w:t>
      </w:r>
      <w:r w:rsidR="00E874E0">
        <w:rPr>
          <w:rFonts w:ascii="PT Astra Serif" w:hAnsi="PT Astra Serif" w:cs="Courier New"/>
          <w:color w:val="000000" w:themeColor="text1"/>
          <w:sz w:val="28"/>
          <w:szCs w:val="28"/>
        </w:rPr>
        <w:t>«</w:t>
      </w:r>
      <w:r w:rsidRPr="007C3EFF">
        <w:rPr>
          <w:rFonts w:ascii="PT Astra Serif" w:hAnsi="PT Astra Serif" w:cs="Courier New"/>
          <w:color w:val="000000" w:themeColor="text1"/>
          <w:sz w:val="28"/>
          <w:szCs w:val="28"/>
        </w:rPr>
        <w:t>Интернет</w:t>
      </w:r>
      <w:r w:rsidR="00E874E0">
        <w:rPr>
          <w:rFonts w:ascii="PT Astra Serif" w:hAnsi="PT Astra Serif" w:cs="Courier New"/>
          <w:color w:val="000000" w:themeColor="text1"/>
          <w:sz w:val="28"/>
          <w:szCs w:val="28"/>
        </w:rPr>
        <w:t>»</w:t>
      </w:r>
      <w:r w:rsidRPr="007C3EFF">
        <w:rPr>
          <w:rFonts w:ascii="PT Astra Serif" w:hAnsi="PT Astra Serif" w:cs="Courier New"/>
          <w:color w:val="000000" w:themeColor="text1"/>
          <w:sz w:val="28"/>
          <w:szCs w:val="28"/>
        </w:rPr>
        <w:t xml:space="preserve">, с использованием федеральной государственной информационной системы </w:t>
      </w:r>
      <w:r w:rsidR="00E874E0">
        <w:rPr>
          <w:rFonts w:ascii="PT Astra Serif" w:hAnsi="PT Astra Serif" w:cs="Courier New"/>
          <w:color w:val="000000" w:themeColor="text1"/>
          <w:sz w:val="28"/>
          <w:szCs w:val="28"/>
        </w:rPr>
        <w:t>«</w:t>
      </w:r>
      <w:r w:rsidRPr="007C3EFF">
        <w:rPr>
          <w:rFonts w:ascii="PT Astra Serif" w:hAnsi="PT Astra Serif" w:cs="Courier New"/>
          <w:color w:val="000000" w:themeColor="text1"/>
          <w:sz w:val="28"/>
          <w:szCs w:val="28"/>
        </w:rPr>
        <w:t>Портал открытых данных Российской Федерации</w:t>
      </w:r>
      <w:r w:rsidR="00E874E0">
        <w:rPr>
          <w:rFonts w:ascii="PT Astra Serif" w:hAnsi="PT Astra Serif" w:cs="Courier New"/>
          <w:color w:val="000000" w:themeColor="text1"/>
          <w:sz w:val="28"/>
          <w:szCs w:val="28"/>
        </w:rPr>
        <w:t>»</w:t>
      </w:r>
      <w:r w:rsidRPr="007C3EFF">
        <w:rPr>
          <w:rFonts w:ascii="PT Astra Serif" w:hAnsi="PT Astra Serif" w:cs="Courier New"/>
          <w:color w:val="000000" w:themeColor="text1"/>
          <w:sz w:val="28"/>
          <w:szCs w:val="28"/>
        </w:rPr>
        <w:t>.</w:t>
      </w:r>
    </w:p>
    <w:p w14:paraId="7CE15CA1" w14:textId="6B9F245D" w:rsidR="007C3EFF" w:rsidRDefault="007C3EFF" w:rsidP="006F756A">
      <w:pPr>
        <w:pStyle w:val="ConsPlusNormal"/>
        <w:ind w:firstLine="709"/>
        <w:jc w:val="both"/>
        <w:rPr>
          <w:rFonts w:ascii="PT Astra Serif" w:hAnsi="PT Astra Serif" w:cs="Courier New"/>
          <w:color w:val="000000" w:themeColor="text1"/>
          <w:sz w:val="28"/>
          <w:szCs w:val="28"/>
        </w:rPr>
      </w:pPr>
      <w:r>
        <w:rPr>
          <w:rFonts w:ascii="PT Astra Serif" w:hAnsi="PT Astra Serif" w:cs="Courier New"/>
          <w:color w:val="000000" w:themeColor="text1"/>
          <w:sz w:val="28"/>
          <w:szCs w:val="28"/>
        </w:rPr>
        <w:t xml:space="preserve">Указанное </w:t>
      </w:r>
      <w:r w:rsidRPr="007C3EFF">
        <w:rPr>
          <w:rFonts w:ascii="PT Astra Serif" w:hAnsi="PT Astra Serif" w:cs="Courier New"/>
          <w:color w:val="000000" w:themeColor="text1"/>
          <w:sz w:val="28"/>
          <w:szCs w:val="28"/>
        </w:rPr>
        <w:t>постановление вступает в силу с 1 января 2026 года.</w:t>
      </w:r>
    </w:p>
    <w:p w14:paraId="2AAC44BB" w14:textId="77777777" w:rsidR="006308FA" w:rsidRDefault="006308FA" w:rsidP="006F756A">
      <w:pPr>
        <w:pStyle w:val="ConsPlusNormal"/>
        <w:ind w:firstLine="709"/>
        <w:jc w:val="both"/>
        <w:rPr>
          <w:rFonts w:ascii="PT Astra Serif" w:hAnsi="PT Astra Serif" w:cs="Courier New"/>
          <w:color w:val="000000" w:themeColor="text1"/>
          <w:sz w:val="28"/>
          <w:szCs w:val="28"/>
        </w:rPr>
      </w:pPr>
    </w:p>
    <w:p w14:paraId="19716D68" w14:textId="2F7EDE5D" w:rsidR="002C60B6" w:rsidRPr="00C9002A" w:rsidRDefault="002C60B6" w:rsidP="006F756A">
      <w:pPr>
        <w:spacing w:after="0" w:line="240" w:lineRule="auto"/>
        <w:jc w:val="center"/>
        <w:rPr>
          <w:rFonts w:ascii="PT Astra Serif" w:hAnsi="PT Astra Serif" w:cs="Arial"/>
          <w:b/>
          <w:sz w:val="28"/>
          <w:szCs w:val="28"/>
        </w:rPr>
      </w:pPr>
      <w:r w:rsidRPr="00C9002A">
        <w:rPr>
          <w:rFonts w:ascii="PT Astra Serif" w:hAnsi="PT Astra Serif" w:cs="Arial"/>
          <w:b/>
          <w:sz w:val="28"/>
          <w:szCs w:val="28"/>
        </w:rPr>
        <w:t>Иные акты, информационные письма</w:t>
      </w:r>
    </w:p>
    <w:p w14:paraId="64F0512B" w14:textId="77777777" w:rsidR="006713F4" w:rsidRDefault="006713F4" w:rsidP="006F756A">
      <w:pPr>
        <w:spacing w:after="0" w:line="240" w:lineRule="auto"/>
        <w:jc w:val="center"/>
        <w:rPr>
          <w:rFonts w:ascii="PT Astra Serif" w:hAnsi="PT Astra Serif"/>
          <w:sz w:val="28"/>
        </w:rPr>
      </w:pPr>
    </w:p>
    <w:p w14:paraId="50F13B65" w14:textId="0937D14A" w:rsidR="002C60B6" w:rsidRPr="002C60B6" w:rsidRDefault="002C60B6" w:rsidP="006F756A">
      <w:pPr>
        <w:spacing w:after="0" w:line="240" w:lineRule="auto"/>
        <w:jc w:val="center"/>
        <w:rPr>
          <w:rFonts w:ascii="PT Astra Serif" w:hAnsi="PT Astra Serif"/>
          <w:b/>
          <w:bCs/>
          <w:sz w:val="28"/>
        </w:rPr>
      </w:pPr>
      <w:r w:rsidRPr="002C60B6">
        <w:rPr>
          <w:rFonts w:ascii="PT Astra Serif" w:hAnsi="PT Astra Serif"/>
          <w:b/>
          <w:bCs/>
          <w:sz w:val="28"/>
        </w:rPr>
        <w:t xml:space="preserve">Приказ Минстроя России от 21.03.2025 </w:t>
      </w:r>
      <w:r>
        <w:rPr>
          <w:rFonts w:ascii="PT Astra Serif" w:hAnsi="PT Astra Serif"/>
          <w:b/>
          <w:bCs/>
          <w:sz w:val="28"/>
        </w:rPr>
        <w:t>№</w:t>
      </w:r>
      <w:r w:rsidRPr="002C60B6">
        <w:rPr>
          <w:rFonts w:ascii="PT Astra Serif" w:hAnsi="PT Astra Serif"/>
          <w:b/>
          <w:bCs/>
          <w:sz w:val="28"/>
        </w:rPr>
        <w:t xml:space="preserve"> 172/</w:t>
      </w:r>
      <w:proofErr w:type="spellStart"/>
      <w:r w:rsidRPr="002C60B6">
        <w:rPr>
          <w:rFonts w:ascii="PT Astra Serif" w:hAnsi="PT Astra Serif"/>
          <w:b/>
          <w:bCs/>
          <w:sz w:val="28"/>
        </w:rPr>
        <w:t>пр</w:t>
      </w:r>
      <w:proofErr w:type="spellEnd"/>
    </w:p>
    <w:p w14:paraId="2053321B" w14:textId="7ADC94FF" w:rsidR="002C60B6" w:rsidRDefault="00E874E0" w:rsidP="006F756A">
      <w:pPr>
        <w:spacing w:after="0" w:line="240" w:lineRule="auto"/>
        <w:jc w:val="center"/>
        <w:rPr>
          <w:rFonts w:ascii="PT Astra Serif" w:hAnsi="PT Astra Serif"/>
          <w:b/>
          <w:bCs/>
          <w:sz w:val="28"/>
        </w:rPr>
      </w:pPr>
      <w:r>
        <w:rPr>
          <w:rFonts w:ascii="PT Astra Serif" w:hAnsi="PT Astra Serif"/>
          <w:b/>
          <w:bCs/>
          <w:sz w:val="28"/>
        </w:rPr>
        <w:t>«</w:t>
      </w:r>
      <w:r w:rsidR="002C60B6" w:rsidRPr="002C60B6">
        <w:rPr>
          <w:rFonts w:ascii="PT Astra Serif" w:hAnsi="PT Astra Serif"/>
          <w:b/>
          <w:bCs/>
          <w:sz w:val="28"/>
        </w:rPr>
        <w:t xml:space="preserve">О средней рыночной стоимости одного квадратного метра общей площади жилого помещения по субъектам Российской Федерации </w:t>
      </w:r>
    </w:p>
    <w:p w14:paraId="5180751F" w14:textId="51FB0A64" w:rsidR="002C60B6" w:rsidRPr="002C60B6" w:rsidRDefault="002C60B6" w:rsidP="006F756A">
      <w:pPr>
        <w:spacing w:after="0" w:line="240" w:lineRule="auto"/>
        <w:jc w:val="center"/>
        <w:rPr>
          <w:rFonts w:ascii="PT Astra Serif" w:hAnsi="PT Astra Serif"/>
          <w:b/>
          <w:bCs/>
          <w:sz w:val="28"/>
        </w:rPr>
      </w:pPr>
      <w:r w:rsidRPr="002C60B6">
        <w:rPr>
          <w:rFonts w:ascii="PT Astra Serif" w:hAnsi="PT Astra Serif"/>
          <w:b/>
          <w:bCs/>
          <w:sz w:val="28"/>
        </w:rPr>
        <w:t>на II квартал 2025 года</w:t>
      </w:r>
      <w:r w:rsidR="00E874E0">
        <w:rPr>
          <w:rFonts w:ascii="PT Astra Serif" w:hAnsi="PT Astra Serif"/>
          <w:b/>
          <w:bCs/>
          <w:sz w:val="28"/>
        </w:rPr>
        <w:t>»</w:t>
      </w:r>
    </w:p>
    <w:p w14:paraId="6E3B863B" w14:textId="77777777" w:rsidR="002C60B6" w:rsidRDefault="002C60B6" w:rsidP="006F756A">
      <w:pPr>
        <w:spacing w:after="0" w:line="240" w:lineRule="auto"/>
        <w:ind w:firstLine="709"/>
        <w:jc w:val="both"/>
        <w:rPr>
          <w:rFonts w:ascii="PT Astra Serif" w:hAnsi="PT Astra Serif"/>
          <w:sz w:val="28"/>
        </w:rPr>
      </w:pPr>
    </w:p>
    <w:p w14:paraId="481A0186" w14:textId="5A17553A" w:rsidR="002C60B6" w:rsidRPr="002C60B6" w:rsidRDefault="002C60B6" w:rsidP="006F756A">
      <w:pPr>
        <w:spacing w:after="0" w:line="240" w:lineRule="auto"/>
        <w:ind w:firstLine="709"/>
        <w:jc w:val="both"/>
        <w:rPr>
          <w:rFonts w:ascii="PT Astra Serif" w:hAnsi="PT Astra Serif"/>
          <w:sz w:val="28"/>
        </w:rPr>
      </w:pPr>
      <w:r w:rsidRPr="002C60B6">
        <w:rPr>
          <w:rFonts w:ascii="PT Astra Serif" w:hAnsi="PT Astra Serif"/>
          <w:sz w:val="28"/>
        </w:rPr>
        <w:t xml:space="preserve">Зарегистрировано в Минюсте России 01.04.2025 </w:t>
      </w:r>
      <w:r>
        <w:rPr>
          <w:rFonts w:ascii="PT Astra Serif" w:hAnsi="PT Astra Serif"/>
          <w:sz w:val="28"/>
        </w:rPr>
        <w:t>№</w:t>
      </w:r>
      <w:r w:rsidRPr="002C60B6">
        <w:rPr>
          <w:rFonts w:ascii="PT Astra Serif" w:hAnsi="PT Astra Serif"/>
          <w:sz w:val="28"/>
        </w:rPr>
        <w:t xml:space="preserve"> 81705.</w:t>
      </w:r>
    </w:p>
    <w:p w14:paraId="03AD102A" w14:textId="4DBCE3F9" w:rsidR="002C60B6" w:rsidRPr="002C60B6" w:rsidRDefault="002C60B6" w:rsidP="006F756A">
      <w:pPr>
        <w:spacing w:after="0" w:line="240" w:lineRule="auto"/>
        <w:ind w:firstLine="709"/>
        <w:jc w:val="both"/>
        <w:rPr>
          <w:rFonts w:ascii="PT Astra Serif" w:hAnsi="PT Astra Serif"/>
          <w:sz w:val="28"/>
        </w:rPr>
      </w:pPr>
      <w:r w:rsidRPr="002C60B6">
        <w:rPr>
          <w:rFonts w:ascii="PT Astra Serif" w:hAnsi="PT Astra Serif"/>
          <w:sz w:val="28"/>
        </w:rPr>
        <w:t>Определена средняя рыночная стоимость одного квадратного метра общей площади жилого помещения по субъектам Р</w:t>
      </w:r>
      <w:r>
        <w:rPr>
          <w:rFonts w:ascii="PT Astra Serif" w:hAnsi="PT Astra Serif"/>
          <w:sz w:val="28"/>
        </w:rPr>
        <w:t xml:space="preserve">оссийской </w:t>
      </w:r>
      <w:r w:rsidRPr="002C60B6">
        <w:rPr>
          <w:rFonts w:ascii="PT Astra Serif" w:hAnsi="PT Astra Serif"/>
          <w:sz w:val="28"/>
        </w:rPr>
        <w:t>Ф</w:t>
      </w:r>
      <w:r>
        <w:rPr>
          <w:rFonts w:ascii="PT Astra Serif" w:hAnsi="PT Astra Serif"/>
          <w:sz w:val="28"/>
        </w:rPr>
        <w:t>едерации</w:t>
      </w:r>
      <w:r w:rsidRPr="002C60B6">
        <w:rPr>
          <w:rFonts w:ascii="PT Astra Serif" w:hAnsi="PT Astra Serif"/>
          <w:sz w:val="28"/>
        </w:rPr>
        <w:t xml:space="preserve"> на II квартал 2025 года</w:t>
      </w:r>
    </w:p>
    <w:p w14:paraId="28B954A9" w14:textId="2F20D9D3" w:rsidR="002C60B6" w:rsidRPr="002C60B6" w:rsidRDefault="002C60B6" w:rsidP="006F756A">
      <w:pPr>
        <w:spacing w:after="0" w:line="240" w:lineRule="auto"/>
        <w:ind w:firstLine="709"/>
        <w:jc w:val="both"/>
        <w:rPr>
          <w:rFonts w:ascii="PT Astra Serif" w:hAnsi="PT Astra Serif"/>
          <w:sz w:val="28"/>
        </w:rPr>
      </w:pPr>
      <w:r w:rsidRPr="002C60B6">
        <w:rPr>
          <w:rFonts w:ascii="PT Astra Serif" w:hAnsi="PT Astra Serif"/>
          <w:sz w:val="28"/>
        </w:rPr>
        <w:t xml:space="preserve">Средняя рыночная стоимость определена в соответствии с подпунктом </w:t>
      </w:r>
      <w:r w:rsidR="00E874E0">
        <w:rPr>
          <w:rFonts w:ascii="PT Astra Serif" w:hAnsi="PT Astra Serif"/>
          <w:sz w:val="28"/>
        </w:rPr>
        <w:t>«</w:t>
      </w:r>
      <w:r w:rsidRPr="002C60B6">
        <w:rPr>
          <w:rFonts w:ascii="PT Astra Serif" w:hAnsi="PT Astra Serif"/>
          <w:sz w:val="28"/>
        </w:rPr>
        <w:t>а</w:t>
      </w:r>
      <w:r w:rsidR="00E874E0">
        <w:rPr>
          <w:rFonts w:ascii="PT Astra Serif" w:hAnsi="PT Astra Serif"/>
          <w:sz w:val="28"/>
        </w:rPr>
        <w:t>»</w:t>
      </w:r>
      <w:r w:rsidRPr="002C60B6">
        <w:rPr>
          <w:rFonts w:ascii="PT Astra Serif" w:hAnsi="PT Astra Serif"/>
          <w:sz w:val="28"/>
        </w:rPr>
        <w:t xml:space="preserve"> пункта 3 постановления Правительства Р</w:t>
      </w:r>
      <w:r>
        <w:rPr>
          <w:rFonts w:ascii="PT Astra Serif" w:hAnsi="PT Astra Serif"/>
          <w:sz w:val="28"/>
        </w:rPr>
        <w:t xml:space="preserve">оссийской </w:t>
      </w:r>
      <w:r w:rsidRPr="002C60B6">
        <w:rPr>
          <w:rFonts w:ascii="PT Astra Serif" w:hAnsi="PT Astra Serif"/>
          <w:sz w:val="28"/>
        </w:rPr>
        <w:t>Ф</w:t>
      </w:r>
      <w:r>
        <w:rPr>
          <w:rFonts w:ascii="PT Astra Serif" w:hAnsi="PT Astra Serif"/>
          <w:sz w:val="28"/>
        </w:rPr>
        <w:t>едерации</w:t>
      </w:r>
      <w:r w:rsidRPr="002C60B6">
        <w:rPr>
          <w:rFonts w:ascii="PT Astra Serif" w:hAnsi="PT Astra Serif"/>
          <w:sz w:val="28"/>
        </w:rPr>
        <w:t xml:space="preserve"> </w:t>
      </w:r>
      <w:r>
        <w:rPr>
          <w:rFonts w:ascii="PT Astra Serif" w:hAnsi="PT Astra Serif"/>
          <w:sz w:val="28"/>
        </w:rPr>
        <w:t xml:space="preserve">                   </w:t>
      </w:r>
      <w:r w:rsidRPr="002C60B6">
        <w:rPr>
          <w:rFonts w:ascii="PT Astra Serif" w:hAnsi="PT Astra Serif"/>
          <w:sz w:val="28"/>
        </w:rPr>
        <w:t xml:space="preserve">от 21.03.2006 </w:t>
      </w:r>
      <w:r>
        <w:rPr>
          <w:rFonts w:ascii="PT Astra Serif" w:hAnsi="PT Astra Serif"/>
          <w:sz w:val="28"/>
        </w:rPr>
        <w:t>№</w:t>
      </w:r>
      <w:r w:rsidRPr="002C60B6">
        <w:rPr>
          <w:rFonts w:ascii="PT Astra Serif" w:hAnsi="PT Astra Serif"/>
          <w:sz w:val="28"/>
        </w:rPr>
        <w:t xml:space="preserve"> 153.</w:t>
      </w:r>
    </w:p>
    <w:p w14:paraId="7735569A" w14:textId="77777777" w:rsidR="00385280" w:rsidRDefault="00385280" w:rsidP="006F756A">
      <w:pPr>
        <w:spacing w:after="0" w:line="240" w:lineRule="auto"/>
        <w:ind w:firstLine="709"/>
        <w:jc w:val="both"/>
        <w:rPr>
          <w:rFonts w:ascii="PT Astra Serif" w:hAnsi="PT Astra Serif"/>
          <w:sz w:val="28"/>
        </w:rPr>
      </w:pPr>
      <w:r>
        <w:rPr>
          <w:rFonts w:ascii="PT Astra Serif" w:hAnsi="PT Astra Serif"/>
          <w:sz w:val="28"/>
        </w:rPr>
        <w:t>Её</w:t>
      </w:r>
      <w:r w:rsidR="002C60B6" w:rsidRPr="002C60B6">
        <w:rPr>
          <w:rFonts w:ascii="PT Astra Serif" w:hAnsi="PT Astra Serif"/>
          <w:sz w:val="28"/>
        </w:rPr>
        <w:t xml:space="preserve"> размер составляет</w:t>
      </w:r>
      <w:r>
        <w:rPr>
          <w:rFonts w:ascii="PT Astra Serif" w:hAnsi="PT Astra Serif"/>
          <w:sz w:val="28"/>
        </w:rPr>
        <w:t xml:space="preserve"> </w:t>
      </w:r>
      <w:r w:rsidR="002C60B6" w:rsidRPr="002C60B6">
        <w:rPr>
          <w:rFonts w:ascii="PT Astra Serif" w:hAnsi="PT Astra Serif"/>
          <w:sz w:val="28"/>
        </w:rPr>
        <w:t xml:space="preserve">по </w:t>
      </w:r>
      <w:r>
        <w:rPr>
          <w:rFonts w:ascii="PT Astra Serif" w:hAnsi="PT Astra Serif"/>
          <w:sz w:val="28"/>
        </w:rPr>
        <w:t>Ульяновс</w:t>
      </w:r>
      <w:r w:rsidR="002C60B6" w:rsidRPr="002C60B6">
        <w:rPr>
          <w:rFonts w:ascii="PT Astra Serif" w:hAnsi="PT Astra Serif"/>
          <w:sz w:val="28"/>
        </w:rPr>
        <w:t xml:space="preserve">кой области </w:t>
      </w:r>
      <w:r w:rsidRPr="00385280">
        <w:rPr>
          <w:rFonts w:ascii="PT Astra Serif" w:hAnsi="PT Astra Serif"/>
          <w:sz w:val="28"/>
        </w:rPr>
        <w:t>90</w:t>
      </w:r>
      <w:r>
        <w:rPr>
          <w:rFonts w:ascii="PT Astra Serif" w:hAnsi="PT Astra Serif"/>
          <w:sz w:val="28"/>
        </w:rPr>
        <w:t> </w:t>
      </w:r>
      <w:r w:rsidRPr="00385280">
        <w:rPr>
          <w:rFonts w:ascii="PT Astra Serif" w:hAnsi="PT Astra Serif"/>
          <w:sz w:val="28"/>
        </w:rPr>
        <w:t>442</w:t>
      </w:r>
      <w:r>
        <w:rPr>
          <w:rFonts w:ascii="PT Astra Serif" w:hAnsi="PT Astra Serif"/>
          <w:sz w:val="28"/>
        </w:rPr>
        <w:t xml:space="preserve"> </w:t>
      </w:r>
      <w:r w:rsidR="002C60B6" w:rsidRPr="002C60B6">
        <w:rPr>
          <w:rFonts w:ascii="PT Astra Serif" w:hAnsi="PT Astra Serif"/>
          <w:sz w:val="28"/>
        </w:rPr>
        <w:t>рубля</w:t>
      </w:r>
      <w:r>
        <w:rPr>
          <w:rFonts w:ascii="PT Astra Serif" w:hAnsi="PT Astra Serif"/>
          <w:sz w:val="28"/>
        </w:rPr>
        <w:t>.</w:t>
      </w:r>
    </w:p>
    <w:p w14:paraId="4008E94E" w14:textId="77777777" w:rsidR="00AD3F75" w:rsidRDefault="00AD3F75" w:rsidP="006F756A">
      <w:pPr>
        <w:spacing w:after="0" w:line="240" w:lineRule="auto"/>
        <w:ind w:firstLine="709"/>
        <w:jc w:val="center"/>
        <w:rPr>
          <w:rFonts w:ascii="PT Astra Serif" w:hAnsi="PT Astra Serif"/>
          <w:b/>
          <w:bCs/>
          <w:sz w:val="28"/>
        </w:rPr>
      </w:pPr>
    </w:p>
    <w:p w14:paraId="1C785F91" w14:textId="7B6DFE96" w:rsidR="00FF2A80" w:rsidRPr="00FF2A80" w:rsidRDefault="00FF2A80" w:rsidP="006F756A">
      <w:pPr>
        <w:spacing w:after="0" w:line="240" w:lineRule="auto"/>
        <w:ind w:firstLine="709"/>
        <w:jc w:val="center"/>
        <w:rPr>
          <w:rFonts w:ascii="PT Astra Serif" w:hAnsi="PT Astra Serif"/>
          <w:b/>
          <w:bCs/>
          <w:sz w:val="28"/>
        </w:rPr>
      </w:pPr>
      <w:r w:rsidRPr="00FF2A80">
        <w:rPr>
          <w:rFonts w:ascii="PT Astra Serif" w:hAnsi="PT Astra Serif"/>
          <w:b/>
          <w:bCs/>
          <w:sz w:val="28"/>
        </w:rPr>
        <w:t xml:space="preserve">Приказ Казначейства России от 05.12.2024 </w:t>
      </w:r>
      <w:r>
        <w:rPr>
          <w:rFonts w:ascii="PT Astra Serif" w:hAnsi="PT Astra Serif"/>
          <w:b/>
          <w:bCs/>
          <w:sz w:val="28"/>
        </w:rPr>
        <w:t>№</w:t>
      </w:r>
      <w:r w:rsidRPr="00FF2A80">
        <w:rPr>
          <w:rFonts w:ascii="PT Astra Serif" w:hAnsi="PT Astra Serif"/>
          <w:b/>
          <w:bCs/>
          <w:sz w:val="28"/>
        </w:rPr>
        <w:t xml:space="preserve"> 21н</w:t>
      </w:r>
    </w:p>
    <w:p w14:paraId="2BE42F3B" w14:textId="39A408A4" w:rsidR="00FF2A80" w:rsidRDefault="00E874E0" w:rsidP="006F756A">
      <w:pPr>
        <w:spacing w:after="0" w:line="240" w:lineRule="auto"/>
        <w:ind w:firstLine="709"/>
        <w:jc w:val="center"/>
        <w:rPr>
          <w:rFonts w:ascii="PT Astra Serif" w:hAnsi="PT Astra Serif"/>
          <w:b/>
          <w:bCs/>
          <w:sz w:val="28"/>
        </w:rPr>
      </w:pPr>
      <w:r>
        <w:rPr>
          <w:rFonts w:ascii="PT Astra Serif" w:hAnsi="PT Astra Serif"/>
          <w:b/>
          <w:bCs/>
          <w:sz w:val="28"/>
        </w:rPr>
        <w:t>«</w:t>
      </w:r>
      <w:r w:rsidR="00FF2A80" w:rsidRPr="00FF2A80">
        <w:rPr>
          <w:rFonts w:ascii="PT Astra Serif" w:hAnsi="PT Astra Serif"/>
          <w:b/>
          <w:bCs/>
          <w:sz w:val="28"/>
        </w:rPr>
        <w:t>О внесении изменений в Порядок ведения Государственной информационной системы о государственных и муниципальных платежах, утвержд</w:t>
      </w:r>
      <w:r w:rsidR="00FF2A80">
        <w:rPr>
          <w:rFonts w:ascii="PT Astra Serif" w:hAnsi="PT Astra Serif"/>
          <w:b/>
          <w:bCs/>
          <w:sz w:val="28"/>
        </w:rPr>
        <w:t>ё</w:t>
      </w:r>
      <w:r w:rsidR="00FF2A80" w:rsidRPr="00FF2A80">
        <w:rPr>
          <w:rFonts w:ascii="PT Astra Serif" w:hAnsi="PT Astra Serif"/>
          <w:b/>
          <w:bCs/>
          <w:sz w:val="28"/>
        </w:rPr>
        <w:t xml:space="preserve">нный приказом Федерального казначейства </w:t>
      </w:r>
    </w:p>
    <w:p w14:paraId="50F6F293" w14:textId="562BE2DB" w:rsidR="00FF2A80" w:rsidRDefault="00FF2A80" w:rsidP="006F756A">
      <w:pPr>
        <w:spacing w:after="0" w:line="240" w:lineRule="auto"/>
        <w:ind w:firstLine="709"/>
        <w:jc w:val="center"/>
        <w:rPr>
          <w:rFonts w:ascii="PT Astra Serif" w:hAnsi="PT Astra Serif"/>
          <w:b/>
          <w:bCs/>
          <w:sz w:val="28"/>
        </w:rPr>
      </w:pPr>
      <w:r w:rsidRPr="00FF2A80">
        <w:rPr>
          <w:rFonts w:ascii="PT Astra Serif" w:hAnsi="PT Astra Serif"/>
          <w:b/>
          <w:bCs/>
          <w:sz w:val="28"/>
        </w:rPr>
        <w:t xml:space="preserve">от 12 мая 2017 г. </w:t>
      </w:r>
      <w:r>
        <w:rPr>
          <w:rFonts w:ascii="PT Astra Serif" w:hAnsi="PT Astra Serif"/>
          <w:b/>
          <w:bCs/>
          <w:sz w:val="28"/>
        </w:rPr>
        <w:t>№</w:t>
      </w:r>
      <w:r w:rsidRPr="00FF2A80">
        <w:rPr>
          <w:rFonts w:ascii="PT Astra Serif" w:hAnsi="PT Astra Serif"/>
          <w:b/>
          <w:bCs/>
          <w:sz w:val="28"/>
        </w:rPr>
        <w:t xml:space="preserve"> 11н</w:t>
      </w:r>
      <w:r w:rsidR="00E874E0">
        <w:rPr>
          <w:rFonts w:ascii="PT Astra Serif" w:hAnsi="PT Astra Serif"/>
          <w:b/>
          <w:bCs/>
          <w:sz w:val="28"/>
        </w:rPr>
        <w:t>»</w:t>
      </w:r>
    </w:p>
    <w:p w14:paraId="6CB93661" w14:textId="77777777" w:rsidR="00FF2A80" w:rsidRPr="00FF2A80" w:rsidRDefault="00FF2A80" w:rsidP="006F756A">
      <w:pPr>
        <w:spacing w:after="0" w:line="240" w:lineRule="auto"/>
        <w:ind w:firstLine="709"/>
        <w:jc w:val="center"/>
        <w:rPr>
          <w:rFonts w:ascii="PT Astra Serif" w:hAnsi="PT Astra Serif"/>
          <w:b/>
          <w:bCs/>
          <w:sz w:val="28"/>
        </w:rPr>
      </w:pPr>
    </w:p>
    <w:p w14:paraId="58D46390" w14:textId="685F563B" w:rsidR="00FF2A80" w:rsidRPr="00FF2A80" w:rsidRDefault="00FF2A80" w:rsidP="006F756A">
      <w:pPr>
        <w:spacing w:after="0" w:line="240" w:lineRule="auto"/>
        <w:ind w:firstLine="709"/>
        <w:jc w:val="both"/>
        <w:rPr>
          <w:rFonts w:ascii="PT Astra Serif" w:hAnsi="PT Astra Serif"/>
          <w:sz w:val="28"/>
        </w:rPr>
      </w:pPr>
      <w:r w:rsidRPr="00FF2A80">
        <w:rPr>
          <w:rFonts w:ascii="PT Astra Serif" w:hAnsi="PT Astra Serif"/>
          <w:sz w:val="28"/>
        </w:rPr>
        <w:t>Усовершенствован порядок доступа к Государственной информационной системе о государственных и муниципальных платежах (ГИС ГМП)</w:t>
      </w:r>
      <w:r>
        <w:rPr>
          <w:rFonts w:ascii="PT Astra Serif" w:hAnsi="PT Astra Serif"/>
          <w:sz w:val="28"/>
        </w:rPr>
        <w:t>.</w:t>
      </w:r>
    </w:p>
    <w:p w14:paraId="16148B6C" w14:textId="2AF01296" w:rsidR="00FF2A80" w:rsidRPr="00FF2A80" w:rsidRDefault="00FF2A80" w:rsidP="006F756A">
      <w:pPr>
        <w:spacing w:after="0" w:line="240" w:lineRule="auto"/>
        <w:ind w:firstLine="709"/>
        <w:jc w:val="both"/>
        <w:rPr>
          <w:rFonts w:ascii="PT Astra Serif" w:hAnsi="PT Astra Serif"/>
          <w:sz w:val="28"/>
        </w:rPr>
      </w:pPr>
      <w:r w:rsidRPr="00FF2A80">
        <w:rPr>
          <w:rFonts w:ascii="PT Astra Serif" w:hAnsi="PT Astra Serif"/>
          <w:sz w:val="28"/>
        </w:rPr>
        <w:lastRenderedPageBreak/>
        <w:t>Внесены дополнения, предусматривающие расширение состава участников ГИС ГМП. Уточн</w:t>
      </w:r>
      <w:r>
        <w:rPr>
          <w:rFonts w:ascii="PT Astra Serif" w:hAnsi="PT Astra Serif"/>
          <w:sz w:val="28"/>
        </w:rPr>
        <w:t>ё</w:t>
      </w:r>
      <w:r w:rsidRPr="00FF2A80">
        <w:rPr>
          <w:rFonts w:ascii="PT Astra Serif" w:hAnsi="PT Astra Serif"/>
          <w:sz w:val="28"/>
        </w:rPr>
        <w:t>н перечень документов, прилагаемых участником к заявке на регистрацию в системе. Исключены положения, предусматривающие предоставление документов на бумажном носителе.</w:t>
      </w:r>
    </w:p>
    <w:p w14:paraId="2D355D37" w14:textId="77777777" w:rsidR="00FF2A80" w:rsidRPr="00FF2A80" w:rsidRDefault="00FF2A80" w:rsidP="006F756A">
      <w:pPr>
        <w:spacing w:after="0" w:line="240" w:lineRule="auto"/>
        <w:ind w:firstLine="709"/>
        <w:jc w:val="both"/>
        <w:rPr>
          <w:rFonts w:ascii="PT Astra Serif" w:hAnsi="PT Astra Serif"/>
          <w:sz w:val="28"/>
        </w:rPr>
      </w:pPr>
      <w:r w:rsidRPr="00FF2A80">
        <w:rPr>
          <w:rFonts w:ascii="PT Astra Serif" w:hAnsi="PT Astra Serif"/>
          <w:sz w:val="28"/>
        </w:rPr>
        <w:t>Теперь документы, представляемые в ТОФК участником прямого взаимодействия при регистрации в ГИС ГМП, внесении изменений в сведения или прекращении доступа к системе, будут храниться в электронном деле участника ГИС ГМП.</w:t>
      </w:r>
    </w:p>
    <w:p w14:paraId="35CEDF82" w14:textId="11FF304D" w:rsidR="00FF2A80" w:rsidRDefault="00FF2A80" w:rsidP="006F756A">
      <w:pPr>
        <w:spacing w:after="0" w:line="240" w:lineRule="auto"/>
        <w:ind w:firstLine="709"/>
        <w:jc w:val="both"/>
        <w:rPr>
          <w:rFonts w:ascii="PT Astra Serif" w:hAnsi="PT Astra Serif"/>
          <w:sz w:val="28"/>
        </w:rPr>
      </w:pPr>
      <w:r w:rsidRPr="00FF2A80">
        <w:rPr>
          <w:rFonts w:ascii="PT Astra Serif" w:hAnsi="PT Astra Serif"/>
          <w:sz w:val="28"/>
        </w:rPr>
        <w:t>Кроме того, участникам предоставлена возможность направления информации (е</w:t>
      </w:r>
      <w:r>
        <w:rPr>
          <w:rFonts w:ascii="PT Astra Serif" w:hAnsi="PT Astra Serif"/>
          <w:sz w:val="28"/>
        </w:rPr>
        <w:t>ё</w:t>
      </w:r>
      <w:r w:rsidRPr="00FF2A80">
        <w:rPr>
          <w:rFonts w:ascii="PT Astra Serif" w:hAnsi="PT Astra Serif"/>
          <w:sz w:val="28"/>
        </w:rPr>
        <w:t xml:space="preserve"> уточнение) для уплаты денежных средств с использованием СБП платежной системы Банка России посредством личного кабинета.</w:t>
      </w:r>
    </w:p>
    <w:p w14:paraId="04C5DB5E" w14:textId="77777777" w:rsidR="00FB2836" w:rsidRDefault="00FB2836" w:rsidP="006F756A">
      <w:pPr>
        <w:spacing w:after="0" w:line="240" w:lineRule="auto"/>
        <w:ind w:firstLine="709"/>
        <w:jc w:val="center"/>
        <w:rPr>
          <w:rFonts w:ascii="PT Astra Serif" w:hAnsi="PT Astra Serif"/>
          <w:b/>
          <w:bCs/>
          <w:sz w:val="28"/>
        </w:rPr>
      </w:pPr>
    </w:p>
    <w:p w14:paraId="698A3AD4" w14:textId="28C9BC6E" w:rsidR="00FB2836" w:rsidRPr="00FB2836" w:rsidRDefault="00FB2836" w:rsidP="006F756A">
      <w:pPr>
        <w:spacing w:after="0" w:line="240" w:lineRule="auto"/>
        <w:ind w:firstLine="709"/>
        <w:jc w:val="center"/>
        <w:rPr>
          <w:rFonts w:ascii="PT Astra Serif" w:hAnsi="PT Astra Serif"/>
          <w:b/>
          <w:bCs/>
          <w:sz w:val="28"/>
        </w:rPr>
      </w:pPr>
      <w:r w:rsidRPr="00FB2836">
        <w:rPr>
          <w:rFonts w:ascii="PT Astra Serif" w:hAnsi="PT Astra Serif"/>
          <w:b/>
          <w:bCs/>
          <w:sz w:val="28"/>
        </w:rPr>
        <w:t xml:space="preserve">Приказ </w:t>
      </w:r>
      <w:proofErr w:type="spellStart"/>
      <w:r w:rsidRPr="00FB2836">
        <w:rPr>
          <w:rFonts w:ascii="PT Astra Serif" w:hAnsi="PT Astra Serif"/>
          <w:b/>
          <w:bCs/>
          <w:sz w:val="28"/>
        </w:rPr>
        <w:t>Минпросвещения</w:t>
      </w:r>
      <w:proofErr w:type="spellEnd"/>
      <w:r w:rsidRPr="00FB2836">
        <w:rPr>
          <w:rFonts w:ascii="PT Astra Serif" w:hAnsi="PT Astra Serif"/>
          <w:b/>
          <w:bCs/>
          <w:sz w:val="28"/>
        </w:rPr>
        <w:t xml:space="preserve"> России от 17.03.2025 </w:t>
      </w:r>
      <w:r w:rsidR="00EB0E13">
        <w:rPr>
          <w:rFonts w:ascii="PT Astra Serif" w:hAnsi="PT Astra Serif"/>
          <w:b/>
          <w:bCs/>
          <w:sz w:val="28"/>
        </w:rPr>
        <w:t>№</w:t>
      </w:r>
      <w:r w:rsidRPr="00FB2836">
        <w:rPr>
          <w:rFonts w:ascii="PT Astra Serif" w:hAnsi="PT Astra Serif"/>
          <w:b/>
          <w:bCs/>
          <w:sz w:val="28"/>
        </w:rPr>
        <w:t xml:space="preserve"> 209</w:t>
      </w:r>
    </w:p>
    <w:p w14:paraId="76FFCF6C" w14:textId="1B2C2995" w:rsidR="00FB2836" w:rsidRPr="00FB2836" w:rsidRDefault="00E874E0" w:rsidP="006F756A">
      <w:pPr>
        <w:spacing w:after="0" w:line="240" w:lineRule="auto"/>
        <w:ind w:firstLine="709"/>
        <w:jc w:val="center"/>
        <w:rPr>
          <w:rFonts w:ascii="PT Astra Serif" w:hAnsi="PT Astra Serif"/>
          <w:b/>
          <w:bCs/>
          <w:sz w:val="28"/>
        </w:rPr>
      </w:pPr>
      <w:r>
        <w:rPr>
          <w:rFonts w:ascii="PT Astra Serif" w:hAnsi="PT Astra Serif"/>
          <w:b/>
          <w:bCs/>
          <w:sz w:val="28"/>
        </w:rPr>
        <w:t>«</w:t>
      </w:r>
      <w:r w:rsidR="00FB2836" w:rsidRPr="00FB2836">
        <w:rPr>
          <w:rFonts w:ascii="PT Astra Serif" w:hAnsi="PT Astra Serif"/>
          <w:b/>
          <w:bCs/>
          <w:sz w:val="28"/>
        </w:rPr>
        <w: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r>
        <w:rPr>
          <w:rFonts w:ascii="PT Astra Serif" w:hAnsi="PT Astra Serif"/>
          <w:b/>
          <w:bCs/>
          <w:sz w:val="28"/>
        </w:rPr>
        <w:t>»</w:t>
      </w:r>
    </w:p>
    <w:p w14:paraId="28CCED42" w14:textId="77777777" w:rsidR="00FB2836" w:rsidRDefault="00FB2836" w:rsidP="006F756A">
      <w:pPr>
        <w:spacing w:after="0" w:line="240" w:lineRule="auto"/>
        <w:ind w:firstLine="709"/>
        <w:jc w:val="both"/>
        <w:rPr>
          <w:rFonts w:ascii="PT Astra Serif" w:hAnsi="PT Astra Serif"/>
          <w:sz w:val="28"/>
        </w:rPr>
      </w:pPr>
    </w:p>
    <w:p w14:paraId="54D86232" w14:textId="77777777" w:rsidR="00FB2836" w:rsidRPr="00FB2836" w:rsidRDefault="00FB2836" w:rsidP="006F756A">
      <w:pPr>
        <w:spacing w:after="0" w:line="240" w:lineRule="auto"/>
        <w:ind w:firstLine="709"/>
        <w:jc w:val="both"/>
        <w:rPr>
          <w:rFonts w:ascii="PT Astra Serif" w:hAnsi="PT Astra Serif"/>
          <w:sz w:val="28"/>
        </w:rPr>
      </w:pPr>
      <w:r w:rsidRPr="00FB2836">
        <w:rPr>
          <w:rFonts w:ascii="PT Astra Serif" w:hAnsi="PT Astra Serif"/>
          <w:sz w:val="28"/>
        </w:rPr>
        <w:t>Утверждена федеральная программа воспитательной работы для организаций отдыха детей и их оздоровления</w:t>
      </w:r>
      <w:r>
        <w:rPr>
          <w:rFonts w:ascii="PT Astra Serif" w:hAnsi="PT Astra Serif"/>
          <w:sz w:val="28"/>
        </w:rPr>
        <w:t>.</w:t>
      </w:r>
    </w:p>
    <w:p w14:paraId="2FA90B86" w14:textId="77777777" w:rsidR="00FB2836" w:rsidRPr="00FB2836" w:rsidRDefault="00FB2836" w:rsidP="006F756A">
      <w:pPr>
        <w:spacing w:after="0" w:line="240" w:lineRule="auto"/>
        <w:ind w:firstLine="709"/>
        <w:jc w:val="both"/>
        <w:rPr>
          <w:rFonts w:ascii="PT Astra Serif" w:hAnsi="PT Astra Serif"/>
          <w:sz w:val="28"/>
        </w:rPr>
      </w:pPr>
      <w:r w:rsidRPr="00FB2836">
        <w:rPr>
          <w:rFonts w:ascii="PT Astra Serif" w:hAnsi="PT Astra Serif"/>
          <w:sz w:val="28"/>
        </w:rPr>
        <w:t>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032BF012" w14:textId="77777777" w:rsidR="00FB2836" w:rsidRPr="00FB2836" w:rsidRDefault="00FB2836" w:rsidP="006F756A">
      <w:pPr>
        <w:spacing w:after="0" w:line="240" w:lineRule="auto"/>
        <w:ind w:firstLine="709"/>
        <w:jc w:val="both"/>
        <w:rPr>
          <w:rFonts w:ascii="PT Astra Serif" w:hAnsi="PT Astra Serif"/>
          <w:sz w:val="28"/>
        </w:rPr>
      </w:pPr>
      <w:r w:rsidRPr="00FB2836">
        <w:rPr>
          <w:rFonts w:ascii="PT Astra Serif" w:hAnsi="PT Astra Serif"/>
          <w:sz w:val="28"/>
        </w:rPr>
        <w:t>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w:t>
      </w:r>
    </w:p>
    <w:p w14:paraId="760907E0" w14:textId="02FAEAA2" w:rsidR="00FB2836" w:rsidRDefault="00FB2836" w:rsidP="006F756A">
      <w:pPr>
        <w:spacing w:after="0" w:line="240" w:lineRule="auto"/>
        <w:ind w:firstLine="709"/>
        <w:jc w:val="both"/>
        <w:rPr>
          <w:rFonts w:ascii="PT Astra Serif" w:hAnsi="PT Astra Serif"/>
          <w:sz w:val="28"/>
        </w:rPr>
      </w:pPr>
      <w:r w:rsidRPr="00FB2836">
        <w:rPr>
          <w:rFonts w:ascii="PT Astra Serif" w:hAnsi="PT Astra Serif"/>
          <w:sz w:val="28"/>
        </w:rPr>
        <w:t>Также приказом утвержд</w:t>
      </w:r>
      <w:r w:rsidR="00EB0E13">
        <w:rPr>
          <w:rFonts w:ascii="PT Astra Serif" w:hAnsi="PT Astra Serif"/>
          <w:sz w:val="28"/>
        </w:rPr>
        <w:t>ё</w:t>
      </w:r>
      <w:r w:rsidRPr="00FB2836">
        <w:rPr>
          <w:rFonts w:ascii="PT Astra Serif" w:hAnsi="PT Astra Serif"/>
          <w:sz w:val="28"/>
        </w:rPr>
        <w:t>н календарный план воспитательной работы.</w:t>
      </w:r>
    </w:p>
    <w:p w14:paraId="70F5FD84" w14:textId="77777777" w:rsidR="000D0740" w:rsidRDefault="000D0740" w:rsidP="006F756A">
      <w:pPr>
        <w:spacing w:after="0" w:line="240" w:lineRule="auto"/>
        <w:jc w:val="center"/>
        <w:rPr>
          <w:rFonts w:ascii="PT Astra Serif" w:hAnsi="PT Astra Serif"/>
          <w:b/>
          <w:bCs/>
          <w:sz w:val="28"/>
        </w:rPr>
      </w:pPr>
    </w:p>
    <w:p w14:paraId="350A6D63" w14:textId="00DEC5EC" w:rsidR="000D0740" w:rsidRPr="000D0740" w:rsidRDefault="000D0740" w:rsidP="006F756A">
      <w:pPr>
        <w:spacing w:after="0" w:line="240" w:lineRule="auto"/>
        <w:jc w:val="center"/>
        <w:rPr>
          <w:rFonts w:ascii="PT Astra Serif" w:hAnsi="PT Astra Serif"/>
          <w:b/>
          <w:bCs/>
          <w:sz w:val="28"/>
        </w:rPr>
      </w:pPr>
      <w:r w:rsidRPr="000D0740">
        <w:rPr>
          <w:rFonts w:ascii="PT Astra Serif" w:hAnsi="PT Astra Serif"/>
          <w:b/>
          <w:bCs/>
          <w:sz w:val="28"/>
        </w:rPr>
        <w:t xml:space="preserve">Письмо Минстроя России от 31.03.2025 </w:t>
      </w:r>
      <w:r>
        <w:rPr>
          <w:rFonts w:ascii="PT Astra Serif" w:hAnsi="PT Astra Serif"/>
          <w:b/>
          <w:bCs/>
          <w:sz w:val="28"/>
        </w:rPr>
        <w:t>№</w:t>
      </w:r>
      <w:r w:rsidRPr="000D0740">
        <w:rPr>
          <w:rFonts w:ascii="PT Astra Serif" w:hAnsi="PT Astra Serif"/>
          <w:b/>
          <w:bCs/>
          <w:sz w:val="28"/>
        </w:rPr>
        <w:t xml:space="preserve"> 8713-ОГ/00</w:t>
      </w:r>
    </w:p>
    <w:p w14:paraId="6C133FF6" w14:textId="48B298C4" w:rsidR="000D0740" w:rsidRPr="000D0740" w:rsidRDefault="00E874E0" w:rsidP="006F756A">
      <w:pPr>
        <w:spacing w:after="0" w:line="240" w:lineRule="auto"/>
        <w:jc w:val="center"/>
        <w:rPr>
          <w:rFonts w:ascii="PT Astra Serif" w:hAnsi="PT Astra Serif"/>
          <w:b/>
          <w:bCs/>
          <w:sz w:val="28"/>
        </w:rPr>
      </w:pPr>
      <w:r>
        <w:rPr>
          <w:rFonts w:ascii="PT Astra Serif" w:hAnsi="PT Astra Serif"/>
          <w:b/>
          <w:bCs/>
          <w:sz w:val="28"/>
        </w:rPr>
        <w:t>«</w:t>
      </w:r>
      <w:r w:rsidR="000D0740" w:rsidRPr="000D0740">
        <w:rPr>
          <w:rFonts w:ascii="PT Astra Serif" w:hAnsi="PT Astra Serif"/>
          <w:b/>
          <w:bCs/>
          <w:sz w:val="28"/>
        </w:rPr>
        <w:t>О расч</w:t>
      </w:r>
      <w:r w:rsidR="000D0740">
        <w:rPr>
          <w:rFonts w:ascii="PT Astra Serif" w:hAnsi="PT Astra Serif"/>
          <w:b/>
          <w:bCs/>
          <w:sz w:val="28"/>
        </w:rPr>
        <w:t>ё</w:t>
      </w:r>
      <w:r w:rsidR="000D0740" w:rsidRPr="000D0740">
        <w:rPr>
          <w:rFonts w:ascii="PT Astra Serif" w:hAnsi="PT Astra Serif"/>
          <w:b/>
          <w:bCs/>
          <w:sz w:val="28"/>
        </w:rPr>
        <w:t>те размера платы за коммунальную услугу по отоплению</w:t>
      </w:r>
      <w:r>
        <w:rPr>
          <w:rFonts w:ascii="PT Astra Serif" w:hAnsi="PT Astra Serif"/>
          <w:b/>
          <w:bCs/>
          <w:sz w:val="28"/>
        </w:rPr>
        <w:t>»</w:t>
      </w:r>
    </w:p>
    <w:p w14:paraId="21198E5E" w14:textId="77777777" w:rsidR="002C60B6" w:rsidRDefault="002C60B6" w:rsidP="006F756A">
      <w:pPr>
        <w:spacing w:after="0" w:line="240" w:lineRule="auto"/>
        <w:jc w:val="center"/>
        <w:rPr>
          <w:rFonts w:ascii="PT Astra Serif" w:hAnsi="PT Astra Serif"/>
          <w:sz w:val="28"/>
        </w:rPr>
      </w:pPr>
    </w:p>
    <w:p w14:paraId="40C12CD6" w14:textId="4573DA22" w:rsidR="000D0740" w:rsidRPr="000D0740" w:rsidRDefault="000D0740" w:rsidP="006F756A">
      <w:pPr>
        <w:spacing w:after="0" w:line="240" w:lineRule="auto"/>
        <w:ind w:firstLine="709"/>
        <w:jc w:val="both"/>
        <w:rPr>
          <w:rFonts w:ascii="PT Astra Serif" w:hAnsi="PT Astra Serif"/>
          <w:sz w:val="28"/>
        </w:rPr>
      </w:pPr>
      <w:r w:rsidRPr="000D0740">
        <w:rPr>
          <w:rFonts w:ascii="PT Astra Serif" w:hAnsi="PT Astra Serif"/>
          <w:sz w:val="28"/>
        </w:rPr>
        <w:t>Даны разъяснения по порядку расч</w:t>
      </w:r>
      <w:r>
        <w:rPr>
          <w:rFonts w:ascii="PT Astra Serif" w:hAnsi="PT Astra Serif"/>
          <w:sz w:val="28"/>
        </w:rPr>
        <w:t>ё</w:t>
      </w:r>
      <w:r w:rsidRPr="000D0740">
        <w:rPr>
          <w:rFonts w:ascii="PT Astra Serif" w:hAnsi="PT Astra Serif"/>
          <w:sz w:val="28"/>
        </w:rPr>
        <w:t>та размера платы за коммунальную услугу по отоплению в жилом или нежилом помещении в многоквартирном доме</w:t>
      </w:r>
      <w:r>
        <w:rPr>
          <w:rFonts w:ascii="PT Astra Serif" w:hAnsi="PT Astra Serif"/>
          <w:sz w:val="28"/>
        </w:rPr>
        <w:t>.</w:t>
      </w:r>
    </w:p>
    <w:p w14:paraId="2CA94278" w14:textId="521A1F27" w:rsidR="000D0740" w:rsidRPr="000D0740" w:rsidRDefault="000D0740" w:rsidP="006F756A">
      <w:pPr>
        <w:spacing w:after="0" w:line="240" w:lineRule="auto"/>
        <w:ind w:firstLine="709"/>
        <w:jc w:val="both"/>
        <w:rPr>
          <w:rFonts w:ascii="PT Astra Serif" w:hAnsi="PT Astra Serif"/>
          <w:sz w:val="28"/>
        </w:rPr>
      </w:pPr>
      <w:r w:rsidRPr="000D0740">
        <w:rPr>
          <w:rFonts w:ascii="PT Astra Serif" w:hAnsi="PT Astra Serif"/>
          <w:sz w:val="28"/>
        </w:rPr>
        <w:t>Приведены формулы расч</w:t>
      </w:r>
      <w:r w:rsidR="00E346C0">
        <w:rPr>
          <w:rFonts w:ascii="PT Astra Serif" w:hAnsi="PT Astra Serif"/>
          <w:sz w:val="28"/>
        </w:rPr>
        <w:t>ё</w:t>
      </w:r>
      <w:r w:rsidRPr="000D0740">
        <w:rPr>
          <w:rFonts w:ascii="PT Astra Serif" w:hAnsi="PT Astra Serif"/>
          <w:sz w:val="28"/>
        </w:rPr>
        <w:t>та согласно Правилам предоставления коммунальных услуг собственникам и пользователям помещений в многоквартирных домах и жилых домов, утвержд</w:t>
      </w:r>
      <w:r w:rsidR="00E346C0">
        <w:rPr>
          <w:rFonts w:ascii="PT Astra Serif" w:hAnsi="PT Astra Serif"/>
          <w:sz w:val="28"/>
        </w:rPr>
        <w:t>ё</w:t>
      </w:r>
      <w:r w:rsidRPr="000D0740">
        <w:rPr>
          <w:rFonts w:ascii="PT Astra Serif" w:hAnsi="PT Astra Serif"/>
          <w:sz w:val="28"/>
        </w:rPr>
        <w:t xml:space="preserve">нным </w:t>
      </w:r>
      <w:r w:rsidR="00E346C0">
        <w:rPr>
          <w:rFonts w:ascii="PT Astra Serif" w:hAnsi="PT Astra Serif"/>
          <w:sz w:val="28"/>
        </w:rPr>
        <w:t>п</w:t>
      </w:r>
      <w:r w:rsidRPr="000D0740">
        <w:rPr>
          <w:rFonts w:ascii="PT Astra Serif" w:hAnsi="PT Astra Serif"/>
          <w:sz w:val="28"/>
        </w:rPr>
        <w:t>остановлением Правительства Р</w:t>
      </w:r>
      <w:r w:rsidR="00E346C0">
        <w:rPr>
          <w:rFonts w:ascii="PT Astra Serif" w:hAnsi="PT Astra Serif"/>
          <w:sz w:val="28"/>
        </w:rPr>
        <w:t xml:space="preserve">оссийской </w:t>
      </w:r>
      <w:r w:rsidRPr="000D0740">
        <w:rPr>
          <w:rFonts w:ascii="PT Astra Serif" w:hAnsi="PT Astra Serif"/>
          <w:sz w:val="28"/>
        </w:rPr>
        <w:t>Ф</w:t>
      </w:r>
      <w:r w:rsidR="00E346C0">
        <w:rPr>
          <w:rFonts w:ascii="PT Astra Serif" w:hAnsi="PT Astra Serif"/>
          <w:sz w:val="28"/>
        </w:rPr>
        <w:t>едерации</w:t>
      </w:r>
      <w:r w:rsidRPr="000D0740">
        <w:rPr>
          <w:rFonts w:ascii="PT Astra Serif" w:hAnsi="PT Astra Serif"/>
          <w:sz w:val="28"/>
        </w:rPr>
        <w:t xml:space="preserve"> от 06.05.2011 </w:t>
      </w:r>
      <w:r w:rsidR="00E346C0">
        <w:rPr>
          <w:rFonts w:ascii="PT Astra Serif" w:hAnsi="PT Astra Serif"/>
          <w:sz w:val="28"/>
        </w:rPr>
        <w:t>№</w:t>
      </w:r>
      <w:r w:rsidRPr="000D0740">
        <w:rPr>
          <w:rFonts w:ascii="PT Astra Serif" w:hAnsi="PT Astra Serif"/>
          <w:sz w:val="28"/>
        </w:rPr>
        <w:t xml:space="preserve"> 354.</w:t>
      </w:r>
    </w:p>
    <w:p w14:paraId="7467C5D7" w14:textId="4BCF5B10" w:rsidR="000D0740" w:rsidRPr="000D0740" w:rsidRDefault="000D0740" w:rsidP="006F756A">
      <w:pPr>
        <w:spacing w:after="0" w:line="240" w:lineRule="auto"/>
        <w:ind w:firstLine="709"/>
        <w:jc w:val="both"/>
        <w:rPr>
          <w:rFonts w:ascii="PT Astra Serif" w:hAnsi="PT Astra Serif"/>
          <w:sz w:val="28"/>
        </w:rPr>
      </w:pPr>
      <w:r w:rsidRPr="000D0740">
        <w:rPr>
          <w:rFonts w:ascii="PT Astra Serif" w:hAnsi="PT Astra Serif"/>
          <w:sz w:val="28"/>
        </w:rPr>
        <w:t xml:space="preserve">Отмечается, что установленный Правилами </w:t>
      </w:r>
      <w:r w:rsidR="00D53C6A">
        <w:rPr>
          <w:rFonts w:ascii="PT Astra Serif" w:hAnsi="PT Astra Serif"/>
          <w:sz w:val="28"/>
        </w:rPr>
        <w:t>№</w:t>
      </w:r>
      <w:r w:rsidRPr="000D0740">
        <w:rPr>
          <w:rFonts w:ascii="PT Astra Serif" w:hAnsi="PT Astra Serif"/>
          <w:sz w:val="28"/>
        </w:rPr>
        <w:t xml:space="preserve"> 354 порядок расч</w:t>
      </w:r>
      <w:r w:rsidR="00D53C6A">
        <w:rPr>
          <w:rFonts w:ascii="PT Astra Serif" w:hAnsi="PT Astra Serif"/>
          <w:sz w:val="28"/>
        </w:rPr>
        <w:t>ё</w:t>
      </w:r>
      <w:r w:rsidRPr="000D0740">
        <w:rPr>
          <w:rFonts w:ascii="PT Astra Serif" w:hAnsi="PT Astra Serif"/>
          <w:sz w:val="28"/>
        </w:rPr>
        <w:t>та размера платы за коммунальную услугу по отоплению в многоквартирном доме (далее - МКД), который оснащен коллективным (общедомовым) прибором уч</w:t>
      </w:r>
      <w:r w:rsidR="00D53C6A">
        <w:rPr>
          <w:rFonts w:ascii="PT Astra Serif" w:hAnsi="PT Astra Serif"/>
          <w:sz w:val="28"/>
        </w:rPr>
        <w:t>ё</w:t>
      </w:r>
      <w:r w:rsidRPr="000D0740">
        <w:rPr>
          <w:rFonts w:ascii="PT Astra Serif" w:hAnsi="PT Astra Serif"/>
          <w:sz w:val="28"/>
        </w:rPr>
        <w:t>та (далее - ОДПУ) тепловой энергии, соответствует части 1 статьи 157 Ж</w:t>
      </w:r>
      <w:r w:rsidR="00D53C6A">
        <w:rPr>
          <w:rFonts w:ascii="PT Astra Serif" w:hAnsi="PT Astra Serif"/>
          <w:sz w:val="28"/>
        </w:rPr>
        <w:t>илищного кодекса</w:t>
      </w:r>
      <w:r w:rsidRPr="000D0740">
        <w:rPr>
          <w:rFonts w:ascii="PT Astra Serif" w:hAnsi="PT Astra Serif"/>
          <w:sz w:val="28"/>
        </w:rPr>
        <w:t xml:space="preserve"> Р</w:t>
      </w:r>
      <w:r w:rsidR="00D53C6A">
        <w:rPr>
          <w:rFonts w:ascii="PT Astra Serif" w:hAnsi="PT Astra Serif"/>
          <w:sz w:val="28"/>
        </w:rPr>
        <w:t xml:space="preserve">оссийской </w:t>
      </w:r>
      <w:r w:rsidRPr="000D0740">
        <w:rPr>
          <w:rFonts w:ascii="PT Astra Serif" w:hAnsi="PT Astra Serif"/>
          <w:sz w:val="28"/>
        </w:rPr>
        <w:t>Ф</w:t>
      </w:r>
      <w:r w:rsidR="00D53C6A">
        <w:rPr>
          <w:rFonts w:ascii="PT Astra Serif" w:hAnsi="PT Astra Serif"/>
          <w:sz w:val="28"/>
        </w:rPr>
        <w:t>едерации</w:t>
      </w:r>
      <w:r w:rsidRPr="000D0740">
        <w:rPr>
          <w:rFonts w:ascii="PT Astra Serif" w:hAnsi="PT Astra Serif"/>
          <w:sz w:val="28"/>
        </w:rPr>
        <w:t xml:space="preserve">, предусматривающей определение </w:t>
      </w:r>
      <w:r w:rsidRPr="000D0740">
        <w:rPr>
          <w:rFonts w:ascii="PT Astra Serif" w:hAnsi="PT Astra Serif"/>
          <w:sz w:val="28"/>
        </w:rPr>
        <w:lastRenderedPageBreak/>
        <w:t>объ</w:t>
      </w:r>
      <w:r w:rsidR="00D53C6A">
        <w:rPr>
          <w:rFonts w:ascii="PT Astra Serif" w:hAnsi="PT Astra Serif"/>
          <w:sz w:val="28"/>
        </w:rPr>
        <w:t>ё</w:t>
      </w:r>
      <w:r w:rsidRPr="000D0740">
        <w:rPr>
          <w:rFonts w:ascii="PT Astra Serif" w:hAnsi="PT Astra Serif"/>
          <w:sz w:val="28"/>
        </w:rPr>
        <w:t>ма потребляемых коммунальных услуг по показаниям приборов уч</w:t>
      </w:r>
      <w:r w:rsidR="00D53C6A">
        <w:rPr>
          <w:rFonts w:ascii="PT Astra Serif" w:hAnsi="PT Astra Serif"/>
          <w:sz w:val="28"/>
        </w:rPr>
        <w:t>ё</w:t>
      </w:r>
      <w:r w:rsidRPr="000D0740">
        <w:rPr>
          <w:rFonts w:ascii="PT Astra Serif" w:hAnsi="PT Astra Serif"/>
          <w:sz w:val="28"/>
        </w:rPr>
        <w:t>та и лишь при их отсутствии допускающей применение нормативов потребления коммунальных услуг.</w:t>
      </w:r>
    </w:p>
    <w:p w14:paraId="4C1DB78D" w14:textId="2E4D8317" w:rsidR="000D0740" w:rsidRPr="000D0740" w:rsidRDefault="000D0740" w:rsidP="006F756A">
      <w:pPr>
        <w:spacing w:after="0" w:line="240" w:lineRule="auto"/>
        <w:ind w:firstLine="709"/>
        <w:jc w:val="both"/>
        <w:rPr>
          <w:rFonts w:ascii="PT Astra Serif" w:hAnsi="PT Astra Serif"/>
          <w:sz w:val="28"/>
        </w:rPr>
      </w:pPr>
      <w:r w:rsidRPr="000D0740">
        <w:rPr>
          <w:rFonts w:ascii="PT Astra Serif" w:hAnsi="PT Astra Serif"/>
          <w:sz w:val="28"/>
        </w:rPr>
        <w:t>Это также согласуется с положениями постановления Конституционного Суда Р</w:t>
      </w:r>
      <w:r w:rsidR="001519F2">
        <w:rPr>
          <w:rFonts w:ascii="PT Astra Serif" w:hAnsi="PT Astra Serif"/>
          <w:sz w:val="28"/>
        </w:rPr>
        <w:t xml:space="preserve">оссийской </w:t>
      </w:r>
      <w:r w:rsidRPr="000D0740">
        <w:rPr>
          <w:rFonts w:ascii="PT Astra Serif" w:hAnsi="PT Astra Serif"/>
          <w:sz w:val="28"/>
        </w:rPr>
        <w:t>Ф</w:t>
      </w:r>
      <w:r w:rsidR="001519F2">
        <w:rPr>
          <w:rFonts w:ascii="PT Astra Serif" w:hAnsi="PT Astra Serif"/>
          <w:sz w:val="28"/>
        </w:rPr>
        <w:t>едерации</w:t>
      </w:r>
      <w:r w:rsidRPr="000D0740">
        <w:rPr>
          <w:rFonts w:ascii="PT Astra Serif" w:hAnsi="PT Astra Serif"/>
          <w:sz w:val="28"/>
        </w:rPr>
        <w:t xml:space="preserve"> от 10</w:t>
      </w:r>
      <w:r w:rsidR="001519F2">
        <w:rPr>
          <w:rFonts w:ascii="PT Astra Serif" w:hAnsi="PT Astra Serif"/>
          <w:sz w:val="28"/>
        </w:rPr>
        <w:t>.07.</w:t>
      </w:r>
      <w:r w:rsidRPr="000D0740">
        <w:rPr>
          <w:rFonts w:ascii="PT Astra Serif" w:hAnsi="PT Astra Serif"/>
          <w:sz w:val="28"/>
        </w:rPr>
        <w:t xml:space="preserve">2018 </w:t>
      </w:r>
      <w:r w:rsidR="001519F2">
        <w:rPr>
          <w:rFonts w:ascii="PT Astra Serif" w:hAnsi="PT Astra Serif"/>
          <w:sz w:val="28"/>
        </w:rPr>
        <w:t>№</w:t>
      </w:r>
      <w:r w:rsidRPr="000D0740">
        <w:rPr>
          <w:rFonts w:ascii="PT Astra Serif" w:hAnsi="PT Astra Serif"/>
          <w:sz w:val="28"/>
        </w:rPr>
        <w:t xml:space="preserve"> 30-П о приоритетном значении данных приборов уч</w:t>
      </w:r>
      <w:r w:rsidR="001519F2">
        <w:rPr>
          <w:rFonts w:ascii="PT Astra Serif" w:hAnsi="PT Astra Serif"/>
          <w:sz w:val="28"/>
        </w:rPr>
        <w:t>ё</w:t>
      </w:r>
      <w:r w:rsidRPr="000D0740">
        <w:rPr>
          <w:rFonts w:ascii="PT Astra Serif" w:hAnsi="PT Astra Serif"/>
          <w:sz w:val="28"/>
        </w:rPr>
        <w:t>та энергетических ресурсов по сравнению с расч</w:t>
      </w:r>
      <w:r w:rsidR="001519F2">
        <w:rPr>
          <w:rFonts w:ascii="PT Astra Serif" w:hAnsi="PT Astra Serif"/>
          <w:sz w:val="28"/>
        </w:rPr>
        <w:t>ё</w:t>
      </w:r>
      <w:r w:rsidRPr="000D0740">
        <w:rPr>
          <w:rFonts w:ascii="PT Astra Serif" w:hAnsi="PT Astra Serif"/>
          <w:sz w:val="28"/>
        </w:rPr>
        <w:t>тными способами исчисления их количества при определении размера платы за поставленные энергетические ресурсы и необходимости установления такого правового регулирования, которое бы предусматривало порядок определения платы за коммунальную услугу по отоплению в МКД, которые оснащены ОДПУ тепловой энергии и в которых не все помещения оборудованы индивидуальными приборами уч</w:t>
      </w:r>
      <w:r w:rsidR="001519F2">
        <w:rPr>
          <w:rFonts w:ascii="PT Astra Serif" w:hAnsi="PT Astra Serif"/>
          <w:sz w:val="28"/>
        </w:rPr>
        <w:t>ё</w:t>
      </w:r>
      <w:r w:rsidRPr="000D0740">
        <w:rPr>
          <w:rFonts w:ascii="PT Astra Serif" w:hAnsi="PT Astra Serif"/>
          <w:sz w:val="28"/>
        </w:rPr>
        <w:t>та тепловой энергии, с уч</w:t>
      </w:r>
      <w:r w:rsidR="001519F2">
        <w:rPr>
          <w:rFonts w:ascii="PT Astra Serif" w:hAnsi="PT Astra Serif"/>
          <w:sz w:val="28"/>
        </w:rPr>
        <w:t>ё</w:t>
      </w:r>
      <w:r w:rsidRPr="000D0740">
        <w:rPr>
          <w:rFonts w:ascii="PT Astra Serif" w:hAnsi="PT Astra Serif"/>
          <w:sz w:val="28"/>
        </w:rPr>
        <w:t>том показаний указанных приборов уч</w:t>
      </w:r>
      <w:r w:rsidR="001519F2">
        <w:rPr>
          <w:rFonts w:ascii="PT Astra Serif" w:hAnsi="PT Astra Serif"/>
          <w:sz w:val="28"/>
        </w:rPr>
        <w:t>ё</w:t>
      </w:r>
      <w:r w:rsidRPr="000D0740">
        <w:rPr>
          <w:rFonts w:ascii="PT Astra Serif" w:hAnsi="PT Astra Serif"/>
          <w:sz w:val="28"/>
        </w:rPr>
        <w:t>та.</w:t>
      </w:r>
    </w:p>
    <w:p w14:paraId="6D26515A" w14:textId="2B176C2C" w:rsidR="00264178" w:rsidRDefault="000D0740" w:rsidP="006F756A">
      <w:pPr>
        <w:spacing w:after="0" w:line="240" w:lineRule="auto"/>
        <w:ind w:firstLine="709"/>
        <w:jc w:val="both"/>
        <w:rPr>
          <w:rFonts w:ascii="PT Astra Serif" w:hAnsi="PT Astra Serif"/>
          <w:sz w:val="28"/>
        </w:rPr>
      </w:pPr>
      <w:r w:rsidRPr="000D0740">
        <w:rPr>
          <w:rFonts w:ascii="PT Astra Serif" w:hAnsi="PT Astra Serif"/>
          <w:sz w:val="28"/>
        </w:rPr>
        <w:t>Для проведения проверки законности начислений физическое лицо также вправе обратиться в органы Государственного жилищного надзора.</w:t>
      </w:r>
    </w:p>
    <w:p w14:paraId="70F959C8" w14:textId="77777777" w:rsidR="00BC0290" w:rsidRDefault="00BC0290" w:rsidP="006F756A">
      <w:pPr>
        <w:spacing w:after="0" w:line="240" w:lineRule="auto"/>
        <w:ind w:firstLine="709"/>
        <w:jc w:val="both"/>
        <w:rPr>
          <w:rFonts w:ascii="PT Astra Serif" w:hAnsi="PT Astra Serif"/>
          <w:sz w:val="28"/>
        </w:rPr>
      </w:pPr>
    </w:p>
    <w:p w14:paraId="580025F0" w14:textId="4B02A2DA" w:rsidR="00BC0290" w:rsidRPr="00BC0290" w:rsidRDefault="00BC0290" w:rsidP="006F756A">
      <w:pPr>
        <w:spacing w:after="0" w:line="240" w:lineRule="auto"/>
        <w:ind w:firstLine="709"/>
        <w:jc w:val="center"/>
        <w:rPr>
          <w:rFonts w:ascii="PT Astra Serif" w:hAnsi="PT Astra Serif"/>
          <w:b/>
          <w:bCs/>
          <w:sz w:val="28"/>
        </w:rPr>
      </w:pPr>
      <w:r w:rsidRPr="00BC0290">
        <w:rPr>
          <w:rFonts w:ascii="PT Astra Serif" w:hAnsi="PT Astra Serif"/>
          <w:b/>
          <w:bCs/>
          <w:sz w:val="28"/>
        </w:rPr>
        <w:t xml:space="preserve">Письмо Казначейства России от 31.03.2025 </w:t>
      </w:r>
      <w:r>
        <w:rPr>
          <w:rFonts w:ascii="PT Astra Serif" w:hAnsi="PT Astra Serif"/>
          <w:b/>
          <w:bCs/>
          <w:sz w:val="28"/>
        </w:rPr>
        <w:t>№</w:t>
      </w:r>
      <w:r w:rsidRPr="00BC0290">
        <w:rPr>
          <w:rFonts w:ascii="PT Astra Serif" w:hAnsi="PT Astra Serif"/>
          <w:b/>
          <w:bCs/>
          <w:sz w:val="28"/>
        </w:rPr>
        <w:t xml:space="preserve"> 07-04-05/04-8762</w:t>
      </w:r>
    </w:p>
    <w:p w14:paraId="18BC5390" w14:textId="675FC596" w:rsidR="00BC0290" w:rsidRPr="00BC0290" w:rsidRDefault="00E874E0" w:rsidP="006F756A">
      <w:pPr>
        <w:spacing w:after="0" w:line="240" w:lineRule="auto"/>
        <w:ind w:firstLine="709"/>
        <w:jc w:val="center"/>
        <w:rPr>
          <w:rFonts w:ascii="PT Astra Serif" w:hAnsi="PT Astra Serif"/>
          <w:b/>
          <w:bCs/>
          <w:sz w:val="28"/>
        </w:rPr>
      </w:pPr>
      <w:r>
        <w:rPr>
          <w:rFonts w:ascii="PT Astra Serif" w:hAnsi="PT Astra Serif"/>
          <w:b/>
          <w:bCs/>
          <w:sz w:val="28"/>
        </w:rPr>
        <w:t>«</w:t>
      </w:r>
      <w:r w:rsidR="00BC0290" w:rsidRPr="00BC0290">
        <w:rPr>
          <w:rFonts w:ascii="PT Astra Serif" w:hAnsi="PT Astra Serif"/>
          <w:b/>
          <w:bCs/>
          <w:sz w:val="28"/>
        </w:rPr>
        <w:t>О применении электронной машиночитаемой доверенности</w:t>
      </w:r>
      <w:r>
        <w:rPr>
          <w:rFonts w:ascii="PT Astra Serif" w:hAnsi="PT Astra Serif"/>
          <w:b/>
          <w:bCs/>
          <w:sz w:val="28"/>
        </w:rPr>
        <w:t>»</w:t>
      </w:r>
    </w:p>
    <w:p w14:paraId="436DE85E" w14:textId="77777777" w:rsidR="00BC0290" w:rsidRDefault="00BC0290" w:rsidP="006F756A">
      <w:pPr>
        <w:spacing w:after="0" w:line="240" w:lineRule="auto"/>
        <w:ind w:firstLine="709"/>
        <w:jc w:val="both"/>
        <w:rPr>
          <w:rFonts w:ascii="PT Astra Serif" w:hAnsi="PT Astra Serif"/>
          <w:sz w:val="28"/>
        </w:rPr>
      </w:pPr>
    </w:p>
    <w:p w14:paraId="4384409F" w14:textId="213AB6AB" w:rsidR="00BC0290" w:rsidRPr="00BC0290" w:rsidRDefault="00BC0290" w:rsidP="006F756A">
      <w:pPr>
        <w:spacing w:after="0" w:line="240" w:lineRule="auto"/>
        <w:ind w:firstLine="709"/>
        <w:jc w:val="both"/>
        <w:rPr>
          <w:rFonts w:ascii="PT Astra Serif" w:hAnsi="PT Astra Serif"/>
          <w:sz w:val="28"/>
        </w:rPr>
      </w:pPr>
      <w:r w:rsidRPr="00BC0290">
        <w:rPr>
          <w:rFonts w:ascii="PT Astra Serif" w:hAnsi="PT Astra Serif"/>
          <w:sz w:val="28"/>
        </w:rPr>
        <w:t>Казначейство сообщает о применении доверенности в электронной форме в машиночитаемом виде при подписании документов лицами, надел</w:t>
      </w:r>
      <w:r>
        <w:rPr>
          <w:rFonts w:ascii="PT Astra Serif" w:hAnsi="PT Astra Serif"/>
          <w:sz w:val="28"/>
        </w:rPr>
        <w:t>ё</w:t>
      </w:r>
      <w:r w:rsidRPr="00BC0290">
        <w:rPr>
          <w:rFonts w:ascii="PT Astra Serif" w:hAnsi="PT Astra Serif"/>
          <w:sz w:val="28"/>
        </w:rPr>
        <w:t xml:space="preserve">нными правом первой и второй подписи от организации в ПУР КС ГИИС </w:t>
      </w:r>
      <w:r w:rsidR="00E874E0">
        <w:rPr>
          <w:rFonts w:ascii="PT Astra Serif" w:hAnsi="PT Astra Serif"/>
          <w:sz w:val="28"/>
        </w:rPr>
        <w:t>«</w:t>
      </w:r>
      <w:r w:rsidRPr="00BC0290">
        <w:rPr>
          <w:rFonts w:ascii="PT Astra Serif" w:hAnsi="PT Astra Serif"/>
          <w:sz w:val="28"/>
        </w:rPr>
        <w:t>Электронный бюджет</w:t>
      </w:r>
      <w:r w:rsidR="00E874E0">
        <w:rPr>
          <w:rFonts w:ascii="PT Astra Serif" w:hAnsi="PT Astra Serif"/>
          <w:sz w:val="28"/>
        </w:rPr>
        <w:t>»</w:t>
      </w:r>
      <w:r>
        <w:rPr>
          <w:rFonts w:ascii="PT Astra Serif" w:hAnsi="PT Astra Serif"/>
          <w:sz w:val="28"/>
        </w:rPr>
        <w:t>.</w:t>
      </w:r>
    </w:p>
    <w:p w14:paraId="1E84D38E" w14:textId="65F875F6" w:rsidR="00BC0290" w:rsidRDefault="00BC0290" w:rsidP="006F756A">
      <w:pPr>
        <w:spacing w:after="0" w:line="240" w:lineRule="auto"/>
        <w:ind w:firstLine="709"/>
        <w:jc w:val="both"/>
        <w:rPr>
          <w:rFonts w:ascii="PT Astra Serif" w:hAnsi="PT Astra Serif"/>
          <w:sz w:val="28"/>
        </w:rPr>
      </w:pPr>
      <w:r w:rsidRPr="00BC0290">
        <w:rPr>
          <w:rFonts w:ascii="PT Astra Serif" w:hAnsi="PT Astra Serif"/>
          <w:sz w:val="28"/>
        </w:rPr>
        <w:t xml:space="preserve">В связи с изменениями в части применения доверенности в электронной форме, определяющей полномочия лиц, уполномоченных действовать от имени организации, являющейся получателем средств из бюджета, в целях осуществления электронного документооборота в ПУР КС ГИИС </w:t>
      </w:r>
      <w:r w:rsidR="00E874E0">
        <w:rPr>
          <w:rFonts w:ascii="PT Astra Serif" w:hAnsi="PT Astra Serif"/>
          <w:sz w:val="28"/>
        </w:rPr>
        <w:t>«</w:t>
      </w:r>
      <w:r w:rsidRPr="00BC0290">
        <w:rPr>
          <w:rFonts w:ascii="PT Astra Serif" w:hAnsi="PT Astra Serif"/>
          <w:sz w:val="28"/>
        </w:rPr>
        <w:t>Электронный бюджет</w:t>
      </w:r>
      <w:r w:rsidR="00E874E0">
        <w:rPr>
          <w:rFonts w:ascii="PT Astra Serif" w:hAnsi="PT Astra Serif"/>
          <w:sz w:val="28"/>
        </w:rPr>
        <w:t>»</w:t>
      </w:r>
      <w:r w:rsidRPr="00BC0290">
        <w:rPr>
          <w:rFonts w:ascii="PT Astra Serif" w:hAnsi="PT Astra Serif"/>
          <w:sz w:val="28"/>
        </w:rPr>
        <w:t xml:space="preserve"> на лицевых счетах получателей средств бюджета с кодом 41, сообщается, что подписание электронных документов лицами, ранее надел</w:t>
      </w:r>
      <w:r>
        <w:rPr>
          <w:rFonts w:ascii="PT Astra Serif" w:hAnsi="PT Astra Serif"/>
          <w:sz w:val="28"/>
        </w:rPr>
        <w:t>ё</w:t>
      </w:r>
      <w:r w:rsidRPr="00BC0290">
        <w:rPr>
          <w:rFonts w:ascii="PT Astra Serif" w:hAnsi="PT Astra Serif"/>
          <w:sz w:val="28"/>
        </w:rPr>
        <w:t xml:space="preserve">нными правом первой и второй электронной подписи в ПУР КС ГИИС </w:t>
      </w:r>
      <w:r w:rsidR="00E874E0">
        <w:rPr>
          <w:rFonts w:ascii="PT Astra Serif" w:hAnsi="PT Astra Serif"/>
          <w:sz w:val="28"/>
        </w:rPr>
        <w:t>«</w:t>
      </w:r>
      <w:r w:rsidRPr="00BC0290">
        <w:rPr>
          <w:rFonts w:ascii="PT Astra Serif" w:hAnsi="PT Astra Serif"/>
          <w:sz w:val="28"/>
        </w:rPr>
        <w:t>Электронный бюджет</w:t>
      </w:r>
      <w:r w:rsidR="00E874E0">
        <w:rPr>
          <w:rFonts w:ascii="PT Astra Serif" w:hAnsi="PT Astra Serif"/>
          <w:sz w:val="28"/>
        </w:rPr>
        <w:t>»</w:t>
      </w:r>
      <w:r w:rsidRPr="00BC0290">
        <w:rPr>
          <w:rFonts w:ascii="PT Astra Serif" w:hAnsi="PT Astra Serif"/>
          <w:sz w:val="28"/>
        </w:rPr>
        <w:t xml:space="preserve"> на основании Карточки образцов подписей, при отсутствии доверенности в электронной форме будет возможно до 1 июня 2025 года.</w:t>
      </w:r>
    </w:p>
    <w:p w14:paraId="2EBE2CDD" w14:textId="77777777" w:rsidR="00264178" w:rsidRDefault="00264178" w:rsidP="006F756A">
      <w:pPr>
        <w:spacing w:after="0" w:line="240" w:lineRule="auto"/>
        <w:ind w:firstLine="709"/>
        <w:jc w:val="both"/>
        <w:rPr>
          <w:rFonts w:ascii="PT Astra Serif" w:hAnsi="PT Astra Serif"/>
          <w:b/>
          <w:color w:val="000000" w:themeColor="text1"/>
          <w:sz w:val="28"/>
          <w:szCs w:val="28"/>
        </w:rPr>
      </w:pPr>
    </w:p>
    <w:p w14:paraId="289AB577" w14:textId="6708403C" w:rsidR="00BB6D44" w:rsidRPr="00BB6D44" w:rsidRDefault="00BB6D44" w:rsidP="006F756A">
      <w:pPr>
        <w:spacing w:after="0" w:line="240" w:lineRule="auto"/>
        <w:ind w:firstLine="709"/>
        <w:jc w:val="center"/>
        <w:rPr>
          <w:rFonts w:ascii="PT Astra Serif" w:hAnsi="PT Astra Serif"/>
          <w:b/>
          <w:color w:val="000000" w:themeColor="text1"/>
          <w:sz w:val="28"/>
          <w:szCs w:val="28"/>
        </w:rPr>
      </w:pPr>
      <w:r w:rsidRPr="00BB6D44">
        <w:rPr>
          <w:rFonts w:ascii="PT Astra Serif" w:hAnsi="PT Astra Serif"/>
          <w:b/>
          <w:color w:val="000000" w:themeColor="text1"/>
          <w:sz w:val="28"/>
          <w:szCs w:val="28"/>
        </w:rPr>
        <w:t xml:space="preserve">Письмо МЧС России от 09.08.2024 </w:t>
      </w:r>
      <w:r>
        <w:rPr>
          <w:rFonts w:ascii="PT Astra Serif" w:hAnsi="PT Astra Serif"/>
          <w:b/>
          <w:color w:val="000000" w:themeColor="text1"/>
          <w:sz w:val="28"/>
          <w:szCs w:val="28"/>
        </w:rPr>
        <w:t>№</w:t>
      </w:r>
      <w:r w:rsidRPr="00BB6D44">
        <w:rPr>
          <w:rFonts w:ascii="PT Astra Serif" w:hAnsi="PT Astra Serif"/>
          <w:b/>
          <w:color w:val="000000" w:themeColor="text1"/>
          <w:sz w:val="28"/>
          <w:szCs w:val="28"/>
        </w:rPr>
        <w:t xml:space="preserve"> 43-4894-11</w:t>
      </w:r>
    </w:p>
    <w:p w14:paraId="52305DF0" w14:textId="21812474" w:rsidR="00BB6D44" w:rsidRDefault="00E874E0" w:rsidP="006F756A">
      <w:pPr>
        <w:spacing w:after="0" w:line="240" w:lineRule="auto"/>
        <w:ind w:firstLine="709"/>
        <w:jc w:val="center"/>
        <w:rPr>
          <w:rFonts w:ascii="PT Astra Serif" w:hAnsi="PT Astra Serif"/>
          <w:b/>
          <w:color w:val="000000" w:themeColor="text1"/>
          <w:sz w:val="28"/>
          <w:szCs w:val="28"/>
        </w:rPr>
      </w:pPr>
      <w:r>
        <w:rPr>
          <w:rFonts w:ascii="PT Astra Serif" w:hAnsi="PT Astra Serif"/>
          <w:b/>
          <w:color w:val="000000" w:themeColor="text1"/>
          <w:sz w:val="28"/>
          <w:szCs w:val="28"/>
        </w:rPr>
        <w:t>«</w:t>
      </w:r>
      <w:r w:rsidR="00BB6D44" w:rsidRPr="00BB6D44">
        <w:rPr>
          <w:rFonts w:ascii="PT Astra Serif" w:hAnsi="PT Astra Serif"/>
          <w:b/>
          <w:color w:val="000000" w:themeColor="text1"/>
          <w:sz w:val="28"/>
          <w:szCs w:val="28"/>
        </w:rPr>
        <w:t>О направлении методических рекомендаций</w:t>
      </w:r>
      <w:r>
        <w:rPr>
          <w:rFonts w:ascii="PT Astra Serif" w:hAnsi="PT Astra Serif"/>
          <w:b/>
          <w:color w:val="000000" w:themeColor="text1"/>
          <w:sz w:val="28"/>
          <w:szCs w:val="28"/>
        </w:rPr>
        <w:t>»</w:t>
      </w:r>
    </w:p>
    <w:p w14:paraId="4558F4A0" w14:textId="77777777" w:rsidR="00BB6D44" w:rsidRPr="00BB6D44" w:rsidRDefault="00BB6D44" w:rsidP="006F756A">
      <w:pPr>
        <w:spacing w:after="0" w:line="240" w:lineRule="auto"/>
        <w:ind w:firstLine="709"/>
        <w:jc w:val="center"/>
        <w:rPr>
          <w:rFonts w:ascii="PT Astra Serif" w:hAnsi="PT Astra Serif"/>
          <w:b/>
          <w:color w:val="000000" w:themeColor="text1"/>
          <w:sz w:val="28"/>
          <w:szCs w:val="28"/>
        </w:rPr>
      </w:pPr>
    </w:p>
    <w:p w14:paraId="05E786EB" w14:textId="59EED558" w:rsidR="00BB6D44" w:rsidRPr="00BB6D44" w:rsidRDefault="00BB6D44" w:rsidP="006F756A">
      <w:pPr>
        <w:spacing w:after="0" w:line="240" w:lineRule="auto"/>
        <w:ind w:firstLine="709"/>
        <w:jc w:val="both"/>
        <w:rPr>
          <w:rFonts w:ascii="PT Astra Serif" w:hAnsi="PT Astra Serif"/>
          <w:b/>
          <w:color w:val="000000" w:themeColor="text1"/>
          <w:sz w:val="28"/>
          <w:szCs w:val="28"/>
        </w:rPr>
      </w:pPr>
      <w:r w:rsidRPr="00BB6D44">
        <w:rPr>
          <w:rFonts w:ascii="PT Astra Serif" w:hAnsi="PT Astra Serif"/>
          <w:b/>
          <w:color w:val="000000" w:themeColor="text1"/>
          <w:sz w:val="28"/>
          <w:szCs w:val="28"/>
        </w:rPr>
        <w:t>Подготовлены методические рекомендации для оказания помощи органам местного самоуправления в разработке проектов муниципальных правовых актов в области гражданской обороны и защиты населения и территорий от чрезвычайных ситуаций природного и техногенного характера</w:t>
      </w:r>
      <w:r>
        <w:rPr>
          <w:rFonts w:ascii="PT Astra Serif" w:hAnsi="PT Astra Serif"/>
          <w:b/>
          <w:color w:val="000000" w:themeColor="text1"/>
          <w:sz w:val="28"/>
          <w:szCs w:val="28"/>
        </w:rPr>
        <w:t>.</w:t>
      </w:r>
    </w:p>
    <w:p w14:paraId="053BA497" w14:textId="05EA9494" w:rsidR="00BB6D44" w:rsidRDefault="00BB6D44" w:rsidP="006F756A">
      <w:pPr>
        <w:spacing w:after="0" w:line="240" w:lineRule="auto"/>
        <w:ind w:firstLine="709"/>
        <w:jc w:val="both"/>
        <w:rPr>
          <w:rFonts w:ascii="PT Astra Serif" w:hAnsi="PT Astra Serif"/>
          <w:b/>
          <w:color w:val="000000" w:themeColor="text1"/>
          <w:sz w:val="28"/>
          <w:szCs w:val="28"/>
        </w:rPr>
      </w:pPr>
      <w:r w:rsidRPr="00BB6D44">
        <w:rPr>
          <w:rFonts w:ascii="PT Astra Serif" w:hAnsi="PT Astra Serif"/>
          <w:b/>
          <w:color w:val="000000" w:themeColor="text1"/>
          <w:sz w:val="28"/>
          <w:szCs w:val="28"/>
        </w:rPr>
        <w:t>В рекомендациях приводится перечень муниципальных правовых актов в указанной сфере и разъясняются концептуальные основы содержания проектов таких актов.</w:t>
      </w:r>
    </w:p>
    <w:p w14:paraId="0A5B249E" w14:textId="57082BA6" w:rsidR="002313A8" w:rsidRPr="002313A8" w:rsidRDefault="002313A8" w:rsidP="006F756A">
      <w:pPr>
        <w:spacing w:after="0" w:line="240" w:lineRule="auto"/>
        <w:ind w:firstLine="709"/>
        <w:jc w:val="center"/>
        <w:rPr>
          <w:rFonts w:ascii="PT Astra Serif" w:hAnsi="PT Astra Serif"/>
          <w:b/>
          <w:color w:val="000000" w:themeColor="text1"/>
          <w:sz w:val="28"/>
          <w:szCs w:val="28"/>
        </w:rPr>
      </w:pPr>
      <w:r w:rsidRPr="002313A8">
        <w:rPr>
          <w:rFonts w:ascii="PT Astra Serif" w:hAnsi="PT Astra Serif"/>
          <w:b/>
          <w:color w:val="000000" w:themeColor="text1"/>
          <w:sz w:val="28"/>
          <w:szCs w:val="28"/>
        </w:rPr>
        <w:lastRenderedPageBreak/>
        <w:t xml:space="preserve">Письмо Минэнерго России от 18.01.2025 </w:t>
      </w:r>
      <w:r>
        <w:rPr>
          <w:rFonts w:ascii="PT Astra Serif" w:hAnsi="PT Astra Serif"/>
          <w:b/>
          <w:color w:val="000000" w:themeColor="text1"/>
          <w:sz w:val="28"/>
          <w:szCs w:val="28"/>
        </w:rPr>
        <w:t>№</w:t>
      </w:r>
      <w:r w:rsidRPr="002313A8">
        <w:rPr>
          <w:rFonts w:ascii="PT Astra Serif" w:hAnsi="PT Astra Serif"/>
          <w:b/>
          <w:color w:val="000000" w:themeColor="text1"/>
          <w:sz w:val="28"/>
          <w:szCs w:val="28"/>
        </w:rPr>
        <w:t xml:space="preserve"> ЕГ-490/07</w:t>
      </w:r>
    </w:p>
    <w:p w14:paraId="659875FF" w14:textId="1460FD76" w:rsidR="002313A8" w:rsidRDefault="00E874E0" w:rsidP="006F756A">
      <w:pPr>
        <w:spacing w:after="0" w:line="240" w:lineRule="auto"/>
        <w:ind w:firstLine="709"/>
        <w:jc w:val="center"/>
        <w:rPr>
          <w:rFonts w:ascii="PT Astra Serif" w:hAnsi="PT Astra Serif"/>
          <w:b/>
          <w:color w:val="000000" w:themeColor="text1"/>
          <w:sz w:val="28"/>
          <w:szCs w:val="28"/>
        </w:rPr>
      </w:pPr>
      <w:r>
        <w:rPr>
          <w:rFonts w:ascii="PT Astra Serif" w:hAnsi="PT Astra Serif"/>
          <w:b/>
          <w:color w:val="000000" w:themeColor="text1"/>
          <w:sz w:val="28"/>
          <w:szCs w:val="28"/>
        </w:rPr>
        <w:t>«</w:t>
      </w:r>
      <w:r w:rsidR="002313A8" w:rsidRPr="002313A8">
        <w:rPr>
          <w:rFonts w:ascii="PT Astra Serif" w:hAnsi="PT Astra Serif"/>
          <w:b/>
          <w:color w:val="000000" w:themeColor="text1"/>
          <w:sz w:val="28"/>
          <w:szCs w:val="28"/>
        </w:rPr>
        <w:t>О направлении дополнительной информации</w:t>
      </w:r>
      <w:r>
        <w:rPr>
          <w:rFonts w:ascii="PT Astra Serif" w:hAnsi="PT Astra Serif"/>
          <w:b/>
          <w:color w:val="000000" w:themeColor="text1"/>
          <w:sz w:val="28"/>
          <w:szCs w:val="28"/>
        </w:rPr>
        <w:t>»</w:t>
      </w:r>
    </w:p>
    <w:p w14:paraId="7A88329E" w14:textId="77777777" w:rsidR="002313A8" w:rsidRPr="002313A8" w:rsidRDefault="002313A8" w:rsidP="006F756A">
      <w:pPr>
        <w:spacing w:after="0" w:line="240" w:lineRule="auto"/>
        <w:ind w:firstLine="709"/>
        <w:jc w:val="center"/>
        <w:rPr>
          <w:rFonts w:ascii="PT Astra Serif" w:hAnsi="PT Astra Serif"/>
          <w:b/>
          <w:color w:val="000000" w:themeColor="text1"/>
          <w:sz w:val="28"/>
          <w:szCs w:val="28"/>
        </w:rPr>
      </w:pPr>
    </w:p>
    <w:p w14:paraId="579AF6F1" w14:textId="6BB83B07" w:rsidR="002313A8" w:rsidRPr="002313A8" w:rsidRDefault="002313A8" w:rsidP="006F756A">
      <w:pPr>
        <w:spacing w:after="0" w:line="240" w:lineRule="auto"/>
        <w:ind w:firstLine="709"/>
        <w:jc w:val="both"/>
        <w:rPr>
          <w:rFonts w:ascii="PT Astra Serif" w:hAnsi="PT Astra Serif"/>
          <w:bCs/>
          <w:color w:val="000000" w:themeColor="text1"/>
          <w:sz w:val="28"/>
          <w:szCs w:val="28"/>
        </w:rPr>
      </w:pPr>
      <w:r w:rsidRPr="002313A8">
        <w:rPr>
          <w:rFonts w:ascii="PT Astra Serif" w:hAnsi="PT Astra Serif"/>
          <w:bCs/>
          <w:color w:val="000000" w:themeColor="text1"/>
          <w:sz w:val="28"/>
          <w:szCs w:val="28"/>
        </w:rPr>
        <w:t>Минэнерго России: на официальном сайте Министерства размещены образцы расч</w:t>
      </w:r>
      <w:r>
        <w:rPr>
          <w:rFonts w:ascii="PT Astra Serif" w:hAnsi="PT Astra Serif"/>
          <w:bCs/>
          <w:color w:val="000000" w:themeColor="text1"/>
          <w:sz w:val="28"/>
          <w:szCs w:val="28"/>
        </w:rPr>
        <w:t>ё</w:t>
      </w:r>
      <w:r w:rsidRPr="002313A8">
        <w:rPr>
          <w:rFonts w:ascii="PT Astra Serif" w:hAnsi="PT Astra Serif"/>
          <w:bCs/>
          <w:color w:val="000000" w:themeColor="text1"/>
          <w:sz w:val="28"/>
          <w:szCs w:val="28"/>
        </w:rPr>
        <w:t>тов индексов готовности к отопительному периоду в формате электронных таблиц</w:t>
      </w:r>
      <w:r>
        <w:rPr>
          <w:rFonts w:ascii="PT Astra Serif" w:hAnsi="PT Astra Serif"/>
          <w:bCs/>
          <w:color w:val="000000" w:themeColor="text1"/>
          <w:sz w:val="28"/>
          <w:szCs w:val="28"/>
        </w:rPr>
        <w:t>.</w:t>
      </w:r>
    </w:p>
    <w:p w14:paraId="16B29873" w14:textId="17D69B64" w:rsidR="002313A8" w:rsidRDefault="002313A8" w:rsidP="006F756A">
      <w:pPr>
        <w:spacing w:after="0" w:line="240" w:lineRule="auto"/>
        <w:ind w:firstLine="709"/>
        <w:jc w:val="both"/>
        <w:rPr>
          <w:rFonts w:ascii="PT Astra Serif" w:hAnsi="PT Astra Serif"/>
          <w:bCs/>
          <w:color w:val="000000" w:themeColor="text1"/>
          <w:sz w:val="28"/>
          <w:szCs w:val="28"/>
        </w:rPr>
      </w:pPr>
      <w:r w:rsidRPr="002313A8">
        <w:rPr>
          <w:rFonts w:ascii="PT Astra Serif" w:hAnsi="PT Astra Serif"/>
          <w:bCs/>
          <w:color w:val="000000" w:themeColor="text1"/>
          <w:sz w:val="28"/>
          <w:szCs w:val="28"/>
        </w:rPr>
        <w:t>Образцы расч</w:t>
      </w:r>
      <w:r>
        <w:rPr>
          <w:rFonts w:ascii="PT Astra Serif" w:hAnsi="PT Astra Serif"/>
          <w:bCs/>
          <w:color w:val="000000" w:themeColor="text1"/>
          <w:sz w:val="28"/>
          <w:szCs w:val="28"/>
        </w:rPr>
        <w:t>ё</w:t>
      </w:r>
      <w:r w:rsidRPr="002313A8">
        <w:rPr>
          <w:rFonts w:ascii="PT Astra Serif" w:hAnsi="PT Astra Serif"/>
          <w:bCs/>
          <w:color w:val="000000" w:themeColor="text1"/>
          <w:sz w:val="28"/>
          <w:szCs w:val="28"/>
        </w:rPr>
        <w:t>тов, сформированные с уч</w:t>
      </w:r>
      <w:r>
        <w:rPr>
          <w:rFonts w:ascii="PT Astra Serif" w:hAnsi="PT Astra Serif"/>
          <w:bCs/>
          <w:color w:val="000000" w:themeColor="text1"/>
          <w:sz w:val="28"/>
          <w:szCs w:val="28"/>
        </w:rPr>
        <w:t>ё</w:t>
      </w:r>
      <w:r w:rsidRPr="002313A8">
        <w:rPr>
          <w:rFonts w:ascii="PT Astra Serif" w:hAnsi="PT Astra Serif"/>
          <w:bCs/>
          <w:color w:val="000000" w:themeColor="text1"/>
          <w:sz w:val="28"/>
          <w:szCs w:val="28"/>
        </w:rPr>
        <w:t xml:space="preserve">том приказа Минэнерго России от 13.11.2024 </w:t>
      </w:r>
      <w:r>
        <w:rPr>
          <w:rFonts w:ascii="PT Astra Serif" w:hAnsi="PT Astra Serif"/>
          <w:bCs/>
          <w:color w:val="000000" w:themeColor="text1"/>
          <w:sz w:val="28"/>
          <w:szCs w:val="28"/>
        </w:rPr>
        <w:t>№</w:t>
      </w:r>
      <w:r w:rsidRPr="002313A8">
        <w:rPr>
          <w:rFonts w:ascii="PT Astra Serif" w:hAnsi="PT Astra Serif"/>
          <w:bCs/>
          <w:color w:val="000000" w:themeColor="text1"/>
          <w:sz w:val="28"/>
          <w:szCs w:val="28"/>
        </w:rPr>
        <w:t xml:space="preserve"> 2234 </w:t>
      </w:r>
      <w:r w:rsidR="00E874E0">
        <w:rPr>
          <w:rFonts w:ascii="PT Astra Serif" w:hAnsi="PT Astra Serif"/>
          <w:bCs/>
          <w:color w:val="000000" w:themeColor="text1"/>
          <w:sz w:val="28"/>
          <w:szCs w:val="28"/>
        </w:rPr>
        <w:t>«</w:t>
      </w:r>
      <w:r w:rsidRPr="002313A8">
        <w:rPr>
          <w:rFonts w:ascii="PT Astra Serif" w:hAnsi="PT Astra Serif"/>
          <w:bCs/>
          <w:color w:val="000000" w:themeColor="text1"/>
          <w:sz w:val="28"/>
          <w:szCs w:val="28"/>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E874E0">
        <w:rPr>
          <w:rFonts w:ascii="PT Astra Serif" w:hAnsi="PT Astra Serif"/>
          <w:bCs/>
          <w:color w:val="000000" w:themeColor="text1"/>
          <w:sz w:val="28"/>
          <w:szCs w:val="28"/>
        </w:rPr>
        <w:t>»</w:t>
      </w:r>
      <w:r w:rsidRPr="002313A8">
        <w:rPr>
          <w:rFonts w:ascii="PT Astra Serif" w:hAnsi="PT Astra Serif"/>
          <w:bCs/>
          <w:color w:val="000000" w:themeColor="text1"/>
          <w:sz w:val="28"/>
          <w:szCs w:val="28"/>
        </w:rPr>
        <w:t>, доступны для скачивания по ссылке: https://mi</w:t>
      </w:r>
      <w:r w:rsidR="00E874E0">
        <w:rPr>
          <w:rFonts w:ascii="PT Astra Serif" w:hAnsi="PT Astra Serif"/>
          <w:bCs/>
          <w:color w:val="000000" w:themeColor="text1"/>
          <w:sz w:val="28"/>
          <w:szCs w:val="28"/>
        </w:rPr>
        <w:t>№</w:t>
      </w:r>
      <w:r w:rsidRPr="002313A8">
        <w:rPr>
          <w:rFonts w:ascii="PT Astra Serif" w:hAnsi="PT Astra Serif"/>
          <w:bCs/>
          <w:color w:val="000000" w:themeColor="text1"/>
          <w:sz w:val="28"/>
          <w:szCs w:val="28"/>
        </w:rPr>
        <w:t>e</w:t>
      </w:r>
      <w:r w:rsidR="00E874E0">
        <w:rPr>
          <w:rFonts w:ascii="PT Astra Serif" w:hAnsi="PT Astra Serif"/>
          <w:bCs/>
          <w:color w:val="000000" w:themeColor="text1"/>
          <w:sz w:val="28"/>
          <w:szCs w:val="28"/>
        </w:rPr>
        <w:t>№</w:t>
      </w:r>
      <w:r w:rsidRPr="002313A8">
        <w:rPr>
          <w:rFonts w:ascii="PT Astra Serif" w:hAnsi="PT Astra Serif"/>
          <w:bCs/>
          <w:color w:val="000000" w:themeColor="text1"/>
          <w:sz w:val="28"/>
          <w:szCs w:val="28"/>
        </w:rPr>
        <w:t>ergo.gov.ru/i</w:t>
      </w:r>
      <w:r w:rsidR="00E874E0">
        <w:rPr>
          <w:rFonts w:ascii="PT Astra Serif" w:hAnsi="PT Astra Serif"/>
          <w:bCs/>
          <w:color w:val="000000" w:themeColor="text1"/>
          <w:sz w:val="28"/>
          <w:szCs w:val="28"/>
        </w:rPr>
        <w:t>№</w:t>
      </w:r>
      <w:r w:rsidRPr="002313A8">
        <w:rPr>
          <w:rFonts w:ascii="PT Astra Serif" w:hAnsi="PT Astra Serif"/>
          <w:bCs/>
          <w:color w:val="000000" w:themeColor="text1"/>
          <w:sz w:val="28"/>
          <w:szCs w:val="28"/>
        </w:rPr>
        <w:t>dustries/power-i</w:t>
      </w:r>
      <w:r w:rsidR="00E874E0">
        <w:rPr>
          <w:rFonts w:ascii="PT Astra Serif" w:hAnsi="PT Astra Serif"/>
          <w:bCs/>
          <w:color w:val="000000" w:themeColor="text1"/>
          <w:sz w:val="28"/>
          <w:szCs w:val="28"/>
        </w:rPr>
        <w:t>№</w:t>
      </w:r>
      <w:r w:rsidRPr="002313A8">
        <w:rPr>
          <w:rFonts w:ascii="PT Astra Serif" w:hAnsi="PT Astra Serif"/>
          <w:bCs/>
          <w:color w:val="000000" w:themeColor="text1"/>
          <w:sz w:val="28"/>
          <w:szCs w:val="28"/>
        </w:rPr>
        <w:t>dustry/obespeche</w:t>
      </w:r>
      <w:r w:rsidR="00E874E0">
        <w:rPr>
          <w:rFonts w:ascii="PT Astra Serif" w:hAnsi="PT Astra Serif"/>
          <w:bCs/>
          <w:color w:val="000000" w:themeColor="text1"/>
          <w:sz w:val="28"/>
          <w:szCs w:val="28"/>
        </w:rPr>
        <w:t>№</w:t>
      </w:r>
      <w:r w:rsidRPr="002313A8">
        <w:rPr>
          <w:rFonts w:ascii="PT Astra Serif" w:hAnsi="PT Astra Serif"/>
          <w:bCs/>
          <w:color w:val="000000" w:themeColor="text1"/>
          <w:sz w:val="28"/>
          <w:szCs w:val="28"/>
        </w:rPr>
        <w:t>ie-gotov</w:t>
      </w:r>
      <w:r w:rsidR="00E874E0">
        <w:rPr>
          <w:rFonts w:ascii="PT Astra Serif" w:hAnsi="PT Astra Serif"/>
          <w:bCs/>
          <w:color w:val="000000" w:themeColor="text1"/>
          <w:sz w:val="28"/>
          <w:szCs w:val="28"/>
        </w:rPr>
        <w:t>№</w:t>
      </w:r>
      <w:r w:rsidRPr="002313A8">
        <w:rPr>
          <w:rFonts w:ascii="PT Astra Serif" w:hAnsi="PT Astra Serif"/>
          <w:bCs/>
          <w:color w:val="000000" w:themeColor="text1"/>
          <w:sz w:val="28"/>
          <w:szCs w:val="28"/>
        </w:rPr>
        <w:t>osti-k-otopitel</w:t>
      </w:r>
      <w:r w:rsidR="00E874E0">
        <w:rPr>
          <w:rFonts w:ascii="PT Astra Serif" w:hAnsi="PT Astra Serif"/>
          <w:bCs/>
          <w:color w:val="000000" w:themeColor="text1"/>
          <w:sz w:val="28"/>
          <w:szCs w:val="28"/>
        </w:rPr>
        <w:t>№</w:t>
      </w:r>
      <w:r w:rsidRPr="002313A8">
        <w:rPr>
          <w:rFonts w:ascii="PT Astra Serif" w:hAnsi="PT Astra Serif"/>
          <w:bCs/>
          <w:color w:val="000000" w:themeColor="text1"/>
          <w:sz w:val="28"/>
          <w:szCs w:val="28"/>
        </w:rPr>
        <w:t>omu-periodu. Указанные образцы расч</w:t>
      </w:r>
      <w:r>
        <w:rPr>
          <w:rFonts w:ascii="PT Astra Serif" w:hAnsi="PT Astra Serif"/>
          <w:bCs/>
          <w:color w:val="000000" w:themeColor="text1"/>
          <w:sz w:val="28"/>
          <w:szCs w:val="28"/>
        </w:rPr>
        <w:t>ё</w:t>
      </w:r>
      <w:r w:rsidRPr="002313A8">
        <w:rPr>
          <w:rFonts w:ascii="PT Astra Serif" w:hAnsi="PT Astra Serif"/>
          <w:bCs/>
          <w:color w:val="000000" w:themeColor="text1"/>
          <w:sz w:val="28"/>
          <w:szCs w:val="28"/>
        </w:rPr>
        <w:t>тов можно использовать при оценке готовности к отопительному периоду с 01.03.2025.</w:t>
      </w:r>
    </w:p>
    <w:p w14:paraId="7A8DED9C" w14:textId="7F9319E6" w:rsidR="00181675" w:rsidRDefault="00181675" w:rsidP="006F756A">
      <w:pPr>
        <w:spacing w:after="0" w:line="240" w:lineRule="auto"/>
        <w:ind w:firstLine="709"/>
        <w:jc w:val="both"/>
        <w:rPr>
          <w:rFonts w:ascii="PT Astra Serif" w:hAnsi="PT Astra Serif"/>
          <w:bCs/>
          <w:color w:val="000000" w:themeColor="text1"/>
          <w:sz w:val="28"/>
          <w:szCs w:val="28"/>
        </w:rPr>
      </w:pPr>
      <w:r>
        <w:rPr>
          <w:rFonts w:ascii="PT Astra Serif" w:hAnsi="PT Astra Serif"/>
          <w:bCs/>
          <w:color w:val="000000" w:themeColor="text1"/>
          <w:sz w:val="28"/>
          <w:szCs w:val="28"/>
        </w:rPr>
        <w:t xml:space="preserve">В данном письме выражается просьба </w:t>
      </w:r>
      <w:r w:rsidRPr="00181675">
        <w:rPr>
          <w:rFonts w:ascii="PT Astra Serif" w:hAnsi="PT Astra Serif"/>
          <w:bCs/>
          <w:color w:val="000000" w:themeColor="text1"/>
          <w:sz w:val="28"/>
          <w:szCs w:val="28"/>
        </w:rPr>
        <w:t xml:space="preserve">проинформировать органы местного самоуправления, теплоснабжающие и </w:t>
      </w:r>
      <w:proofErr w:type="spellStart"/>
      <w:r w:rsidRPr="00181675">
        <w:rPr>
          <w:rFonts w:ascii="PT Astra Serif" w:hAnsi="PT Astra Serif"/>
          <w:bCs/>
          <w:color w:val="000000" w:themeColor="text1"/>
          <w:sz w:val="28"/>
          <w:szCs w:val="28"/>
        </w:rPr>
        <w:t>теплосетевые</w:t>
      </w:r>
      <w:proofErr w:type="spellEnd"/>
      <w:r w:rsidRPr="00181675">
        <w:rPr>
          <w:rFonts w:ascii="PT Astra Serif" w:hAnsi="PT Astra Serif"/>
          <w:bCs/>
          <w:color w:val="000000" w:themeColor="text1"/>
          <w:sz w:val="28"/>
          <w:szCs w:val="28"/>
        </w:rPr>
        <w:t xml:space="preserve"> организации, а также организации, осуществляющие управление жилищным фондом, и иные заинтересованные лица о размещении вышеуказанных материалов для уч</w:t>
      </w:r>
      <w:r>
        <w:rPr>
          <w:rFonts w:ascii="PT Astra Serif" w:hAnsi="PT Astra Serif"/>
          <w:bCs/>
          <w:color w:val="000000" w:themeColor="text1"/>
          <w:sz w:val="28"/>
          <w:szCs w:val="28"/>
        </w:rPr>
        <w:t>ё</w:t>
      </w:r>
      <w:r w:rsidRPr="00181675">
        <w:rPr>
          <w:rFonts w:ascii="PT Astra Serif" w:hAnsi="PT Astra Serif"/>
          <w:bCs/>
          <w:color w:val="000000" w:themeColor="text1"/>
          <w:sz w:val="28"/>
          <w:szCs w:val="28"/>
        </w:rPr>
        <w:t>та в работе.</w:t>
      </w:r>
    </w:p>
    <w:p w14:paraId="517676A8" w14:textId="77777777" w:rsidR="00741BED" w:rsidRDefault="00741BED" w:rsidP="006F756A">
      <w:pPr>
        <w:spacing w:after="0" w:line="240" w:lineRule="auto"/>
        <w:ind w:firstLine="709"/>
        <w:jc w:val="center"/>
        <w:rPr>
          <w:rFonts w:ascii="PT Astra Serif" w:hAnsi="PT Astra Serif"/>
          <w:b/>
          <w:color w:val="000000" w:themeColor="text1"/>
          <w:sz w:val="28"/>
          <w:szCs w:val="28"/>
        </w:rPr>
      </w:pPr>
    </w:p>
    <w:p w14:paraId="2E4B112A" w14:textId="59B9A8BF" w:rsidR="00E21E64" w:rsidRPr="00E21E64" w:rsidRDefault="00E21E64" w:rsidP="006F756A">
      <w:pPr>
        <w:spacing w:after="0" w:line="240" w:lineRule="auto"/>
        <w:ind w:firstLine="709"/>
        <w:jc w:val="center"/>
        <w:rPr>
          <w:rFonts w:ascii="PT Astra Serif" w:hAnsi="PT Astra Serif"/>
          <w:b/>
          <w:color w:val="000000" w:themeColor="text1"/>
          <w:sz w:val="28"/>
          <w:szCs w:val="28"/>
        </w:rPr>
      </w:pPr>
      <w:r w:rsidRPr="00E21E64">
        <w:rPr>
          <w:rFonts w:ascii="PT Astra Serif" w:hAnsi="PT Astra Serif"/>
          <w:b/>
          <w:color w:val="000000" w:themeColor="text1"/>
          <w:sz w:val="28"/>
          <w:szCs w:val="28"/>
        </w:rPr>
        <w:t xml:space="preserve">Письмо ФНС России от 10.04.2025 </w:t>
      </w:r>
      <w:r>
        <w:rPr>
          <w:rFonts w:ascii="PT Astra Serif" w:hAnsi="PT Astra Serif"/>
          <w:b/>
          <w:color w:val="000000" w:themeColor="text1"/>
          <w:sz w:val="28"/>
          <w:szCs w:val="28"/>
        </w:rPr>
        <w:t>№</w:t>
      </w:r>
      <w:r w:rsidRPr="00E21E64">
        <w:rPr>
          <w:rFonts w:ascii="PT Astra Serif" w:hAnsi="PT Astra Serif"/>
          <w:b/>
          <w:color w:val="000000" w:themeColor="text1"/>
          <w:sz w:val="28"/>
          <w:szCs w:val="28"/>
        </w:rPr>
        <w:t xml:space="preserve"> БС-4-21/3755@</w:t>
      </w:r>
    </w:p>
    <w:p w14:paraId="10DE4E5B" w14:textId="2C8281C8" w:rsidR="00E21E64" w:rsidRPr="00E21E64" w:rsidRDefault="00E874E0" w:rsidP="006F756A">
      <w:pPr>
        <w:spacing w:after="0" w:line="240" w:lineRule="auto"/>
        <w:ind w:firstLine="709"/>
        <w:jc w:val="center"/>
        <w:rPr>
          <w:rFonts w:ascii="PT Astra Serif" w:hAnsi="PT Astra Serif"/>
          <w:b/>
          <w:color w:val="000000" w:themeColor="text1"/>
          <w:sz w:val="28"/>
          <w:szCs w:val="28"/>
        </w:rPr>
      </w:pPr>
      <w:r>
        <w:rPr>
          <w:rFonts w:ascii="PT Astra Serif" w:hAnsi="PT Astra Serif"/>
          <w:b/>
          <w:color w:val="000000" w:themeColor="text1"/>
          <w:sz w:val="28"/>
          <w:szCs w:val="28"/>
        </w:rPr>
        <w:t>«</w:t>
      </w:r>
      <w:r w:rsidR="00E21E64" w:rsidRPr="00E21E64">
        <w:rPr>
          <w:rFonts w:ascii="PT Astra Serif" w:hAnsi="PT Astra Serif"/>
          <w:b/>
          <w:color w:val="000000" w:themeColor="text1"/>
          <w:sz w:val="28"/>
          <w:szCs w:val="28"/>
        </w:rPr>
        <w:t>Об условиях применения при исчислении земельного налога коэффициента 1,1 в соответствии с пунктом 17 статьи 396 Налогового кодекса Российской Федерации</w:t>
      </w:r>
      <w:r>
        <w:rPr>
          <w:rFonts w:ascii="PT Astra Serif" w:hAnsi="PT Astra Serif"/>
          <w:b/>
          <w:color w:val="000000" w:themeColor="text1"/>
          <w:sz w:val="28"/>
          <w:szCs w:val="28"/>
        </w:rPr>
        <w:t>»</w:t>
      </w:r>
    </w:p>
    <w:p w14:paraId="54393869" w14:textId="77777777" w:rsidR="00E21E64" w:rsidRDefault="00E21E64" w:rsidP="006F756A">
      <w:pPr>
        <w:spacing w:after="0" w:line="240" w:lineRule="auto"/>
        <w:ind w:firstLine="709"/>
        <w:jc w:val="both"/>
        <w:rPr>
          <w:rFonts w:ascii="PT Astra Serif" w:hAnsi="PT Astra Serif"/>
          <w:bCs/>
          <w:color w:val="000000" w:themeColor="text1"/>
          <w:sz w:val="28"/>
          <w:szCs w:val="28"/>
        </w:rPr>
      </w:pPr>
    </w:p>
    <w:p w14:paraId="2CEE569C" w14:textId="7CB9C105" w:rsidR="00E21E64" w:rsidRPr="00741BED" w:rsidRDefault="00E21E64" w:rsidP="006F756A">
      <w:pPr>
        <w:spacing w:after="0" w:line="240" w:lineRule="auto"/>
        <w:ind w:firstLine="709"/>
        <w:jc w:val="both"/>
        <w:rPr>
          <w:rFonts w:ascii="PT Astra Serif" w:hAnsi="PT Astra Serif"/>
          <w:bCs/>
          <w:color w:val="000000" w:themeColor="text1"/>
          <w:sz w:val="28"/>
          <w:szCs w:val="28"/>
        </w:rPr>
      </w:pPr>
      <w:r w:rsidRPr="00E21E64">
        <w:rPr>
          <w:rFonts w:ascii="PT Astra Serif" w:hAnsi="PT Astra Serif"/>
          <w:bCs/>
          <w:color w:val="000000" w:themeColor="text1"/>
          <w:sz w:val="28"/>
          <w:szCs w:val="28"/>
        </w:rPr>
        <w:t xml:space="preserve">Даны разъяснения по вопросу применения при исчислении земельного </w:t>
      </w:r>
      <w:r w:rsidRPr="00741BED">
        <w:rPr>
          <w:rFonts w:ascii="PT Astra Serif" w:hAnsi="PT Astra Serif"/>
          <w:bCs/>
          <w:color w:val="000000" w:themeColor="text1"/>
          <w:sz w:val="28"/>
          <w:szCs w:val="28"/>
        </w:rPr>
        <w:t xml:space="preserve">налога, подлежащего уплате налогоплательщиками - физическими лицами, коэффициента 1,1 в соответствии с пунктом 17 статьи 396 </w:t>
      </w:r>
      <w:r w:rsidR="00741BED" w:rsidRPr="00741BED">
        <w:rPr>
          <w:rFonts w:ascii="PT Astra Serif" w:hAnsi="PT Astra Serif"/>
          <w:color w:val="000000" w:themeColor="text1"/>
          <w:sz w:val="28"/>
          <w:szCs w:val="28"/>
        </w:rPr>
        <w:t>Налогового кодекса Российской Федерации</w:t>
      </w:r>
      <w:r w:rsidRPr="00741BED">
        <w:rPr>
          <w:rFonts w:ascii="PT Astra Serif" w:hAnsi="PT Astra Serif"/>
          <w:bCs/>
          <w:color w:val="000000" w:themeColor="text1"/>
          <w:sz w:val="28"/>
          <w:szCs w:val="28"/>
        </w:rPr>
        <w:t>.</w:t>
      </w:r>
    </w:p>
    <w:p w14:paraId="5AB8458D" w14:textId="08F0656E" w:rsidR="00E21E64" w:rsidRPr="002313A8" w:rsidRDefault="00E21E64" w:rsidP="006F756A">
      <w:pPr>
        <w:spacing w:after="0" w:line="240" w:lineRule="auto"/>
        <w:ind w:firstLine="709"/>
        <w:jc w:val="both"/>
        <w:rPr>
          <w:rFonts w:ascii="PT Astra Serif" w:hAnsi="PT Astra Serif"/>
          <w:bCs/>
          <w:color w:val="000000" w:themeColor="text1"/>
          <w:sz w:val="28"/>
          <w:szCs w:val="28"/>
        </w:rPr>
      </w:pPr>
      <w:r w:rsidRPr="00741BED">
        <w:rPr>
          <w:rFonts w:ascii="PT Astra Serif" w:hAnsi="PT Astra Serif"/>
          <w:bCs/>
          <w:color w:val="000000" w:themeColor="text1"/>
          <w:sz w:val="28"/>
          <w:szCs w:val="28"/>
        </w:rPr>
        <w:t xml:space="preserve">Сообщается о поддержке Минфином России позиции ФНС России о том, что представленные в налоговый орган результаты обследования земельного участка, проведённого органом, осуществляющим муниципальный земельный контроль, сами по себе не исключают применение при налогообложении такого участка вышеуказанного коэффициента при отсутствии оснований, предусмотренных абзацем вторым пункта 17 статьи 396 с учётом положений пунктов 7.1, 7.2, 15, 16 и 16.1 указанной статьи </w:t>
      </w:r>
      <w:r w:rsidR="00741BED" w:rsidRPr="00741BED">
        <w:rPr>
          <w:rFonts w:ascii="PT Astra Serif" w:hAnsi="PT Astra Serif"/>
          <w:color w:val="000000" w:themeColor="text1"/>
          <w:sz w:val="28"/>
          <w:szCs w:val="28"/>
        </w:rPr>
        <w:t>Налогового кодекса Российской Федерации</w:t>
      </w:r>
      <w:r w:rsidRPr="00741BED">
        <w:rPr>
          <w:rFonts w:ascii="PT Astra Serif" w:hAnsi="PT Astra Serif"/>
          <w:bCs/>
          <w:color w:val="000000" w:themeColor="text1"/>
          <w:sz w:val="28"/>
          <w:szCs w:val="28"/>
        </w:rPr>
        <w:t>, влекущих неприменение коэффициента для</w:t>
      </w:r>
      <w:r w:rsidRPr="00E21E64">
        <w:rPr>
          <w:rFonts w:ascii="PT Astra Serif" w:hAnsi="PT Astra Serif"/>
          <w:bCs/>
          <w:color w:val="000000" w:themeColor="text1"/>
          <w:sz w:val="28"/>
          <w:szCs w:val="28"/>
        </w:rPr>
        <w:t xml:space="preserve"> соответствующего налогового периода.</w:t>
      </w:r>
    </w:p>
    <w:p w14:paraId="50CBEC08" w14:textId="77777777" w:rsidR="006713F4" w:rsidRDefault="006713F4" w:rsidP="006F756A">
      <w:pPr>
        <w:spacing w:after="0" w:line="240" w:lineRule="auto"/>
        <w:jc w:val="center"/>
        <w:rPr>
          <w:rFonts w:ascii="PT Astra Serif" w:hAnsi="PT Astra Serif"/>
          <w:sz w:val="28"/>
        </w:rPr>
      </w:pPr>
    </w:p>
    <w:p w14:paraId="0143D736" w14:textId="04F523E9" w:rsidR="00FD058C" w:rsidRPr="00FD058C" w:rsidRDefault="00FD058C" w:rsidP="00FD058C">
      <w:pPr>
        <w:spacing w:after="0" w:line="240" w:lineRule="auto"/>
        <w:ind w:firstLine="709"/>
        <w:jc w:val="center"/>
        <w:rPr>
          <w:rFonts w:ascii="PT Astra Serif" w:hAnsi="PT Astra Serif"/>
          <w:b/>
          <w:bCs/>
          <w:color w:val="000000" w:themeColor="text1"/>
          <w:sz w:val="28"/>
          <w:szCs w:val="28"/>
        </w:rPr>
      </w:pPr>
      <w:r w:rsidRPr="00FD058C">
        <w:rPr>
          <w:rFonts w:ascii="PT Astra Serif" w:hAnsi="PT Astra Serif"/>
          <w:b/>
          <w:bCs/>
          <w:color w:val="000000" w:themeColor="text1"/>
          <w:sz w:val="28"/>
          <w:szCs w:val="28"/>
        </w:rPr>
        <w:t xml:space="preserve">Письмо </w:t>
      </w:r>
      <w:proofErr w:type="spellStart"/>
      <w:r w:rsidRPr="00FD058C">
        <w:rPr>
          <w:rFonts w:ascii="PT Astra Serif" w:hAnsi="PT Astra Serif"/>
          <w:b/>
          <w:bCs/>
          <w:color w:val="000000" w:themeColor="text1"/>
          <w:sz w:val="28"/>
          <w:szCs w:val="28"/>
        </w:rPr>
        <w:t>Росреестра</w:t>
      </w:r>
      <w:proofErr w:type="spellEnd"/>
      <w:r w:rsidRPr="00FD058C">
        <w:rPr>
          <w:rFonts w:ascii="PT Astra Serif" w:hAnsi="PT Astra Serif"/>
          <w:b/>
          <w:bCs/>
          <w:color w:val="000000" w:themeColor="text1"/>
          <w:sz w:val="28"/>
          <w:szCs w:val="28"/>
        </w:rPr>
        <w:t xml:space="preserve"> от 03.03.2025 </w:t>
      </w:r>
      <w:r w:rsidRPr="00FD058C">
        <w:rPr>
          <w:rFonts w:ascii="PT Astra Serif" w:hAnsi="PT Astra Serif"/>
          <w:b/>
          <w:bCs/>
          <w:color w:val="000000" w:themeColor="text1"/>
          <w:sz w:val="28"/>
          <w:szCs w:val="28"/>
        </w:rPr>
        <w:t xml:space="preserve">№ </w:t>
      </w:r>
      <w:r w:rsidRPr="00FD058C">
        <w:rPr>
          <w:rFonts w:ascii="PT Astra Serif" w:hAnsi="PT Astra Serif"/>
          <w:b/>
          <w:bCs/>
          <w:color w:val="000000" w:themeColor="text1"/>
          <w:sz w:val="28"/>
          <w:szCs w:val="28"/>
        </w:rPr>
        <w:t>11-1886-АБ/25</w:t>
      </w:r>
    </w:p>
    <w:p w14:paraId="1704B7E9" w14:textId="4924CEDE" w:rsidR="006F756A" w:rsidRPr="00FD058C" w:rsidRDefault="00FD058C" w:rsidP="00FD058C">
      <w:pPr>
        <w:spacing w:after="0" w:line="240" w:lineRule="auto"/>
        <w:ind w:firstLine="709"/>
        <w:jc w:val="center"/>
        <w:rPr>
          <w:rFonts w:ascii="PT Astra Serif" w:hAnsi="PT Astra Serif"/>
          <w:b/>
          <w:bCs/>
          <w:color w:val="000000" w:themeColor="text1"/>
          <w:sz w:val="28"/>
          <w:szCs w:val="28"/>
        </w:rPr>
      </w:pPr>
      <w:r w:rsidRPr="00FD058C">
        <w:rPr>
          <w:rFonts w:ascii="PT Astra Serif" w:hAnsi="PT Astra Serif"/>
          <w:b/>
          <w:bCs/>
          <w:color w:val="000000" w:themeColor="text1"/>
          <w:sz w:val="28"/>
          <w:szCs w:val="28"/>
        </w:rPr>
        <w:t>«</w:t>
      </w:r>
      <w:r w:rsidRPr="00FD058C">
        <w:rPr>
          <w:rFonts w:ascii="PT Astra Serif" w:hAnsi="PT Astra Serif"/>
          <w:b/>
          <w:bCs/>
          <w:color w:val="000000" w:themeColor="text1"/>
          <w:sz w:val="28"/>
          <w:szCs w:val="28"/>
        </w:rPr>
        <w:t>Об основных изменениях, непосредственно связанных с организацией и осуществлением федерального государственного земельного контроля (надзора)</w:t>
      </w:r>
      <w:r w:rsidRPr="00FD058C">
        <w:rPr>
          <w:rFonts w:ascii="PT Astra Serif" w:hAnsi="PT Astra Serif"/>
          <w:b/>
          <w:bCs/>
          <w:color w:val="000000" w:themeColor="text1"/>
          <w:sz w:val="28"/>
          <w:szCs w:val="28"/>
        </w:rPr>
        <w:t>»</w:t>
      </w:r>
    </w:p>
    <w:p w14:paraId="700642AD" w14:textId="77777777" w:rsidR="00FD058C" w:rsidRDefault="00FD058C" w:rsidP="00FD058C">
      <w:pPr>
        <w:spacing w:after="0" w:line="240" w:lineRule="auto"/>
        <w:ind w:firstLine="709"/>
        <w:jc w:val="both"/>
        <w:rPr>
          <w:rFonts w:ascii="PT Astra Serif" w:hAnsi="PT Astra Serif"/>
          <w:bCs/>
          <w:color w:val="000000" w:themeColor="text1"/>
          <w:sz w:val="28"/>
          <w:szCs w:val="28"/>
        </w:rPr>
      </w:pPr>
    </w:p>
    <w:p w14:paraId="4F151174" w14:textId="77777777" w:rsidR="00FD058C" w:rsidRPr="00FD058C" w:rsidRDefault="00FD058C" w:rsidP="00FD058C">
      <w:pPr>
        <w:spacing w:after="0" w:line="240" w:lineRule="auto"/>
        <w:ind w:firstLine="709"/>
        <w:jc w:val="both"/>
        <w:rPr>
          <w:rFonts w:ascii="PT Astra Serif" w:hAnsi="PT Astra Serif"/>
          <w:bCs/>
          <w:color w:val="000000" w:themeColor="text1"/>
          <w:sz w:val="28"/>
          <w:szCs w:val="28"/>
        </w:rPr>
      </w:pPr>
      <w:r w:rsidRPr="00FD058C">
        <w:rPr>
          <w:rFonts w:ascii="PT Astra Serif" w:hAnsi="PT Astra Serif"/>
          <w:bCs/>
          <w:color w:val="000000" w:themeColor="text1"/>
          <w:sz w:val="28"/>
          <w:szCs w:val="28"/>
        </w:rPr>
        <w:lastRenderedPageBreak/>
        <w:t>С 1 марта 2025 года вступили в силу изменения, предусмотренные Федеральным законом от 8 августа 2024 г. N 307-ФЗ, а также Федеральным законом от 26 декабря 2024 г. N 487-ФЗ.</w:t>
      </w:r>
    </w:p>
    <w:p w14:paraId="764B7C45" w14:textId="77777777" w:rsidR="00FD058C" w:rsidRPr="00FD058C" w:rsidRDefault="00FD058C" w:rsidP="00FD058C">
      <w:pPr>
        <w:spacing w:after="0" w:line="240" w:lineRule="auto"/>
        <w:ind w:firstLine="709"/>
        <w:jc w:val="both"/>
        <w:rPr>
          <w:rFonts w:ascii="PT Astra Serif" w:hAnsi="PT Astra Serif"/>
          <w:bCs/>
          <w:color w:val="000000" w:themeColor="text1"/>
          <w:sz w:val="28"/>
          <w:szCs w:val="28"/>
        </w:rPr>
      </w:pPr>
      <w:r w:rsidRPr="00FD058C">
        <w:rPr>
          <w:rFonts w:ascii="PT Astra Serif" w:hAnsi="PT Astra Serif"/>
          <w:bCs/>
          <w:color w:val="000000" w:themeColor="text1"/>
          <w:sz w:val="28"/>
          <w:szCs w:val="28"/>
        </w:rPr>
        <w:t>В этой связи сообщается, в частности, о следующем:</w:t>
      </w:r>
    </w:p>
    <w:p w14:paraId="48EB6597" w14:textId="4ADB99D5" w:rsidR="00FD058C" w:rsidRPr="00FD058C" w:rsidRDefault="00FD058C" w:rsidP="00FD058C">
      <w:pPr>
        <w:spacing w:after="0" w:line="240" w:lineRule="auto"/>
        <w:ind w:firstLine="709"/>
        <w:jc w:val="both"/>
        <w:rPr>
          <w:rFonts w:ascii="PT Astra Serif" w:hAnsi="PT Astra Serif"/>
          <w:bCs/>
          <w:color w:val="000000" w:themeColor="text1"/>
          <w:sz w:val="28"/>
          <w:szCs w:val="28"/>
        </w:rPr>
      </w:pPr>
      <w:r w:rsidRPr="00FD058C">
        <w:rPr>
          <w:rFonts w:ascii="PT Astra Serif" w:hAnsi="PT Astra Serif"/>
          <w:bCs/>
          <w:color w:val="000000" w:themeColor="text1"/>
          <w:sz w:val="28"/>
          <w:szCs w:val="28"/>
        </w:rPr>
        <w:t xml:space="preserve">определено понятие </w:t>
      </w:r>
      <w:r>
        <w:rPr>
          <w:rFonts w:ascii="PT Astra Serif" w:hAnsi="PT Astra Serif"/>
          <w:bCs/>
          <w:color w:val="000000" w:themeColor="text1"/>
          <w:sz w:val="28"/>
          <w:szCs w:val="28"/>
        </w:rPr>
        <w:t>«</w:t>
      </w:r>
      <w:r w:rsidRPr="00FD058C">
        <w:rPr>
          <w:rFonts w:ascii="PT Astra Serif" w:hAnsi="PT Astra Serif"/>
          <w:bCs/>
          <w:color w:val="000000" w:themeColor="text1"/>
          <w:sz w:val="28"/>
          <w:szCs w:val="28"/>
        </w:rPr>
        <w:t>освоение</w:t>
      </w:r>
      <w:r>
        <w:rPr>
          <w:rFonts w:ascii="PT Astra Serif" w:hAnsi="PT Astra Serif"/>
          <w:bCs/>
          <w:color w:val="000000" w:themeColor="text1"/>
          <w:sz w:val="28"/>
          <w:szCs w:val="28"/>
        </w:rPr>
        <w:t>»</w:t>
      </w:r>
      <w:r w:rsidRPr="00FD058C">
        <w:rPr>
          <w:rFonts w:ascii="PT Astra Serif" w:hAnsi="PT Astra Serif"/>
          <w:bCs/>
          <w:color w:val="000000" w:themeColor="text1"/>
          <w:sz w:val="28"/>
          <w:szCs w:val="28"/>
        </w:rPr>
        <w:t xml:space="preserve"> и установлен срок начала использования земельных участков из состава земель насел</w:t>
      </w:r>
      <w:r>
        <w:rPr>
          <w:rFonts w:ascii="PT Astra Serif" w:hAnsi="PT Astra Serif"/>
          <w:bCs/>
          <w:color w:val="000000" w:themeColor="text1"/>
          <w:sz w:val="28"/>
          <w:szCs w:val="28"/>
        </w:rPr>
        <w:t>ё</w:t>
      </w:r>
      <w:r w:rsidRPr="00FD058C">
        <w:rPr>
          <w:rFonts w:ascii="PT Astra Serif" w:hAnsi="PT Astra Serif"/>
          <w:bCs/>
          <w:color w:val="000000" w:themeColor="text1"/>
          <w:sz w:val="28"/>
          <w:szCs w:val="28"/>
        </w:rPr>
        <w:t>нных пунктов, садовых земельных участков и огородных земельных участков;</w:t>
      </w:r>
    </w:p>
    <w:p w14:paraId="09A53BBC" w14:textId="77777777" w:rsidR="00FD058C" w:rsidRPr="00FD058C" w:rsidRDefault="00FD058C" w:rsidP="00FD058C">
      <w:pPr>
        <w:spacing w:after="0" w:line="240" w:lineRule="auto"/>
        <w:ind w:firstLine="709"/>
        <w:jc w:val="both"/>
        <w:rPr>
          <w:rFonts w:ascii="PT Astra Serif" w:hAnsi="PT Astra Serif"/>
          <w:bCs/>
          <w:color w:val="000000" w:themeColor="text1"/>
          <w:sz w:val="28"/>
          <w:szCs w:val="28"/>
        </w:rPr>
      </w:pPr>
      <w:r w:rsidRPr="00FD058C">
        <w:rPr>
          <w:rFonts w:ascii="PT Astra Serif" w:hAnsi="PT Astra Serif"/>
          <w:bCs/>
          <w:color w:val="000000" w:themeColor="text1"/>
          <w:sz w:val="28"/>
          <w:szCs w:val="28"/>
        </w:rPr>
        <w:t xml:space="preserve">предусмотрена обязанность гражданина или </w:t>
      </w:r>
      <w:proofErr w:type="spellStart"/>
      <w:r w:rsidRPr="00FD058C">
        <w:rPr>
          <w:rFonts w:ascii="PT Astra Serif" w:hAnsi="PT Astra Serif"/>
          <w:bCs/>
          <w:color w:val="000000" w:themeColor="text1"/>
          <w:sz w:val="28"/>
          <w:szCs w:val="28"/>
        </w:rPr>
        <w:t>юрлица</w:t>
      </w:r>
      <w:proofErr w:type="spellEnd"/>
      <w:r w:rsidRPr="00FD058C">
        <w:rPr>
          <w:rFonts w:ascii="PT Astra Serif" w:hAnsi="PT Astra Serif"/>
          <w:bCs/>
          <w:color w:val="000000" w:themeColor="text1"/>
          <w:sz w:val="28"/>
          <w:szCs w:val="28"/>
        </w:rPr>
        <w:t>, которому принадлежит здание или сооружение, расположенное на земельном участке, находящемся в государственной или муниципальной собственности, приобрести такой земельный участок в собственность или аренду;</w:t>
      </w:r>
    </w:p>
    <w:p w14:paraId="22F141AA" w14:textId="77777777" w:rsidR="00FD058C" w:rsidRPr="00FD058C" w:rsidRDefault="00FD058C" w:rsidP="00FD058C">
      <w:pPr>
        <w:spacing w:after="0" w:line="240" w:lineRule="auto"/>
        <w:ind w:firstLine="709"/>
        <w:jc w:val="both"/>
        <w:rPr>
          <w:rFonts w:ascii="PT Astra Serif" w:hAnsi="PT Astra Serif"/>
          <w:bCs/>
          <w:color w:val="000000" w:themeColor="text1"/>
          <w:sz w:val="28"/>
          <w:szCs w:val="28"/>
        </w:rPr>
      </w:pPr>
      <w:r w:rsidRPr="00FD058C">
        <w:rPr>
          <w:rFonts w:ascii="PT Astra Serif" w:hAnsi="PT Astra Serif"/>
          <w:bCs/>
          <w:color w:val="000000" w:themeColor="text1"/>
          <w:sz w:val="28"/>
          <w:szCs w:val="28"/>
        </w:rPr>
        <w:t>введено требование об эксплуатации здания, сооружения в соответствии с целевым назначением и видом разрешенного использования земельного участка, на котором такое здание, сооружение расположено;</w:t>
      </w:r>
    </w:p>
    <w:p w14:paraId="1C70CA3C" w14:textId="77777777" w:rsidR="00FD058C" w:rsidRPr="00FD058C" w:rsidRDefault="00FD058C" w:rsidP="00FD058C">
      <w:pPr>
        <w:spacing w:after="0" w:line="240" w:lineRule="auto"/>
        <w:ind w:firstLine="709"/>
        <w:jc w:val="both"/>
        <w:rPr>
          <w:rFonts w:ascii="PT Astra Serif" w:hAnsi="PT Astra Serif"/>
          <w:bCs/>
          <w:color w:val="000000" w:themeColor="text1"/>
          <w:sz w:val="28"/>
          <w:szCs w:val="28"/>
        </w:rPr>
      </w:pPr>
      <w:r w:rsidRPr="00FD058C">
        <w:rPr>
          <w:rFonts w:ascii="PT Astra Serif" w:hAnsi="PT Astra Serif"/>
          <w:bCs/>
          <w:color w:val="000000" w:themeColor="text1"/>
          <w:sz w:val="28"/>
          <w:szCs w:val="28"/>
        </w:rPr>
        <w:t>если для строительства и реконструкции объектов капитального строительства не требуется выдача разрешения, эксплуатация таких объектов допускается после окончания их строительства, реконструкции и возникновения прав на них.</w:t>
      </w:r>
    </w:p>
    <w:p w14:paraId="2283F8BD" w14:textId="77777777" w:rsidR="006F756A" w:rsidRPr="00FD058C" w:rsidRDefault="006F756A" w:rsidP="00FD058C">
      <w:pPr>
        <w:spacing w:after="0" w:line="240" w:lineRule="auto"/>
        <w:ind w:firstLine="709"/>
        <w:jc w:val="both"/>
        <w:rPr>
          <w:rFonts w:ascii="PT Astra Serif" w:hAnsi="PT Astra Serif"/>
          <w:bCs/>
          <w:color w:val="000000" w:themeColor="text1"/>
          <w:sz w:val="28"/>
          <w:szCs w:val="28"/>
        </w:rPr>
      </w:pPr>
    </w:p>
    <w:p w14:paraId="3A2ACF44" w14:textId="77777777" w:rsidR="00264178" w:rsidRPr="00447F81" w:rsidRDefault="00264178" w:rsidP="006F756A">
      <w:pPr>
        <w:spacing w:after="0" w:line="240" w:lineRule="auto"/>
        <w:jc w:val="center"/>
        <w:rPr>
          <w:rFonts w:ascii="PT Astra Serif" w:hAnsi="PT Astra Serif"/>
          <w:b/>
          <w:sz w:val="28"/>
          <w:szCs w:val="28"/>
        </w:rPr>
      </w:pPr>
      <w:r w:rsidRPr="00447F81">
        <w:rPr>
          <w:rFonts w:ascii="PT Astra Serif" w:hAnsi="PT Astra Serif"/>
          <w:b/>
          <w:sz w:val="28"/>
          <w:szCs w:val="28"/>
        </w:rPr>
        <w:t>II. Законодательство Ульяновской области</w:t>
      </w:r>
    </w:p>
    <w:p w14:paraId="175E2DCF" w14:textId="77777777" w:rsidR="006713F4" w:rsidRDefault="006713F4" w:rsidP="006F756A">
      <w:pPr>
        <w:spacing w:after="0" w:line="240" w:lineRule="auto"/>
        <w:jc w:val="center"/>
        <w:rPr>
          <w:rFonts w:ascii="PT Astra Serif" w:hAnsi="PT Astra Serif"/>
          <w:sz w:val="28"/>
        </w:rPr>
      </w:pPr>
    </w:p>
    <w:p w14:paraId="459528A0" w14:textId="77777777" w:rsidR="00E874E0" w:rsidRPr="000C0793" w:rsidRDefault="00EE0DD0" w:rsidP="006F756A">
      <w:pPr>
        <w:autoSpaceDE w:val="0"/>
        <w:autoSpaceDN w:val="0"/>
        <w:adjustRightInd w:val="0"/>
        <w:spacing w:after="0" w:line="240" w:lineRule="auto"/>
        <w:jc w:val="center"/>
        <w:rPr>
          <w:rFonts w:ascii="PT Astra Serif" w:hAnsi="PT Astra Serif" w:cs="Arial"/>
          <w:b/>
          <w:sz w:val="28"/>
          <w:szCs w:val="28"/>
        </w:rPr>
      </w:pPr>
      <w:hyperlink r:id="rId7" w:history="1">
        <w:r w:rsidR="00E874E0" w:rsidRPr="000C0793">
          <w:rPr>
            <w:rFonts w:ascii="PT Astra Serif" w:hAnsi="PT Astra Serif" w:cs="Arial"/>
            <w:b/>
            <w:sz w:val="28"/>
            <w:szCs w:val="28"/>
          </w:rPr>
          <w:t>Закон</w:t>
        </w:r>
      </w:hyperlink>
      <w:r w:rsidR="00E874E0" w:rsidRPr="000C0793">
        <w:rPr>
          <w:rFonts w:ascii="PT Astra Serif" w:hAnsi="PT Astra Serif" w:cs="Arial"/>
          <w:b/>
          <w:sz w:val="28"/>
          <w:szCs w:val="28"/>
        </w:rPr>
        <w:t xml:space="preserve"> Ульяновской области от 10.04.2025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34-ЗО</w:t>
      </w:r>
    </w:p>
    <w:p w14:paraId="06445753" w14:textId="5CD3EC3C" w:rsidR="00E874E0" w:rsidRPr="000C0793" w:rsidRDefault="00E874E0" w:rsidP="006F756A">
      <w:pPr>
        <w:autoSpaceDE w:val="0"/>
        <w:autoSpaceDN w:val="0"/>
        <w:adjustRightInd w:val="0"/>
        <w:spacing w:after="0" w:line="240" w:lineRule="auto"/>
        <w:jc w:val="center"/>
        <w:rPr>
          <w:rFonts w:ascii="PT Astra Serif" w:hAnsi="PT Astra Serif" w:cs="Arial"/>
          <w:b/>
          <w:sz w:val="28"/>
          <w:szCs w:val="28"/>
        </w:rPr>
      </w:pPr>
      <w:r>
        <w:rPr>
          <w:rFonts w:ascii="PT Astra Serif" w:hAnsi="PT Astra Serif" w:cs="Arial"/>
          <w:b/>
          <w:sz w:val="28"/>
          <w:szCs w:val="28"/>
        </w:rPr>
        <w:t>«</w:t>
      </w:r>
      <w:r w:rsidRPr="000C0793">
        <w:rPr>
          <w:rFonts w:ascii="PT Astra Serif" w:hAnsi="PT Astra Serif" w:cs="Arial"/>
          <w:b/>
          <w:sz w:val="28"/>
          <w:szCs w:val="28"/>
        </w:rPr>
        <w:t xml:space="preserve">О внесении изменений в Закон Ульяновской области </w:t>
      </w:r>
      <w:r>
        <w:rPr>
          <w:rFonts w:ascii="PT Astra Serif" w:hAnsi="PT Astra Serif" w:cs="Arial"/>
          <w:b/>
          <w:sz w:val="28"/>
          <w:szCs w:val="28"/>
        </w:rPr>
        <w:t>«</w:t>
      </w:r>
      <w:r w:rsidRPr="000C0793">
        <w:rPr>
          <w:rFonts w:ascii="PT Astra Serif" w:hAnsi="PT Astra Serif" w:cs="Arial"/>
          <w:b/>
          <w:sz w:val="28"/>
          <w:szCs w:val="28"/>
        </w:rPr>
        <w:t>О правовом регулировании отдельных вопросов организации местного самоуправления в Ульяновской области</w:t>
      </w:r>
      <w:r>
        <w:rPr>
          <w:rFonts w:ascii="PT Astra Serif" w:hAnsi="PT Astra Serif" w:cs="Arial"/>
          <w:b/>
          <w:sz w:val="28"/>
          <w:szCs w:val="28"/>
        </w:rPr>
        <w:t>»</w:t>
      </w:r>
    </w:p>
    <w:p w14:paraId="06D6AC6D" w14:textId="77777777" w:rsidR="00E874E0" w:rsidRPr="000C0793" w:rsidRDefault="00E874E0" w:rsidP="006F756A">
      <w:pPr>
        <w:autoSpaceDE w:val="0"/>
        <w:autoSpaceDN w:val="0"/>
        <w:adjustRightInd w:val="0"/>
        <w:spacing w:after="0" w:line="240" w:lineRule="auto"/>
        <w:jc w:val="both"/>
        <w:rPr>
          <w:rFonts w:ascii="PT Astra Serif" w:hAnsi="PT Astra Serif" w:cs="Arial"/>
          <w:sz w:val="28"/>
          <w:szCs w:val="28"/>
        </w:rPr>
      </w:pPr>
    </w:p>
    <w:p w14:paraId="717592DA" w14:textId="77777777"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Установлено, что глава муниципального округа Ульяновской области избирается представительным органом муниципального округа Ульяновской области из своего состава и исполняет полномочия его председателя. Данное положение применяется со дня вступления в силу закона Ульяновской области, предусматривающего наделение хотя бы одного вновь образованного муниципального образования Ульяновской области статусом муниципального округа.</w:t>
      </w:r>
    </w:p>
    <w:p w14:paraId="505D4E8C" w14:textId="77777777" w:rsidR="00E874E0" w:rsidRPr="000C0793" w:rsidRDefault="00E874E0" w:rsidP="006F756A">
      <w:pPr>
        <w:autoSpaceDE w:val="0"/>
        <w:autoSpaceDN w:val="0"/>
        <w:adjustRightInd w:val="0"/>
        <w:spacing w:after="0" w:line="240" w:lineRule="auto"/>
        <w:jc w:val="both"/>
        <w:rPr>
          <w:rFonts w:ascii="PT Astra Serif" w:hAnsi="PT Astra Serif" w:cs="Arial"/>
          <w:sz w:val="28"/>
          <w:szCs w:val="28"/>
        </w:rPr>
      </w:pPr>
    </w:p>
    <w:p w14:paraId="269B30C5" w14:textId="77777777" w:rsidR="00E874E0" w:rsidRPr="000C0793" w:rsidRDefault="00EE0DD0" w:rsidP="006F756A">
      <w:pPr>
        <w:autoSpaceDE w:val="0"/>
        <w:autoSpaceDN w:val="0"/>
        <w:adjustRightInd w:val="0"/>
        <w:spacing w:after="0" w:line="240" w:lineRule="auto"/>
        <w:jc w:val="center"/>
        <w:rPr>
          <w:rFonts w:ascii="PT Astra Serif" w:hAnsi="PT Astra Serif" w:cs="Arial"/>
          <w:b/>
          <w:sz w:val="28"/>
          <w:szCs w:val="28"/>
        </w:rPr>
      </w:pPr>
      <w:hyperlink r:id="rId8" w:history="1">
        <w:r w:rsidR="00E874E0" w:rsidRPr="000C0793">
          <w:rPr>
            <w:rFonts w:ascii="PT Astra Serif" w:hAnsi="PT Astra Serif" w:cs="Arial"/>
            <w:b/>
            <w:sz w:val="28"/>
            <w:szCs w:val="28"/>
          </w:rPr>
          <w:t>Закон</w:t>
        </w:r>
      </w:hyperlink>
      <w:r w:rsidR="00E874E0" w:rsidRPr="000C0793">
        <w:rPr>
          <w:rFonts w:ascii="PT Astra Serif" w:hAnsi="PT Astra Serif" w:cs="Arial"/>
          <w:b/>
          <w:sz w:val="28"/>
          <w:szCs w:val="28"/>
        </w:rPr>
        <w:t xml:space="preserve"> Ульяновской области от 10.04.2025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35-ЗО</w:t>
      </w:r>
    </w:p>
    <w:p w14:paraId="2AAABC3A" w14:textId="6E4C85FA" w:rsidR="00E874E0" w:rsidRPr="000C0793" w:rsidRDefault="00E874E0" w:rsidP="006F756A">
      <w:pPr>
        <w:autoSpaceDE w:val="0"/>
        <w:autoSpaceDN w:val="0"/>
        <w:adjustRightInd w:val="0"/>
        <w:spacing w:after="0" w:line="240" w:lineRule="auto"/>
        <w:jc w:val="center"/>
        <w:rPr>
          <w:rFonts w:ascii="PT Astra Serif" w:hAnsi="PT Astra Serif" w:cs="Arial"/>
          <w:b/>
          <w:sz w:val="28"/>
          <w:szCs w:val="28"/>
        </w:rPr>
      </w:pPr>
      <w:r>
        <w:rPr>
          <w:rFonts w:ascii="PT Astra Serif" w:hAnsi="PT Astra Serif" w:cs="Arial"/>
          <w:b/>
          <w:sz w:val="28"/>
          <w:szCs w:val="28"/>
        </w:rPr>
        <w:t>«</w:t>
      </w:r>
      <w:r w:rsidRPr="000C0793">
        <w:rPr>
          <w:rFonts w:ascii="PT Astra Serif" w:hAnsi="PT Astra Serif" w:cs="Arial"/>
          <w:b/>
          <w:sz w:val="28"/>
          <w:szCs w:val="28"/>
        </w:rPr>
        <w:t xml:space="preserve">О преобразовании всех поселений, входящих в состав муниципального образования </w:t>
      </w:r>
      <w:r>
        <w:rPr>
          <w:rFonts w:ascii="PT Astra Serif" w:hAnsi="PT Astra Serif" w:cs="Arial"/>
          <w:b/>
          <w:sz w:val="28"/>
          <w:szCs w:val="28"/>
        </w:rPr>
        <w:t>«</w:t>
      </w:r>
      <w:r w:rsidRPr="000C0793">
        <w:rPr>
          <w:rFonts w:ascii="PT Astra Serif" w:hAnsi="PT Astra Serif" w:cs="Arial"/>
          <w:b/>
          <w:sz w:val="28"/>
          <w:szCs w:val="28"/>
        </w:rPr>
        <w:t>Базарносызганский район</w:t>
      </w:r>
      <w:r>
        <w:rPr>
          <w:rFonts w:ascii="PT Astra Serif" w:hAnsi="PT Astra Serif" w:cs="Arial"/>
          <w:b/>
          <w:sz w:val="28"/>
          <w:szCs w:val="28"/>
        </w:rPr>
        <w:t>»</w:t>
      </w:r>
      <w:r w:rsidRPr="000C0793">
        <w:rPr>
          <w:rFonts w:ascii="PT Astra Serif" w:hAnsi="PT Astra Serif" w:cs="Arial"/>
          <w:b/>
          <w:sz w:val="28"/>
          <w:szCs w:val="28"/>
        </w:rPr>
        <w:t xml:space="preserve"> Ульяновской области, посредством их объединения и о внесении изменений в Закон Ульяновской области </w:t>
      </w:r>
      <w:r>
        <w:rPr>
          <w:rFonts w:ascii="PT Astra Serif" w:hAnsi="PT Astra Serif" w:cs="Arial"/>
          <w:b/>
          <w:sz w:val="28"/>
          <w:szCs w:val="28"/>
        </w:rPr>
        <w:t>«</w:t>
      </w:r>
      <w:r w:rsidRPr="000C0793">
        <w:rPr>
          <w:rFonts w:ascii="PT Astra Serif" w:hAnsi="PT Astra Serif" w:cs="Arial"/>
          <w:b/>
          <w:sz w:val="28"/>
          <w:szCs w:val="28"/>
        </w:rPr>
        <w:t>О муниципальных образованиях Ульяновской области</w:t>
      </w:r>
      <w:r>
        <w:rPr>
          <w:rFonts w:ascii="PT Astra Serif" w:hAnsi="PT Astra Serif" w:cs="Arial"/>
          <w:b/>
          <w:sz w:val="28"/>
          <w:szCs w:val="28"/>
        </w:rPr>
        <w:t>»</w:t>
      </w:r>
    </w:p>
    <w:p w14:paraId="7303BB8F" w14:textId="77777777" w:rsidR="00E874E0" w:rsidRPr="000C0793" w:rsidRDefault="00E874E0" w:rsidP="006F756A">
      <w:pPr>
        <w:autoSpaceDE w:val="0"/>
        <w:autoSpaceDN w:val="0"/>
        <w:adjustRightInd w:val="0"/>
        <w:spacing w:after="0" w:line="240" w:lineRule="auto"/>
        <w:jc w:val="both"/>
        <w:rPr>
          <w:rFonts w:ascii="PT Astra Serif" w:hAnsi="PT Astra Serif" w:cs="Arial"/>
          <w:sz w:val="28"/>
          <w:szCs w:val="28"/>
        </w:rPr>
      </w:pPr>
    </w:p>
    <w:p w14:paraId="713F4985" w14:textId="1019CDCC"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proofErr w:type="spellStart"/>
      <w:r w:rsidRPr="000C0793">
        <w:rPr>
          <w:rFonts w:ascii="PT Astra Serif" w:hAnsi="PT Astra Serif" w:cs="Arial"/>
          <w:sz w:val="28"/>
          <w:szCs w:val="28"/>
        </w:rPr>
        <w:t>Базарносызганское</w:t>
      </w:r>
      <w:proofErr w:type="spellEnd"/>
      <w:r w:rsidRPr="000C0793">
        <w:rPr>
          <w:rFonts w:ascii="PT Astra Serif" w:hAnsi="PT Astra Serif" w:cs="Arial"/>
          <w:sz w:val="28"/>
          <w:szCs w:val="28"/>
        </w:rPr>
        <w:t xml:space="preserve"> городское поселение, </w:t>
      </w:r>
      <w:proofErr w:type="spellStart"/>
      <w:r w:rsidRPr="000C0793">
        <w:rPr>
          <w:rFonts w:ascii="PT Astra Serif" w:hAnsi="PT Astra Serif" w:cs="Arial"/>
          <w:sz w:val="28"/>
          <w:szCs w:val="28"/>
        </w:rPr>
        <w:t>Должниковское</w:t>
      </w:r>
      <w:proofErr w:type="spellEnd"/>
      <w:r w:rsidRPr="000C0793">
        <w:rPr>
          <w:rFonts w:ascii="PT Astra Serif" w:hAnsi="PT Astra Serif" w:cs="Arial"/>
          <w:sz w:val="28"/>
          <w:szCs w:val="28"/>
        </w:rPr>
        <w:t xml:space="preserve"> сельское поселение, Лапшаурское сельское поселение, Папузинское сельское поселение и Сосновоборское сельское поселение, входящие в состав МО </w:t>
      </w:r>
      <w:r>
        <w:rPr>
          <w:rFonts w:ascii="PT Astra Serif" w:hAnsi="PT Astra Serif" w:cs="Arial"/>
          <w:sz w:val="28"/>
          <w:szCs w:val="28"/>
        </w:rPr>
        <w:t>«</w:t>
      </w:r>
      <w:r w:rsidRPr="000C0793">
        <w:rPr>
          <w:rFonts w:ascii="PT Astra Serif" w:hAnsi="PT Astra Serif" w:cs="Arial"/>
          <w:sz w:val="28"/>
          <w:szCs w:val="28"/>
        </w:rPr>
        <w:t>Базарносызганский район</w:t>
      </w:r>
      <w:r>
        <w:rPr>
          <w:rFonts w:ascii="PT Astra Serif" w:hAnsi="PT Astra Serif" w:cs="Arial"/>
          <w:sz w:val="28"/>
          <w:szCs w:val="28"/>
        </w:rPr>
        <w:t>»</w:t>
      </w:r>
      <w:r w:rsidRPr="000C0793">
        <w:rPr>
          <w:rFonts w:ascii="PT Astra Serif" w:hAnsi="PT Astra Serif" w:cs="Arial"/>
          <w:sz w:val="28"/>
          <w:szCs w:val="28"/>
        </w:rPr>
        <w:t xml:space="preserve">, преобразованы посредством их объединения, вновь образованное в результате указанного объединения муниципальное </w:t>
      </w:r>
      <w:r w:rsidRPr="000C0793">
        <w:rPr>
          <w:rFonts w:ascii="PT Astra Serif" w:hAnsi="PT Astra Serif" w:cs="Arial"/>
          <w:sz w:val="28"/>
          <w:szCs w:val="28"/>
        </w:rPr>
        <w:lastRenderedPageBreak/>
        <w:t>образование наделено статусом муниципального округа с административным центром в рабочем поселке Базарный Сызган, определено его наименование - Базарносызганский муниципальный округ Ульяновской области.</w:t>
      </w:r>
    </w:p>
    <w:p w14:paraId="23F454CD" w14:textId="77777777"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Определено, что представительный орган Базарносызганского муниципального округа первого созыва состоит из 15 депутатов, избираемых на муниципальных выборах на основе всеобщего равного и прямого избирательного права при тайном голосовании сроком на пять лет. Первый глава Базарносызганского муниципального округа избирается представительным органом Базарносызганского муниципального округа из своего состава на первом заседании указанного органа сроком на пять лет и исполняет полномочия его председателя. Данные положения вступают в силу по истечении одного месяца после дня вступления в силу настоящего Закона.</w:t>
      </w:r>
    </w:p>
    <w:p w14:paraId="6F65FC16" w14:textId="77777777"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Установлен переходный период со дня вступления настоящего Закона в силу по 31.12.2025.</w:t>
      </w:r>
    </w:p>
    <w:p w14:paraId="3684BA00" w14:textId="6874800C"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Внесены изменения в Закон Ульяновской области </w:t>
      </w:r>
      <w:r>
        <w:rPr>
          <w:rFonts w:ascii="PT Astra Serif" w:hAnsi="PT Astra Serif" w:cs="Arial"/>
          <w:sz w:val="28"/>
          <w:szCs w:val="28"/>
        </w:rPr>
        <w:t>«</w:t>
      </w:r>
      <w:r w:rsidRPr="000C0793">
        <w:rPr>
          <w:rFonts w:ascii="PT Astra Serif" w:hAnsi="PT Astra Serif" w:cs="Arial"/>
          <w:sz w:val="28"/>
          <w:szCs w:val="28"/>
        </w:rPr>
        <w:t>О муниципальных образованиях Ульяновской области</w:t>
      </w:r>
      <w:r>
        <w:rPr>
          <w:rFonts w:ascii="PT Astra Serif" w:hAnsi="PT Astra Serif" w:cs="Arial"/>
          <w:sz w:val="28"/>
          <w:szCs w:val="28"/>
        </w:rPr>
        <w:t>»</w:t>
      </w:r>
      <w:r w:rsidRPr="000C0793">
        <w:rPr>
          <w:rFonts w:ascii="PT Astra Serif" w:hAnsi="PT Astra Serif" w:cs="Arial"/>
          <w:sz w:val="28"/>
          <w:szCs w:val="28"/>
        </w:rPr>
        <w:t>. В частности, утверждены границы Базарносызганского муниципального округа Ульяновской области в виде картографического описания.</w:t>
      </w:r>
    </w:p>
    <w:p w14:paraId="1CE05BF5" w14:textId="77777777" w:rsidR="00E874E0" w:rsidRPr="000C0793" w:rsidRDefault="00E874E0" w:rsidP="006F756A">
      <w:pPr>
        <w:autoSpaceDE w:val="0"/>
        <w:autoSpaceDN w:val="0"/>
        <w:adjustRightInd w:val="0"/>
        <w:spacing w:after="0" w:line="240" w:lineRule="auto"/>
        <w:jc w:val="both"/>
        <w:rPr>
          <w:rFonts w:ascii="PT Astra Serif" w:hAnsi="PT Astra Serif" w:cs="Arial"/>
          <w:sz w:val="28"/>
          <w:szCs w:val="28"/>
        </w:rPr>
      </w:pPr>
    </w:p>
    <w:p w14:paraId="515DBE77" w14:textId="77777777" w:rsidR="00E874E0" w:rsidRPr="000C0793" w:rsidRDefault="00EE0DD0" w:rsidP="006F756A">
      <w:pPr>
        <w:autoSpaceDE w:val="0"/>
        <w:autoSpaceDN w:val="0"/>
        <w:adjustRightInd w:val="0"/>
        <w:spacing w:after="0" w:line="240" w:lineRule="auto"/>
        <w:jc w:val="center"/>
        <w:rPr>
          <w:rFonts w:ascii="PT Astra Serif" w:hAnsi="PT Astra Serif" w:cs="Arial"/>
          <w:b/>
          <w:sz w:val="28"/>
          <w:szCs w:val="28"/>
        </w:rPr>
      </w:pPr>
      <w:hyperlink r:id="rId9" w:history="1">
        <w:r w:rsidR="00E874E0" w:rsidRPr="000C0793">
          <w:rPr>
            <w:rFonts w:ascii="PT Astra Serif" w:hAnsi="PT Astra Serif" w:cs="Arial"/>
            <w:b/>
            <w:sz w:val="28"/>
            <w:szCs w:val="28"/>
          </w:rPr>
          <w:t>Закон</w:t>
        </w:r>
      </w:hyperlink>
      <w:r w:rsidR="00E874E0" w:rsidRPr="000C0793">
        <w:rPr>
          <w:rFonts w:ascii="PT Astra Serif" w:hAnsi="PT Astra Serif" w:cs="Arial"/>
          <w:b/>
          <w:sz w:val="28"/>
          <w:szCs w:val="28"/>
        </w:rPr>
        <w:t xml:space="preserve"> Ульяновской области от 10.04.2025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36-ЗО</w:t>
      </w:r>
    </w:p>
    <w:p w14:paraId="1460AB55" w14:textId="491A9728" w:rsidR="00E874E0" w:rsidRPr="000C0793" w:rsidRDefault="00E874E0" w:rsidP="006F756A">
      <w:pPr>
        <w:autoSpaceDE w:val="0"/>
        <w:autoSpaceDN w:val="0"/>
        <w:adjustRightInd w:val="0"/>
        <w:spacing w:after="0" w:line="240" w:lineRule="auto"/>
        <w:jc w:val="center"/>
        <w:rPr>
          <w:rFonts w:ascii="PT Astra Serif" w:hAnsi="PT Astra Serif" w:cs="Arial"/>
          <w:b/>
          <w:sz w:val="28"/>
          <w:szCs w:val="28"/>
        </w:rPr>
      </w:pPr>
      <w:r>
        <w:rPr>
          <w:rFonts w:ascii="PT Astra Serif" w:hAnsi="PT Astra Serif" w:cs="Arial"/>
          <w:b/>
          <w:sz w:val="28"/>
          <w:szCs w:val="28"/>
        </w:rPr>
        <w:t>«</w:t>
      </w:r>
      <w:r w:rsidRPr="000C0793">
        <w:rPr>
          <w:rFonts w:ascii="PT Astra Serif" w:hAnsi="PT Astra Serif" w:cs="Arial"/>
          <w:b/>
          <w:sz w:val="28"/>
          <w:szCs w:val="28"/>
        </w:rPr>
        <w:t xml:space="preserve">О преобразовании всех поселений, входящих в состав муниципального образования </w:t>
      </w:r>
      <w:r>
        <w:rPr>
          <w:rFonts w:ascii="PT Astra Serif" w:hAnsi="PT Astra Serif" w:cs="Arial"/>
          <w:b/>
          <w:sz w:val="28"/>
          <w:szCs w:val="28"/>
        </w:rPr>
        <w:t>«</w:t>
      </w:r>
      <w:r w:rsidRPr="000C0793">
        <w:rPr>
          <w:rFonts w:ascii="PT Astra Serif" w:hAnsi="PT Astra Serif" w:cs="Arial"/>
          <w:b/>
          <w:sz w:val="28"/>
          <w:szCs w:val="28"/>
        </w:rPr>
        <w:t>Павловский район</w:t>
      </w:r>
      <w:r>
        <w:rPr>
          <w:rFonts w:ascii="PT Astra Serif" w:hAnsi="PT Astra Serif" w:cs="Arial"/>
          <w:b/>
          <w:sz w:val="28"/>
          <w:szCs w:val="28"/>
        </w:rPr>
        <w:t>»</w:t>
      </w:r>
      <w:r w:rsidRPr="000C0793">
        <w:rPr>
          <w:rFonts w:ascii="PT Astra Serif" w:hAnsi="PT Astra Serif" w:cs="Arial"/>
          <w:b/>
          <w:sz w:val="28"/>
          <w:szCs w:val="28"/>
        </w:rPr>
        <w:t xml:space="preserve"> Ульяновской области, посредством их объединения и о внесении изменений в закон Ульяновской области </w:t>
      </w:r>
      <w:r>
        <w:rPr>
          <w:rFonts w:ascii="PT Astra Serif" w:hAnsi="PT Astra Serif" w:cs="Arial"/>
          <w:b/>
          <w:sz w:val="28"/>
          <w:szCs w:val="28"/>
        </w:rPr>
        <w:br/>
        <w:t>«</w:t>
      </w:r>
      <w:r w:rsidRPr="000C0793">
        <w:rPr>
          <w:rFonts w:ascii="PT Astra Serif" w:hAnsi="PT Astra Serif" w:cs="Arial"/>
          <w:b/>
          <w:sz w:val="28"/>
          <w:szCs w:val="28"/>
        </w:rPr>
        <w:t>О муниципальных образованиях Ульяновской области</w:t>
      </w:r>
      <w:r>
        <w:rPr>
          <w:rFonts w:ascii="PT Astra Serif" w:hAnsi="PT Astra Serif" w:cs="Arial"/>
          <w:b/>
          <w:sz w:val="28"/>
          <w:szCs w:val="28"/>
        </w:rPr>
        <w:t>»</w:t>
      </w:r>
    </w:p>
    <w:p w14:paraId="5B999606" w14:textId="77777777" w:rsidR="00E874E0" w:rsidRPr="000C0793" w:rsidRDefault="00E874E0" w:rsidP="006F756A">
      <w:pPr>
        <w:autoSpaceDE w:val="0"/>
        <w:autoSpaceDN w:val="0"/>
        <w:adjustRightInd w:val="0"/>
        <w:spacing w:after="0" w:line="240" w:lineRule="auto"/>
        <w:jc w:val="both"/>
        <w:rPr>
          <w:rFonts w:ascii="PT Astra Serif" w:hAnsi="PT Astra Serif" w:cs="Arial"/>
          <w:sz w:val="28"/>
          <w:szCs w:val="28"/>
        </w:rPr>
      </w:pPr>
    </w:p>
    <w:p w14:paraId="2E1D3C39" w14:textId="6B3A2DF7"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Павловское городское поселение, Баклушинское сельское поселение, Пичеурское сельское поселение, </w:t>
      </w:r>
      <w:proofErr w:type="spellStart"/>
      <w:r w:rsidRPr="000C0793">
        <w:rPr>
          <w:rFonts w:ascii="PT Astra Serif" w:hAnsi="PT Astra Serif" w:cs="Arial"/>
          <w:sz w:val="28"/>
          <w:szCs w:val="28"/>
        </w:rPr>
        <w:t>Холстовское</w:t>
      </w:r>
      <w:proofErr w:type="spellEnd"/>
      <w:r w:rsidRPr="000C0793">
        <w:rPr>
          <w:rFonts w:ascii="PT Astra Serif" w:hAnsi="PT Astra Serif" w:cs="Arial"/>
          <w:sz w:val="28"/>
          <w:szCs w:val="28"/>
        </w:rPr>
        <w:t xml:space="preserve"> сельское поселение, Шаховское сельское поселение и </w:t>
      </w:r>
      <w:proofErr w:type="spellStart"/>
      <w:r w:rsidRPr="000C0793">
        <w:rPr>
          <w:rFonts w:ascii="PT Astra Serif" w:hAnsi="PT Astra Serif" w:cs="Arial"/>
          <w:sz w:val="28"/>
          <w:szCs w:val="28"/>
        </w:rPr>
        <w:t>Шмалакское</w:t>
      </w:r>
      <w:proofErr w:type="spellEnd"/>
      <w:r w:rsidRPr="000C0793">
        <w:rPr>
          <w:rFonts w:ascii="PT Astra Serif" w:hAnsi="PT Astra Serif" w:cs="Arial"/>
          <w:sz w:val="28"/>
          <w:szCs w:val="28"/>
        </w:rPr>
        <w:t xml:space="preserve"> сельское поселение, входящие в состав МО </w:t>
      </w:r>
      <w:r>
        <w:rPr>
          <w:rFonts w:ascii="PT Astra Serif" w:hAnsi="PT Astra Serif" w:cs="Arial"/>
          <w:sz w:val="28"/>
          <w:szCs w:val="28"/>
        </w:rPr>
        <w:t>«</w:t>
      </w:r>
      <w:r w:rsidRPr="000C0793">
        <w:rPr>
          <w:rFonts w:ascii="PT Astra Serif" w:hAnsi="PT Astra Serif" w:cs="Arial"/>
          <w:sz w:val="28"/>
          <w:szCs w:val="28"/>
        </w:rPr>
        <w:t>Павловский район</w:t>
      </w:r>
      <w:r>
        <w:rPr>
          <w:rFonts w:ascii="PT Astra Serif" w:hAnsi="PT Astra Serif" w:cs="Arial"/>
          <w:sz w:val="28"/>
          <w:szCs w:val="28"/>
        </w:rPr>
        <w:t>»</w:t>
      </w:r>
      <w:r w:rsidRPr="000C0793">
        <w:rPr>
          <w:rFonts w:ascii="PT Astra Serif" w:hAnsi="PT Astra Serif" w:cs="Arial"/>
          <w:sz w:val="28"/>
          <w:szCs w:val="28"/>
        </w:rPr>
        <w:t>, преобразованы посредством их объединения, вновь образованное в результате указанного объединения муниципальное образование наделено статусом муниципального округа с административным центром в рабочем поселке Павловка, определено его наименование - Павловский муниципальный округ Ульяновской области.</w:t>
      </w:r>
    </w:p>
    <w:p w14:paraId="329C1A98" w14:textId="77777777"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Определено, что представительный орган Павловского муниципального округа первого созыва состоит из 15 депутатов, избираемых на муниципальных выборах на основе всеобщего равного и прямого избирательного права при тайном голосовании сроком на пять лет. Первый глава Павловского муниципального округа избирается представительным органом Павловского муниципального округа из своего состава на первом заседании указанного органа сроком на пять лет и исполняет полномочия его председателя. Данные положения вступают в силу по истечении одного месяца после дня вступления в силу настоящего Закона.</w:t>
      </w:r>
    </w:p>
    <w:p w14:paraId="29B5026D" w14:textId="6F3C3FB7"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Установлен переходный период со дня вступления настоящего Закона </w:t>
      </w:r>
      <w:r>
        <w:rPr>
          <w:rFonts w:ascii="PT Astra Serif" w:hAnsi="PT Astra Serif" w:cs="Arial"/>
          <w:sz w:val="28"/>
          <w:szCs w:val="28"/>
        </w:rPr>
        <w:br/>
      </w:r>
      <w:r w:rsidRPr="000C0793">
        <w:rPr>
          <w:rFonts w:ascii="PT Astra Serif" w:hAnsi="PT Astra Serif" w:cs="Arial"/>
          <w:sz w:val="28"/>
          <w:szCs w:val="28"/>
        </w:rPr>
        <w:t>в силу по 31.12.2025.</w:t>
      </w:r>
    </w:p>
    <w:p w14:paraId="202AD4D5" w14:textId="02BCA939"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lastRenderedPageBreak/>
        <w:t xml:space="preserve">Внесены изменения в Закон Ульяновской области </w:t>
      </w:r>
      <w:r>
        <w:rPr>
          <w:rFonts w:ascii="PT Astra Serif" w:hAnsi="PT Astra Serif" w:cs="Arial"/>
          <w:sz w:val="28"/>
          <w:szCs w:val="28"/>
        </w:rPr>
        <w:t>«</w:t>
      </w:r>
      <w:r w:rsidRPr="000C0793">
        <w:rPr>
          <w:rFonts w:ascii="PT Astra Serif" w:hAnsi="PT Astra Serif" w:cs="Arial"/>
          <w:sz w:val="28"/>
          <w:szCs w:val="28"/>
        </w:rPr>
        <w:t>О муниципальных образованиях Ульяновской области</w:t>
      </w:r>
      <w:r>
        <w:rPr>
          <w:rFonts w:ascii="PT Astra Serif" w:hAnsi="PT Astra Serif" w:cs="Arial"/>
          <w:sz w:val="28"/>
          <w:szCs w:val="28"/>
        </w:rPr>
        <w:t>»</w:t>
      </w:r>
      <w:r w:rsidRPr="000C0793">
        <w:rPr>
          <w:rFonts w:ascii="PT Astra Serif" w:hAnsi="PT Astra Serif" w:cs="Arial"/>
          <w:sz w:val="28"/>
          <w:szCs w:val="28"/>
        </w:rPr>
        <w:t>. В частности, утверждены границы Павловского муниципального округа Ульяновской области в виде картографического описания.</w:t>
      </w:r>
    </w:p>
    <w:p w14:paraId="091FF5F7" w14:textId="77777777" w:rsidR="00E874E0" w:rsidRDefault="00E874E0" w:rsidP="006F756A">
      <w:pPr>
        <w:spacing w:after="0" w:line="240" w:lineRule="auto"/>
        <w:jc w:val="center"/>
        <w:rPr>
          <w:rFonts w:ascii="PT Astra Serif" w:hAnsi="PT Astra Serif"/>
          <w:sz w:val="28"/>
        </w:rPr>
      </w:pPr>
    </w:p>
    <w:p w14:paraId="3150B2FD" w14:textId="77777777" w:rsidR="00E874E0" w:rsidRPr="000C0793" w:rsidRDefault="00EE0DD0" w:rsidP="006F756A">
      <w:pPr>
        <w:autoSpaceDE w:val="0"/>
        <w:autoSpaceDN w:val="0"/>
        <w:adjustRightInd w:val="0"/>
        <w:spacing w:after="0" w:line="240" w:lineRule="auto"/>
        <w:jc w:val="center"/>
        <w:rPr>
          <w:rFonts w:ascii="PT Astra Serif" w:hAnsi="PT Astra Serif" w:cs="Arial"/>
          <w:b/>
          <w:sz w:val="28"/>
          <w:szCs w:val="28"/>
        </w:rPr>
      </w:pPr>
      <w:hyperlink r:id="rId10" w:history="1">
        <w:r w:rsidR="00E874E0" w:rsidRPr="000C0793">
          <w:rPr>
            <w:rFonts w:ascii="PT Astra Serif" w:hAnsi="PT Astra Serif" w:cs="Arial"/>
            <w:b/>
            <w:sz w:val="28"/>
            <w:szCs w:val="28"/>
          </w:rPr>
          <w:t>Закон</w:t>
        </w:r>
      </w:hyperlink>
      <w:r w:rsidR="00E874E0" w:rsidRPr="000C0793">
        <w:rPr>
          <w:rFonts w:ascii="PT Astra Serif" w:hAnsi="PT Astra Serif" w:cs="Arial"/>
          <w:b/>
          <w:sz w:val="28"/>
          <w:szCs w:val="28"/>
        </w:rPr>
        <w:t xml:space="preserve"> Ульяновской области от 10.04.2025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37-ЗО</w:t>
      </w:r>
    </w:p>
    <w:p w14:paraId="7FEF517F" w14:textId="1C25BFD0" w:rsidR="00E874E0" w:rsidRPr="000C0793" w:rsidRDefault="00E874E0" w:rsidP="006F756A">
      <w:pPr>
        <w:autoSpaceDE w:val="0"/>
        <w:autoSpaceDN w:val="0"/>
        <w:adjustRightInd w:val="0"/>
        <w:spacing w:after="0" w:line="240" w:lineRule="auto"/>
        <w:jc w:val="center"/>
        <w:rPr>
          <w:rFonts w:ascii="PT Astra Serif" w:hAnsi="PT Astra Serif" w:cs="Arial"/>
          <w:b/>
          <w:sz w:val="28"/>
          <w:szCs w:val="28"/>
        </w:rPr>
      </w:pPr>
      <w:r>
        <w:rPr>
          <w:rFonts w:ascii="PT Astra Serif" w:hAnsi="PT Astra Serif" w:cs="Arial"/>
          <w:b/>
          <w:sz w:val="28"/>
          <w:szCs w:val="28"/>
        </w:rPr>
        <w:t>«</w:t>
      </w:r>
      <w:r w:rsidRPr="000C0793">
        <w:rPr>
          <w:rFonts w:ascii="PT Astra Serif" w:hAnsi="PT Astra Serif" w:cs="Arial"/>
          <w:b/>
          <w:sz w:val="28"/>
          <w:szCs w:val="28"/>
        </w:rPr>
        <w:t xml:space="preserve">О преобразовании всех поселений, входящих в состав муниципального образования </w:t>
      </w:r>
      <w:r>
        <w:rPr>
          <w:rFonts w:ascii="PT Astra Serif" w:hAnsi="PT Astra Serif" w:cs="Arial"/>
          <w:b/>
          <w:sz w:val="28"/>
          <w:szCs w:val="28"/>
        </w:rPr>
        <w:t>«</w:t>
      </w:r>
      <w:r w:rsidRPr="000C0793">
        <w:rPr>
          <w:rFonts w:ascii="PT Astra Serif" w:hAnsi="PT Astra Serif" w:cs="Arial"/>
          <w:b/>
          <w:sz w:val="28"/>
          <w:szCs w:val="28"/>
        </w:rPr>
        <w:t>Старомайнский район</w:t>
      </w:r>
      <w:r>
        <w:rPr>
          <w:rFonts w:ascii="PT Astra Serif" w:hAnsi="PT Astra Serif" w:cs="Arial"/>
          <w:b/>
          <w:sz w:val="28"/>
          <w:szCs w:val="28"/>
        </w:rPr>
        <w:t>»</w:t>
      </w:r>
      <w:r w:rsidRPr="000C0793">
        <w:rPr>
          <w:rFonts w:ascii="PT Astra Serif" w:hAnsi="PT Astra Serif" w:cs="Arial"/>
          <w:b/>
          <w:sz w:val="28"/>
          <w:szCs w:val="28"/>
        </w:rPr>
        <w:t xml:space="preserve"> Ульяновской области, посредством их объединения и о внесении изменений в закон Ульяновской области</w:t>
      </w:r>
      <w:r>
        <w:rPr>
          <w:rFonts w:ascii="PT Astra Serif" w:hAnsi="PT Astra Serif" w:cs="Arial"/>
          <w:b/>
          <w:sz w:val="28"/>
          <w:szCs w:val="28"/>
        </w:rPr>
        <w:br/>
      </w:r>
      <w:r w:rsidRPr="000C0793">
        <w:rPr>
          <w:rFonts w:ascii="PT Astra Serif" w:hAnsi="PT Astra Serif" w:cs="Arial"/>
          <w:b/>
          <w:sz w:val="28"/>
          <w:szCs w:val="28"/>
        </w:rPr>
        <w:t xml:space="preserve"> </w:t>
      </w:r>
      <w:r>
        <w:rPr>
          <w:rFonts w:ascii="PT Astra Serif" w:hAnsi="PT Astra Serif" w:cs="Arial"/>
          <w:b/>
          <w:sz w:val="28"/>
          <w:szCs w:val="28"/>
        </w:rPr>
        <w:t>«</w:t>
      </w:r>
      <w:r w:rsidRPr="000C0793">
        <w:rPr>
          <w:rFonts w:ascii="PT Astra Serif" w:hAnsi="PT Astra Serif" w:cs="Arial"/>
          <w:b/>
          <w:sz w:val="28"/>
          <w:szCs w:val="28"/>
        </w:rPr>
        <w:t>О муниципальных образованиях Ульяновской области</w:t>
      </w:r>
      <w:r>
        <w:rPr>
          <w:rFonts w:ascii="PT Astra Serif" w:hAnsi="PT Astra Serif" w:cs="Arial"/>
          <w:b/>
          <w:sz w:val="28"/>
          <w:szCs w:val="28"/>
        </w:rPr>
        <w:t>»</w:t>
      </w:r>
    </w:p>
    <w:p w14:paraId="1B16812E" w14:textId="77777777" w:rsidR="00E874E0" w:rsidRPr="000C0793" w:rsidRDefault="00E874E0" w:rsidP="006F756A">
      <w:pPr>
        <w:autoSpaceDE w:val="0"/>
        <w:autoSpaceDN w:val="0"/>
        <w:adjustRightInd w:val="0"/>
        <w:spacing w:after="0" w:line="240" w:lineRule="auto"/>
        <w:jc w:val="both"/>
        <w:outlineLvl w:val="0"/>
        <w:rPr>
          <w:rFonts w:ascii="PT Astra Serif" w:hAnsi="PT Astra Serif" w:cs="Arial"/>
          <w:sz w:val="28"/>
          <w:szCs w:val="28"/>
        </w:rPr>
      </w:pPr>
    </w:p>
    <w:p w14:paraId="496687EB" w14:textId="45D4F631"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proofErr w:type="spellStart"/>
      <w:r w:rsidRPr="000C0793">
        <w:rPr>
          <w:rFonts w:ascii="PT Astra Serif" w:hAnsi="PT Astra Serif" w:cs="Arial"/>
          <w:sz w:val="28"/>
          <w:szCs w:val="28"/>
        </w:rPr>
        <w:t>Старомайнское</w:t>
      </w:r>
      <w:proofErr w:type="spellEnd"/>
      <w:r w:rsidRPr="000C0793">
        <w:rPr>
          <w:rFonts w:ascii="PT Astra Serif" w:hAnsi="PT Astra Serif" w:cs="Arial"/>
          <w:sz w:val="28"/>
          <w:szCs w:val="28"/>
        </w:rPr>
        <w:t xml:space="preserve"> городское поселение, </w:t>
      </w:r>
      <w:proofErr w:type="spellStart"/>
      <w:r w:rsidRPr="000C0793">
        <w:rPr>
          <w:rFonts w:ascii="PT Astra Serif" w:hAnsi="PT Astra Serif" w:cs="Arial"/>
          <w:sz w:val="28"/>
          <w:szCs w:val="28"/>
        </w:rPr>
        <w:t>Жедяевское</w:t>
      </w:r>
      <w:proofErr w:type="spellEnd"/>
      <w:r w:rsidRPr="000C0793">
        <w:rPr>
          <w:rFonts w:ascii="PT Astra Serif" w:hAnsi="PT Astra Serif" w:cs="Arial"/>
          <w:sz w:val="28"/>
          <w:szCs w:val="28"/>
        </w:rPr>
        <w:t xml:space="preserve"> сельское поселение, </w:t>
      </w:r>
      <w:proofErr w:type="spellStart"/>
      <w:r w:rsidRPr="000C0793">
        <w:rPr>
          <w:rFonts w:ascii="PT Astra Serif" w:hAnsi="PT Astra Serif" w:cs="Arial"/>
          <w:sz w:val="28"/>
          <w:szCs w:val="28"/>
        </w:rPr>
        <w:t>Кандалинское</w:t>
      </w:r>
      <w:proofErr w:type="spellEnd"/>
      <w:r w:rsidRPr="000C0793">
        <w:rPr>
          <w:rFonts w:ascii="PT Astra Serif" w:hAnsi="PT Astra Serif" w:cs="Arial"/>
          <w:sz w:val="28"/>
          <w:szCs w:val="28"/>
        </w:rPr>
        <w:t xml:space="preserve"> сельское поселение, </w:t>
      </w:r>
      <w:proofErr w:type="spellStart"/>
      <w:r w:rsidRPr="000C0793">
        <w:rPr>
          <w:rFonts w:ascii="PT Astra Serif" w:hAnsi="PT Astra Serif" w:cs="Arial"/>
          <w:sz w:val="28"/>
          <w:szCs w:val="28"/>
        </w:rPr>
        <w:t>Краснореченское</w:t>
      </w:r>
      <w:proofErr w:type="spellEnd"/>
      <w:r w:rsidRPr="000C0793">
        <w:rPr>
          <w:rFonts w:ascii="PT Astra Serif" w:hAnsi="PT Astra Serif" w:cs="Arial"/>
          <w:sz w:val="28"/>
          <w:szCs w:val="28"/>
        </w:rPr>
        <w:t xml:space="preserve"> сельское поселение, Матвеевское сельское поселение, </w:t>
      </w:r>
      <w:proofErr w:type="spellStart"/>
      <w:r w:rsidRPr="000C0793">
        <w:rPr>
          <w:rFonts w:ascii="PT Astra Serif" w:hAnsi="PT Astra Serif" w:cs="Arial"/>
          <w:sz w:val="28"/>
          <w:szCs w:val="28"/>
        </w:rPr>
        <w:t>Прибрежненское</w:t>
      </w:r>
      <w:proofErr w:type="spellEnd"/>
      <w:r w:rsidRPr="000C0793">
        <w:rPr>
          <w:rFonts w:ascii="PT Astra Serif" w:hAnsi="PT Astra Serif" w:cs="Arial"/>
          <w:sz w:val="28"/>
          <w:szCs w:val="28"/>
        </w:rPr>
        <w:t xml:space="preserve"> сельское поселение </w:t>
      </w:r>
      <w:r>
        <w:rPr>
          <w:rFonts w:ascii="PT Astra Serif" w:hAnsi="PT Astra Serif" w:cs="Arial"/>
          <w:sz w:val="28"/>
          <w:szCs w:val="28"/>
        </w:rPr>
        <w:br/>
      </w:r>
      <w:r w:rsidRPr="000C0793">
        <w:rPr>
          <w:rFonts w:ascii="PT Astra Serif" w:hAnsi="PT Astra Serif" w:cs="Arial"/>
          <w:sz w:val="28"/>
          <w:szCs w:val="28"/>
        </w:rPr>
        <w:t xml:space="preserve">и </w:t>
      </w:r>
      <w:proofErr w:type="spellStart"/>
      <w:r w:rsidRPr="000C0793">
        <w:rPr>
          <w:rFonts w:ascii="PT Astra Serif" w:hAnsi="PT Astra Serif" w:cs="Arial"/>
          <w:sz w:val="28"/>
          <w:szCs w:val="28"/>
        </w:rPr>
        <w:t>Урайкинское</w:t>
      </w:r>
      <w:proofErr w:type="spellEnd"/>
      <w:r w:rsidRPr="000C0793">
        <w:rPr>
          <w:rFonts w:ascii="PT Astra Serif" w:hAnsi="PT Astra Serif" w:cs="Arial"/>
          <w:sz w:val="28"/>
          <w:szCs w:val="28"/>
        </w:rPr>
        <w:t xml:space="preserve"> сельское поселение, входящие в состав МО </w:t>
      </w:r>
      <w:r>
        <w:rPr>
          <w:rFonts w:ascii="PT Astra Serif" w:hAnsi="PT Astra Serif" w:cs="Arial"/>
          <w:sz w:val="28"/>
          <w:szCs w:val="28"/>
        </w:rPr>
        <w:t>«</w:t>
      </w:r>
      <w:r w:rsidRPr="000C0793">
        <w:rPr>
          <w:rFonts w:ascii="PT Astra Serif" w:hAnsi="PT Astra Serif" w:cs="Arial"/>
          <w:sz w:val="28"/>
          <w:szCs w:val="28"/>
        </w:rPr>
        <w:t>Старомайнский район</w:t>
      </w:r>
      <w:r>
        <w:rPr>
          <w:rFonts w:ascii="PT Astra Serif" w:hAnsi="PT Astra Serif" w:cs="Arial"/>
          <w:sz w:val="28"/>
          <w:szCs w:val="28"/>
        </w:rPr>
        <w:t>»</w:t>
      </w:r>
      <w:r w:rsidRPr="000C0793">
        <w:rPr>
          <w:rFonts w:ascii="PT Astra Serif" w:hAnsi="PT Astra Serif" w:cs="Arial"/>
          <w:sz w:val="28"/>
          <w:szCs w:val="28"/>
        </w:rPr>
        <w:t xml:space="preserve">, преобразованы посредством их объединения, вновь образованное </w:t>
      </w:r>
      <w:r>
        <w:rPr>
          <w:rFonts w:ascii="PT Astra Serif" w:hAnsi="PT Astra Serif" w:cs="Arial"/>
          <w:sz w:val="28"/>
          <w:szCs w:val="28"/>
        </w:rPr>
        <w:br/>
      </w:r>
      <w:r w:rsidRPr="000C0793">
        <w:rPr>
          <w:rFonts w:ascii="PT Astra Serif" w:hAnsi="PT Astra Serif" w:cs="Arial"/>
          <w:sz w:val="28"/>
          <w:szCs w:val="28"/>
        </w:rPr>
        <w:t>в результате указанного объединения муниципальное образование наделено статусом муниципального округа с административным центром в рабочем поселке Старая Майна, определено его наименование - Старомайнский муниципальный округ Ульяновской области.</w:t>
      </w:r>
    </w:p>
    <w:p w14:paraId="7D7923C6" w14:textId="77777777"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Определено, что представительный орган Старомайнского муниципального округа первого созыва состоит из 15 депутатов, избираемых на муниципальных выборах на основе всеобщего равного и прямого избирательного права при тайном голосовании сроком на пять лет. Первый глава Старомайнского муниципального округа избирается представительным органом Старомайнского муниципального округа из своего состава на первом заседании указанного органа сроком на пять лет и исполняет полномочия его председателя. Данные положения вступают в силу по истечении одного месяца после дня вступления в силу настоящего Закона.</w:t>
      </w:r>
    </w:p>
    <w:p w14:paraId="2B5E683B" w14:textId="15F57F75"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Установлен переходный период со дня вступления настоящего Закона </w:t>
      </w:r>
      <w:r>
        <w:rPr>
          <w:rFonts w:ascii="PT Astra Serif" w:hAnsi="PT Astra Serif" w:cs="Arial"/>
          <w:sz w:val="28"/>
          <w:szCs w:val="28"/>
        </w:rPr>
        <w:br/>
      </w:r>
      <w:r w:rsidRPr="000C0793">
        <w:rPr>
          <w:rFonts w:ascii="PT Astra Serif" w:hAnsi="PT Astra Serif" w:cs="Arial"/>
          <w:sz w:val="28"/>
          <w:szCs w:val="28"/>
        </w:rPr>
        <w:t>в силу по 31.12.2025.</w:t>
      </w:r>
    </w:p>
    <w:p w14:paraId="5FD1584D" w14:textId="44640848"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Внесены изменения в Закон Ульяновской области </w:t>
      </w:r>
      <w:r>
        <w:rPr>
          <w:rFonts w:ascii="PT Astra Serif" w:hAnsi="PT Astra Serif" w:cs="Arial"/>
          <w:sz w:val="28"/>
          <w:szCs w:val="28"/>
        </w:rPr>
        <w:t>«</w:t>
      </w:r>
      <w:r w:rsidRPr="000C0793">
        <w:rPr>
          <w:rFonts w:ascii="PT Astra Serif" w:hAnsi="PT Astra Serif" w:cs="Arial"/>
          <w:sz w:val="28"/>
          <w:szCs w:val="28"/>
        </w:rPr>
        <w:t>О муниципальных образованиях Ульяновской области</w:t>
      </w:r>
      <w:r>
        <w:rPr>
          <w:rFonts w:ascii="PT Astra Serif" w:hAnsi="PT Astra Serif" w:cs="Arial"/>
          <w:sz w:val="28"/>
          <w:szCs w:val="28"/>
        </w:rPr>
        <w:t>»</w:t>
      </w:r>
      <w:r w:rsidRPr="000C0793">
        <w:rPr>
          <w:rFonts w:ascii="PT Astra Serif" w:hAnsi="PT Astra Serif" w:cs="Arial"/>
          <w:sz w:val="28"/>
          <w:szCs w:val="28"/>
        </w:rPr>
        <w:t>. В частности, утверждены границы Старомайнского муниципального округа Ульяновской области в виде картографического описания.</w:t>
      </w:r>
    </w:p>
    <w:p w14:paraId="2A2BC326" w14:textId="77777777" w:rsidR="00E874E0" w:rsidRDefault="00E874E0" w:rsidP="006F756A">
      <w:pPr>
        <w:spacing w:after="0" w:line="240" w:lineRule="auto"/>
        <w:jc w:val="center"/>
        <w:rPr>
          <w:rFonts w:ascii="PT Astra Serif" w:hAnsi="PT Astra Serif"/>
          <w:sz w:val="28"/>
        </w:rPr>
      </w:pPr>
    </w:p>
    <w:p w14:paraId="78A0CCBC" w14:textId="458E06CC" w:rsidR="00E874E0" w:rsidRPr="000C0793" w:rsidRDefault="00EE0DD0" w:rsidP="006F756A">
      <w:pPr>
        <w:autoSpaceDE w:val="0"/>
        <w:autoSpaceDN w:val="0"/>
        <w:adjustRightInd w:val="0"/>
        <w:spacing w:after="0" w:line="240" w:lineRule="auto"/>
        <w:jc w:val="center"/>
        <w:rPr>
          <w:rFonts w:ascii="PT Astra Serif" w:hAnsi="PT Astra Serif" w:cs="Arial"/>
          <w:b/>
          <w:sz w:val="28"/>
          <w:szCs w:val="28"/>
        </w:rPr>
      </w:pPr>
      <w:hyperlink r:id="rId11" w:history="1">
        <w:r w:rsidR="00E874E0" w:rsidRPr="000C0793">
          <w:rPr>
            <w:rFonts w:ascii="PT Astra Serif" w:hAnsi="PT Astra Serif" w:cs="Arial"/>
            <w:b/>
            <w:sz w:val="28"/>
            <w:szCs w:val="28"/>
          </w:rPr>
          <w:t>Закон</w:t>
        </w:r>
      </w:hyperlink>
      <w:r w:rsidR="00E874E0" w:rsidRPr="000C0793">
        <w:rPr>
          <w:rFonts w:ascii="PT Astra Serif" w:hAnsi="PT Astra Serif" w:cs="Arial"/>
          <w:b/>
          <w:sz w:val="28"/>
          <w:szCs w:val="28"/>
        </w:rPr>
        <w:t xml:space="preserve"> Ульяновской области от 10.04.2025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40-ЗО</w:t>
      </w:r>
    </w:p>
    <w:p w14:paraId="4BDB51CA" w14:textId="27AC3A12" w:rsidR="00E874E0" w:rsidRPr="000C0793" w:rsidRDefault="00E874E0" w:rsidP="006F756A">
      <w:pPr>
        <w:autoSpaceDE w:val="0"/>
        <w:autoSpaceDN w:val="0"/>
        <w:adjustRightInd w:val="0"/>
        <w:spacing w:after="0" w:line="240" w:lineRule="auto"/>
        <w:jc w:val="center"/>
        <w:rPr>
          <w:rFonts w:ascii="PT Astra Serif" w:hAnsi="PT Astra Serif" w:cs="Arial"/>
          <w:b/>
          <w:sz w:val="28"/>
          <w:szCs w:val="28"/>
        </w:rPr>
      </w:pPr>
      <w:r>
        <w:rPr>
          <w:rFonts w:ascii="PT Astra Serif" w:hAnsi="PT Astra Serif" w:cs="Arial"/>
          <w:b/>
          <w:sz w:val="28"/>
          <w:szCs w:val="28"/>
        </w:rPr>
        <w:t>«</w:t>
      </w:r>
      <w:r w:rsidRPr="000C0793">
        <w:rPr>
          <w:rFonts w:ascii="PT Astra Serif" w:hAnsi="PT Astra Serif" w:cs="Arial"/>
          <w:b/>
          <w:sz w:val="28"/>
          <w:szCs w:val="28"/>
        </w:rPr>
        <w:t>О предельном сроке заключения договоров на установку и эксплуатацию рекламных конструкций</w:t>
      </w:r>
      <w:r>
        <w:rPr>
          <w:rFonts w:ascii="PT Astra Serif" w:hAnsi="PT Astra Serif" w:cs="Arial"/>
          <w:b/>
          <w:sz w:val="28"/>
          <w:szCs w:val="28"/>
        </w:rPr>
        <w:t>»</w:t>
      </w:r>
    </w:p>
    <w:p w14:paraId="37DD9836" w14:textId="77777777" w:rsidR="00E874E0" w:rsidRPr="000C0793" w:rsidRDefault="00E874E0" w:rsidP="006F756A">
      <w:pPr>
        <w:autoSpaceDE w:val="0"/>
        <w:autoSpaceDN w:val="0"/>
        <w:adjustRightInd w:val="0"/>
        <w:spacing w:after="0" w:line="240" w:lineRule="auto"/>
        <w:jc w:val="both"/>
        <w:outlineLvl w:val="0"/>
        <w:rPr>
          <w:rFonts w:ascii="PT Astra Serif" w:hAnsi="PT Astra Serif" w:cs="Arial"/>
          <w:sz w:val="28"/>
          <w:szCs w:val="28"/>
        </w:rPr>
      </w:pPr>
    </w:p>
    <w:p w14:paraId="4B2523B0" w14:textId="32A11042"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Предельный срок, на который могут заключаться договоры на установку</w:t>
      </w:r>
      <w:r>
        <w:rPr>
          <w:rFonts w:ascii="PT Astra Serif" w:hAnsi="PT Astra Serif" w:cs="Arial"/>
          <w:sz w:val="28"/>
          <w:szCs w:val="28"/>
        </w:rPr>
        <w:br/>
      </w:r>
      <w:r w:rsidRPr="000C0793">
        <w:rPr>
          <w:rFonts w:ascii="PT Astra Serif" w:hAnsi="PT Astra Serif" w:cs="Arial"/>
          <w:sz w:val="28"/>
          <w:szCs w:val="28"/>
        </w:rPr>
        <w:t xml:space="preserve"> и эксплуатацию рекламных конструкций на территории Ульяновской области, составляет 10 лет, вне зависимости от типов и видов рекламных конструкций</w:t>
      </w:r>
      <w:r>
        <w:rPr>
          <w:rFonts w:ascii="PT Astra Serif" w:hAnsi="PT Astra Serif" w:cs="Arial"/>
          <w:sz w:val="28"/>
          <w:szCs w:val="28"/>
        </w:rPr>
        <w:br/>
      </w:r>
      <w:r w:rsidRPr="000C0793">
        <w:rPr>
          <w:rFonts w:ascii="PT Astra Serif" w:hAnsi="PT Astra Serif" w:cs="Arial"/>
          <w:sz w:val="28"/>
          <w:szCs w:val="28"/>
        </w:rPr>
        <w:t xml:space="preserve"> и применяемых технологий демонстрации рекламы.</w:t>
      </w:r>
    </w:p>
    <w:p w14:paraId="4D41CF2B" w14:textId="77777777" w:rsidR="00E874E0" w:rsidRDefault="00E874E0" w:rsidP="006F756A">
      <w:pPr>
        <w:spacing w:after="0" w:line="240" w:lineRule="auto"/>
        <w:jc w:val="center"/>
        <w:rPr>
          <w:rFonts w:ascii="PT Astra Serif" w:hAnsi="PT Astra Serif"/>
          <w:b/>
          <w:sz w:val="28"/>
          <w:szCs w:val="28"/>
        </w:rPr>
      </w:pPr>
    </w:p>
    <w:p w14:paraId="08B06646" w14:textId="77777777" w:rsidR="00E874E0" w:rsidRPr="00CA6332" w:rsidRDefault="00EE0DD0" w:rsidP="006F756A">
      <w:pPr>
        <w:autoSpaceDE w:val="0"/>
        <w:autoSpaceDN w:val="0"/>
        <w:adjustRightInd w:val="0"/>
        <w:spacing w:after="0" w:line="240" w:lineRule="auto"/>
        <w:ind w:left="540"/>
        <w:jc w:val="center"/>
        <w:rPr>
          <w:rFonts w:ascii="PT Astra Serif" w:hAnsi="PT Astra Serif" w:cs="Arial"/>
          <w:b/>
          <w:sz w:val="28"/>
          <w:szCs w:val="28"/>
        </w:rPr>
      </w:pPr>
      <w:hyperlink r:id="rId12" w:history="1">
        <w:r w:rsidR="00E874E0" w:rsidRPr="00CA6332">
          <w:rPr>
            <w:rFonts w:ascii="PT Astra Serif" w:hAnsi="PT Astra Serif" w:cs="Arial"/>
            <w:b/>
            <w:sz w:val="28"/>
            <w:szCs w:val="28"/>
          </w:rPr>
          <w:t>Указ</w:t>
        </w:r>
      </w:hyperlink>
      <w:r w:rsidR="00E874E0" w:rsidRPr="00CA6332">
        <w:rPr>
          <w:rFonts w:ascii="PT Astra Serif" w:hAnsi="PT Astra Serif" w:cs="Arial"/>
          <w:b/>
          <w:sz w:val="28"/>
          <w:szCs w:val="28"/>
        </w:rPr>
        <w:t xml:space="preserve"> Губернатора Ульяновской области </w:t>
      </w:r>
      <w:r w:rsidR="00E874E0">
        <w:rPr>
          <w:rFonts w:ascii="PT Astra Serif" w:hAnsi="PT Astra Serif" w:cs="Arial"/>
          <w:b/>
          <w:sz w:val="28"/>
          <w:szCs w:val="28"/>
        </w:rPr>
        <w:br/>
      </w:r>
      <w:r w:rsidR="00E874E0" w:rsidRPr="00CA6332">
        <w:rPr>
          <w:rFonts w:ascii="PT Astra Serif" w:hAnsi="PT Astra Serif" w:cs="Arial"/>
          <w:b/>
          <w:sz w:val="28"/>
          <w:szCs w:val="28"/>
        </w:rPr>
        <w:t xml:space="preserve">от 11.04.2025 </w:t>
      </w:r>
      <w:r w:rsidR="00E874E0">
        <w:rPr>
          <w:rFonts w:ascii="PT Astra Serif" w:hAnsi="PT Astra Serif" w:cs="Arial"/>
          <w:b/>
          <w:sz w:val="28"/>
          <w:szCs w:val="28"/>
        </w:rPr>
        <w:t>№</w:t>
      </w:r>
      <w:r w:rsidR="00E874E0" w:rsidRPr="00CA6332">
        <w:rPr>
          <w:rFonts w:ascii="PT Astra Serif" w:hAnsi="PT Astra Serif" w:cs="Arial"/>
          <w:b/>
          <w:sz w:val="28"/>
          <w:szCs w:val="28"/>
        </w:rPr>
        <w:t xml:space="preserve"> 27</w:t>
      </w:r>
      <w:r w:rsidR="00E874E0">
        <w:rPr>
          <w:rFonts w:ascii="PT Astra Serif" w:hAnsi="PT Astra Serif" w:cs="Arial"/>
          <w:b/>
          <w:sz w:val="28"/>
          <w:szCs w:val="28"/>
        </w:rPr>
        <w:t xml:space="preserve"> «</w:t>
      </w:r>
      <w:r w:rsidR="00E874E0" w:rsidRPr="00CA6332">
        <w:rPr>
          <w:rFonts w:ascii="PT Astra Serif" w:hAnsi="PT Astra Serif" w:cs="Arial"/>
          <w:b/>
          <w:sz w:val="28"/>
          <w:szCs w:val="28"/>
        </w:rPr>
        <w:t xml:space="preserve">О внесении изменений в указ Губернатора Ульяновской области от 15.05.2024 </w:t>
      </w:r>
      <w:r w:rsidR="00E874E0">
        <w:rPr>
          <w:rFonts w:ascii="PT Astra Serif" w:hAnsi="PT Astra Serif" w:cs="Arial"/>
          <w:b/>
          <w:sz w:val="28"/>
          <w:szCs w:val="28"/>
        </w:rPr>
        <w:t>№</w:t>
      </w:r>
      <w:r w:rsidR="00E874E0" w:rsidRPr="00CA6332">
        <w:rPr>
          <w:rFonts w:ascii="PT Astra Serif" w:hAnsi="PT Astra Serif" w:cs="Arial"/>
          <w:b/>
          <w:sz w:val="28"/>
          <w:szCs w:val="28"/>
        </w:rPr>
        <w:t xml:space="preserve"> 49</w:t>
      </w:r>
      <w:r w:rsidR="00E874E0">
        <w:rPr>
          <w:rFonts w:ascii="PT Astra Serif" w:hAnsi="PT Astra Serif" w:cs="Arial"/>
          <w:b/>
          <w:sz w:val="28"/>
          <w:szCs w:val="28"/>
        </w:rPr>
        <w:t>»</w:t>
      </w:r>
    </w:p>
    <w:p w14:paraId="72503443" w14:textId="77777777" w:rsidR="00E874E0" w:rsidRPr="00CA6332" w:rsidRDefault="00E874E0" w:rsidP="006F756A">
      <w:pPr>
        <w:autoSpaceDE w:val="0"/>
        <w:autoSpaceDN w:val="0"/>
        <w:adjustRightInd w:val="0"/>
        <w:spacing w:after="0" w:line="240" w:lineRule="auto"/>
        <w:ind w:firstLine="540"/>
        <w:jc w:val="both"/>
        <w:outlineLvl w:val="0"/>
        <w:rPr>
          <w:rFonts w:ascii="PT Astra Serif" w:hAnsi="PT Astra Serif" w:cs="Arial"/>
          <w:sz w:val="28"/>
          <w:szCs w:val="28"/>
        </w:rPr>
      </w:pPr>
    </w:p>
    <w:p w14:paraId="09F1EE52" w14:textId="77777777" w:rsidR="00E874E0"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CA6332">
        <w:rPr>
          <w:rFonts w:ascii="PT Astra Serif" w:hAnsi="PT Astra Serif" w:cs="Arial"/>
          <w:sz w:val="28"/>
          <w:szCs w:val="28"/>
        </w:rPr>
        <w:t xml:space="preserve">Внесены изменения в указ Губернатора Ульяновской области </w:t>
      </w:r>
      <w:r>
        <w:rPr>
          <w:rFonts w:ascii="PT Astra Serif" w:hAnsi="PT Astra Serif" w:cs="Arial"/>
          <w:sz w:val="28"/>
          <w:szCs w:val="28"/>
        </w:rPr>
        <w:t>«</w:t>
      </w:r>
      <w:r w:rsidRPr="00CA6332">
        <w:rPr>
          <w:rFonts w:ascii="PT Astra Serif" w:hAnsi="PT Astra Serif" w:cs="Arial"/>
          <w:sz w:val="28"/>
          <w:szCs w:val="28"/>
        </w:rPr>
        <w:t>О мерах социальной поддержки многодетных семей на территории Ульяновской области</w:t>
      </w:r>
      <w:r>
        <w:rPr>
          <w:rFonts w:ascii="PT Astra Serif" w:hAnsi="PT Astra Serif" w:cs="Arial"/>
          <w:sz w:val="28"/>
          <w:szCs w:val="28"/>
        </w:rPr>
        <w:t>»</w:t>
      </w:r>
      <w:r w:rsidRPr="00CA6332">
        <w:rPr>
          <w:rFonts w:ascii="PT Astra Serif" w:hAnsi="PT Astra Serif" w:cs="Arial"/>
          <w:sz w:val="28"/>
          <w:szCs w:val="28"/>
        </w:rPr>
        <w:t>.</w:t>
      </w:r>
    </w:p>
    <w:p w14:paraId="21507C8F" w14:textId="77777777" w:rsidR="00E874E0" w:rsidRPr="00CA6332"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CA6332">
        <w:rPr>
          <w:rFonts w:ascii="PT Astra Serif" w:hAnsi="PT Astra Serif" w:cs="Arial"/>
          <w:sz w:val="28"/>
          <w:szCs w:val="28"/>
        </w:rPr>
        <w:t>В частности, к мерам социальной поддержки многодетных семей относится предоставление ежемесячной денежной выплаты в размере 600 рублей на оплату проезда по маршрутам регулярных перевозок пассажиров и багажа автомобильным транспортом и городским наземным электрическим транспортом в городском и пригородном сообщении на каждого из детей, обучающегося в общеобразовательной организации (за исключением каникулярного периода).</w:t>
      </w:r>
    </w:p>
    <w:p w14:paraId="2C064C78" w14:textId="77777777" w:rsidR="00E874E0" w:rsidRDefault="00E874E0" w:rsidP="006F756A">
      <w:pPr>
        <w:spacing w:after="0" w:line="240" w:lineRule="auto"/>
        <w:jc w:val="center"/>
        <w:rPr>
          <w:rFonts w:ascii="PT Astra Serif" w:hAnsi="PT Astra Serif"/>
          <w:b/>
          <w:sz w:val="28"/>
          <w:szCs w:val="28"/>
        </w:rPr>
      </w:pPr>
    </w:p>
    <w:p w14:paraId="1E97B8E7" w14:textId="2AC99DA1" w:rsidR="007E5188" w:rsidRPr="000C0793" w:rsidRDefault="00EE0DD0" w:rsidP="006F756A">
      <w:pPr>
        <w:autoSpaceDE w:val="0"/>
        <w:autoSpaceDN w:val="0"/>
        <w:adjustRightInd w:val="0"/>
        <w:spacing w:after="0" w:line="240" w:lineRule="auto"/>
        <w:jc w:val="center"/>
        <w:rPr>
          <w:rFonts w:ascii="PT Astra Serif" w:hAnsi="PT Astra Serif" w:cs="Arial"/>
          <w:b/>
          <w:sz w:val="28"/>
          <w:szCs w:val="28"/>
        </w:rPr>
      </w:pPr>
      <w:hyperlink r:id="rId13" w:history="1">
        <w:r w:rsidR="007E5188" w:rsidRPr="000C0793">
          <w:rPr>
            <w:rFonts w:ascii="PT Astra Serif" w:hAnsi="PT Astra Serif" w:cs="Arial"/>
            <w:b/>
            <w:sz w:val="28"/>
            <w:szCs w:val="28"/>
          </w:rPr>
          <w:t>Постановление</w:t>
        </w:r>
      </w:hyperlink>
      <w:r w:rsidR="007E5188" w:rsidRPr="000C0793">
        <w:rPr>
          <w:rFonts w:ascii="PT Astra Serif" w:hAnsi="PT Astra Serif" w:cs="Arial"/>
          <w:b/>
          <w:sz w:val="28"/>
          <w:szCs w:val="28"/>
        </w:rPr>
        <w:t xml:space="preserve"> Правительства Ульяновской области </w:t>
      </w:r>
      <w:r w:rsidR="007E5188">
        <w:rPr>
          <w:rFonts w:ascii="PT Astra Serif" w:hAnsi="PT Astra Serif" w:cs="Arial"/>
          <w:b/>
          <w:sz w:val="28"/>
          <w:szCs w:val="28"/>
        </w:rPr>
        <w:br/>
      </w:r>
      <w:r w:rsidR="007E5188" w:rsidRPr="000C0793">
        <w:rPr>
          <w:rFonts w:ascii="PT Astra Serif" w:hAnsi="PT Astra Serif" w:cs="Arial"/>
          <w:b/>
          <w:sz w:val="28"/>
          <w:szCs w:val="28"/>
        </w:rPr>
        <w:t xml:space="preserve">от 01.04.2025 </w:t>
      </w:r>
      <w:r w:rsidR="007E5188">
        <w:rPr>
          <w:rFonts w:ascii="PT Astra Serif" w:hAnsi="PT Astra Serif" w:cs="Arial"/>
          <w:b/>
          <w:sz w:val="28"/>
          <w:szCs w:val="28"/>
        </w:rPr>
        <w:t>№</w:t>
      </w:r>
      <w:r w:rsidR="007E5188" w:rsidRPr="000C0793">
        <w:rPr>
          <w:rFonts w:ascii="PT Astra Serif" w:hAnsi="PT Astra Serif" w:cs="Arial"/>
          <w:b/>
          <w:sz w:val="28"/>
          <w:szCs w:val="28"/>
        </w:rPr>
        <w:t xml:space="preserve"> 153-П</w:t>
      </w:r>
      <w:r w:rsidR="007E5188">
        <w:rPr>
          <w:rFonts w:ascii="PT Astra Serif" w:hAnsi="PT Astra Serif" w:cs="Arial"/>
          <w:b/>
          <w:sz w:val="28"/>
          <w:szCs w:val="28"/>
        </w:rPr>
        <w:t xml:space="preserve"> «</w:t>
      </w:r>
      <w:r w:rsidR="007E5188" w:rsidRPr="000C0793">
        <w:rPr>
          <w:rFonts w:ascii="PT Astra Serif" w:hAnsi="PT Astra Serif" w:cs="Arial"/>
          <w:b/>
          <w:sz w:val="28"/>
          <w:szCs w:val="28"/>
        </w:rPr>
        <w:t xml:space="preserve">О внесении изменения в постановление Правительства Ульяновской области от 28.12.2022 </w:t>
      </w:r>
      <w:r w:rsidR="007E5188">
        <w:rPr>
          <w:rFonts w:ascii="PT Astra Serif" w:hAnsi="PT Astra Serif" w:cs="Arial"/>
          <w:b/>
          <w:sz w:val="28"/>
          <w:szCs w:val="28"/>
        </w:rPr>
        <w:t>№</w:t>
      </w:r>
      <w:r w:rsidR="007E5188" w:rsidRPr="000C0793">
        <w:rPr>
          <w:rFonts w:ascii="PT Astra Serif" w:hAnsi="PT Astra Serif" w:cs="Arial"/>
          <w:b/>
          <w:sz w:val="28"/>
          <w:szCs w:val="28"/>
        </w:rPr>
        <w:t xml:space="preserve"> 824-П</w:t>
      </w:r>
      <w:r w:rsidR="007E5188">
        <w:rPr>
          <w:rFonts w:ascii="PT Astra Serif" w:hAnsi="PT Astra Serif" w:cs="Arial"/>
          <w:b/>
          <w:sz w:val="28"/>
          <w:szCs w:val="28"/>
        </w:rPr>
        <w:t>»</w:t>
      </w:r>
    </w:p>
    <w:p w14:paraId="3D9D3B3A" w14:textId="77777777" w:rsidR="007E5188" w:rsidRPr="000C0793" w:rsidRDefault="007E5188" w:rsidP="006F756A">
      <w:pPr>
        <w:autoSpaceDE w:val="0"/>
        <w:autoSpaceDN w:val="0"/>
        <w:adjustRightInd w:val="0"/>
        <w:spacing w:after="0" w:line="240" w:lineRule="auto"/>
        <w:jc w:val="both"/>
        <w:outlineLvl w:val="0"/>
        <w:rPr>
          <w:rFonts w:ascii="PT Astra Serif" w:hAnsi="PT Astra Serif" w:cs="Arial"/>
          <w:sz w:val="28"/>
          <w:szCs w:val="28"/>
        </w:rPr>
      </w:pPr>
    </w:p>
    <w:p w14:paraId="53F5FA95" w14:textId="77777777" w:rsidR="007E5188" w:rsidRDefault="007E5188"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Правила предоставления юридическим лицам субсидий из областного бюджета Ульяновской области в целях возмещения недополученных доходов по договору факторинга, заключенному в связи с заменой лифтов в многоквартирных домах, расположенных на территории Ульяновской области, изложены в новой редакции.</w:t>
      </w:r>
    </w:p>
    <w:p w14:paraId="1E9B1028" w14:textId="77777777" w:rsidR="007E5188" w:rsidRDefault="007E5188" w:rsidP="006F756A">
      <w:pPr>
        <w:autoSpaceDE w:val="0"/>
        <w:autoSpaceDN w:val="0"/>
        <w:adjustRightInd w:val="0"/>
        <w:spacing w:after="0" w:line="240" w:lineRule="auto"/>
        <w:ind w:firstLine="540"/>
        <w:jc w:val="both"/>
        <w:rPr>
          <w:rFonts w:ascii="PT Astra Serif" w:hAnsi="PT Astra Serif" w:cs="Arial"/>
          <w:sz w:val="28"/>
          <w:szCs w:val="28"/>
        </w:rPr>
      </w:pPr>
    </w:p>
    <w:p w14:paraId="13B0E3C9" w14:textId="77777777" w:rsidR="007E5188" w:rsidRDefault="00EE0DD0" w:rsidP="006F756A">
      <w:pPr>
        <w:autoSpaceDE w:val="0"/>
        <w:autoSpaceDN w:val="0"/>
        <w:adjustRightInd w:val="0"/>
        <w:spacing w:after="0" w:line="240" w:lineRule="auto"/>
        <w:jc w:val="center"/>
        <w:rPr>
          <w:rFonts w:ascii="PT Astra Serif" w:hAnsi="PT Astra Serif" w:cs="Arial"/>
          <w:b/>
          <w:sz w:val="28"/>
          <w:szCs w:val="28"/>
        </w:rPr>
      </w:pPr>
      <w:hyperlink r:id="rId14" w:history="1">
        <w:r w:rsidR="007E5188" w:rsidRPr="000C0793">
          <w:rPr>
            <w:rFonts w:ascii="PT Astra Serif" w:hAnsi="PT Astra Serif" w:cs="Arial"/>
            <w:b/>
            <w:sz w:val="28"/>
            <w:szCs w:val="28"/>
          </w:rPr>
          <w:t>Постановление</w:t>
        </w:r>
      </w:hyperlink>
      <w:r w:rsidR="007E5188" w:rsidRPr="000C0793">
        <w:rPr>
          <w:rFonts w:ascii="PT Astra Serif" w:hAnsi="PT Astra Serif" w:cs="Arial"/>
          <w:b/>
          <w:sz w:val="28"/>
          <w:szCs w:val="28"/>
        </w:rPr>
        <w:t xml:space="preserve"> Правительства Ульяновской области </w:t>
      </w:r>
    </w:p>
    <w:p w14:paraId="4C91C7DF" w14:textId="44F806E0" w:rsidR="007E5188" w:rsidRPr="000C0793" w:rsidRDefault="007E5188" w:rsidP="006F756A">
      <w:pPr>
        <w:autoSpaceDE w:val="0"/>
        <w:autoSpaceDN w:val="0"/>
        <w:adjustRightInd w:val="0"/>
        <w:spacing w:after="0" w:line="240" w:lineRule="auto"/>
        <w:jc w:val="center"/>
        <w:rPr>
          <w:rFonts w:ascii="PT Astra Serif" w:hAnsi="PT Astra Serif" w:cs="Arial"/>
          <w:b/>
          <w:sz w:val="28"/>
          <w:szCs w:val="28"/>
        </w:rPr>
      </w:pPr>
      <w:r w:rsidRPr="000C0793">
        <w:rPr>
          <w:rFonts w:ascii="PT Astra Serif" w:hAnsi="PT Astra Serif" w:cs="Arial"/>
          <w:b/>
          <w:sz w:val="28"/>
          <w:szCs w:val="28"/>
        </w:rPr>
        <w:t xml:space="preserve">от 01.04.2025 </w:t>
      </w:r>
      <w:r>
        <w:rPr>
          <w:rFonts w:ascii="PT Astra Serif" w:hAnsi="PT Astra Serif" w:cs="Arial"/>
          <w:b/>
          <w:sz w:val="28"/>
          <w:szCs w:val="28"/>
        </w:rPr>
        <w:t>№</w:t>
      </w:r>
      <w:r w:rsidRPr="000C0793">
        <w:rPr>
          <w:rFonts w:ascii="PT Astra Serif" w:hAnsi="PT Astra Serif" w:cs="Arial"/>
          <w:b/>
          <w:sz w:val="28"/>
          <w:szCs w:val="28"/>
        </w:rPr>
        <w:t xml:space="preserve"> 157-П</w:t>
      </w:r>
      <w:r>
        <w:rPr>
          <w:rFonts w:ascii="PT Astra Serif" w:hAnsi="PT Astra Serif" w:cs="Arial"/>
          <w:b/>
          <w:sz w:val="28"/>
          <w:szCs w:val="28"/>
        </w:rPr>
        <w:t xml:space="preserve"> «</w:t>
      </w:r>
      <w:r w:rsidRPr="000C0793">
        <w:rPr>
          <w:rFonts w:ascii="PT Astra Serif" w:hAnsi="PT Astra Serif" w:cs="Arial"/>
          <w:b/>
          <w:sz w:val="28"/>
          <w:szCs w:val="28"/>
        </w:rPr>
        <w:t xml:space="preserve">О внесении изменений в постановление Правительства Ульяновской области от 29.09.2021 </w:t>
      </w:r>
      <w:r>
        <w:rPr>
          <w:rFonts w:ascii="PT Astra Serif" w:hAnsi="PT Astra Serif" w:cs="Arial"/>
          <w:b/>
          <w:sz w:val="28"/>
          <w:szCs w:val="28"/>
        </w:rPr>
        <w:t>№</w:t>
      </w:r>
      <w:r w:rsidRPr="000C0793">
        <w:rPr>
          <w:rFonts w:ascii="PT Astra Serif" w:hAnsi="PT Astra Serif" w:cs="Arial"/>
          <w:b/>
          <w:sz w:val="28"/>
          <w:szCs w:val="28"/>
        </w:rPr>
        <w:t xml:space="preserve"> 447-П и о признании утратившим силу отдельного Положения постановления Правительства </w:t>
      </w:r>
      <w:r w:rsidRPr="000C0793">
        <w:rPr>
          <w:rFonts w:ascii="PT Astra Serif" w:hAnsi="PT Astra Serif" w:cs="Arial"/>
          <w:b/>
          <w:sz w:val="28"/>
          <w:szCs w:val="28"/>
        </w:rPr>
        <w:br/>
        <w:t xml:space="preserve">Ульяновской области от 08.08.2022 </w:t>
      </w:r>
      <w:r>
        <w:rPr>
          <w:rFonts w:ascii="PT Astra Serif" w:hAnsi="PT Astra Serif" w:cs="Arial"/>
          <w:b/>
          <w:sz w:val="28"/>
          <w:szCs w:val="28"/>
        </w:rPr>
        <w:t>№</w:t>
      </w:r>
      <w:r w:rsidRPr="000C0793">
        <w:rPr>
          <w:rFonts w:ascii="PT Astra Serif" w:hAnsi="PT Astra Serif" w:cs="Arial"/>
          <w:b/>
          <w:sz w:val="28"/>
          <w:szCs w:val="28"/>
        </w:rPr>
        <w:t xml:space="preserve"> 451-П</w:t>
      </w:r>
      <w:r>
        <w:rPr>
          <w:rFonts w:ascii="PT Astra Serif" w:hAnsi="PT Astra Serif" w:cs="Arial"/>
          <w:b/>
          <w:sz w:val="28"/>
          <w:szCs w:val="28"/>
        </w:rPr>
        <w:t>»</w:t>
      </w:r>
    </w:p>
    <w:p w14:paraId="0FAD8165" w14:textId="77777777" w:rsidR="007E5188" w:rsidRPr="000C0793" w:rsidRDefault="007E5188" w:rsidP="006F756A">
      <w:pPr>
        <w:autoSpaceDE w:val="0"/>
        <w:autoSpaceDN w:val="0"/>
        <w:adjustRightInd w:val="0"/>
        <w:spacing w:after="0" w:line="240" w:lineRule="auto"/>
        <w:jc w:val="center"/>
        <w:outlineLvl w:val="0"/>
        <w:rPr>
          <w:rFonts w:ascii="PT Astra Serif" w:hAnsi="PT Astra Serif" w:cs="Arial"/>
          <w:sz w:val="28"/>
          <w:szCs w:val="28"/>
        </w:rPr>
      </w:pPr>
    </w:p>
    <w:p w14:paraId="0E49A8D5" w14:textId="77777777" w:rsidR="007E5188" w:rsidRPr="000C0793" w:rsidRDefault="007E5188"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Внесены изменения в Положение о региональном государственном жилищном контроле (надзоре) на территории Ульяновской области.</w:t>
      </w:r>
    </w:p>
    <w:p w14:paraId="3ADE9C24" w14:textId="77777777" w:rsidR="007E5188" w:rsidRPr="000C0793" w:rsidRDefault="007E5188"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Предусмотрено, что в отношении объектов контроля, отнесенных к категории высокого риска, проводится одно из плановых контрольных (надзорных) мероприятий (инспекционный визит, или документарная проверка, или выездная проверка) один раз в два года либо один обязательный профилактический визит в год. Периодичность проведения обязательных профилактических визитов в отношении объектов контроля, отнесенных к категории среднего или умеренного риска, определяется Правительством Российской Федерации.</w:t>
      </w:r>
    </w:p>
    <w:p w14:paraId="0918E3BA" w14:textId="77777777" w:rsidR="007E5188" w:rsidRPr="000C0793" w:rsidRDefault="007E5188"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Агентство государственного строительного и жилищного надзора Ульяновской области вправе провести вместо плановых контрольных (надзорных) мероприятий обязательный профилактический визит. Нормы о проведении плановых контрольных (надзорных) мероприятий не ограничивают </w:t>
      </w:r>
      <w:r w:rsidRPr="000C0793">
        <w:rPr>
          <w:rFonts w:ascii="PT Astra Serif" w:hAnsi="PT Astra Serif" w:cs="Arial"/>
          <w:sz w:val="28"/>
          <w:szCs w:val="28"/>
        </w:rPr>
        <w:lastRenderedPageBreak/>
        <w:t>проведение обязательных профилактических визитов в отношении контролируемых лиц, представивших в Агентство уведомление о начале осуществления предпринимательской деятельности по техническому обслуживанию, ремонту и техническому диагностированию внутридомового и внутриквартирного газового оборудования.</w:t>
      </w:r>
    </w:p>
    <w:p w14:paraId="1AE51776" w14:textId="77777777" w:rsidR="007E5188" w:rsidRPr="000C0793" w:rsidRDefault="007E5188"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Юридическое лицо, индивидуальный предприниматель вправе подать, в том числе с использованием федеральной государственной информационной системы </w:t>
      </w:r>
      <w:r>
        <w:rPr>
          <w:rFonts w:ascii="PT Astra Serif" w:hAnsi="PT Astra Serif" w:cs="Arial"/>
          <w:sz w:val="28"/>
          <w:szCs w:val="28"/>
        </w:rPr>
        <w:t>«</w:t>
      </w:r>
      <w:r w:rsidRPr="000C0793">
        <w:rPr>
          <w:rFonts w:ascii="PT Astra Serif" w:hAnsi="PT Astra Serif" w:cs="Arial"/>
          <w:sz w:val="28"/>
          <w:szCs w:val="28"/>
        </w:rPr>
        <w:t>Единый портал государственных и муниципальных услуг (функций)</w:t>
      </w:r>
      <w:r>
        <w:rPr>
          <w:rFonts w:ascii="PT Astra Serif" w:hAnsi="PT Astra Serif" w:cs="Arial"/>
          <w:sz w:val="28"/>
          <w:szCs w:val="28"/>
        </w:rPr>
        <w:t>»</w:t>
      </w:r>
      <w:r w:rsidRPr="000C0793">
        <w:rPr>
          <w:rFonts w:ascii="PT Astra Serif" w:hAnsi="PT Astra Serif" w:cs="Arial"/>
          <w:sz w:val="28"/>
          <w:szCs w:val="28"/>
        </w:rPr>
        <w:t>, в Агентство заявление об изменении категории риска осуществляемой им деятельности в случае ее соответствия критериям риска для отнесения к иной категории риска.</w:t>
      </w:r>
    </w:p>
    <w:p w14:paraId="61C1C8E1" w14:textId="77777777" w:rsidR="007E5188" w:rsidRPr="000C0793" w:rsidRDefault="007E5188"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Агентство рассматривает заявление и документы, представленные юридическим лицом или индивидуальным предпринимателем, а также документы, имеющиеся в распоряжении Агентства, и по итогам их рассмотрения в срок, не превышающий 5 рабочих дней с даты поступления заявления, принимает решение об изменении категории риска осуществляемой юридическим лицом или индивидуальным предпринимателем деятельности или решение об отказе в удовлетворении заявления.</w:t>
      </w:r>
    </w:p>
    <w:p w14:paraId="624456B9" w14:textId="77777777" w:rsidR="007E5188" w:rsidRPr="000C0793" w:rsidRDefault="007E5188"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Решение об изменении категории риска осуществляемой юридическим лицом или индивидуальным предпринимателем деятельности принимается путем подписания данных об объекте контроля в едином реестре видов контроля.</w:t>
      </w:r>
    </w:p>
    <w:p w14:paraId="72BFE220" w14:textId="77777777" w:rsidR="007E5188" w:rsidRDefault="007E5188" w:rsidP="006F756A">
      <w:pPr>
        <w:autoSpaceDE w:val="0"/>
        <w:autoSpaceDN w:val="0"/>
        <w:adjustRightInd w:val="0"/>
        <w:spacing w:after="0" w:line="240" w:lineRule="auto"/>
        <w:ind w:firstLine="540"/>
        <w:jc w:val="both"/>
        <w:rPr>
          <w:rFonts w:ascii="PT Astra Serif" w:hAnsi="PT Astra Serif" w:cs="Arial"/>
          <w:sz w:val="28"/>
          <w:szCs w:val="28"/>
        </w:rPr>
      </w:pPr>
    </w:p>
    <w:p w14:paraId="1E38BA44" w14:textId="77777777" w:rsidR="00E874E0" w:rsidRPr="000C0793" w:rsidRDefault="00EE0DD0" w:rsidP="006F756A">
      <w:pPr>
        <w:autoSpaceDE w:val="0"/>
        <w:autoSpaceDN w:val="0"/>
        <w:adjustRightInd w:val="0"/>
        <w:spacing w:after="0" w:line="240" w:lineRule="auto"/>
        <w:ind w:left="540"/>
        <w:jc w:val="center"/>
        <w:rPr>
          <w:rFonts w:ascii="PT Astra Serif" w:hAnsi="PT Astra Serif" w:cs="Arial"/>
          <w:b/>
          <w:sz w:val="28"/>
          <w:szCs w:val="28"/>
        </w:rPr>
      </w:pPr>
      <w:hyperlink r:id="rId15" w:history="1">
        <w:r w:rsidR="00E874E0" w:rsidRPr="000C0793">
          <w:rPr>
            <w:rFonts w:ascii="PT Astra Serif" w:hAnsi="PT Astra Serif" w:cs="Arial"/>
            <w:b/>
            <w:sz w:val="28"/>
            <w:szCs w:val="28"/>
          </w:rPr>
          <w:t>Постановление</w:t>
        </w:r>
      </w:hyperlink>
      <w:r w:rsidR="00E874E0" w:rsidRPr="000C0793">
        <w:rPr>
          <w:rFonts w:ascii="PT Astra Serif" w:hAnsi="PT Astra Serif" w:cs="Arial"/>
          <w:b/>
          <w:sz w:val="28"/>
          <w:szCs w:val="28"/>
        </w:rPr>
        <w:t xml:space="preserve"> Правительства Ульяновской области </w:t>
      </w:r>
      <w:r w:rsidR="00E874E0" w:rsidRPr="000C0793">
        <w:rPr>
          <w:rFonts w:ascii="PT Astra Serif" w:hAnsi="PT Astra Serif" w:cs="Arial"/>
          <w:b/>
          <w:sz w:val="28"/>
          <w:szCs w:val="28"/>
        </w:rPr>
        <w:br/>
        <w:t xml:space="preserve">от 03.04.2025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162-П </w:t>
      </w:r>
      <w:r w:rsidR="00E874E0">
        <w:rPr>
          <w:rFonts w:ascii="PT Astra Serif" w:hAnsi="PT Astra Serif" w:cs="Arial"/>
          <w:b/>
          <w:sz w:val="28"/>
          <w:szCs w:val="28"/>
        </w:rPr>
        <w:t>«</w:t>
      </w:r>
      <w:r w:rsidR="00E874E0" w:rsidRPr="000C0793">
        <w:rPr>
          <w:rFonts w:ascii="PT Astra Serif" w:hAnsi="PT Astra Serif" w:cs="Arial"/>
          <w:b/>
          <w:sz w:val="28"/>
          <w:szCs w:val="28"/>
        </w:rPr>
        <w:t xml:space="preserve">О внесении изменений в постановление Правительства Ульяновской области от 12.10.2009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352-П </w:t>
      </w:r>
      <w:r w:rsidR="00E874E0" w:rsidRPr="000C0793">
        <w:rPr>
          <w:rFonts w:ascii="PT Astra Serif" w:hAnsi="PT Astra Serif" w:cs="Arial"/>
          <w:b/>
          <w:sz w:val="28"/>
          <w:szCs w:val="28"/>
        </w:rPr>
        <w:br/>
        <w:t xml:space="preserve">и о признании утратившими силу отдельных положений постановления Правительства Ульяновской области </w:t>
      </w:r>
      <w:r w:rsidR="00E874E0" w:rsidRPr="000C0793">
        <w:rPr>
          <w:rFonts w:ascii="PT Astra Serif" w:hAnsi="PT Astra Serif" w:cs="Arial"/>
          <w:b/>
          <w:sz w:val="28"/>
          <w:szCs w:val="28"/>
        </w:rPr>
        <w:br/>
        <w:t xml:space="preserve">от 04.09.2024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515-П</w:t>
      </w:r>
      <w:r w:rsidR="00E874E0">
        <w:rPr>
          <w:rFonts w:ascii="PT Astra Serif" w:hAnsi="PT Astra Serif" w:cs="Arial"/>
          <w:b/>
          <w:sz w:val="28"/>
          <w:szCs w:val="28"/>
        </w:rPr>
        <w:t>»</w:t>
      </w:r>
    </w:p>
    <w:p w14:paraId="014E9774" w14:textId="77777777" w:rsidR="00E874E0" w:rsidRPr="000C0793" w:rsidRDefault="00E874E0" w:rsidP="006F756A">
      <w:pPr>
        <w:autoSpaceDE w:val="0"/>
        <w:autoSpaceDN w:val="0"/>
        <w:adjustRightInd w:val="0"/>
        <w:spacing w:after="0" w:line="240" w:lineRule="auto"/>
        <w:jc w:val="both"/>
        <w:rPr>
          <w:rFonts w:ascii="PT Astra Serif" w:hAnsi="PT Astra Serif" w:cs="Arial"/>
          <w:sz w:val="28"/>
          <w:szCs w:val="28"/>
        </w:rPr>
      </w:pPr>
    </w:p>
    <w:p w14:paraId="3F14DAF6" w14:textId="77777777"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Внесены изменения в постановление Правительства Ульяновской области </w:t>
      </w:r>
      <w:r>
        <w:rPr>
          <w:rFonts w:ascii="PT Astra Serif" w:hAnsi="PT Astra Serif" w:cs="Arial"/>
          <w:sz w:val="28"/>
          <w:szCs w:val="28"/>
        </w:rPr>
        <w:t>«</w:t>
      </w:r>
      <w:r w:rsidRPr="000C0793">
        <w:rPr>
          <w:rFonts w:ascii="PT Astra Serif" w:hAnsi="PT Astra Serif" w:cs="Arial"/>
          <w:sz w:val="28"/>
          <w:szCs w:val="28"/>
        </w:rPr>
        <w:t>О правовом регулировании отдельных вопросов приватизации государственного имущества Ульяновской области</w:t>
      </w:r>
      <w:r>
        <w:rPr>
          <w:rFonts w:ascii="PT Astra Serif" w:hAnsi="PT Astra Serif" w:cs="Arial"/>
          <w:sz w:val="28"/>
          <w:szCs w:val="28"/>
        </w:rPr>
        <w:t>»</w:t>
      </w:r>
      <w:r w:rsidRPr="000C0793">
        <w:rPr>
          <w:rFonts w:ascii="PT Astra Serif" w:hAnsi="PT Astra Serif" w:cs="Arial"/>
          <w:sz w:val="28"/>
          <w:szCs w:val="28"/>
        </w:rPr>
        <w:t>.</w:t>
      </w:r>
    </w:p>
    <w:p w14:paraId="1E20F473" w14:textId="77777777" w:rsidR="00E874E0"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В случае приватизации портовых гидротехнических сооружений (в том числе причалов), перегрузочных комплексов и иного расположенного на территории и в акватории речного порта имущества, за исключением объектов речного порта, не востребованных в качестве объектов инфраструктуры внутреннего водного транспорта, решение об условиях приватизации должно учитывать особенности приватизации объектов речных портов. Условия конкурса при продаже портовых гидротехнических сооружений (в том числе причалов), перегрузочных комплексов и иного расположенного на территории и в акватории речного порта имущества, находящихся в неудовлетворительном состоянии, разрабатываются на основании предложений Министерства транспорта Ульяновской области и утверждаются Министерством имущественных отношений и архитектуры Ульяновской области. Исполнение </w:t>
      </w:r>
      <w:r w:rsidRPr="000C0793">
        <w:rPr>
          <w:rFonts w:ascii="PT Astra Serif" w:hAnsi="PT Astra Serif" w:cs="Arial"/>
          <w:sz w:val="28"/>
          <w:szCs w:val="28"/>
        </w:rPr>
        <w:lastRenderedPageBreak/>
        <w:t>условий конкурса при продаже объектов речного порта, находящихся в неудовлетворительном состоянии, контролируется Министерством транспорта Ульяновской области. Определены полномочия Министерства имущественных отношений и архитектуры Ульяновской области и Министерства транспорта Ульяновской области, позволяющие обеспечить эффективный контроль за исполнением условий конкурса при продаже объектов речного порта, находящихся в неудовлетворительном состоянии.</w:t>
      </w:r>
    </w:p>
    <w:p w14:paraId="036414D8" w14:textId="77777777" w:rsidR="00E874E0" w:rsidRDefault="00E874E0" w:rsidP="006F756A">
      <w:pPr>
        <w:autoSpaceDE w:val="0"/>
        <w:autoSpaceDN w:val="0"/>
        <w:adjustRightInd w:val="0"/>
        <w:spacing w:after="0" w:line="240" w:lineRule="auto"/>
        <w:ind w:firstLine="540"/>
        <w:jc w:val="both"/>
        <w:rPr>
          <w:rFonts w:ascii="PT Astra Serif" w:hAnsi="PT Astra Serif" w:cs="Arial"/>
          <w:sz w:val="28"/>
          <w:szCs w:val="28"/>
        </w:rPr>
      </w:pPr>
    </w:p>
    <w:p w14:paraId="31805C64" w14:textId="77777777" w:rsidR="00E874E0" w:rsidRPr="000C0793" w:rsidRDefault="00EE0DD0" w:rsidP="006F756A">
      <w:pPr>
        <w:autoSpaceDE w:val="0"/>
        <w:autoSpaceDN w:val="0"/>
        <w:adjustRightInd w:val="0"/>
        <w:spacing w:after="0" w:line="240" w:lineRule="auto"/>
        <w:ind w:left="540"/>
        <w:jc w:val="center"/>
        <w:rPr>
          <w:rFonts w:ascii="PT Astra Serif" w:hAnsi="PT Astra Serif" w:cs="Arial"/>
          <w:b/>
          <w:sz w:val="28"/>
          <w:szCs w:val="28"/>
        </w:rPr>
      </w:pPr>
      <w:hyperlink r:id="rId16" w:history="1">
        <w:r w:rsidR="00E874E0" w:rsidRPr="000C0793">
          <w:rPr>
            <w:rFonts w:ascii="PT Astra Serif" w:hAnsi="PT Astra Serif" w:cs="Arial"/>
            <w:b/>
            <w:sz w:val="28"/>
            <w:szCs w:val="28"/>
          </w:rPr>
          <w:t>Постановление</w:t>
        </w:r>
      </w:hyperlink>
      <w:r w:rsidR="00E874E0" w:rsidRPr="000C0793">
        <w:rPr>
          <w:rFonts w:ascii="PT Astra Serif" w:hAnsi="PT Astra Serif" w:cs="Arial"/>
          <w:b/>
          <w:sz w:val="28"/>
          <w:szCs w:val="28"/>
        </w:rPr>
        <w:t xml:space="preserve"> Правительства Ульяновской области </w:t>
      </w:r>
      <w:r w:rsidR="00E874E0" w:rsidRPr="000C0793">
        <w:rPr>
          <w:rFonts w:ascii="PT Astra Serif" w:hAnsi="PT Astra Serif" w:cs="Arial"/>
          <w:b/>
          <w:sz w:val="28"/>
          <w:szCs w:val="28"/>
        </w:rPr>
        <w:br/>
        <w:t xml:space="preserve">от 03.04.2025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163-П </w:t>
      </w:r>
      <w:r w:rsidR="00E874E0">
        <w:rPr>
          <w:rFonts w:ascii="PT Astra Serif" w:hAnsi="PT Astra Serif" w:cs="Arial"/>
          <w:b/>
          <w:sz w:val="28"/>
          <w:szCs w:val="28"/>
        </w:rPr>
        <w:t>«</w:t>
      </w:r>
      <w:r w:rsidR="00E874E0" w:rsidRPr="000C0793">
        <w:rPr>
          <w:rFonts w:ascii="PT Astra Serif" w:hAnsi="PT Astra Serif" w:cs="Arial"/>
          <w:b/>
          <w:sz w:val="28"/>
          <w:szCs w:val="28"/>
        </w:rPr>
        <w:t xml:space="preserve">О внесении изменений в постановление Правительства Ульяновской области от 03.03.2020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84-П</w:t>
      </w:r>
      <w:r w:rsidR="00E874E0">
        <w:rPr>
          <w:rFonts w:ascii="PT Astra Serif" w:hAnsi="PT Astra Serif" w:cs="Arial"/>
          <w:b/>
          <w:sz w:val="28"/>
          <w:szCs w:val="28"/>
        </w:rPr>
        <w:t>»</w:t>
      </w:r>
    </w:p>
    <w:p w14:paraId="24652B77" w14:textId="77777777" w:rsidR="00E874E0" w:rsidRPr="000C0793" w:rsidRDefault="00E874E0" w:rsidP="006F756A">
      <w:pPr>
        <w:autoSpaceDE w:val="0"/>
        <w:autoSpaceDN w:val="0"/>
        <w:adjustRightInd w:val="0"/>
        <w:spacing w:after="0" w:line="240" w:lineRule="auto"/>
        <w:jc w:val="center"/>
        <w:outlineLvl w:val="0"/>
        <w:rPr>
          <w:rFonts w:ascii="PT Astra Serif" w:hAnsi="PT Astra Serif" w:cs="Arial"/>
          <w:b/>
          <w:sz w:val="28"/>
          <w:szCs w:val="28"/>
        </w:rPr>
      </w:pPr>
    </w:p>
    <w:p w14:paraId="5841447A" w14:textId="77777777"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Внесены изменения в Правила формирования органами местного самоуправления муниципальных образований Ульяновской области списка молодых семей - участников мероприятия по обеспечению жильем молодых семей, предусмотренного федеральным проектом </w:t>
      </w:r>
      <w:r>
        <w:rPr>
          <w:rFonts w:ascii="PT Astra Serif" w:hAnsi="PT Astra Serif" w:cs="Arial"/>
          <w:sz w:val="28"/>
          <w:szCs w:val="28"/>
        </w:rPr>
        <w:t>«</w:t>
      </w:r>
      <w:r w:rsidRPr="000C0793">
        <w:rPr>
          <w:rFonts w:ascii="PT Astra Serif" w:hAnsi="PT Astra Serif" w:cs="Arial"/>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rFonts w:ascii="PT Astra Serif" w:hAnsi="PT Astra Serif" w:cs="Arial"/>
          <w:sz w:val="28"/>
          <w:szCs w:val="28"/>
        </w:rPr>
        <w:t>»</w:t>
      </w:r>
      <w:r w:rsidRPr="000C0793">
        <w:rPr>
          <w:rFonts w:ascii="PT Astra Serif" w:hAnsi="PT Astra Serif" w:cs="Arial"/>
          <w:sz w:val="28"/>
          <w:szCs w:val="28"/>
        </w:rPr>
        <w:t xml:space="preserve"> государственной программы Российской Федерации </w:t>
      </w:r>
      <w:r>
        <w:rPr>
          <w:rFonts w:ascii="PT Astra Serif" w:hAnsi="PT Astra Serif" w:cs="Arial"/>
          <w:sz w:val="28"/>
          <w:szCs w:val="28"/>
        </w:rPr>
        <w:t>«</w:t>
      </w:r>
      <w:r w:rsidRPr="000C0793">
        <w:rPr>
          <w:rFonts w:ascii="PT Astra Serif" w:hAnsi="PT Astra Serif" w:cs="Arial"/>
          <w:sz w:val="28"/>
          <w:szCs w:val="28"/>
        </w:rPr>
        <w:t>Обеспечение доступным и комфортным жильем и коммунальными услугами граждан Российской Федерации</w:t>
      </w:r>
      <w:r>
        <w:rPr>
          <w:rFonts w:ascii="PT Astra Serif" w:hAnsi="PT Astra Serif" w:cs="Arial"/>
          <w:sz w:val="28"/>
          <w:szCs w:val="28"/>
        </w:rPr>
        <w:t>»</w:t>
      </w:r>
      <w:r w:rsidRPr="000C0793">
        <w:rPr>
          <w:rFonts w:ascii="PT Astra Serif" w:hAnsi="PT Astra Serif" w:cs="Arial"/>
          <w:sz w:val="28"/>
          <w:szCs w:val="28"/>
        </w:rPr>
        <w:t>,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14:paraId="5AECEAC3" w14:textId="77777777"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Определено, что в первую очередь включаются в список молодые семьи, признанные участниками мероприятия и имеющие трех и более детей, а также молодые семьи, в которых один или оба супруга либо один родитель в неполной молодой семье принимают (принимали) участие в СВО.</w:t>
      </w:r>
    </w:p>
    <w:p w14:paraId="4DF73100" w14:textId="77777777" w:rsidR="00E874E0" w:rsidRPr="000C0793" w:rsidRDefault="00E874E0" w:rsidP="006F756A">
      <w:pPr>
        <w:autoSpaceDE w:val="0"/>
        <w:autoSpaceDN w:val="0"/>
        <w:adjustRightInd w:val="0"/>
        <w:spacing w:after="0" w:line="240" w:lineRule="auto"/>
        <w:jc w:val="both"/>
        <w:rPr>
          <w:rFonts w:ascii="PT Astra Serif" w:hAnsi="PT Astra Serif" w:cs="Arial"/>
          <w:sz w:val="28"/>
          <w:szCs w:val="28"/>
        </w:rPr>
      </w:pPr>
    </w:p>
    <w:p w14:paraId="70B590BD" w14:textId="2851638D" w:rsidR="00E874E0" w:rsidRPr="000C0793" w:rsidRDefault="00EE0DD0" w:rsidP="006F756A">
      <w:pPr>
        <w:autoSpaceDE w:val="0"/>
        <w:autoSpaceDN w:val="0"/>
        <w:adjustRightInd w:val="0"/>
        <w:spacing w:after="0" w:line="240" w:lineRule="auto"/>
        <w:ind w:left="540"/>
        <w:jc w:val="center"/>
        <w:rPr>
          <w:rFonts w:ascii="PT Astra Serif" w:hAnsi="PT Astra Serif" w:cs="Arial"/>
          <w:b/>
          <w:sz w:val="28"/>
          <w:szCs w:val="28"/>
        </w:rPr>
      </w:pPr>
      <w:hyperlink r:id="rId17" w:history="1">
        <w:r w:rsidR="00E874E0" w:rsidRPr="000C0793">
          <w:rPr>
            <w:rFonts w:ascii="PT Astra Serif" w:hAnsi="PT Astra Serif" w:cs="Arial"/>
            <w:b/>
            <w:sz w:val="28"/>
            <w:szCs w:val="28"/>
          </w:rPr>
          <w:t>Постановление</w:t>
        </w:r>
      </w:hyperlink>
      <w:r w:rsidR="00E874E0" w:rsidRPr="000C0793">
        <w:rPr>
          <w:rFonts w:ascii="PT Astra Serif" w:hAnsi="PT Astra Serif" w:cs="Arial"/>
          <w:b/>
          <w:sz w:val="28"/>
          <w:szCs w:val="28"/>
        </w:rPr>
        <w:t xml:space="preserve"> Правительства Ульяновской области </w:t>
      </w:r>
      <w:r w:rsidR="00E874E0" w:rsidRPr="000C0793">
        <w:rPr>
          <w:rFonts w:ascii="PT Astra Serif" w:hAnsi="PT Astra Serif" w:cs="Arial"/>
          <w:b/>
          <w:sz w:val="28"/>
          <w:szCs w:val="28"/>
        </w:rPr>
        <w:br/>
        <w:t xml:space="preserve">от 08.04.2025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168-П </w:t>
      </w:r>
      <w:r w:rsidR="00E874E0">
        <w:rPr>
          <w:rFonts w:ascii="PT Astra Serif" w:hAnsi="PT Astra Serif" w:cs="Arial"/>
          <w:b/>
          <w:sz w:val="28"/>
          <w:szCs w:val="28"/>
        </w:rPr>
        <w:t>«</w:t>
      </w:r>
      <w:r w:rsidR="00E874E0" w:rsidRPr="000C0793">
        <w:rPr>
          <w:rFonts w:ascii="PT Astra Serif" w:hAnsi="PT Astra Serif" w:cs="Arial"/>
          <w:b/>
          <w:sz w:val="28"/>
          <w:szCs w:val="28"/>
        </w:rPr>
        <w:t xml:space="preserve">О внесении изменения в постановление Правительства Ульяновской области от 27.02.2012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9/80-П</w:t>
      </w:r>
      <w:r w:rsidR="00E874E0">
        <w:rPr>
          <w:rFonts w:ascii="PT Astra Serif" w:hAnsi="PT Astra Serif" w:cs="Arial"/>
          <w:b/>
          <w:sz w:val="28"/>
          <w:szCs w:val="28"/>
        </w:rPr>
        <w:t>»</w:t>
      </w:r>
    </w:p>
    <w:p w14:paraId="007EA6FD" w14:textId="77777777" w:rsidR="00E874E0" w:rsidRPr="000C0793" w:rsidRDefault="00E874E0" w:rsidP="006F756A">
      <w:pPr>
        <w:autoSpaceDE w:val="0"/>
        <w:autoSpaceDN w:val="0"/>
        <w:adjustRightInd w:val="0"/>
        <w:spacing w:after="0" w:line="240" w:lineRule="auto"/>
        <w:jc w:val="both"/>
        <w:outlineLvl w:val="0"/>
        <w:rPr>
          <w:rFonts w:ascii="PT Astra Serif" w:hAnsi="PT Astra Serif" w:cs="Arial"/>
          <w:sz w:val="28"/>
          <w:szCs w:val="28"/>
        </w:rPr>
      </w:pPr>
    </w:p>
    <w:p w14:paraId="15D8E2D9" w14:textId="468558B7"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Внесены изменения в постановление Правительства Ульяновской области </w:t>
      </w:r>
      <w:r>
        <w:rPr>
          <w:rFonts w:ascii="PT Astra Serif" w:hAnsi="PT Astra Serif" w:cs="Arial"/>
          <w:sz w:val="28"/>
          <w:szCs w:val="28"/>
        </w:rPr>
        <w:t>«</w:t>
      </w:r>
      <w:r w:rsidRPr="000C0793">
        <w:rPr>
          <w:rFonts w:ascii="PT Astra Serif" w:hAnsi="PT Astra Serif" w:cs="Arial"/>
          <w:sz w:val="28"/>
          <w:szCs w:val="28"/>
        </w:rPr>
        <w:t>Об утверждении Перечня исполнительных органов Ульяновской области, наделенных полномочиями по осуществлению регионального государственного контроля (надзора) на территории Ульяновской области, и Перечня должностных лиц исполнительных органов Ульяновской области, наделенных полномочиями по осуществлению регионального государственного контроля (надзора) на территории Ульяновской области</w:t>
      </w:r>
      <w:r>
        <w:rPr>
          <w:rFonts w:ascii="PT Astra Serif" w:hAnsi="PT Astra Serif" w:cs="Arial"/>
          <w:sz w:val="28"/>
          <w:szCs w:val="28"/>
        </w:rPr>
        <w:t>»</w:t>
      </w:r>
      <w:r w:rsidRPr="000C0793">
        <w:rPr>
          <w:rFonts w:ascii="PT Astra Serif" w:hAnsi="PT Astra Serif" w:cs="Arial"/>
          <w:sz w:val="28"/>
          <w:szCs w:val="28"/>
        </w:rPr>
        <w:t>.</w:t>
      </w:r>
    </w:p>
    <w:p w14:paraId="3C835562" w14:textId="77777777"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Скорректирован перечень должностных лиц исполнительных органов Ульяновской области, наделенных полномочиями по осуществлению регионального государственного контроля на территории Ульяновской области. В частности, полномочиями наделены руководитель и заместитель руководителя Агентства по регулированию цен и тарифов Ульяновской области, а также заместитель руководителя Агентства по регулированию цен и </w:t>
      </w:r>
      <w:r w:rsidRPr="000C0793">
        <w:rPr>
          <w:rFonts w:ascii="PT Astra Serif" w:hAnsi="PT Astra Serif" w:cs="Arial"/>
          <w:sz w:val="28"/>
          <w:szCs w:val="28"/>
        </w:rPr>
        <w:lastRenderedPageBreak/>
        <w:t>тарифов Ульяновской области - начальник отдела контрольной (надзорной) деятельности, главный консультант и ведущий консультант этого отдела.</w:t>
      </w:r>
    </w:p>
    <w:p w14:paraId="5072716E" w14:textId="77777777" w:rsidR="00741BED" w:rsidRPr="000C0793" w:rsidRDefault="00741BED" w:rsidP="006F756A">
      <w:pPr>
        <w:autoSpaceDE w:val="0"/>
        <w:autoSpaceDN w:val="0"/>
        <w:adjustRightInd w:val="0"/>
        <w:spacing w:after="0" w:line="240" w:lineRule="auto"/>
        <w:ind w:firstLine="540"/>
        <w:jc w:val="both"/>
        <w:rPr>
          <w:rFonts w:ascii="PT Astra Serif" w:hAnsi="PT Astra Serif" w:cs="Arial"/>
          <w:sz w:val="28"/>
          <w:szCs w:val="28"/>
        </w:rPr>
      </w:pPr>
    </w:p>
    <w:p w14:paraId="6C372B73" w14:textId="7A2CA3ED" w:rsidR="00E874E0" w:rsidRPr="00DF21A5" w:rsidRDefault="00E874E0" w:rsidP="006F756A">
      <w:pPr>
        <w:autoSpaceDE w:val="0"/>
        <w:autoSpaceDN w:val="0"/>
        <w:adjustRightInd w:val="0"/>
        <w:spacing w:after="0" w:line="240" w:lineRule="auto"/>
        <w:jc w:val="center"/>
        <w:outlineLvl w:val="0"/>
        <w:rPr>
          <w:rFonts w:ascii="PT Astra Serif" w:hAnsi="PT Astra Serif"/>
          <w:b/>
          <w:sz w:val="28"/>
          <w:szCs w:val="28"/>
        </w:rPr>
      </w:pPr>
      <w:r w:rsidRPr="00DF21A5">
        <w:rPr>
          <w:rFonts w:ascii="PT Astra Serif" w:hAnsi="PT Astra Serif"/>
          <w:b/>
          <w:sz w:val="28"/>
          <w:szCs w:val="28"/>
        </w:rPr>
        <w:t xml:space="preserve">Приказ </w:t>
      </w:r>
      <w:proofErr w:type="spellStart"/>
      <w:r w:rsidRPr="00DF21A5">
        <w:rPr>
          <w:rFonts w:ascii="PT Astra Serif" w:hAnsi="PT Astra Serif"/>
          <w:b/>
          <w:sz w:val="28"/>
          <w:szCs w:val="28"/>
        </w:rPr>
        <w:t>Минсоцразвития</w:t>
      </w:r>
      <w:proofErr w:type="spellEnd"/>
      <w:r w:rsidRPr="00DF21A5">
        <w:rPr>
          <w:rFonts w:ascii="PT Astra Serif" w:hAnsi="PT Astra Serif"/>
          <w:b/>
          <w:sz w:val="28"/>
          <w:szCs w:val="28"/>
        </w:rPr>
        <w:t xml:space="preserve"> Ульяновской области от 14.04.2025 </w:t>
      </w:r>
      <w:r>
        <w:rPr>
          <w:rFonts w:ascii="PT Astra Serif" w:hAnsi="PT Astra Serif"/>
          <w:b/>
          <w:sz w:val="28"/>
          <w:szCs w:val="28"/>
        </w:rPr>
        <w:t>№</w:t>
      </w:r>
      <w:r w:rsidRPr="00DF21A5">
        <w:rPr>
          <w:rFonts w:ascii="PT Astra Serif" w:hAnsi="PT Astra Serif"/>
          <w:b/>
          <w:sz w:val="28"/>
          <w:szCs w:val="28"/>
        </w:rPr>
        <w:t xml:space="preserve"> 24-п</w:t>
      </w:r>
    </w:p>
    <w:p w14:paraId="1B8AC9F9" w14:textId="1D99B229" w:rsidR="00E874E0" w:rsidRPr="00DF21A5" w:rsidRDefault="00E874E0" w:rsidP="006F756A">
      <w:pPr>
        <w:autoSpaceDE w:val="0"/>
        <w:autoSpaceDN w:val="0"/>
        <w:adjustRightInd w:val="0"/>
        <w:spacing w:after="0" w:line="240" w:lineRule="auto"/>
        <w:jc w:val="center"/>
        <w:outlineLvl w:val="0"/>
        <w:rPr>
          <w:rFonts w:ascii="PT Astra Serif" w:hAnsi="PT Astra Serif"/>
          <w:b/>
          <w:sz w:val="28"/>
          <w:szCs w:val="28"/>
        </w:rPr>
      </w:pPr>
      <w:r>
        <w:rPr>
          <w:rFonts w:ascii="PT Astra Serif" w:hAnsi="PT Astra Serif"/>
          <w:b/>
          <w:sz w:val="28"/>
          <w:szCs w:val="28"/>
        </w:rPr>
        <w:t>«</w:t>
      </w:r>
      <w:r w:rsidRPr="00DF21A5">
        <w:rPr>
          <w:rFonts w:ascii="PT Astra Serif" w:hAnsi="PT Astra Serif"/>
          <w:b/>
          <w:sz w:val="28"/>
          <w:szCs w:val="28"/>
        </w:rPr>
        <w:t xml:space="preserve">О внесении изменений в приказ Министерства социального развития Ульяновской области от 30.08.2023 </w:t>
      </w:r>
      <w:r>
        <w:rPr>
          <w:rFonts w:ascii="PT Astra Serif" w:hAnsi="PT Astra Serif"/>
          <w:b/>
          <w:sz w:val="28"/>
          <w:szCs w:val="28"/>
        </w:rPr>
        <w:t>№</w:t>
      </w:r>
      <w:r w:rsidRPr="00DF21A5">
        <w:rPr>
          <w:rFonts w:ascii="PT Astra Serif" w:hAnsi="PT Astra Serif"/>
          <w:b/>
          <w:sz w:val="28"/>
          <w:szCs w:val="28"/>
        </w:rPr>
        <w:t xml:space="preserve"> 52-п</w:t>
      </w:r>
      <w:r>
        <w:rPr>
          <w:rFonts w:ascii="PT Astra Serif" w:hAnsi="PT Astra Serif"/>
          <w:b/>
          <w:sz w:val="28"/>
          <w:szCs w:val="28"/>
        </w:rPr>
        <w:t>»</w:t>
      </w:r>
    </w:p>
    <w:p w14:paraId="36731E37" w14:textId="77777777" w:rsidR="00E874E0" w:rsidRPr="00DF21A5" w:rsidRDefault="00E874E0" w:rsidP="006F756A">
      <w:pPr>
        <w:autoSpaceDE w:val="0"/>
        <w:autoSpaceDN w:val="0"/>
        <w:adjustRightInd w:val="0"/>
        <w:spacing w:after="0" w:line="240" w:lineRule="auto"/>
        <w:jc w:val="center"/>
        <w:outlineLvl w:val="0"/>
        <w:rPr>
          <w:rFonts w:ascii="PT Astra Serif" w:hAnsi="PT Astra Serif"/>
          <w:b/>
          <w:sz w:val="28"/>
          <w:szCs w:val="28"/>
        </w:rPr>
      </w:pPr>
    </w:p>
    <w:p w14:paraId="795AE5C4" w14:textId="62943CB5" w:rsidR="00E874E0" w:rsidRPr="00DF21A5" w:rsidRDefault="00E874E0" w:rsidP="006F756A">
      <w:pPr>
        <w:autoSpaceDE w:val="0"/>
        <w:autoSpaceDN w:val="0"/>
        <w:adjustRightInd w:val="0"/>
        <w:spacing w:after="0" w:line="240" w:lineRule="auto"/>
        <w:ind w:firstLine="708"/>
        <w:jc w:val="both"/>
        <w:outlineLvl w:val="0"/>
        <w:rPr>
          <w:rFonts w:ascii="PT Astra Serif" w:hAnsi="PT Astra Serif"/>
          <w:sz w:val="28"/>
          <w:szCs w:val="28"/>
        </w:rPr>
      </w:pPr>
      <w:r w:rsidRPr="00DF21A5">
        <w:rPr>
          <w:rFonts w:ascii="PT Astra Serif" w:hAnsi="PT Astra Serif"/>
          <w:sz w:val="28"/>
          <w:szCs w:val="28"/>
        </w:rPr>
        <w:t xml:space="preserve">Внесены изменения в приказ Министерства социального развития Ульяновской области </w:t>
      </w:r>
      <w:r>
        <w:rPr>
          <w:rFonts w:ascii="PT Astra Serif" w:hAnsi="PT Astra Serif"/>
          <w:sz w:val="28"/>
          <w:szCs w:val="28"/>
        </w:rPr>
        <w:t>«</w:t>
      </w:r>
      <w:r w:rsidRPr="00DF21A5">
        <w:rPr>
          <w:rFonts w:ascii="PT Astra Serif" w:hAnsi="PT Astra Serif"/>
          <w:sz w:val="28"/>
          <w:szCs w:val="28"/>
        </w:rPr>
        <w:t>О реализации на территории Ульяновской области системы долговременного ухода за гражданами пожилого возраста и инвалидами, нуждающимися в уходе</w:t>
      </w:r>
      <w:r>
        <w:rPr>
          <w:rFonts w:ascii="PT Astra Serif" w:hAnsi="PT Astra Serif"/>
          <w:sz w:val="28"/>
          <w:szCs w:val="28"/>
        </w:rPr>
        <w:t>»</w:t>
      </w:r>
      <w:r w:rsidRPr="00DF21A5">
        <w:rPr>
          <w:rFonts w:ascii="PT Astra Serif" w:hAnsi="PT Astra Serif"/>
          <w:sz w:val="28"/>
          <w:szCs w:val="28"/>
        </w:rPr>
        <w:t>.</w:t>
      </w:r>
    </w:p>
    <w:p w14:paraId="2F2D7C7A" w14:textId="59051EBD" w:rsidR="00E874E0" w:rsidRPr="00DF21A5" w:rsidRDefault="00E874E0" w:rsidP="006F756A">
      <w:pPr>
        <w:autoSpaceDE w:val="0"/>
        <w:autoSpaceDN w:val="0"/>
        <w:adjustRightInd w:val="0"/>
        <w:spacing w:after="0" w:line="240" w:lineRule="auto"/>
        <w:ind w:firstLine="540"/>
        <w:jc w:val="both"/>
        <w:outlineLvl w:val="0"/>
        <w:rPr>
          <w:rFonts w:ascii="PT Astra Serif" w:hAnsi="PT Astra Serif"/>
          <w:sz w:val="28"/>
          <w:szCs w:val="28"/>
        </w:rPr>
      </w:pPr>
      <w:r w:rsidRPr="00DF21A5">
        <w:rPr>
          <w:rFonts w:ascii="PT Astra Serif" w:hAnsi="PT Astra Serif"/>
          <w:sz w:val="28"/>
          <w:szCs w:val="28"/>
        </w:rPr>
        <w:t xml:space="preserve">При определении индивидуальной потребности гражданина из числа участников СВО в социальном обслуживании, в том числе в социальных услугах по уходу, рекомендуется учитывать сведения об участнике СВО </w:t>
      </w:r>
      <w:r w:rsidR="00B12C9E">
        <w:rPr>
          <w:rFonts w:ascii="PT Astra Serif" w:hAnsi="PT Astra Serif"/>
          <w:sz w:val="28"/>
          <w:szCs w:val="28"/>
        </w:rPr>
        <w:br/>
      </w:r>
      <w:bookmarkStart w:id="1" w:name="_GoBack"/>
      <w:bookmarkEnd w:id="1"/>
      <w:r w:rsidRPr="00DF21A5">
        <w:rPr>
          <w:rFonts w:ascii="PT Astra Serif" w:hAnsi="PT Astra Serif"/>
          <w:sz w:val="28"/>
          <w:szCs w:val="28"/>
        </w:rPr>
        <w:t xml:space="preserve">(о демобилизации, увольнении с военной службы, иной службы и работы, выписке из медицинской или военно-медицинской организации), в том числе поступающие в Министерство социального развития Ульяновской области, организации социального обслуживания из военного комиссариата, территориального органа Фонда пенсионного и социального страхования </w:t>
      </w:r>
      <w:r w:rsidR="00741BED">
        <w:rPr>
          <w:rFonts w:ascii="PT Astra Serif" w:hAnsi="PT Astra Serif"/>
          <w:sz w:val="28"/>
          <w:szCs w:val="28"/>
        </w:rPr>
        <w:t>Российской Федерации</w:t>
      </w:r>
      <w:r w:rsidRPr="00DF21A5">
        <w:rPr>
          <w:rFonts w:ascii="PT Astra Serif" w:hAnsi="PT Astra Serif"/>
          <w:sz w:val="28"/>
          <w:szCs w:val="28"/>
        </w:rPr>
        <w:t>, медицинской или военно-медицинской организации. Министерством социального развития Ульяновской области, организацией социального обслуживания сведения об участнике СВО передаются в региональный координационный центр и территориальный координационный центр.</w:t>
      </w:r>
    </w:p>
    <w:p w14:paraId="7F0D19ED" w14:textId="77777777" w:rsidR="00E874E0" w:rsidRDefault="00E874E0" w:rsidP="006F756A">
      <w:pPr>
        <w:autoSpaceDE w:val="0"/>
        <w:autoSpaceDN w:val="0"/>
        <w:adjustRightInd w:val="0"/>
        <w:spacing w:after="0" w:line="240" w:lineRule="auto"/>
        <w:ind w:firstLine="540"/>
        <w:jc w:val="both"/>
      </w:pPr>
      <w:r w:rsidRPr="00DF21A5">
        <w:rPr>
          <w:rFonts w:ascii="PT Astra Serif" w:hAnsi="PT Astra Serif"/>
          <w:sz w:val="28"/>
          <w:szCs w:val="28"/>
        </w:rPr>
        <w:t>Социальные услуги гражданам из числа участников СВО предоставляются в муниципальном образовании, по месту жительства либо месту пребывания участника СВО. Поставщик социальных услуг в случае своей удаленности от места жительства или места пребывания участника СВО для работы в качестве помощника по уходу привлекает граждан, проживающих в том же населенном пункте, что и участник СВО, в том числе из граждан ближайшего окружения участника СВО</w:t>
      </w:r>
      <w:r>
        <w:t>.</w:t>
      </w:r>
    </w:p>
    <w:p w14:paraId="34A88F7C" w14:textId="77777777" w:rsidR="00E874E0" w:rsidRDefault="00E874E0" w:rsidP="006F756A">
      <w:pPr>
        <w:autoSpaceDE w:val="0"/>
        <w:autoSpaceDN w:val="0"/>
        <w:adjustRightInd w:val="0"/>
        <w:spacing w:after="0" w:line="240" w:lineRule="auto"/>
        <w:ind w:left="540"/>
        <w:jc w:val="center"/>
      </w:pPr>
    </w:p>
    <w:p w14:paraId="41956196" w14:textId="65CE8B83" w:rsidR="00E874E0" w:rsidRPr="000C0793" w:rsidRDefault="00EE0DD0" w:rsidP="006F756A">
      <w:pPr>
        <w:autoSpaceDE w:val="0"/>
        <w:autoSpaceDN w:val="0"/>
        <w:adjustRightInd w:val="0"/>
        <w:spacing w:after="0" w:line="240" w:lineRule="auto"/>
        <w:ind w:left="540"/>
        <w:jc w:val="center"/>
        <w:rPr>
          <w:rFonts w:ascii="PT Astra Serif" w:hAnsi="PT Astra Serif" w:cs="Arial"/>
          <w:b/>
          <w:sz w:val="28"/>
          <w:szCs w:val="28"/>
        </w:rPr>
      </w:pPr>
      <w:hyperlink r:id="rId18" w:history="1">
        <w:r w:rsidR="00E874E0" w:rsidRPr="000C0793">
          <w:rPr>
            <w:rFonts w:ascii="PT Astra Serif" w:hAnsi="PT Astra Serif" w:cs="Arial"/>
            <w:b/>
            <w:sz w:val="28"/>
            <w:szCs w:val="28"/>
          </w:rPr>
          <w:t>Приказ</w:t>
        </w:r>
      </w:hyperlink>
      <w:r w:rsidR="00E874E0" w:rsidRPr="000C0793">
        <w:rPr>
          <w:rFonts w:ascii="PT Astra Serif" w:hAnsi="PT Astra Serif" w:cs="Arial"/>
          <w:b/>
          <w:sz w:val="28"/>
          <w:szCs w:val="28"/>
        </w:rPr>
        <w:t xml:space="preserve"> Агентства по регулированию цен и тарифов </w:t>
      </w:r>
      <w:r w:rsidR="00E874E0" w:rsidRPr="000C0793">
        <w:rPr>
          <w:rFonts w:ascii="PT Astra Serif" w:hAnsi="PT Astra Serif" w:cs="Arial"/>
          <w:b/>
          <w:sz w:val="28"/>
          <w:szCs w:val="28"/>
        </w:rPr>
        <w:br/>
        <w:t xml:space="preserve">Ульяновской области от 03.04.2025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46-П </w:t>
      </w:r>
      <w:r w:rsidR="00E874E0">
        <w:rPr>
          <w:rFonts w:ascii="PT Astra Serif" w:hAnsi="PT Astra Serif" w:cs="Arial"/>
          <w:b/>
          <w:sz w:val="28"/>
          <w:szCs w:val="28"/>
        </w:rPr>
        <w:t>«</w:t>
      </w:r>
      <w:r w:rsidR="00E874E0" w:rsidRPr="000C0793">
        <w:rPr>
          <w:rFonts w:ascii="PT Astra Serif" w:hAnsi="PT Astra Serif" w:cs="Arial"/>
          <w:b/>
          <w:sz w:val="28"/>
          <w:szCs w:val="28"/>
        </w:rPr>
        <w:t xml:space="preserve">О внесении изменения </w:t>
      </w:r>
      <w:r w:rsidR="00E874E0" w:rsidRPr="000C0793">
        <w:rPr>
          <w:rFonts w:ascii="PT Astra Serif" w:hAnsi="PT Astra Serif" w:cs="Arial"/>
          <w:b/>
          <w:sz w:val="28"/>
          <w:szCs w:val="28"/>
        </w:rPr>
        <w:br/>
        <w:t xml:space="preserve">в приказ Агентства по регулированию цен и тарифов </w:t>
      </w:r>
      <w:r w:rsidR="00E874E0" w:rsidRPr="000C0793">
        <w:rPr>
          <w:rFonts w:ascii="PT Astra Serif" w:hAnsi="PT Astra Serif" w:cs="Arial"/>
          <w:b/>
          <w:sz w:val="28"/>
          <w:szCs w:val="28"/>
        </w:rPr>
        <w:br/>
        <w:t xml:space="preserve">Ульяновской области от 28.11.2024 </w:t>
      </w:r>
      <w:r w:rsidR="00E874E0">
        <w:rPr>
          <w:rFonts w:ascii="PT Astra Serif" w:hAnsi="PT Astra Serif" w:cs="Arial"/>
          <w:b/>
          <w:sz w:val="28"/>
          <w:szCs w:val="28"/>
        </w:rPr>
        <w:t>№</w:t>
      </w:r>
      <w:r w:rsidR="00E874E0" w:rsidRPr="000C0793">
        <w:rPr>
          <w:rFonts w:ascii="PT Astra Serif" w:hAnsi="PT Astra Serif" w:cs="Arial"/>
          <w:b/>
          <w:sz w:val="28"/>
          <w:szCs w:val="28"/>
        </w:rPr>
        <w:t xml:space="preserve"> 104-П</w:t>
      </w:r>
      <w:r w:rsidR="00E874E0">
        <w:rPr>
          <w:rFonts w:ascii="PT Astra Serif" w:hAnsi="PT Astra Serif" w:cs="Arial"/>
          <w:b/>
          <w:sz w:val="28"/>
          <w:szCs w:val="28"/>
        </w:rPr>
        <w:t>»</w:t>
      </w:r>
    </w:p>
    <w:p w14:paraId="1ACD93A8" w14:textId="77777777" w:rsidR="00E874E0" w:rsidRPr="000C0793" w:rsidRDefault="00E874E0" w:rsidP="006F756A">
      <w:pPr>
        <w:autoSpaceDE w:val="0"/>
        <w:autoSpaceDN w:val="0"/>
        <w:adjustRightInd w:val="0"/>
        <w:spacing w:after="0" w:line="240" w:lineRule="auto"/>
        <w:jc w:val="both"/>
        <w:rPr>
          <w:rFonts w:ascii="PT Astra Serif" w:hAnsi="PT Astra Serif" w:cs="Arial"/>
          <w:sz w:val="28"/>
          <w:szCs w:val="28"/>
        </w:rPr>
      </w:pPr>
    </w:p>
    <w:p w14:paraId="17793C3A" w14:textId="5E146BA5" w:rsidR="00E874E0" w:rsidRPr="000C0793" w:rsidRDefault="00E874E0" w:rsidP="006F756A">
      <w:pPr>
        <w:autoSpaceDE w:val="0"/>
        <w:autoSpaceDN w:val="0"/>
        <w:adjustRightInd w:val="0"/>
        <w:spacing w:after="0" w:line="240" w:lineRule="auto"/>
        <w:ind w:firstLine="540"/>
        <w:jc w:val="both"/>
        <w:rPr>
          <w:rFonts w:ascii="PT Astra Serif" w:hAnsi="PT Astra Serif" w:cs="Arial"/>
          <w:sz w:val="28"/>
          <w:szCs w:val="28"/>
        </w:rPr>
      </w:pPr>
      <w:r w:rsidRPr="000C0793">
        <w:rPr>
          <w:rFonts w:ascii="PT Astra Serif" w:hAnsi="PT Astra Serif" w:cs="Arial"/>
          <w:sz w:val="28"/>
          <w:szCs w:val="28"/>
        </w:rPr>
        <w:t xml:space="preserve">Внесены изменения в приказ Агентства по регулированию цен и тарифов Ульяновской области </w:t>
      </w:r>
      <w:r>
        <w:rPr>
          <w:rFonts w:ascii="PT Astra Serif" w:hAnsi="PT Astra Serif" w:cs="Arial"/>
          <w:sz w:val="28"/>
          <w:szCs w:val="28"/>
        </w:rPr>
        <w:t>«</w:t>
      </w:r>
      <w:r w:rsidRPr="000C0793">
        <w:rPr>
          <w:rFonts w:ascii="PT Astra Serif" w:hAnsi="PT Astra Serif" w:cs="Arial"/>
          <w:sz w:val="28"/>
          <w:szCs w:val="28"/>
        </w:rPr>
        <w:t>Об установлении цен (тарифов) на электрическую энергию для населения и приравненных к нему категорий потребителей в Ульяновской области</w:t>
      </w:r>
      <w:r>
        <w:rPr>
          <w:rFonts w:ascii="PT Astra Serif" w:hAnsi="PT Astra Serif" w:cs="Arial"/>
          <w:sz w:val="28"/>
          <w:szCs w:val="28"/>
        </w:rPr>
        <w:t>»</w:t>
      </w:r>
      <w:r w:rsidRPr="000C0793">
        <w:rPr>
          <w:rFonts w:ascii="PT Astra Serif" w:hAnsi="PT Astra Serif" w:cs="Arial"/>
          <w:sz w:val="28"/>
          <w:szCs w:val="28"/>
        </w:rPr>
        <w:t>.</w:t>
      </w:r>
      <w:r w:rsidR="00741BED">
        <w:rPr>
          <w:rFonts w:ascii="PT Astra Serif" w:hAnsi="PT Astra Serif" w:cs="Arial"/>
          <w:sz w:val="28"/>
          <w:szCs w:val="28"/>
        </w:rPr>
        <w:t xml:space="preserve"> </w:t>
      </w:r>
      <w:r w:rsidRPr="000C0793">
        <w:rPr>
          <w:rFonts w:ascii="PT Astra Serif" w:hAnsi="PT Astra Serif" w:cs="Arial"/>
          <w:sz w:val="28"/>
          <w:szCs w:val="28"/>
        </w:rPr>
        <w:t>Скорректированы диапазоны объемов потребления электрической энергии (мощности).</w:t>
      </w:r>
    </w:p>
    <w:p w14:paraId="2108308C" w14:textId="77777777" w:rsidR="00E874E0" w:rsidRDefault="00E874E0" w:rsidP="006F756A">
      <w:pPr>
        <w:pStyle w:val="ConsPlusNormal"/>
        <w:jc w:val="center"/>
        <w:rPr>
          <w:rFonts w:ascii="PT Astra Serif" w:hAnsi="PT Astra Serif"/>
          <w:sz w:val="28"/>
          <w:szCs w:val="28"/>
        </w:rPr>
      </w:pPr>
    </w:p>
    <w:p w14:paraId="6D7204F3" w14:textId="4A34C65A" w:rsidR="006F756A" w:rsidRPr="000C0793" w:rsidRDefault="006F756A" w:rsidP="006F756A">
      <w:pPr>
        <w:pStyle w:val="ConsPlusNormal"/>
        <w:jc w:val="center"/>
        <w:rPr>
          <w:rFonts w:ascii="PT Astra Serif" w:hAnsi="PT Astra Serif"/>
          <w:sz w:val="28"/>
          <w:szCs w:val="28"/>
        </w:rPr>
      </w:pPr>
      <w:r>
        <w:rPr>
          <w:rFonts w:ascii="PT Astra Serif" w:hAnsi="PT Astra Serif"/>
          <w:sz w:val="28"/>
          <w:szCs w:val="28"/>
        </w:rPr>
        <w:t>_________________</w:t>
      </w:r>
    </w:p>
    <w:sectPr w:rsidR="006F756A" w:rsidRPr="000C0793" w:rsidSect="00591C9D">
      <w:headerReference w:type="default" r:id="rId1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673CC" w14:textId="77777777" w:rsidR="00EE0DD0" w:rsidRDefault="00EE0DD0" w:rsidP="009F2F11">
      <w:pPr>
        <w:spacing w:after="0" w:line="240" w:lineRule="auto"/>
      </w:pPr>
      <w:r>
        <w:separator/>
      </w:r>
    </w:p>
  </w:endnote>
  <w:endnote w:type="continuationSeparator" w:id="0">
    <w:p w14:paraId="7AF40469" w14:textId="77777777" w:rsidR="00EE0DD0" w:rsidRDefault="00EE0DD0" w:rsidP="009F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A1488" w14:textId="77777777" w:rsidR="00EE0DD0" w:rsidRDefault="00EE0DD0" w:rsidP="009F2F11">
      <w:pPr>
        <w:spacing w:after="0" w:line="240" w:lineRule="auto"/>
      </w:pPr>
      <w:r>
        <w:separator/>
      </w:r>
    </w:p>
  </w:footnote>
  <w:footnote w:type="continuationSeparator" w:id="0">
    <w:p w14:paraId="1572760F" w14:textId="77777777" w:rsidR="00EE0DD0" w:rsidRDefault="00EE0DD0" w:rsidP="009F2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846164"/>
      <w:docPartObj>
        <w:docPartGallery w:val="Page Numbers (Top of Page)"/>
        <w:docPartUnique/>
      </w:docPartObj>
    </w:sdtPr>
    <w:sdtEndPr>
      <w:rPr>
        <w:rFonts w:ascii="PT Astra Serif" w:hAnsi="PT Astra Serif"/>
        <w:sz w:val="28"/>
      </w:rPr>
    </w:sdtEndPr>
    <w:sdtContent>
      <w:p w14:paraId="4D5E375A" w14:textId="77777777" w:rsidR="009F2F11" w:rsidRPr="009F2F11" w:rsidRDefault="00873257">
        <w:pPr>
          <w:pStyle w:val="a3"/>
          <w:jc w:val="center"/>
          <w:rPr>
            <w:rFonts w:ascii="PT Astra Serif" w:hAnsi="PT Astra Serif"/>
            <w:sz w:val="28"/>
          </w:rPr>
        </w:pPr>
        <w:r w:rsidRPr="009F2F11">
          <w:rPr>
            <w:rFonts w:ascii="PT Astra Serif" w:hAnsi="PT Astra Serif"/>
            <w:sz w:val="28"/>
          </w:rPr>
          <w:fldChar w:fldCharType="begin"/>
        </w:r>
        <w:r w:rsidR="009F2F11" w:rsidRPr="009F2F11">
          <w:rPr>
            <w:rFonts w:ascii="PT Astra Serif" w:hAnsi="PT Astra Serif"/>
            <w:sz w:val="28"/>
          </w:rPr>
          <w:instrText>PAGE   \* MERGEFORMAT</w:instrText>
        </w:r>
        <w:r w:rsidRPr="009F2F11">
          <w:rPr>
            <w:rFonts w:ascii="PT Astra Serif" w:hAnsi="PT Astra Serif"/>
            <w:sz w:val="28"/>
          </w:rPr>
          <w:fldChar w:fldCharType="separate"/>
        </w:r>
        <w:r w:rsidR="00B12C9E">
          <w:rPr>
            <w:rFonts w:ascii="PT Astra Serif" w:hAnsi="PT Astra Serif"/>
            <w:noProof/>
            <w:sz w:val="28"/>
          </w:rPr>
          <w:t>18</w:t>
        </w:r>
        <w:r w:rsidRPr="009F2F11">
          <w:rPr>
            <w:rFonts w:ascii="PT Astra Serif" w:hAnsi="PT Astra Serif"/>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0AC5"/>
    <w:rsid w:val="00033D78"/>
    <w:rsid w:val="00080FA7"/>
    <w:rsid w:val="000D0740"/>
    <w:rsid w:val="001519F2"/>
    <w:rsid w:val="00181675"/>
    <w:rsid w:val="0019206F"/>
    <w:rsid w:val="001C3160"/>
    <w:rsid w:val="001C6C28"/>
    <w:rsid w:val="001D5EAF"/>
    <w:rsid w:val="00205BCE"/>
    <w:rsid w:val="002218ED"/>
    <w:rsid w:val="002313A8"/>
    <w:rsid w:val="00236534"/>
    <w:rsid w:val="00264178"/>
    <w:rsid w:val="00297E94"/>
    <w:rsid w:val="002B6917"/>
    <w:rsid w:val="002C0AC5"/>
    <w:rsid w:val="002C60B6"/>
    <w:rsid w:val="002D3B79"/>
    <w:rsid w:val="00353159"/>
    <w:rsid w:val="003614E7"/>
    <w:rsid w:val="00385280"/>
    <w:rsid w:val="003A32CD"/>
    <w:rsid w:val="004A71F3"/>
    <w:rsid w:val="004E1947"/>
    <w:rsid w:val="00544968"/>
    <w:rsid w:val="00550669"/>
    <w:rsid w:val="005645D2"/>
    <w:rsid w:val="00591C9D"/>
    <w:rsid w:val="005A1428"/>
    <w:rsid w:val="005C49B5"/>
    <w:rsid w:val="00610121"/>
    <w:rsid w:val="006308FA"/>
    <w:rsid w:val="006713F4"/>
    <w:rsid w:val="006964B3"/>
    <w:rsid w:val="006F756A"/>
    <w:rsid w:val="00733253"/>
    <w:rsid w:val="00741BED"/>
    <w:rsid w:val="00744A0E"/>
    <w:rsid w:val="007464D9"/>
    <w:rsid w:val="00754388"/>
    <w:rsid w:val="00774EC1"/>
    <w:rsid w:val="007C3EFF"/>
    <w:rsid w:val="007C417E"/>
    <w:rsid w:val="007E5188"/>
    <w:rsid w:val="0080407A"/>
    <w:rsid w:val="008730E3"/>
    <w:rsid w:val="00873257"/>
    <w:rsid w:val="008843D4"/>
    <w:rsid w:val="008958F3"/>
    <w:rsid w:val="00900A60"/>
    <w:rsid w:val="009528A7"/>
    <w:rsid w:val="009F2F11"/>
    <w:rsid w:val="00A13ED4"/>
    <w:rsid w:val="00A44C1D"/>
    <w:rsid w:val="00A8178F"/>
    <w:rsid w:val="00AD3F75"/>
    <w:rsid w:val="00B12C9E"/>
    <w:rsid w:val="00B404F9"/>
    <w:rsid w:val="00B5520D"/>
    <w:rsid w:val="00BB6D44"/>
    <w:rsid w:val="00BC0290"/>
    <w:rsid w:val="00C03149"/>
    <w:rsid w:val="00C404A4"/>
    <w:rsid w:val="00C81384"/>
    <w:rsid w:val="00CB10EC"/>
    <w:rsid w:val="00D53C6A"/>
    <w:rsid w:val="00D7595C"/>
    <w:rsid w:val="00DB5F61"/>
    <w:rsid w:val="00E21E64"/>
    <w:rsid w:val="00E346C0"/>
    <w:rsid w:val="00E874E0"/>
    <w:rsid w:val="00EB0E13"/>
    <w:rsid w:val="00ED2DBE"/>
    <w:rsid w:val="00EE0DD0"/>
    <w:rsid w:val="00F06B4D"/>
    <w:rsid w:val="00F40573"/>
    <w:rsid w:val="00F83308"/>
    <w:rsid w:val="00FB2836"/>
    <w:rsid w:val="00FD058C"/>
    <w:rsid w:val="00FF2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1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F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2F11"/>
  </w:style>
  <w:style w:type="paragraph" w:styleId="a5">
    <w:name w:val="footer"/>
    <w:basedOn w:val="a"/>
    <w:link w:val="a6"/>
    <w:uiPriority w:val="99"/>
    <w:unhideWhenUsed/>
    <w:rsid w:val="009F2F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2F11"/>
  </w:style>
  <w:style w:type="paragraph" w:customStyle="1" w:styleId="ConsPlusNormal">
    <w:name w:val="ConsPlusNormal"/>
    <w:rsid w:val="006713F4"/>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styleId="a7">
    <w:name w:val="Balloon Text"/>
    <w:basedOn w:val="a"/>
    <w:link w:val="a8"/>
    <w:uiPriority w:val="99"/>
    <w:semiHidden/>
    <w:unhideWhenUsed/>
    <w:rsid w:val="00591C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1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80163" TargetMode="External"/><Relationship Id="rId13" Type="http://schemas.openxmlformats.org/officeDocument/2006/relationships/hyperlink" Target="https://login.consultant.ru/link/?req=doc&amp;base=RLAW076&amp;n=80046" TargetMode="External"/><Relationship Id="rId18" Type="http://schemas.openxmlformats.org/officeDocument/2006/relationships/hyperlink" Target="https://login.consultant.ru/link/?req=doc&amp;base=RLAW076&amp;n=8013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RLAW076&amp;n=80162" TargetMode="External"/><Relationship Id="rId12" Type="http://schemas.openxmlformats.org/officeDocument/2006/relationships/hyperlink" Target="https://login.consultant.ru/link/?req=doc&amp;base=RLAW076&amp;n=80210" TargetMode="External"/><Relationship Id="rId17" Type="http://schemas.openxmlformats.org/officeDocument/2006/relationships/hyperlink" Target="https://login.consultant.ru/link/?req=doc&amp;base=RLAW076&amp;n=80134" TargetMode="External"/><Relationship Id="rId2" Type="http://schemas.microsoft.com/office/2007/relationships/stylesWithEffects" Target="stylesWithEffects.xml"/><Relationship Id="rId16" Type="http://schemas.openxmlformats.org/officeDocument/2006/relationships/hyperlink" Target="https://login.consultant.ru/link/?req=doc&amp;base=RLAW076&amp;n=8007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LAW076&amp;n=80168" TargetMode="External"/><Relationship Id="rId5" Type="http://schemas.openxmlformats.org/officeDocument/2006/relationships/footnotes" Target="footnotes.xml"/><Relationship Id="rId15" Type="http://schemas.openxmlformats.org/officeDocument/2006/relationships/hyperlink" Target="https://login.consultant.ru/link/?req=doc&amp;base=RLAW076&amp;n=80071" TargetMode="External"/><Relationship Id="rId10" Type="http://schemas.openxmlformats.org/officeDocument/2006/relationships/hyperlink" Target="https://login.consultant.ru/link/?req=doc&amp;base=RLAW076&amp;n=8016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076&amp;n=80164" TargetMode="External"/><Relationship Id="rId14" Type="http://schemas.openxmlformats.org/officeDocument/2006/relationships/hyperlink" Target="https://login.consultant.ru/link/?req=doc&amp;base=RLAW076&amp;n=8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18</Pages>
  <Words>6532</Words>
  <Characters>37237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Орехова Дарья Александровна</dc:creator>
  <cp:lastModifiedBy>Матросова Юлия Валентиновна</cp:lastModifiedBy>
  <cp:revision>68</cp:revision>
  <cp:lastPrinted>2025-04-07T12:58:00Z</cp:lastPrinted>
  <dcterms:created xsi:type="dcterms:W3CDTF">2025-03-21T07:12:00Z</dcterms:created>
  <dcterms:modified xsi:type="dcterms:W3CDTF">2025-04-21T11:24:00Z</dcterms:modified>
</cp:coreProperties>
</file>