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CE9A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F42F3F">
        <w:rPr>
          <w:rFonts w:ascii="PT Astra Serif" w:hAnsi="PT Astra Serif" w:cs="Times New Roman"/>
          <w:sz w:val="28"/>
          <w:szCs w:val="28"/>
        </w:rPr>
        <w:t xml:space="preserve">Проект </w:t>
      </w:r>
    </w:p>
    <w:p w14:paraId="34D3EDF8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14:paraId="415D1F08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14:paraId="2C7C4AE0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42F3F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37514C77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b/>
          <w:sz w:val="28"/>
          <w:szCs w:val="28"/>
        </w:rPr>
      </w:pPr>
    </w:p>
    <w:p w14:paraId="44EF49F2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42F3F"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</w:p>
    <w:p w14:paraId="2AF4A527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sz w:val="28"/>
          <w:szCs w:val="28"/>
        </w:rPr>
      </w:pPr>
    </w:p>
    <w:p w14:paraId="067093A7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b/>
          <w:sz w:val="28"/>
          <w:szCs w:val="28"/>
        </w:rPr>
      </w:pPr>
    </w:p>
    <w:p w14:paraId="27DD0FE9" w14:textId="088B2D5B" w:rsidR="007E56B6" w:rsidRPr="00F42F3F" w:rsidRDefault="007E56B6" w:rsidP="00246AA2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42F3F">
        <w:rPr>
          <w:rFonts w:ascii="PT Astra Serif" w:hAnsi="PT Astra Serif" w:cs="Times New Roman"/>
          <w:b/>
          <w:sz w:val="28"/>
          <w:szCs w:val="28"/>
        </w:rPr>
        <w:t xml:space="preserve">Об утверждении </w:t>
      </w:r>
      <w:r w:rsidR="005177F9" w:rsidRPr="00F42F3F">
        <w:rPr>
          <w:rFonts w:ascii="PT Astra Serif" w:hAnsi="PT Astra Serif" w:cs="Times New Roman"/>
          <w:b/>
          <w:sz w:val="28"/>
          <w:szCs w:val="28"/>
        </w:rPr>
        <w:t>Правил</w:t>
      </w:r>
      <w:r w:rsidRPr="00F42F3F">
        <w:rPr>
          <w:rFonts w:ascii="PT Astra Serif" w:hAnsi="PT Astra Serif" w:cs="Times New Roman"/>
          <w:b/>
          <w:sz w:val="28"/>
          <w:szCs w:val="28"/>
        </w:rPr>
        <w:t xml:space="preserve"> </w:t>
      </w:r>
      <w:bookmarkStart w:id="0" w:name="_Hlk179452557"/>
      <w:r w:rsidRPr="00F42F3F">
        <w:rPr>
          <w:rFonts w:ascii="PT Astra Serif" w:hAnsi="PT Astra Serif" w:cs="Times New Roman"/>
          <w:b/>
          <w:sz w:val="28"/>
          <w:szCs w:val="28"/>
        </w:rPr>
        <w:t xml:space="preserve">предоставления из областного бюджета </w:t>
      </w:r>
      <w:r w:rsidR="00B419FA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Pr="00F42F3F">
        <w:rPr>
          <w:rFonts w:ascii="PT Astra Serif" w:hAnsi="PT Astra Serif" w:cs="Times New Roman"/>
          <w:b/>
          <w:sz w:val="28"/>
          <w:szCs w:val="28"/>
        </w:rPr>
        <w:t>гранта</w:t>
      </w:r>
      <w:r w:rsidR="00B419F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42F3F">
        <w:rPr>
          <w:rFonts w:ascii="PT Astra Serif" w:hAnsi="PT Astra Serif" w:cs="Times New Roman"/>
          <w:b/>
          <w:sz w:val="28"/>
          <w:szCs w:val="28"/>
        </w:rPr>
        <w:t>в форме субсиди</w:t>
      </w:r>
      <w:r w:rsidR="00A0447E">
        <w:rPr>
          <w:rFonts w:ascii="PT Astra Serif" w:hAnsi="PT Astra Serif" w:cs="Times New Roman"/>
          <w:b/>
          <w:sz w:val="28"/>
          <w:szCs w:val="28"/>
        </w:rPr>
        <w:t>й</w:t>
      </w:r>
      <w:r w:rsidRPr="00F42F3F">
        <w:rPr>
          <w:rFonts w:ascii="PT Astra Serif" w:hAnsi="PT Astra Serif" w:cs="Times New Roman"/>
          <w:b/>
          <w:sz w:val="28"/>
          <w:szCs w:val="28"/>
        </w:rPr>
        <w:t xml:space="preserve"> федеральному государственному бюджетному образовательному учреждению высшего образования «Ульяновский государственный технический университет» </w:t>
      </w:r>
      <w:r w:rsidR="006C08AA">
        <w:rPr>
          <w:rFonts w:ascii="PT Astra Serif" w:hAnsi="PT Astra Serif" w:cs="Times New Roman"/>
          <w:b/>
          <w:sz w:val="28"/>
          <w:szCs w:val="28"/>
        </w:rPr>
        <w:br/>
      </w:r>
      <w:r w:rsidRPr="00F42F3F">
        <w:rPr>
          <w:rFonts w:ascii="PT Astra Serif" w:hAnsi="PT Astra Serif" w:cs="Times New Roman"/>
          <w:b/>
          <w:sz w:val="28"/>
          <w:szCs w:val="28"/>
        </w:rPr>
        <w:t>в целях реализации программы развития федерального государственного бюджетного образовательного учреждения высшего образования «Ульяновский государственный технический университет» на 2024-2033 годы в рамках его участия в программе стратегического академического лидерства «Приоритет-2030</w:t>
      </w:r>
      <w:bookmarkEnd w:id="0"/>
      <w:r w:rsidRPr="00F42F3F">
        <w:rPr>
          <w:rFonts w:ascii="PT Astra Serif" w:hAnsi="PT Astra Serif" w:cs="Times New Roman"/>
          <w:b/>
          <w:sz w:val="28"/>
          <w:szCs w:val="28"/>
        </w:rPr>
        <w:t>»</w:t>
      </w:r>
    </w:p>
    <w:p w14:paraId="66B837DB" w14:textId="77777777" w:rsidR="00246AA2" w:rsidRPr="00F42F3F" w:rsidRDefault="00246AA2" w:rsidP="00246AA2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9309C6F" w14:textId="77777777" w:rsidR="000C1F2B" w:rsidRPr="000C1F2B" w:rsidRDefault="000C1F2B" w:rsidP="000C1F2B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bookmarkStart w:id="1" w:name="sub_3"/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t>В соответствии с пунктом 4 статьи 78</w:t>
      </w:r>
      <w:r w:rsidRPr="000C1F2B">
        <w:rPr>
          <w:rFonts w:ascii="PT Astra Serif" w:hAnsi="PT Astra Serif" w:cs="Times New Roman"/>
          <w:sz w:val="28"/>
          <w:szCs w:val="28"/>
          <w:vertAlign w:val="superscript"/>
          <w:lang w:val="x-none" w:eastAsia="x-none"/>
        </w:rPr>
        <w:t>1</w:t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Бюджетного кодекса Российской Федерации</w:t>
      </w:r>
      <w:r w:rsidRPr="000C1F2B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t>Правительство Ульяновской области п о с т а н о в л я е т:</w:t>
      </w:r>
    </w:p>
    <w:p w14:paraId="6D1E0D18" w14:textId="34E9372C" w:rsidR="008A358F" w:rsidRDefault="000C1F2B" w:rsidP="008A358F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x-none"/>
        </w:rPr>
      </w:pP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1. Утвердить прилагаемые </w:t>
      </w:r>
      <w:bookmarkStart w:id="2" w:name="_Hlk173855430"/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fldChar w:fldCharType="begin"/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instrText>HYPERLINK \l "sub_1000"</w:instrText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fldChar w:fldCharType="separate"/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t>Правила</w:t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fldChar w:fldCharType="end"/>
      </w:r>
      <w:r w:rsidRPr="000C1F2B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</w:t>
      </w:r>
      <w:bookmarkStart w:id="3" w:name="sub_2"/>
      <w:bookmarkEnd w:id="2"/>
      <w:r w:rsidR="008A358F" w:rsidRPr="008A358F">
        <w:rPr>
          <w:rFonts w:ascii="PT Astra Serif" w:hAnsi="PT Astra Serif" w:cs="Times New Roman"/>
          <w:sz w:val="28"/>
          <w:szCs w:val="28"/>
          <w:lang w:val="x-none" w:eastAsia="x-none"/>
        </w:rPr>
        <w:t>предоставления из областного бюджета Ульяновской области гранта в форме субсидий федеральному государственному бюджетному образовательному учреждению высшего образования «Ульяновский государственный технический университет» в целях реализации программы развития федерального государственного бюджетного образовательного учреждения высшего образования «Ульяновский государственный технический университет» на 2024-2033 годы в рамках его участия в программе стратегического академического лидерства «Приоритет-2030»</w:t>
      </w:r>
      <w:r w:rsidR="008A358F">
        <w:rPr>
          <w:rFonts w:ascii="PT Astra Serif" w:hAnsi="PT Astra Serif" w:cs="Times New Roman"/>
          <w:sz w:val="28"/>
          <w:szCs w:val="28"/>
          <w:lang w:eastAsia="x-none"/>
        </w:rPr>
        <w:t>.</w:t>
      </w:r>
    </w:p>
    <w:p w14:paraId="34C6AF66" w14:textId="4616A0A7" w:rsidR="00192DF3" w:rsidRDefault="000C1F2B" w:rsidP="008A358F">
      <w:pPr>
        <w:widowControl/>
        <w:autoSpaceDE/>
        <w:autoSpaceDN/>
        <w:adjustRightInd/>
        <w:ind w:firstLine="709"/>
        <w:rPr>
          <w:rFonts w:ascii="PT Astra Serif" w:hAnsi="PT Astra Serif"/>
          <w:sz w:val="28"/>
          <w:szCs w:val="28"/>
        </w:rPr>
      </w:pPr>
      <w:r w:rsidRPr="000C1F2B">
        <w:rPr>
          <w:rFonts w:ascii="Times New Roman" w:hAnsi="Times New Roman" w:cs="Times New Roman"/>
          <w:sz w:val="28"/>
          <w:szCs w:val="28"/>
        </w:rPr>
        <w:t xml:space="preserve">2. </w:t>
      </w:r>
      <w:bookmarkEnd w:id="3"/>
      <w:r w:rsidRPr="000C1F2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   дня его официального опубликования.</w:t>
      </w:r>
    </w:p>
    <w:p w14:paraId="39D7CD7E" w14:textId="77777777" w:rsidR="00975120" w:rsidRDefault="00975120" w:rsidP="007E56B6">
      <w:pPr>
        <w:ind w:firstLine="0"/>
        <w:rPr>
          <w:rFonts w:ascii="PT Astra Serif" w:hAnsi="PT Astra Serif"/>
          <w:sz w:val="28"/>
          <w:szCs w:val="28"/>
        </w:rPr>
      </w:pPr>
    </w:p>
    <w:p w14:paraId="589E3A95" w14:textId="77777777" w:rsidR="00975120" w:rsidRPr="00F42F3F" w:rsidRDefault="00975120" w:rsidP="007E56B6">
      <w:pPr>
        <w:ind w:firstLine="0"/>
        <w:rPr>
          <w:rFonts w:ascii="PT Astra Serif" w:hAnsi="PT Astra Serif"/>
          <w:sz w:val="28"/>
          <w:szCs w:val="28"/>
        </w:rPr>
      </w:pPr>
    </w:p>
    <w:p w14:paraId="45439DC4" w14:textId="77777777" w:rsidR="00A0447E" w:rsidRDefault="00A0447E" w:rsidP="00460696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4E084D81" w14:textId="1A9032F8" w:rsidR="00453A82" w:rsidRDefault="00192DF3" w:rsidP="00460696">
      <w:pPr>
        <w:ind w:firstLine="0"/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Председател</w:t>
      </w:r>
      <w:r w:rsidR="00A0447E">
        <w:rPr>
          <w:rFonts w:ascii="PT Astra Serif" w:hAnsi="PT Astra Serif"/>
          <w:sz w:val="28"/>
          <w:szCs w:val="28"/>
        </w:rPr>
        <w:t xml:space="preserve">я </w:t>
      </w:r>
      <w:r w:rsidRPr="00F42F3F">
        <w:rPr>
          <w:rFonts w:ascii="PT Astra Serif" w:hAnsi="PT Astra Serif"/>
          <w:sz w:val="28"/>
          <w:szCs w:val="28"/>
        </w:rPr>
        <w:t>Правительства области</w:t>
      </w:r>
      <w:r w:rsidR="00592133">
        <w:rPr>
          <w:rFonts w:ascii="PT Astra Serif" w:hAnsi="PT Astra Serif"/>
          <w:sz w:val="28"/>
          <w:szCs w:val="28"/>
        </w:rPr>
        <w:tab/>
      </w:r>
      <w:r w:rsidR="00592133">
        <w:rPr>
          <w:rFonts w:ascii="PT Astra Serif" w:hAnsi="PT Astra Serif"/>
          <w:sz w:val="28"/>
          <w:szCs w:val="28"/>
        </w:rPr>
        <w:tab/>
      </w:r>
      <w:r w:rsidR="00A0447E">
        <w:rPr>
          <w:rFonts w:ascii="PT Astra Serif" w:hAnsi="PT Astra Serif"/>
          <w:sz w:val="28"/>
          <w:szCs w:val="28"/>
        </w:rPr>
        <w:t xml:space="preserve">             </w:t>
      </w:r>
      <w:r w:rsidR="00E85252">
        <w:rPr>
          <w:rFonts w:ascii="PT Astra Serif" w:hAnsi="PT Astra Serif"/>
          <w:sz w:val="28"/>
          <w:szCs w:val="28"/>
        </w:rPr>
        <w:t xml:space="preserve">  </w:t>
      </w:r>
      <w:r w:rsidR="00975120">
        <w:rPr>
          <w:rFonts w:ascii="PT Astra Serif" w:hAnsi="PT Astra Serif"/>
          <w:sz w:val="28"/>
          <w:szCs w:val="28"/>
        </w:rPr>
        <w:t xml:space="preserve">   </w:t>
      </w:r>
      <w:r w:rsidR="00E85252">
        <w:rPr>
          <w:rFonts w:ascii="PT Astra Serif" w:hAnsi="PT Astra Serif"/>
          <w:sz w:val="28"/>
          <w:szCs w:val="28"/>
        </w:rPr>
        <w:t xml:space="preserve">            </w:t>
      </w:r>
      <w:proofErr w:type="spellStart"/>
      <w:r w:rsidR="00975120">
        <w:rPr>
          <w:rFonts w:ascii="PT Astra Serif" w:hAnsi="PT Astra Serif"/>
          <w:sz w:val="28"/>
          <w:szCs w:val="28"/>
        </w:rPr>
        <w:t>Г.С.</w:t>
      </w:r>
      <w:r w:rsidR="00A0447E">
        <w:rPr>
          <w:rFonts w:ascii="PT Astra Serif" w:hAnsi="PT Astra Serif"/>
          <w:sz w:val="28"/>
          <w:szCs w:val="28"/>
        </w:rPr>
        <w:t>Спирчагов</w:t>
      </w:r>
      <w:bookmarkEnd w:id="1"/>
      <w:proofErr w:type="spellEnd"/>
    </w:p>
    <w:p w14:paraId="2F923DE2" w14:textId="77777777" w:rsidR="003746DC" w:rsidRDefault="003746DC" w:rsidP="00460696">
      <w:pPr>
        <w:ind w:firstLine="0"/>
        <w:rPr>
          <w:rFonts w:ascii="PT Astra Serif" w:hAnsi="PT Astra Serif"/>
          <w:sz w:val="28"/>
          <w:szCs w:val="28"/>
        </w:rPr>
        <w:sectPr w:rsidR="003746DC" w:rsidSect="00E85252">
          <w:headerReference w:type="default" r:id="rId8"/>
          <w:pgSz w:w="11905" w:h="16837"/>
          <w:pgMar w:top="1134" w:right="567" w:bottom="567" w:left="1701" w:header="720" w:footer="720" w:gutter="0"/>
          <w:pgNumType w:start="1"/>
          <w:cols w:space="720"/>
          <w:noEndnote/>
          <w:titlePg/>
          <w:docGrid w:linePitch="354"/>
        </w:sectPr>
      </w:pPr>
    </w:p>
    <w:p w14:paraId="3B9C0CD7" w14:textId="77777777" w:rsidR="00192DF3" w:rsidRPr="00F42F3F" w:rsidRDefault="00192DF3">
      <w:pPr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923"/>
      </w:tblGrid>
      <w:tr w:rsidR="00464D4A" w:rsidRPr="00F343F0" w14:paraId="71E03669" w14:textId="77777777" w:rsidTr="00F343F0">
        <w:tc>
          <w:tcPr>
            <w:tcW w:w="5258" w:type="dxa"/>
          </w:tcPr>
          <w:p w14:paraId="6CA55E22" w14:textId="77777777" w:rsidR="00464D4A" w:rsidRPr="00F343F0" w:rsidRDefault="00464D4A" w:rsidP="00F343F0">
            <w:pPr>
              <w:ind w:firstLine="0"/>
              <w:jc w:val="right"/>
              <w:rPr>
                <w:rStyle w:val="a3"/>
                <w:rFonts w:ascii="PT Astra Serif" w:hAnsi="PT Astra Serif"/>
                <w:bCs/>
                <w:color w:val="auto"/>
                <w:sz w:val="28"/>
                <w:szCs w:val="28"/>
              </w:rPr>
            </w:pPr>
          </w:p>
        </w:tc>
        <w:tc>
          <w:tcPr>
            <w:tcW w:w="5258" w:type="dxa"/>
          </w:tcPr>
          <w:p w14:paraId="1F1929E0" w14:textId="77777777" w:rsidR="00464D4A" w:rsidRPr="00F343F0" w:rsidRDefault="00464D4A" w:rsidP="00F343F0">
            <w:pPr>
              <w:ind w:firstLine="0"/>
              <w:jc w:val="center"/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</w:pPr>
            <w:r w:rsidRPr="00F343F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  <w:t>У</w:t>
            </w:r>
            <w:r w:rsidR="00D00546" w:rsidRPr="00F343F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  <w:t>Т</w:t>
            </w:r>
            <w:r w:rsidR="00D00546" w:rsidRPr="00F343F0">
              <w:rPr>
                <w:rStyle w:val="a3"/>
                <w:rFonts w:ascii="PT Astra Serif" w:hAnsi="PT Astra Serif"/>
                <w:b w:val="0"/>
                <w:sz w:val="28"/>
                <w:szCs w:val="28"/>
              </w:rPr>
              <w:t>ВЕРЖДЕНЫ</w:t>
            </w:r>
            <w:r w:rsidRPr="00F343F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  <w:br/>
            </w:r>
            <w:hyperlink w:anchor="sub_0" w:history="1">
              <w:r w:rsidRPr="00F343F0">
                <w:rPr>
                  <w:rStyle w:val="a4"/>
                  <w:rFonts w:ascii="PT Astra Serif" w:hAnsi="PT Astra Serif"/>
                  <w:bCs/>
                  <w:color w:val="auto"/>
                  <w:sz w:val="28"/>
                  <w:szCs w:val="28"/>
                </w:rPr>
                <w:t>постановлением</w:t>
              </w:r>
            </w:hyperlink>
            <w:r w:rsidRPr="00F343F0">
              <w:rPr>
                <w:rStyle w:val="a3"/>
                <w:rFonts w:ascii="PT Astra Serif" w:hAnsi="PT Astra Serif"/>
                <w:bCs/>
                <w:color w:val="auto"/>
                <w:sz w:val="28"/>
                <w:szCs w:val="28"/>
              </w:rPr>
              <w:t xml:space="preserve"> </w:t>
            </w:r>
            <w:r w:rsidRPr="00F343F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  <w:t>Правительства</w:t>
            </w:r>
            <w:r w:rsidRPr="00F343F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  <w:br/>
              <w:t>Ульяновской области</w:t>
            </w:r>
            <w:r w:rsidRPr="00F343F0">
              <w:rPr>
                <w:rStyle w:val="a3"/>
                <w:rFonts w:ascii="PT Astra Serif" w:hAnsi="PT Astra Serif"/>
                <w:b w:val="0"/>
                <w:color w:val="auto"/>
                <w:sz w:val="28"/>
                <w:szCs w:val="28"/>
              </w:rPr>
              <w:br/>
            </w:r>
          </w:p>
          <w:p w14:paraId="23684307" w14:textId="77777777" w:rsidR="00464D4A" w:rsidRPr="00F343F0" w:rsidRDefault="00464D4A" w:rsidP="00F343F0">
            <w:pPr>
              <w:jc w:val="center"/>
              <w:rPr>
                <w:rStyle w:val="a3"/>
                <w:rFonts w:ascii="PT Astra Serif" w:hAnsi="PT Astra Serif"/>
                <w:bCs/>
                <w:color w:val="auto"/>
                <w:sz w:val="28"/>
                <w:szCs w:val="28"/>
              </w:rPr>
            </w:pPr>
          </w:p>
        </w:tc>
      </w:tr>
    </w:tbl>
    <w:p w14:paraId="4194564D" w14:textId="77777777" w:rsidR="007E56B6" w:rsidRPr="00F42F3F" w:rsidRDefault="001B70BE" w:rsidP="007E56B6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F42F3F">
        <w:rPr>
          <w:rFonts w:ascii="PT Astra Serif" w:hAnsi="PT Astra Serif"/>
          <w:color w:val="auto"/>
          <w:sz w:val="28"/>
          <w:szCs w:val="28"/>
        </w:rPr>
        <w:t>Правила</w:t>
      </w:r>
      <w:r w:rsidR="00453A82" w:rsidRPr="00F42F3F">
        <w:rPr>
          <w:rFonts w:ascii="PT Astra Serif" w:hAnsi="PT Astra Serif"/>
          <w:color w:val="auto"/>
          <w:sz w:val="28"/>
          <w:szCs w:val="28"/>
        </w:rPr>
        <w:br/>
      </w:r>
      <w:bookmarkStart w:id="4" w:name="_Hlk179452634"/>
      <w:r w:rsidR="007E56B6" w:rsidRPr="00F42F3F">
        <w:rPr>
          <w:rFonts w:ascii="PT Astra Serif" w:hAnsi="PT Astra Serif"/>
          <w:color w:val="auto"/>
          <w:sz w:val="28"/>
          <w:szCs w:val="28"/>
        </w:rPr>
        <w:t xml:space="preserve">предоставления из областного бюджета </w:t>
      </w:r>
      <w:r w:rsidR="00750367">
        <w:rPr>
          <w:rFonts w:ascii="PT Astra Serif" w:hAnsi="PT Astra Serif"/>
          <w:color w:val="auto"/>
          <w:sz w:val="28"/>
          <w:szCs w:val="28"/>
        </w:rPr>
        <w:t xml:space="preserve">Ульяновской области </w:t>
      </w:r>
      <w:r w:rsidR="007E56B6" w:rsidRPr="00F42F3F">
        <w:rPr>
          <w:rFonts w:ascii="PT Astra Serif" w:hAnsi="PT Astra Serif"/>
          <w:color w:val="auto"/>
          <w:sz w:val="28"/>
          <w:szCs w:val="28"/>
        </w:rPr>
        <w:t>гранта</w:t>
      </w:r>
    </w:p>
    <w:p w14:paraId="72BFA10F" w14:textId="77777777" w:rsidR="00453A82" w:rsidRPr="00F42F3F" w:rsidRDefault="007E56B6" w:rsidP="007E56B6">
      <w:pPr>
        <w:jc w:val="center"/>
        <w:rPr>
          <w:rFonts w:ascii="PT Astra Serif" w:hAnsi="PT Astra Serif"/>
          <w:b/>
          <w:sz w:val="28"/>
          <w:szCs w:val="28"/>
        </w:rPr>
      </w:pPr>
      <w:r w:rsidRPr="00F42F3F">
        <w:rPr>
          <w:rFonts w:ascii="PT Astra Serif" w:hAnsi="PT Astra Serif"/>
          <w:b/>
          <w:sz w:val="28"/>
          <w:szCs w:val="28"/>
        </w:rPr>
        <w:t>в форме субсиди</w:t>
      </w:r>
      <w:r w:rsidR="00A0447E">
        <w:rPr>
          <w:rFonts w:ascii="PT Astra Serif" w:hAnsi="PT Astra Serif"/>
          <w:b/>
          <w:sz w:val="28"/>
          <w:szCs w:val="28"/>
        </w:rPr>
        <w:t>й</w:t>
      </w:r>
      <w:r w:rsidRPr="00F42F3F">
        <w:rPr>
          <w:rFonts w:ascii="PT Astra Serif" w:hAnsi="PT Astra Serif"/>
          <w:b/>
          <w:sz w:val="28"/>
          <w:szCs w:val="28"/>
        </w:rPr>
        <w:t xml:space="preserve"> федеральному государственному бюджетному образовательному учреждению высшего образования «Ульяновский государственный технический университет» в целях реализации программы развития федерального государственного бюджетного образовательного учреждения высшего образования «Ульяновский государственный технический университет» на 2024-2033 годы в рамках его участия в программе стратегического академического лидерства «Приоритет-2030»</w:t>
      </w:r>
    </w:p>
    <w:bookmarkEnd w:id="4"/>
    <w:p w14:paraId="3C92BB87" w14:textId="77777777" w:rsidR="007E56B6" w:rsidRPr="00F42F3F" w:rsidRDefault="007E56B6" w:rsidP="007E56B6">
      <w:pPr>
        <w:jc w:val="center"/>
        <w:rPr>
          <w:rFonts w:ascii="PT Astra Serif" w:hAnsi="PT Astra Serif"/>
          <w:b/>
          <w:sz w:val="28"/>
          <w:szCs w:val="28"/>
        </w:rPr>
      </w:pPr>
    </w:p>
    <w:p w14:paraId="234C5E72" w14:textId="69AFF20C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1. Настоящие Правила устанавливают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порядок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предоставления федеральному государственному бюджетному образовательному учреждению высшего образования «Ульяновский государственный технический университет» (далее – Университет) гранта в форме субсидий из областного бюджета Ульяновской области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(далее – грант)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в целях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финансового обеспечения затрат, связанных с реализацией мероприятий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программы развития федерального государственного бюджетного образовательного учреждения высшего образования «Ульяновский государственный технический университет» на 2024-2033 годы в рамках его участия в программе стратегического академического лидерства «Приоритет-2030» (далее – грант, программа развития Университета, программа «Приоритет-2030» соответственно).</w:t>
      </w:r>
    </w:p>
    <w:p w14:paraId="43CFFFF9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2. Грант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предоставляется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в целях финансового обеспечения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следующих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затрат Университета, связанных с реализацией мероприятий программы развития Университета в рамках программы «Приоритет-2030»:</w:t>
      </w:r>
    </w:p>
    <w:p w14:paraId="1D9BD504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1) затрат, связанны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х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с реализацией образовательных программ;</w:t>
      </w:r>
    </w:p>
    <w:p w14:paraId="7E47C0F5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2) затрат, связанны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х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с проведением научных исследований;</w:t>
      </w:r>
    </w:p>
    <w:p w14:paraId="21C27449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3) затрат, связанны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х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с реализацией программ развития;</w:t>
      </w:r>
    </w:p>
    <w:p w14:paraId="3BF3E2F8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4) затрат,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связанных с развитием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инфраструктуры.</w:t>
      </w:r>
    </w:p>
    <w:p w14:paraId="165724C1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3.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Грант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предоставляется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в пределах бюджетных ассигнований, предусмотренных в областном бюджете Ульяновской области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(далее – областной бюджет)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, и лимитов бюджетных обязательств на предоставление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грантов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,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доведённых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до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Министерства промышленности, инвестиций и науки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Ульяновской области (далее –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Министерство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) как получателя средств областного бюджета на соответствующий финансовый год и плановый период.</w:t>
      </w:r>
    </w:p>
    <w:p w14:paraId="2829BFBB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4. Информация о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гранте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«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Интернет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» (далее – сеть «Интернет»)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в установленных Министерством финансов Российской Федерации порядке и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объёме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.</w:t>
      </w:r>
    </w:p>
    <w:p w14:paraId="64AD2493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lastRenderedPageBreak/>
        <w:t>5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. Университет по состоянию на дату, непосредственно предшествующую дате представления в Министерство документов, должен соответствовать следующим требованиям:</w:t>
      </w:r>
    </w:p>
    <w:p w14:paraId="61610BB8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PT Astra Serif"/>
          <w:sz w:val="28"/>
          <w:szCs w:val="28"/>
          <w:lang w:eastAsia="x-none"/>
        </w:rPr>
      </w:pPr>
      <w:r w:rsidRPr="00270F7E">
        <w:rPr>
          <w:rFonts w:ascii="PT Astra Serif" w:hAnsi="PT Astra Serif" w:cs="PT Astra Serif"/>
          <w:sz w:val="28"/>
          <w:szCs w:val="28"/>
          <w:lang w:val="x-none" w:eastAsia="x-none"/>
        </w:rPr>
        <w:t xml:space="preserve">1) </w:t>
      </w:r>
      <w:r w:rsidRPr="00270F7E">
        <w:rPr>
          <w:rFonts w:ascii="PT Astra Serif" w:hAnsi="PT Astra Serif" w:cs="PT Astra Serif"/>
          <w:sz w:val="28"/>
          <w:szCs w:val="28"/>
          <w:lang w:eastAsia="x-none"/>
        </w:rPr>
        <w:t>Университет должен быть признан кандидатом на участие в программе «Приоритет-2030»;</w:t>
      </w:r>
    </w:p>
    <w:p w14:paraId="630B7665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2)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у Университета на едином налоговом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счёте должна отсутствовать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или                          не превыша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ть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размер,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определённый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9C9F7C1" w14:textId="21E3AE9F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3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) у Университета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должна отсутствовать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просроченная задолженность по возврату в областной бюджет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иных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субсидий, бюджетных инвестиций,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а также иная просроченная (неурегулированная) задолженность по денежным обязательствам перед Ульяновской областью; </w:t>
      </w:r>
    </w:p>
    <w:p w14:paraId="643272A4" w14:textId="6DB58B90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4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) Университет не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должен находиться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в процессе реорганизации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(за исключением реорганизации в форме присоединения к нему другого юридического лица), ликвидации, в отношении него не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должна быть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введена процедура, применяемая в деле о банкротстве, деятельность Университета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не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должна быть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приостановлена в порядке, предусмотренном законодательством Российской Федерации;</w:t>
      </w:r>
    </w:p>
    <w:p w14:paraId="7E64DB03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5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) Университету не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должно быть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назначено административное наказание за нарушение условий предоставления иных субсидий из областного бюджета, если срок, в течение которого Университет считается подвергнутым такому наказанию, не истёк;</w:t>
      </w:r>
    </w:p>
    <w:p w14:paraId="7E32EF55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6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) Университет не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должен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являться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получателем средств областного бюджета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в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соответствии с иными нормативными правовыми актами Ульяновской области на цели, указанные в пункте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2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настоящих Правил;</w:t>
      </w:r>
    </w:p>
    <w:p w14:paraId="031489CB" w14:textId="2C7F3F18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7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) Университет не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должен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находится в перечне организаций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и физических лиц, в отношении которых имеются сведения об их причастности к экстремистской деятельности или терроризму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;</w:t>
      </w:r>
    </w:p>
    <w:p w14:paraId="45F6D23D" w14:textId="28A44C45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8) Университет не должен находиться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с террористическими организациями и террористами или с распространением оружия массового уничтожения;</w:t>
      </w:r>
    </w:p>
    <w:p w14:paraId="2F262EC6" w14:textId="77777777" w:rsid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9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) в реестре дисквалифицированных лиц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должны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отсутств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овать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сведения                         о дисквалифицированных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членах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коллегиальных органов управления Университета,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лице, исполняющем функции единоличного исполнительного органа Университета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и главном бухгалтере Университета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(при наличии)</w:t>
      </w:r>
      <w:r>
        <w:rPr>
          <w:rFonts w:ascii="PT Astra Serif" w:hAnsi="PT Astra Serif" w:cs="Times New Roman"/>
          <w:sz w:val="28"/>
          <w:szCs w:val="28"/>
          <w:lang w:eastAsia="x-none"/>
        </w:rPr>
        <w:t>;</w:t>
      </w:r>
    </w:p>
    <w:p w14:paraId="28EC4F6C" w14:textId="32986A7E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>
        <w:rPr>
          <w:rFonts w:ascii="PT Astra Serif" w:hAnsi="PT Astra Serif" w:cs="Times New Roman"/>
          <w:sz w:val="28"/>
          <w:szCs w:val="28"/>
          <w:lang w:eastAsia="x-none"/>
        </w:rPr>
        <w:t xml:space="preserve">10)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Университетом </w:t>
      </w:r>
      <w:r>
        <w:rPr>
          <w:rFonts w:ascii="PT Astra Serif" w:hAnsi="PT Astra Serif" w:cs="Times New Roman"/>
          <w:sz w:val="28"/>
          <w:szCs w:val="28"/>
          <w:lang w:eastAsia="x-none"/>
        </w:rPr>
        <w:t xml:space="preserve">подписано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соглашения о предоставлении базовой части гранта или дополнительного соглашения к соглашению о предоставлении специальной части гранта в течение 10 рабочих дней со дня его формирования                   в государственной интегрированной информационной системе управления общественными финансами «Электронный бюджет» в соответствии                             с подпунктом «а» пункта 27 постановления Правительства Российской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lastRenderedPageBreak/>
        <w:t xml:space="preserve">Федерации  от 13.05.2021 № 729 «О мерах по реализации программы стратегического академического лидерства </w:t>
      </w:r>
      <w:r>
        <w:rPr>
          <w:rFonts w:ascii="PT Astra Serif" w:hAnsi="PT Astra Serif" w:cs="Times New Roman"/>
          <w:sz w:val="28"/>
          <w:szCs w:val="28"/>
          <w:lang w:eastAsia="x-none"/>
        </w:rPr>
        <w:t>«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Приоритет-2030»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.</w:t>
      </w:r>
    </w:p>
    <w:p w14:paraId="0CAFA3E0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eastAsia="x-none"/>
        </w:rPr>
        <w:t>6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. Для получения гранта Университет представляет в Министерство:</w:t>
      </w:r>
    </w:p>
    <w:p w14:paraId="492E8059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1) заявку на получение гранта, составленную в произвольной письменной форме, подписанную лицом, исполняющим функции единоличного исполнительного органа Университета;</w:t>
      </w:r>
    </w:p>
    <w:p w14:paraId="17FEA41C" w14:textId="489C02B5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2) копии учредительных документов Университета, свидетельства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о государственной регистрации Университета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и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 лицензии на образовательную деятельность по образовательным программам высшего образования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,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заверенные </w:t>
      </w:r>
      <w:bookmarkStart w:id="5" w:name="_Hlk173917729"/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лицом, </w:t>
      </w:r>
      <w:bookmarkEnd w:id="5"/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исполняющим функции единоличного исполнительного органа Университета;</w:t>
      </w:r>
    </w:p>
    <w:p w14:paraId="1EEA8E7B" w14:textId="77777777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3) смету затрат, предусмотренных пунктом 2 настоящих Правил, утверждённую лицом, исполняющим функции единоличного исполнительного органа Университета;</w:t>
      </w:r>
    </w:p>
    <w:p w14:paraId="2768C307" w14:textId="4519B7B8" w:rsidR="00270F7E" w:rsidRPr="00270F7E" w:rsidRDefault="00270F7E" w:rsidP="00270F7E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val="x-none" w:eastAsia="x-none"/>
        </w:rPr>
      </w:pP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>4) справку налогового органа об исполнении Университетом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не ранее 30 календарных дней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 xml:space="preserve"> 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до даты её представления в </w:t>
      </w:r>
      <w:r w:rsidRPr="00270F7E">
        <w:rPr>
          <w:rFonts w:ascii="PT Astra Serif" w:hAnsi="PT Astra Serif" w:cs="Times New Roman"/>
          <w:sz w:val="28"/>
          <w:szCs w:val="28"/>
          <w:lang w:eastAsia="x-none"/>
        </w:rPr>
        <w:t>Министерство</w:t>
      </w:r>
      <w:r w:rsidRPr="00270F7E">
        <w:rPr>
          <w:rFonts w:ascii="PT Astra Serif" w:hAnsi="PT Astra Serif" w:cs="Times New Roman"/>
          <w:sz w:val="28"/>
          <w:szCs w:val="28"/>
          <w:lang w:val="x-none" w:eastAsia="x-none"/>
        </w:rPr>
        <w:t xml:space="preserve">; </w:t>
      </w:r>
    </w:p>
    <w:p w14:paraId="4C2E723F" w14:textId="407C6436" w:rsidR="00725C22" w:rsidRPr="00F42F3F" w:rsidRDefault="00270F7E" w:rsidP="00270F7E">
      <w:pPr>
        <w:rPr>
          <w:rFonts w:ascii="PT Astra Serif" w:hAnsi="PT Astra Serif"/>
          <w:sz w:val="28"/>
          <w:szCs w:val="28"/>
        </w:rPr>
      </w:pPr>
      <w:r w:rsidRPr="00270F7E">
        <w:rPr>
          <w:rFonts w:ascii="Times New Roman" w:hAnsi="Times New Roman" w:cs="Times New Roman"/>
          <w:sz w:val="28"/>
          <w:szCs w:val="28"/>
        </w:rPr>
        <w:t xml:space="preserve">5) справку о соответствии </w:t>
      </w:r>
      <w:bookmarkStart w:id="6" w:name="_Hlk173918300"/>
      <w:r w:rsidRPr="00270F7E">
        <w:rPr>
          <w:rFonts w:ascii="Times New Roman" w:hAnsi="Times New Roman" w:cs="Times New Roman"/>
          <w:sz w:val="28"/>
          <w:szCs w:val="28"/>
        </w:rPr>
        <w:t>Университета</w:t>
      </w:r>
      <w:bookmarkEnd w:id="6"/>
      <w:r w:rsidRPr="00270F7E">
        <w:rPr>
          <w:rFonts w:ascii="Times New Roman" w:hAnsi="Times New Roman" w:cs="Times New Roman"/>
          <w:sz w:val="28"/>
          <w:szCs w:val="28"/>
        </w:rPr>
        <w:t xml:space="preserve"> по состоянию на дату, непосредственно предшествующую дате её представления в Министерство, требованиям, установленным подпунктами 1, 3-6 пункта 5 настоящих Правил, подписанную лицом, исполняющим функции единоличного исполнительного органа Университета</w:t>
      </w:r>
      <w:r w:rsidR="00725C22" w:rsidRPr="00F42F3F">
        <w:rPr>
          <w:rFonts w:ascii="PT Astra Serif" w:hAnsi="PT Astra Serif"/>
          <w:sz w:val="28"/>
          <w:szCs w:val="28"/>
        </w:rPr>
        <w:t>.</w:t>
      </w:r>
    </w:p>
    <w:p w14:paraId="2CE1BE18" w14:textId="52AEB5B9" w:rsidR="00725C22" w:rsidRPr="00F42F3F" w:rsidRDefault="00E27ADA" w:rsidP="00725C22">
      <w:pPr>
        <w:rPr>
          <w:rFonts w:ascii="PT Astra Serif" w:hAnsi="PT Astra Serif"/>
          <w:sz w:val="28"/>
          <w:szCs w:val="28"/>
        </w:rPr>
      </w:pPr>
      <w:r w:rsidRPr="00E27ADA">
        <w:rPr>
          <w:rFonts w:ascii="PT Astra Serif" w:hAnsi="PT Astra Serif"/>
          <w:sz w:val="28"/>
          <w:szCs w:val="28"/>
        </w:rPr>
        <w:t>7</w:t>
      </w:r>
      <w:r w:rsidR="00725C22" w:rsidRPr="00F42F3F">
        <w:rPr>
          <w:rFonts w:ascii="PT Astra Serif" w:hAnsi="PT Astra Serif"/>
          <w:sz w:val="28"/>
          <w:szCs w:val="28"/>
        </w:rPr>
        <w:t xml:space="preserve">. </w:t>
      </w:r>
      <w:r w:rsidR="00EE7207" w:rsidRPr="00F42F3F">
        <w:rPr>
          <w:rFonts w:ascii="PT Astra Serif" w:hAnsi="PT Astra Serif"/>
          <w:sz w:val="28"/>
          <w:szCs w:val="28"/>
        </w:rPr>
        <w:t>Министерство</w:t>
      </w:r>
      <w:r w:rsidR="00725C22" w:rsidRPr="00F42F3F">
        <w:rPr>
          <w:rFonts w:ascii="PT Astra Serif" w:hAnsi="PT Astra Serif"/>
          <w:sz w:val="28"/>
          <w:szCs w:val="28"/>
        </w:rPr>
        <w:t xml:space="preserve"> в течение 10 рабочих дней со дня поступления документов</w:t>
      </w:r>
      <w:r w:rsidR="00270F7E">
        <w:rPr>
          <w:rFonts w:ascii="PT Astra Serif" w:hAnsi="PT Astra Serif"/>
          <w:sz w:val="28"/>
          <w:szCs w:val="28"/>
        </w:rPr>
        <w:t xml:space="preserve"> (копий документов)</w:t>
      </w:r>
      <w:r w:rsidR="00725C22" w:rsidRPr="00F42F3F">
        <w:rPr>
          <w:rFonts w:ascii="PT Astra Serif" w:hAnsi="PT Astra Serif"/>
          <w:sz w:val="28"/>
          <w:szCs w:val="28"/>
        </w:rPr>
        <w:t xml:space="preserve">, указанных в пункте </w:t>
      </w:r>
      <w:r w:rsidR="00270F7E">
        <w:rPr>
          <w:rFonts w:ascii="PT Astra Serif" w:hAnsi="PT Astra Serif"/>
          <w:sz w:val="28"/>
          <w:szCs w:val="28"/>
        </w:rPr>
        <w:t>6</w:t>
      </w:r>
      <w:r w:rsidR="00725C22" w:rsidRPr="00F42F3F">
        <w:rPr>
          <w:rFonts w:ascii="PT Astra Serif" w:hAnsi="PT Astra Serif"/>
          <w:sz w:val="28"/>
          <w:szCs w:val="28"/>
        </w:rPr>
        <w:t xml:space="preserve"> настоящих Правил</w:t>
      </w:r>
      <w:r w:rsidR="00270F7E">
        <w:rPr>
          <w:rFonts w:ascii="PT Astra Serif" w:hAnsi="PT Astra Serif"/>
          <w:sz w:val="28"/>
          <w:szCs w:val="28"/>
        </w:rPr>
        <w:t xml:space="preserve"> (далее – документы)</w:t>
      </w:r>
      <w:r w:rsidR="00725C22" w:rsidRPr="00F42F3F">
        <w:rPr>
          <w:rFonts w:ascii="PT Astra Serif" w:hAnsi="PT Astra Serif"/>
          <w:sz w:val="28"/>
          <w:szCs w:val="28"/>
        </w:rPr>
        <w:t xml:space="preserve">, осуществляет проверку соответствия </w:t>
      </w:r>
      <w:r w:rsidR="00EE7207" w:rsidRPr="00F42F3F">
        <w:rPr>
          <w:rFonts w:ascii="PT Astra Serif" w:hAnsi="PT Astra Serif"/>
          <w:sz w:val="28"/>
          <w:szCs w:val="28"/>
        </w:rPr>
        <w:t xml:space="preserve">Университета </w:t>
      </w:r>
      <w:r w:rsidR="00725C22" w:rsidRPr="00F42F3F">
        <w:rPr>
          <w:rFonts w:ascii="PT Astra Serif" w:hAnsi="PT Astra Serif"/>
          <w:sz w:val="28"/>
          <w:szCs w:val="28"/>
        </w:rPr>
        <w:t xml:space="preserve">требованиям, установленным пунктом </w:t>
      </w:r>
      <w:r w:rsidR="00270F7E">
        <w:rPr>
          <w:rFonts w:ascii="PT Astra Serif" w:hAnsi="PT Astra Serif"/>
          <w:sz w:val="28"/>
          <w:szCs w:val="28"/>
        </w:rPr>
        <w:t>5</w:t>
      </w:r>
      <w:r w:rsidR="00725C22" w:rsidRPr="00F42F3F">
        <w:rPr>
          <w:rFonts w:ascii="PT Astra Serif" w:hAnsi="PT Astra Serif"/>
          <w:sz w:val="28"/>
          <w:szCs w:val="28"/>
        </w:rPr>
        <w:t xml:space="preserve"> настоящих Правил, а также комплектности представленных документов, полноты и достоверности содержащихся в них сведений посредством изучения информации, размещённой</w:t>
      </w:r>
      <w:r w:rsidR="009E38B0" w:rsidRPr="00F42F3F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>в форме открытых данных на официальных сайтах уполномоченных государственных органов в</w:t>
      </w:r>
      <w:r w:rsidR="009547C3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 xml:space="preserve">сети </w:t>
      </w:r>
      <w:r w:rsidR="00EE7207" w:rsidRPr="00F42F3F">
        <w:rPr>
          <w:rFonts w:ascii="PT Astra Serif" w:hAnsi="PT Astra Serif"/>
          <w:sz w:val="28"/>
          <w:szCs w:val="28"/>
        </w:rPr>
        <w:t>«</w:t>
      </w:r>
      <w:r w:rsidR="00725C22" w:rsidRPr="00F42F3F">
        <w:rPr>
          <w:rFonts w:ascii="PT Astra Serif" w:hAnsi="PT Astra Serif"/>
          <w:sz w:val="28"/>
          <w:szCs w:val="28"/>
        </w:rPr>
        <w:t>Интернет</w:t>
      </w:r>
      <w:r w:rsidR="00EE7207" w:rsidRPr="00F42F3F">
        <w:rPr>
          <w:rFonts w:ascii="PT Astra Serif" w:hAnsi="PT Astra Serif"/>
          <w:sz w:val="28"/>
          <w:szCs w:val="28"/>
        </w:rPr>
        <w:t>»</w:t>
      </w:r>
      <w:r w:rsidR="00725C22" w:rsidRPr="00F42F3F">
        <w:rPr>
          <w:rFonts w:ascii="PT Astra Serif" w:hAnsi="PT Astra Serif"/>
          <w:sz w:val="28"/>
          <w:szCs w:val="28"/>
        </w:rPr>
        <w:t>, направления</w:t>
      </w:r>
      <w:r w:rsidR="00893EBE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>в уполномоченные органы запросов, наведения справок,</w:t>
      </w:r>
      <w:r w:rsidR="00170D5D" w:rsidRPr="00F42F3F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 xml:space="preserve">а также использования иных форм проверки, не противоречащих законодательству Российской Федерации, и принимает решение о предоставлении </w:t>
      </w:r>
      <w:r w:rsidR="00EE7207" w:rsidRPr="00F42F3F">
        <w:rPr>
          <w:rFonts w:ascii="PT Astra Serif" w:hAnsi="PT Astra Serif"/>
          <w:sz w:val="28"/>
          <w:szCs w:val="28"/>
        </w:rPr>
        <w:t>Университету</w:t>
      </w:r>
      <w:r w:rsidR="00725C22" w:rsidRPr="00F42F3F">
        <w:rPr>
          <w:rFonts w:ascii="PT Astra Serif" w:hAnsi="PT Astra Serif"/>
          <w:sz w:val="28"/>
          <w:szCs w:val="28"/>
        </w:rPr>
        <w:t xml:space="preserve"> </w:t>
      </w:r>
      <w:r w:rsidR="009547C3">
        <w:rPr>
          <w:rFonts w:ascii="PT Astra Serif" w:hAnsi="PT Astra Serif"/>
          <w:sz w:val="28"/>
          <w:szCs w:val="28"/>
        </w:rPr>
        <w:t>гранта</w:t>
      </w:r>
      <w:r w:rsidR="00893EBE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 xml:space="preserve">и заключении с ним Соглашения </w:t>
      </w:r>
      <w:r w:rsidR="009547C3">
        <w:rPr>
          <w:rFonts w:ascii="PT Astra Serif" w:hAnsi="PT Astra Serif"/>
          <w:sz w:val="28"/>
          <w:szCs w:val="28"/>
        </w:rPr>
        <w:t>о предоставлении гранта (</w:t>
      </w:r>
      <w:r w:rsidR="003746DC">
        <w:rPr>
          <w:rFonts w:ascii="PT Astra Serif" w:hAnsi="PT Astra Serif"/>
          <w:sz w:val="28"/>
          <w:szCs w:val="28"/>
        </w:rPr>
        <w:t xml:space="preserve">далее - </w:t>
      </w:r>
      <w:r w:rsidR="009547C3">
        <w:rPr>
          <w:rFonts w:ascii="PT Astra Serif" w:hAnsi="PT Astra Serif"/>
          <w:sz w:val="28"/>
          <w:szCs w:val="28"/>
        </w:rPr>
        <w:t>Соглашени</w:t>
      </w:r>
      <w:r w:rsidR="003746DC">
        <w:rPr>
          <w:rFonts w:ascii="PT Astra Serif" w:hAnsi="PT Astra Serif"/>
          <w:sz w:val="28"/>
          <w:szCs w:val="28"/>
        </w:rPr>
        <w:t>е</w:t>
      </w:r>
      <w:r w:rsidR="009547C3">
        <w:rPr>
          <w:rFonts w:ascii="PT Astra Serif" w:hAnsi="PT Astra Serif"/>
          <w:sz w:val="28"/>
          <w:szCs w:val="28"/>
        </w:rPr>
        <w:t xml:space="preserve">) </w:t>
      </w:r>
      <w:r w:rsidR="00725C22" w:rsidRPr="00F42F3F">
        <w:rPr>
          <w:rFonts w:ascii="PT Astra Serif" w:hAnsi="PT Astra Serif"/>
          <w:sz w:val="28"/>
          <w:szCs w:val="28"/>
        </w:rPr>
        <w:t xml:space="preserve">или об отказе в предоставлении </w:t>
      </w:r>
      <w:r w:rsidR="00EE7207" w:rsidRPr="00F42F3F">
        <w:rPr>
          <w:rFonts w:ascii="PT Astra Serif" w:hAnsi="PT Astra Serif"/>
          <w:sz w:val="28"/>
          <w:szCs w:val="28"/>
        </w:rPr>
        <w:t xml:space="preserve">Университету </w:t>
      </w:r>
      <w:r w:rsidR="009547C3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>.</w:t>
      </w:r>
    </w:p>
    <w:p w14:paraId="6B466513" w14:textId="739B7D4D" w:rsidR="00725C22" w:rsidRPr="00F42F3F" w:rsidRDefault="00E27ADA" w:rsidP="00725C22">
      <w:pPr>
        <w:rPr>
          <w:rFonts w:ascii="PT Astra Serif" w:hAnsi="PT Astra Serif"/>
          <w:sz w:val="28"/>
          <w:szCs w:val="28"/>
        </w:rPr>
      </w:pPr>
      <w:r w:rsidRPr="00E27ADA">
        <w:rPr>
          <w:rFonts w:ascii="PT Astra Serif" w:hAnsi="PT Astra Serif"/>
          <w:sz w:val="28"/>
          <w:szCs w:val="28"/>
        </w:rPr>
        <w:t>8</w:t>
      </w:r>
      <w:r w:rsidR="009547C3">
        <w:rPr>
          <w:rFonts w:ascii="PT Astra Serif" w:hAnsi="PT Astra Serif"/>
          <w:sz w:val="28"/>
          <w:szCs w:val="28"/>
        </w:rPr>
        <w:t xml:space="preserve">. </w:t>
      </w:r>
      <w:r w:rsidR="00725C22" w:rsidRPr="00731DDF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="00EE7207" w:rsidRPr="00731DDF">
        <w:rPr>
          <w:rFonts w:ascii="PT Astra Serif" w:hAnsi="PT Astra Serif"/>
          <w:sz w:val="28"/>
          <w:szCs w:val="28"/>
        </w:rPr>
        <w:t>Министерст</w:t>
      </w:r>
      <w:r w:rsidR="00725C22" w:rsidRPr="00731DDF">
        <w:rPr>
          <w:rFonts w:ascii="PT Astra Serif" w:hAnsi="PT Astra Serif"/>
          <w:sz w:val="28"/>
          <w:szCs w:val="28"/>
        </w:rPr>
        <w:t>вом решения об отказе</w:t>
      </w:r>
      <w:r w:rsidR="00170D5D" w:rsidRPr="00731DDF">
        <w:rPr>
          <w:rFonts w:ascii="PT Astra Serif" w:hAnsi="PT Astra Serif"/>
          <w:sz w:val="28"/>
          <w:szCs w:val="28"/>
        </w:rPr>
        <w:t xml:space="preserve"> </w:t>
      </w:r>
      <w:r w:rsidR="00893EBE">
        <w:rPr>
          <w:rFonts w:ascii="PT Astra Serif" w:hAnsi="PT Astra Serif"/>
          <w:sz w:val="28"/>
          <w:szCs w:val="28"/>
        </w:rPr>
        <w:t xml:space="preserve">                         </w:t>
      </w:r>
      <w:r w:rsidR="00725C22" w:rsidRPr="00731DDF">
        <w:rPr>
          <w:rFonts w:ascii="PT Astra Serif" w:hAnsi="PT Astra Serif"/>
          <w:sz w:val="28"/>
          <w:szCs w:val="28"/>
        </w:rPr>
        <w:t xml:space="preserve">в предоставлении </w:t>
      </w:r>
      <w:r w:rsidR="00731DDF" w:rsidRPr="00731DDF">
        <w:rPr>
          <w:rFonts w:ascii="PT Astra Serif" w:hAnsi="PT Astra Serif"/>
          <w:sz w:val="28"/>
          <w:szCs w:val="28"/>
        </w:rPr>
        <w:t>гранта</w:t>
      </w:r>
      <w:r w:rsidR="00725C22" w:rsidRPr="00731DDF">
        <w:rPr>
          <w:rFonts w:ascii="PT Astra Serif" w:hAnsi="PT Astra Serif"/>
          <w:sz w:val="28"/>
          <w:szCs w:val="28"/>
        </w:rPr>
        <w:t xml:space="preserve"> являются:</w:t>
      </w:r>
      <w:r w:rsidR="00FC69BE" w:rsidRPr="00F42F3F">
        <w:rPr>
          <w:rFonts w:ascii="PT Astra Serif" w:hAnsi="PT Astra Serif"/>
        </w:rPr>
        <w:t xml:space="preserve"> </w:t>
      </w:r>
    </w:p>
    <w:p w14:paraId="06A07940" w14:textId="2F22DF3F" w:rsidR="00731DDF" w:rsidRDefault="0009175A" w:rsidP="00725C22">
      <w:pPr>
        <w:rPr>
          <w:rFonts w:ascii="PT Astra Serif" w:hAnsi="PT Astra Serif"/>
          <w:sz w:val="28"/>
          <w:szCs w:val="28"/>
        </w:rPr>
      </w:pPr>
      <w:proofErr w:type="spellStart"/>
      <w:r w:rsidRPr="0009175A">
        <w:rPr>
          <w:rFonts w:ascii="PT Astra Serif" w:hAnsi="PT Astra Serif"/>
          <w:sz w:val="28"/>
          <w:szCs w:val="28"/>
        </w:rPr>
        <w:t>неподписание</w:t>
      </w:r>
      <w:proofErr w:type="spellEnd"/>
      <w:r w:rsidRPr="0009175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</w:t>
      </w:r>
      <w:r w:rsidRPr="0009175A">
        <w:rPr>
          <w:rFonts w:ascii="PT Astra Serif" w:hAnsi="PT Astra Serif"/>
          <w:sz w:val="28"/>
          <w:szCs w:val="28"/>
        </w:rPr>
        <w:t xml:space="preserve">ниверситетом соглашения о предоставлении базовой части гранта или дополнительного соглашения к соглашению о предоставлении специальной части гранта в течение 10 рабочих дней со дня его формирования </w:t>
      </w:r>
      <w:r w:rsidR="00893EBE">
        <w:rPr>
          <w:rFonts w:ascii="PT Astra Serif" w:hAnsi="PT Astra Serif"/>
          <w:sz w:val="28"/>
          <w:szCs w:val="28"/>
        </w:rPr>
        <w:t xml:space="preserve">                  </w:t>
      </w:r>
      <w:r w:rsidRPr="0009175A">
        <w:rPr>
          <w:rFonts w:ascii="PT Astra Serif" w:hAnsi="PT Astra Serif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в соответствии </w:t>
      </w:r>
      <w:r w:rsidR="00893EBE">
        <w:rPr>
          <w:rFonts w:ascii="PT Astra Serif" w:hAnsi="PT Astra Serif"/>
          <w:sz w:val="28"/>
          <w:szCs w:val="28"/>
        </w:rPr>
        <w:t xml:space="preserve">                            </w:t>
      </w:r>
      <w:r w:rsidRPr="0009175A">
        <w:rPr>
          <w:rFonts w:ascii="PT Astra Serif" w:hAnsi="PT Astra Serif"/>
          <w:sz w:val="28"/>
          <w:szCs w:val="28"/>
        </w:rPr>
        <w:t xml:space="preserve">с </w:t>
      </w:r>
      <w:r w:rsidR="00731DDF" w:rsidRPr="0009175A">
        <w:rPr>
          <w:rFonts w:ascii="PT Astra Serif" w:hAnsi="PT Astra Serif"/>
          <w:sz w:val="28"/>
          <w:szCs w:val="28"/>
        </w:rPr>
        <w:t>подпункт</w:t>
      </w:r>
      <w:r w:rsidRPr="0009175A">
        <w:rPr>
          <w:rFonts w:ascii="PT Astra Serif" w:hAnsi="PT Astra Serif"/>
          <w:sz w:val="28"/>
          <w:szCs w:val="28"/>
        </w:rPr>
        <w:t>ом «а»</w:t>
      </w:r>
      <w:r w:rsidR="00731DDF" w:rsidRPr="0009175A">
        <w:rPr>
          <w:rFonts w:ascii="PT Astra Serif" w:hAnsi="PT Astra Serif"/>
          <w:sz w:val="28"/>
          <w:szCs w:val="28"/>
        </w:rPr>
        <w:t xml:space="preserve"> пункта</w:t>
      </w:r>
      <w:r w:rsidRPr="0009175A">
        <w:rPr>
          <w:rFonts w:ascii="PT Astra Serif" w:hAnsi="PT Astra Serif"/>
          <w:sz w:val="28"/>
          <w:szCs w:val="28"/>
        </w:rPr>
        <w:t xml:space="preserve"> </w:t>
      </w:r>
      <w:r w:rsidR="00731DDF" w:rsidRPr="0009175A">
        <w:rPr>
          <w:rFonts w:ascii="PT Astra Serif" w:hAnsi="PT Astra Serif"/>
          <w:sz w:val="28"/>
          <w:szCs w:val="28"/>
        </w:rPr>
        <w:t>27</w:t>
      </w:r>
      <w:r w:rsidR="00DC37EC" w:rsidRPr="0009175A">
        <w:rPr>
          <w:rFonts w:ascii="PT Astra Serif" w:hAnsi="PT Astra Serif"/>
          <w:sz w:val="28"/>
          <w:szCs w:val="28"/>
        </w:rPr>
        <w:t xml:space="preserve"> </w:t>
      </w:r>
      <w:r w:rsidRPr="0009175A">
        <w:rPr>
          <w:rFonts w:ascii="PT Astra Serif" w:hAnsi="PT Astra Serif"/>
          <w:sz w:val="28"/>
          <w:szCs w:val="28"/>
        </w:rPr>
        <w:t>постановления Правительства Российской Федерации</w:t>
      </w:r>
      <w:r w:rsidR="00731DDF" w:rsidRPr="0009175A">
        <w:rPr>
          <w:rFonts w:ascii="PT Astra Serif" w:hAnsi="PT Astra Serif"/>
          <w:sz w:val="28"/>
          <w:szCs w:val="28"/>
        </w:rPr>
        <w:t xml:space="preserve"> от 13.05.2021</w:t>
      </w:r>
      <w:r w:rsidRPr="0009175A">
        <w:rPr>
          <w:rFonts w:ascii="PT Astra Serif" w:hAnsi="PT Astra Serif"/>
          <w:sz w:val="28"/>
          <w:szCs w:val="28"/>
        </w:rPr>
        <w:t xml:space="preserve"> № 729 «О мерах по реализации программы </w:t>
      </w:r>
      <w:r w:rsidRPr="0009175A">
        <w:rPr>
          <w:rFonts w:ascii="PT Astra Serif" w:hAnsi="PT Astra Serif"/>
          <w:sz w:val="28"/>
          <w:szCs w:val="28"/>
        </w:rPr>
        <w:lastRenderedPageBreak/>
        <w:t xml:space="preserve">стратегического академического лидерства </w:t>
      </w:r>
      <w:r w:rsidR="00270F7E">
        <w:rPr>
          <w:rFonts w:ascii="PT Astra Serif" w:hAnsi="PT Astra Serif"/>
          <w:sz w:val="28"/>
          <w:szCs w:val="28"/>
        </w:rPr>
        <w:t>«</w:t>
      </w:r>
      <w:r w:rsidRPr="0009175A">
        <w:rPr>
          <w:rFonts w:ascii="PT Astra Serif" w:hAnsi="PT Astra Serif"/>
          <w:sz w:val="28"/>
          <w:szCs w:val="28"/>
        </w:rPr>
        <w:t>Приоритет-2030»</w:t>
      </w:r>
      <w:r w:rsidR="00731DDF" w:rsidRPr="0009175A">
        <w:rPr>
          <w:rFonts w:ascii="PT Astra Serif" w:hAnsi="PT Astra Serif"/>
          <w:sz w:val="28"/>
          <w:szCs w:val="28"/>
        </w:rPr>
        <w:t>;</w:t>
      </w:r>
      <w:r w:rsidR="00731DDF">
        <w:rPr>
          <w:rFonts w:ascii="PT Astra Serif" w:hAnsi="PT Astra Serif"/>
          <w:sz w:val="28"/>
          <w:szCs w:val="28"/>
        </w:rPr>
        <w:t xml:space="preserve"> </w:t>
      </w:r>
    </w:p>
    <w:p w14:paraId="55583CBA" w14:textId="2B95E66B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несоответствие </w:t>
      </w:r>
      <w:r w:rsidR="00EE7207" w:rsidRPr="00F42F3F">
        <w:rPr>
          <w:rFonts w:ascii="PT Astra Serif" w:hAnsi="PT Astra Serif"/>
          <w:sz w:val="28"/>
          <w:szCs w:val="28"/>
        </w:rPr>
        <w:t>Университета</w:t>
      </w:r>
      <w:r w:rsidRPr="00F42F3F">
        <w:rPr>
          <w:rFonts w:ascii="PT Astra Serif" w:hAnsi="PT Astra Serif"/>
          <w:sz w:val="28"/>
          <w:szCs w:val="28"/>
        </w:rPr>
        <w:t xml:space="preserve"> требованиям, установленным пунктом </w:t>
      </w:r>
      <w:r w:rsidR="00893EBE">
        <w:rPr>
          <w:rFonts w:ascii="PT Astra Serif" w:hAnsi="PT Astra Serif"/>
          <w:sz w:val="28"/>
          <w:szCs w:val="28"/>
        </w:rPr>
        <w:t xml:space="preserve">            </w:t>
      </w:r>
      <w:r w:rsidR="00270F7E">
        <w:rPr>
          <w:rFonts w:ascii="PT Astra Serif" w:hAnsi="PT Astra Serif"/>
          <w:sz w:val="28"/>
          <w:szCs w:val="28"/>
        </w:rPr>
        <w:t>5</w:t>
      </w:r>
      <w:r w:rsidRPr="00F42F3F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351E996B" w14:textId="3BD1665E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представление </w:t>
      </w:r>
      <w:r w:rsidR="00EE7207" w:rsidRPr="00F42F3F">
        <w:rPr>
          <w:rFonts w:ascii="PT Astra Serif" w:hAnsi="PT Astra Serif"/>
          <w:sz w:val="28"/>
          <w:szCs w:val="28"/>
        </w:rPr>
        <w:t>Университет</w:t>
      </w:r>
      <w:r w:rsidRPr="00F42F3F">
        <w:rPr>
          <w:rFonts w:ascii="PT Astra Serif" w:hAnsi="PT Astra Serif"/>
          <w:sz w:val="28"/>
          <w:szCs w:val="28"/>
        </w:rPr>
        <w:t xml:space="preserve">ом документов, указанных в пункте </w:t>
      </w:r>
      <w:r w:rsidR="00893EBE">
        <w:rPr>
          <w:rFonts w:ascii="PT Astra Serif" w:hAnsi="PT Astra Serif"/>
          <w:sz w:val="28"/>
          <w:szCs w:val="28"/>
        </w:rPr>
        <w:t xml:space="preserve">                        </w:t>
      </w:r>
      <w:r w:rsidR="00270F7E">
        <w:rPr>
          <w:rFonts w:ascii="PT Astra Serif" w:hAnsi="PT Astra Serif"/>
          <w:sz w:val="28"/>
          <w:szCs w:val="28"/>
        </w:rPr>
        <w:t>6</w:t>
      </w:r>
      <w:r w:rsidRPr="00F42F3F">
        <w:rPr>
          <w:rFonts w:ascii="PT Astra Serif" w:hAnsi="PT Astra Serif"/>
          <w:sz w:val="28"/>
          <w:szCs w:val="28"/>
        </w:rPr>
        <w:t xml:space="preserve"> настоящих Правил, не в полном объёме либо с нарушением предъявляемых </w:t>
      </w:r>
      <w:r w:rsidR="00893EBE">
        <w:rPr>
          <w:rFonts w:ascii="PT Astra Serif" w:hAnsi="PT Astra Serif"/>
          <w:sz w:val="28"/>
          <w:szCs w:val="28"/>
        </w:rPr>
        <w:t xml:space="preserve">         </w:t>
      </w:r>
      <w:r w:rsidRPr="00F42F3F">
        <w:rPr>
          <w:rFonts w:ascii="PT Astra Serif" w:hAnsi="PT Astra Serif"/>
          <w:sz w:val="28"/>
          <w:szCs w:val="28"/>
        </w:rPr>
        <w:t>к ним требований и (или) наличие в таких документах неполных и (или) недостоверных сведений.</w:t>
      </w:r>
    </w:p>
    <w:p w14:paraId="71F05C49" w14:textId="7A738EDD" w:rsidR="00725C22" w:rsidRPr="00F42F3F" w:rsidRDefault="00270F7E" w:rsidP="00725C22">
      <w:pPr>
        <w:rPr>
          <w:rFonts w:ascii="PT Astra Serif" w:hAnsi="PT Astra Serif"/>
          <w:sz w:val="28"/>
          <w:szCs w:val="28"/>
        </w:rPr>
      </w:pPr>
      <w:r w:rsidRPr="00270F7E">
        <w:rPr>
          <w:rFonts w:ascii="PT Astra Serif" w:hAnsi="PT Astra Serif"/>
          <w:sz w:val="28"/>
          <w:szCs w:val="28"/>
        </w:rPr>
        <w:t xml:space="preserve">Не позднее 5 рабочих дней со дня принятия соответствующего решения Министерство направляет Университету уведомление о принятом решении.      При этом в случае принятия Министерством решения об отказе                                       в предоставлении гранта в таком уведомлении излагаются обстоятельства, послужившие основанием для его принятия. Уведомление о принятом </w:t>
      </w:r>
      <w:proofErr w:type="gramStart"/>
      <w:r w:rsidRPr="00270F7E">
        <w:rPr>
          <w:rFonts w:ascii="PT Astra Serif" w:hAnsi="PT Astra Serif"/>
          <w:sz w:val="28"/>
          <w:szCs w:val="28"/>
        </w:rPr>
        <w:t>решении  направляется</w:t>
      </w:r>
      <w:proofErr w:type="gramEnd"/>
      <w:r w:rsidRPr="00270F7E">
        <w:rPr>
          <w:rFonts w:ascii="PT Astra Serif" w:hAnsi="PT Astra Serif"/>
          <w:sz w:val="28"/>
          <w:szCs w:val="28"/>
        </w:rPr>
        <w:t xml:space="preserve"> в форме, обеспечивающей возможность подтверждения факта его получения.</w:t>
      </w:r>
    </w:p>
    <w:p w14:paraId="2D114220" w14:textId="60398D29" w:rsidR="0005590D" w:rsidRDefault="00E27ADA" w:rsidP="00725C22">
      <w:pPr>
        <w:rPr>
          <w:rFonts w:ascii="PT Astra Serif" w:hAnsi="PT Astra Serif"/>
          <w:sz w:val="28"/>
          <w:szCs w:val="28"/>
        </w:rPr>
      </w:pPr>
      <w:r w:rsidRPr="00E27ADA">
        <w:rPr>
          <w:rFonts w:ascii="PT Astra Serif" w:hAnsi="PT Astra Serif"/>
          <w:sz w:val="28"/>
          <w:szCs w:val="28"/>
        </w:rPr>
        <w:t>9</w:t>
      </w:r>
      <w:r w:rsidR="00725C22" w:rsidRPr="00F42F3F">
        <w:rPr>
          <w:rFonts w:ascii="PT Astra Serif" w:hAnsi="PT Astra Serif"/>
          <w:sz w:val="28"/>
          <w:szCs w:val="28"/>
        </w:rPr>
        <w:t xml:space="preserve">. В течение 10 рабочих дней со дня принятия </w:t>
      </w:r>
      <w:r w:rsidR="00EE7207" w:rsidRPr="00F42F3F">
        <w:rPr>
          <w:rFonts w:ascii="PT Astra Serif" w:hAnsi="PT Astra Serif"/>
          <w:sz w:val="28"/>
          <w:szCs w:val="28"/>
        </w:rPr>
        <w:t>Министерством</w:t>
      </w:r>
      <w:r w:rsidR="00725C22" w:rsidRPr="00F42F3F">
        <w:rPr>
          <w:rFonts w:ascii="PT Astra Serif" w:hAnsi="PT Astra Serif"/>
          <w:sz w:val="28"/>
          <w:szCs w:val="28"/>
        </w:rPr>
        <w:t xml:space="preserve"> решения </w:t>
      </w:r>
      <w:r w:rsidR="00893EBE">
        <w:rPr>
          <w:rFonts w:ascii="PT Astra Serif" w:hAnsi="PT Astra Serif"/>
          <w:sz w:val="28"/>
          <w:szCs w:val="28"/>
        </w:rPr>
        <w:t xml:space="preserve">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о предоставлении </w:t>
      </w:r>
      <w:r w:rsidR="00EE7207" w:rsidRPr="00F42F3F">
        <w:rPr>
          <w:rFonts w:ascii="PT Astra Serif" w:hAnsi="PT Astra Serif"/>
          <w:sz w:val="28"/>
          <w:szCs w:val="28"/>
        </w:rPr>
        <w:t>Университету</w:t>
      </w:r>
      <w:r w:rsidR="00725C22" w:rsidRPr="00F42F3F">
        <w:rPr>
          <w:rFonts w:ascii="PT Astra Serif" w:hAnsi="PT Astra Serif"/>
          <w:sz w:val="28"/>
          <w:szCs w:val="28"/>
        </w:rPr>
        <w:t xml:space="preserve"> </w:t>
      </w:r>
      <w:r w:rsidR="0005590D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 и заключении с ним Соглашения </w:t>
      </w:r>
      <w:r w:rsidR="00EE7207" w:rsidRPr="00F42F3F">
        <w:rPr>
          <w:rFonts w:ascii="PT Astra Serif" w:hAnsi="PT Astra Serif"/>
          <w:sz w:val="28"/>
          <w:szCs w:val="28"/>
        </w:rPr>
        <w:t>Министерство</w:t>
      </w:r>
      <w:r w:rsidR="00725C22" w:rsidRPr="00F42F3F">
        <w:rPr>
          <w:rFonts w:ascii="PT Astra Serif" w:hAnsi="PT Astra Serif"/>
          <w:sz w:val="28"/>
          <w:szCs w:val="28"/>
        </w:rPr>
        <w:t xml:space="preserve"> заключает с </w:t>
      </w:r>
      <w:r w:rsidR="00EE7207" w:rsidRPr="00F42F3F">
        <w:rPr>
          <w:rFonts w:ascii="PT Astra Serif" w:hAnsi="PT Astra Serif"/>
          <w:sz w:val="28"/>
          <w:szCs w:val="28"/>
        </w:rPr>
        <w:t>Университетом</w:t>
      </w:r>
      <w:r w:rsidR="00725C22" w:rsidRPr="00F42F3F">
        <w:rPr>
          <w:rFonts w:ascii="PT Astra Serif" w:hAnsi="PT Astra Serif"/>
          <w:sz w:val="28"/>
          <w:szCs w:val="28"/>
        </w:rPr>
        <w:t xml:space="preserve"> Соглашение в соответствии </w:t>
      </w:r>
      <w:r w:rsidR="00893EBE">
        <w:rPr>
          <w:rFonts w:ascii="PT Astra Serif" w:hAnsi="PT Astra Serif"/>
          <w:sz w:val="28"/>
          <w:szCs w:val="28"/>
        </w:rPr>
        <w:t xml:space="preserve">         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с типовой формой, установленной Министерством финансов Ульяновской области, с использованием государственной информационной системы </w:t>
      </w:r>
      <w:r w:rsidR="00EE7207" w:rsidRPr="00F42F3F">
        <w:rPr>
          <w:rFonts w:ascii="PT Astra Serif" w:hAnsi="PT Astra Serif"/>
          <w:sz w:val="28"/>
          <w:szCs w:val="28"/>
        </w:rPr>
        <w:t>«</w:t>
      </w:r>
      <w:r w:rsidR="00725C22" w:rsidRPr="00F42F3F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 w:rsidR="00EE7207" w:rsidRPr="00F42F3F">
        <w:rPr>
          <w:rFonts w:ascii="PT Astra Serif" w:hAnsi="PT Astra Serif"/>
          <w:sz w:val="28"/>
          <w:szCs w:val="28"/>
        </w:rPr>
        <w:t>»</w:t>
      </w:r>
      <w:r w:rsidR="00725C22" w:rsidRPr="00F42F3F">
        <w:rPr>
          <w:rFonts w:ascii="PT Astra Serif" w:hAnsi="PT Astra Serif"/>
          <w:sz w:val="28"/>
          <w:szCs w:val="28"/>
        </w:rPr>
        <w:t xml:space="preserve"> (далее - система </w:t>
      </w:r>
      <w:r w:rsidR="00EE7207" w:rsidRPr="00F42F3F">
        <w:rPr>
          <w:rFonts w:ascii="PT Astra Serif" w:hAnsi="PT Astra Serif"/>
          <w:sz w:val="28"/>
          <w:szCs w:val="28"/>
        </w:rPr>
        <w:t>«</w:t>
      </w:r>
      <w:r w:rsidR="00725C22" w:rsidRPr="00F42F3F">
        <w:rPr>
          <w:rFonts w:ascii="PT Astra Serif" w:hAnsi="PT Astra Serif"/>
          <w:sz w:val="28"/>
          <w:szCs w:val="28"/>
        </w:rPr>
        <w:t>АЦК-Планирование</w:t>
      </w:r>
      <w:r w:rsidR="00EE7207" w:rsidRPr="00F42F3F">
        <w:rPr>
          <w:rFonts w:ascii="PT Astra Serif" w:hAnsi="PT Astra Serif"/>
          <w:sz w:val="28"/>
          <w:szCs w:val="28"/>
        </w:rPr>
        <w:t>»</w:t>
      </w:r>
      <w:r w:rsidR="00725C22" w:rsidRPr="00F42F3F">
        <w:rPr>
          <w:rFonts w:ascii="PT Astra Serif" w:hAnsi="PT Astra Serif"/>
          <w:sz w:val="28"/>
          <w:szCs w:val="28"/>
        </w:rPr>
        <w:t xml:space="preserve">). </w:t>
      </w:r>
    </w:p>
    <w:p w14:paraId="0A2284CB" w14:textId="0000797E" w:rsidR="00725C22" w:rsidRPr="00F42F3F" w:rsidRDefault="0005590D" w:rsidP="00725C2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 </w:t>
      </w:r>
      <w:r w:rsidR="00725C22" w:rsidRPr="00F42F3F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14:paraId="694D17F1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1) информацию о </w:t>
      </w:r>
      <w:r w:rsidR="001F3AB0">
        <w:rPr>
          <w:rFonts w:ascii="PT Astra Serif" w:hAnsi="PT Astra Serif"/>
          <w:sz w:val="28"/>
          <w:szCs w:val="28"/>
        </w:rPr>
        <w:t>размере гранта</w:t>
      </w:r>
      <w:r w:rsidRPr="00F42F3F">
        <w:rPr>
          <w:rFonts w:ascii="PT Astra Serif" w:hAnsi="PT Astra Serif"/>
          <w:sz w:val="28"/>
          <w:szCs w:val="28"/>
        </w:rPr>
        <w:t>, о целях и условиях е</w:t>
      </w:r>
      <w:r w:rsidR="001F3AB0">
        <w:rPr>
          <w:rFonts w:ascii="PT Astra Serif" w:hAnsi="PT Astra Serif"/>
          <w:sz w:val="28"/>
          <w:szCs w:val="28"/>
        </w:rPr>
        <w:t>го</w:t>
      </w:r>
      <w:r w:rsidRPr="00F42F3F">
        <w:rPr>
          <w:rFonts w:ascii="PT Astra Serif" w:hAnsi="PT Astra Serif"/>
          <w:sz w:val="28"/>
          <w:szCs w:val="28"/>
        </w:rPr>
        <w:t xml:space="preserve"> предоставления,</w:t>
      </w:r>
      <w:r w:rsidR="007A5A8F" w:rsidRPr="00F42F3F">
        <w:rPr>
          <w:rFonts w:ascii="PT Astra Serif" w:hAnsi="PT Astra Serif"/>
          <w:sz w:val="28"/>
          <w:szCs w:val="28"/>
        </w:rPr>
        <w:t xml:space="preserve"> </w:t>
      </w:r>
      <w:r w:rsidRPr="00F42F3F">
        <w:rPr>
          <w:rFonts w:ascii="PT Astra Serif" w:hAnsi="PT Astra Serif"/>
          <w:sz w:val="28"/>
          <w:szCs w:val="28"/>
        </w:rPr>
        <w:t>а также сроках перечисления;</w:t>
      </w:r>
    </w:p>
    <w:p w14:paraId="4D9C5B3B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2) значение результата предоставления </w:t>
      </w:r>
      <w:r w:rsidR="001F3AB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>;</w:t>
      </w:r>
    </w:p>
    <w:p w14:paraId="0264C8BE" w14:textId="4308F176" w:rsidR="00725C22" w:rsidRPr="00F42F3F" w:rsidRDefault="00EE7207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3</w:t>
      </w:r>
      <w:r w:rsidR="00725C22" w:rsidRPr="00F42F3F">
        <w:rPr>
          <w:rFonts w:ascii="PT Astra Serif" w:hAnsi="PT Astra Serif"/>
          <w:sz w:val="28"/>
          <w:szCs w:val="28"/>
        </w:rPr>
        <w:t xml:space="preserve">) согласие </w:t>
      </w:r>
      <w:r w:rsidRPr="00F42F3F">
        <w:rPr>
          <w:rFonts w:ascii="PT Astra Serif" w:hAnsi="PT Astra Serif"/>
          <w:sz w:val="28"/>
          <w:szCs w:val="28"/>
        </w:rPr>
        <w:t>Университета</w:t>
      </w:r>
      <w:r w:rsidR="00725C22" w:rsidRPr="00F42F3F">
        <w:rPr>
          <w:rFonts w:ascii="PT Astra Serif" w:hAnsi="PT Astra Serif"/>
          <w:sz w:val="28"/>
          <w:szCs w:val="28"/>
        </w:rPr>
        <w:t xml:space="preserve"> на осуществление </w:t>
      </w:r>
      <w:r w:rsidRPr="00F42F3F">
        <w:rPr>
          <w:rFonts w:ascii="PT Astra Serif" w:hAnsi="PT Astra Serif"/>
          <w:sz w:val="28"/>
          <w:szCs w:val="28"/>
        </w:rPr>
        <w:t>Министерством</w:t>
      </w:r>
      <w:r w:rsidR="00725C22" w:rsidRPr="00F42F3F">
        <w:rPr>
          <w:rFonts w:ascii="PT Astra Serif" w:hAnsi="PT Astra Serif"/>
          <w:sz w:val="28"/>
          <w:szCs w:val="28"/>
        </w:rPr>
        <w:t xml:space="preserve"> проверок соблюдения </w:t>
      </w:r>
      <w:r w:rsidRPr="00F42F3F">
        <w:rPr>
          <w:rFonts w:ascii="PT Astra Serif" w:hAnsi="PT Astra Serif"/>
          <w:sz w:val="28"/>
          <w:szCs w:val="28"/>
        </w:rPr>
        <w:t>Университетом</w:t>
      </w:r>
      <w:r w:rsidR="00725C22" w:rsidRPr="00F42F3F">
        <w:rPr>
          <w:rFonts w:ascii="PT Astra Serif" w:hAnsi="PT Astra Serif"/>
          <w:sz w:val="28"/>
          <w:szCs w:val="28"/>
        </w:rPr>
        <w:t xml:space="preserve"> условий и порядка, установленных </w:t>
      </w:r>
      <w:r w:rsidR="00893EBE">
        <w:rPr>
          <w:rFonts w:ascii="PT Astra Serif" w:hAnsi="PT Astra Serif"/>
          <w:sz w:val="28"/>
          <w:szCs w:val="28"/>
        </w:rPr>
        <w:t xml:space="preserve">               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при предоставлении </w:t>
      </w:r>
      <w:r w:rsidR="001F3AB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, в том числе в части достижения результата </w:t>
      </w:r>
      <w:r w:rsidR="00893EBE">
        <w:rPr>
          <w:rFonts w:ascii="PT Astra Serif" w:hAnsi="PT Astra Serif"/>
          <w:sz w:val="28"/>
          <w:szCs w:val="28"/>
        </w:rPr>
        <w:t xml:space="preserve">                          </w:t>
      </w:r>
      <w:r w:rsidR="001F3AB0">
        <w:rPr>
          <w:rFonts w:ascii="PT Astra Serif" w:hAnsi="PT Astra Serif"/>
          <w:sz w:val="28"/>
          <w:szCs w:val="28"/>
        </w:rPr>
        <w:t>его</w:t>
      </w:r>
      <w:r w:rsidR="00725C22" w:rsidRPr="00F42F3F">
        <w:rPr>
          <w:rFonts w:ascii="PT Astra Serif" w:hAnsi="PT Astra Serif"/>
          <w:sz w:val="28"/>
          <w:szCs w:val="28"/>
        </w:rPr>
        <w:t xml:space="preserve"> предоставления, а также на осуществление органами государственного финансового контроля проверок в соответствии со статьями 268</w:t>
      </w:r>
      <w:r w:rsidR="00725C22" w:rsidRPr="00270F7E">
        <w:rPr>
          <w:rFonts w:ascii="PT Astra Serif" w:hAnsi="PT Astra Serif"/>
          <w:sz w:val="28"/>
          <w:szCs w:val="28"/>
          <w:vertAlign w:val="superscript"/>
        </w:rPr>
        <w:t>1</w:t>
      </w:r>
      <w:r w:rsidR="00725C22" w:rsidRPr="00F42F3F">
        <w:rPr>
          <w:rFonts w:ascii="PT Astra Serif" w:hAnsi="PT Astra Serif"/>
          <w:sz w:val="28"/>
          <w:szCs w:val="28"/>
        </w:rPr>
        <w:t xml:space="preserve"> и 269</w:t>
      </w:r>
      <w:r w:rsidR="00725C22" w:rsidRPr="00270F7E">
        <w:rPr>
          <w:rFonts w:ascii="PT Astra Serif" w:hAnsi="PT Astra Serif"/>
          <w:sz w:val="28"/>
          <w:szCs w:val="28"/>
          <w:vertAlign w:val="superscript"/>
        </w:rPr>
        <w:t>2</w:t>
      </w:r>
      <w:r w:rsidR="00725C22" w:rsidRPr="00F42F3F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14:paraId="6F75E07C" w14:textId="1D08CD6A" w:rsidR="00725C22" w:rsidRPr="00F42F3F" w:rsidRDefault="00EE7207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4</w:t>
      </w:r>
      <w:r w:rsidR="00725C22" w:rsidRPr="00F42F3F">
        <w:rPr>
          <w:rFonts w:ascii="PT Astra Serif" w:hAnsi="PT Astra Serif"/>
          <w:sz w:val="28"/>
          <w:szCs w:val="28"/>
        </w:rPr>
        <w:t xml:space="preserve">) запрет приобретения </w:t>
      </w:r>
      <w:r w:rsidRPr="00F42F3F">
        <w:rPr>
          <w:rFonts w:ascii="PT Astra Serif" w:hAnsi="PT Astra Serif"/>
          <w:sz w:val="28"/>
          <w:szCs w:val="28"/>
        </w:rPr>
        <w:t>Университетом</w:t>
      </w:r>
      <w:r w:rsidR="00725C22" w:rsidRPr="00F42F3F">
        <w:rPr>
          <w:rFonts w:ascii="PT Astra Serif" w:hAnsi="PT Astra Serif"/>
          <w:sz w:val="28"/>
          <w:szCs w:val="28"/>
        </w:rPr>
        <w:t xml:space="preserve"> за счёт </w:t>
      </w:r>
      <w:r w:rsidR="001F3AB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9F6505">
        <w:rPr>
          <w:rFonts w:ascii="PT Astra Serif" w:hAnsi="PT Astra Serif"/>
          <w:sz w:val="28"/>
          <w:szCs w:val="28"/>
        </w:rPr>
        <w:t>;</w:t>
      </w:r>
    </w:p>
    <w:p w14:paraId="1831EF7C" w14:textId="0A727AA2" w:rsidR="00725C22" w:rsidRPr="00F42F3F" w:rsidRDefault="00EE7207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5</w:t>
      </w:r>
      <w:r w:rsidR="00725C22" w:rsidRPr="00F42F3F">
        <w:rPr>
          <w:rFonts w:ascii="PT Astra Serif" w:hAnsi="PT Astra Serif"/>
          <w:sz w:val="28"/>
          <w:szCs w:val="28"/>
        </w:rPr>
        <w:t xml:space="preserve">) обязанность </w:t>
      </w:r>
      <w:r w:rsidRPr="00F42F3F">
        <w:rPr>
          <w:rFonts w:ascii="PT Astra Serif" w:hAnsi="PT Astra Serif"/>
          <w:sz w:val="28"/>
          <w:szCs w:val="28"/>
        </w:rPr>
        <w:t>Университета</w:t>
      </w:r>
      <w:r w:rsidR="00725C22" w:rsidRPr="00F42F3F">
        <w:rPr>
          <w:rFonts w:ascii="PT Astra Serif" w:hAnsi="PT Astra Serif"/>
          <w:sz w:val="28"/>
          <w:szCs w:val="28"/>
        </w:rPr>
        <w:t xml:space="preserve"> включать в договоры (соглашения), заключённые в целях исполнения его обязательств по Соглашению, условие </w:t>
      </w:r>
      <w:r w:rsidR="00893EBE">
        <w:rPr>
          <w:rFonts w:ascii="PT Astra Serif" w:hAnsi="PT Astra Serif"/>
          <w:sz w:val="28"/>
          <w:szCs w:val="28"/>
        </w:rPr>
        <w:t xml:space="preserve">    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о согласии лиц, являющихся поставщиками (подрядчиками, исполнителями) </w:t>
      </w:r>
      <w:r w:rsidR="00893EBE">
        <w:rPr>
          <w:rFonts w:ascii="PT Astra Serif" w:hAnsi="PT Astra Serif"/>
          <w:sz w:val="28"/>
          <w:szCs w:val="28"/>
        </w:rPr>
        <w:t xml:space="preserve">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по указанным договорам (соглашениям), за исключением государственных (муниципальных) унитарных предприятий, хозяйственных товариществ </w:t>
      </w:r>
      <w:r w:rsidR="00893EBE">
        <w:rPr>
          <w:rFonts w:ascii="PT Astra Serif" w:hAnsi="PT Astra Serif"/>
          <w:sz w:val="28"/>
          <w:szCs w:val="28"/>
        </w:rPr>
        <w:t xml:space="preserve">    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</w:t>
      </w:r>
      <w:r w:rsidR="009631FD" w:rsidRPr="00F42F3F">
        <w:rPr>
          <w:rFonts w:ascii="PT Astra Serif" w:hAnsi="PT Astra Serif"/>
          <w:sz w:val="28"/>
          <w:szCs w:val="28"/>
        </w:rPr>
        <w:t>Министерст</w:t>
      </w:r>
      <w:r w:rsidR="00725C22" w:rsidRPr="00F42F3F">
        <w:rPr>
          <w:rFonts w:ascii="PT Astra Serif" w:hAnsi="PT Astra Serif"/>
          <w:sz w:val="28"/>
          <w:szCs w:val="28"/>
        </w:rPr>
        <w:t xml:space="preserve">вом проверок соблюдения </w:t>
      </w:r>
      <w:r w:rsidR="00893EBE">
        <w:rPr>
          <w:rFonts w:ascii="PT Astra Serif" w:hAnsi="PT Astra Serif"/>
          <w:sz w:val="28"/>
          <w:szCs w:val="28"/>
        </w:rPr>
        <w:t xml:space="preserve">    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ими условий и порядка, установленных при предоставлении </w:t>
      </w:r>
      <w:r w:rsidR="00270F7E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, в том числе </w:t>
      </w:r>
      <w:r w:rsidR="00725C22" w:rsidRPr="00F42F3F">
        <w:rPr>
          <w:rFonts w:ascii="PT Astra Serif" w:hAnsi="PT Astra Serif"/>
          <w:sz w:val="28"/>
          <w:szCs w:val="28"/>
        </w:rPr>
        <w:lastRenderedPageBreak/>
        <w:t xml:space="preserve">в части достижения результата </w:t>
      </w:r>
      <w:r w:rsidR="00270F7E">
        <w:rPr>
          <w:rFonts w:ascii="PT Astra Serif" w:hAnsi="PT Astra Serif"/>
          <w:sz w:val="28"/>
          <w:szCs w:val="28"/>
        </w:rPr>
        <w:t>его</w:t>
      </w:r>
      <w:r w:rsidR="00725C22" w:rsidRPr="00F42F3F">
        <w:rPr>
          <w:rFonts w:ascii="PT Astra Serif" w:hAnsi="PT Astra Serif"/>
          <w:sz w:val="28"/>
          <w:szCs w:val="28"/>
        </w:rPr>
        <w:t xml:space="preserve"> предоставления, а также </w:t>
      </w:r>
      <w:r w:rsidR="00893EBE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 xml:space="preserve">на осуществление органами государственного финансового контроля проверок </w:t>
      </w:r>
      <w:r w:rsidR="00893EBE">
        <w:rPr>
          <w:rFonts w:ascii="PT Astra Serif" w:hAnsi="PT Astra Serif"/>
          <w:sz w:val="28"/>
          <w:szCs w:val="28"/>
        </w:rPr>
        <w:t xml:space="preserve">   </w:t>
      </w:r>
      <w:r w:rsidR="00725C22" w:rsidRPr="00F42F3F">
        <w:rPr>
          <w:rFonts w:ascii="PT Astra Serif" w:hAnsi="PT Astra Serif"/>
          <w:sz w:val="28"/>
          <w:szCs w:val="28"/>
        </w:rPr>
        <w:t>в соответствии со статьями 268</w:t>
      </w:r>
      <w:r w:rsidR="00725C22" w:rsidRPr="00270F7E">
        <w:rPr>
          <w:rFonts w:ascii="PT Astra Serif" w:hAnsi="PT Astra Serif"/>
          <w:sz w:val="28"/>
          <w:szCs w:val="28"/>
          <w:vertAlign w:val="superscript"/>
        </w:rPr>
        <w:t>1</w:t>
      </w:r>
      <w:r w:rsidR="00725C22" w:rsidRPr="00F42F3F">
        <w:rPr>
          <w:rFonts w:ascii="PT Astra Serif" w:hAnsi="PT Astra Serif"/>
          <w:sz w:val="28"/>
          <w:szCs w:val="28"/>
        </w:rPr>
        <w:t xml:space="preserve"> и 269</w:t>
      </w:r>
      <w:r w:rsidR="00725C22" w:rsidRPr="00270F7E">
        <w:rPr>
          <w:rFonts w:ascii="PT Astra Serif" w:hAnsi="PT Astra Serif"/>
          <w:sz w:val="28"/>
          <w:szCs w:val="28"/>
          <w:vertAlign w:val="superscript"/>
        </w:rPr>
        <w:t>2</w:t>
      </w:r>
      <w:r w:rsidR="00725C22" w:rsidRPr="00F42F3F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счёт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1F3AB0">
        <w:rPr>
          <w:rFonts w:ascii="PT Astra Serif" w:hAnsi="PT Astra Serif"/>
          <w:sz w:val="28"/>
          <w:szCs w:val="28"/>
        </w:rPr>
        <w:t>.</w:t>
      </w:r>
    </w:p>
    <w:p w14:paraId="4EBD2AF5" w14:textId="75F33832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уменьшения </w:t>
      </w:r>
      <w:r w:rsidR="009631FD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 xml:space="preserve">ству ранее доведённых до него лимитов бюджетных обязательств на предоставление </w:t>
      </w:r>
      <w:r w:rsidR="003E3024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, приводящего </w:t>
      </w:r>
      <w:r w:rsidR="00893EBE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Pr="00F42F3F">
        <w:rPr>
          <w:rFonts w:ascii="PT Astra Serif" w:hAnsi="PT Astra Serif"/>
          <w:sz w:val="28"/>
          <w:szCs w:val="28"/>
        </w:rPr>
        <w:t xml:space="preserve">к невозможности предоставления </w:t>
      </w:r>
      <w:r w:rsidR="009631FD" w:rsidRPr="00F42F3F">
        <w:rPr>
          <w:rFonts w:ascii="PT Astra Serif" w:hAnsi="PT Astra Serif"/>
          <w:sz w:val="28"/>
          <w:szCs w:val="28"/>
        </w:rPr>
        <w:t>Университету</w:t>
      </w:r>
      <w:r w:rsidRPr="00F42F3F">
        <w:rPr>
          <w:rFonts w:ascii="PT Astra Serif" w:hAnsi="PT Astra Serif"/>
          <w:sz w:val="28"/>
          <w:szCs w:val="28"/>
        </w:rPr>
        <w:t xml:space="preserve"> </w:t>
      </w:r>
      <w:r w:rsidR="003E3024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в объёме, сведения </w:t>
      </w:r>
      <w:r w:rsidR="00893EBE">
        <w:rPr>
          <w:rFonts w:ascii="PT Astra Serif" w:hAnsi="PT Astra Serif"/>
          <w:sz w:val="28"/>
          <w:szCs w:val="28"/>
        </w:rPr>
        <w:t xml:space="preserve">                      </w:t>
      </w:r>
      <w:r w:rsidRPr="00F42F3F">
        <w:rPr>
          <w:rFonts w:ascii="PT Astra Serif" w:hAnsi="PT Astra Serif"/>
          <w:sz w:val="28"/>
          <w:szCs w:val="28"/>
        </w:rPr>
        <w:t xml:space="preserve">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</w:t>
      </w:r>
      <w:r w:rsidR="009631FD" w:rsidRPr="00F42F3F">
        <w:rPr>
          <w:rFonts w:ascii="PT Astra Serif" w:hAnsi="PT Astra Serif"/>
          <w:sz w:val="28"/>
          <w:szCs w:val="28"/>
        </w:rPr>
        <w:t>Министерством и Университетом</w:t>
      </w:r>
      <w:r w:rsidRPr="00F42F3F">
        <w:rPr>
          <w:rFonts w:ascii="PT Astra Serif" w:hAnsi="PT Astra Serif"/>
          <w:sz w:val="28"/>
          <w:szCs w:val="28"/>
        </w:rPr>
        <w:t xml:space="preserve"> согласия относительно таких новых условий.</w:t>
      </w:r>
    </w:p>
    <w:p w14:paraId="4A25DAB6" w14:textId="1F023D96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реорганизации </w:t>
      </w:r>
      <w:r w:rsidR="009631FD" w:rsidRPr="00F42F3F">
        <w:rPr>
          <w:rFonts w:ascii="PT Astra Serif" w:hAnsi="PT Astra Serif"/>
          <w:sz w:val="28"/>
          <w:szCs w:val="28"/>
        </w:rPr>
        <w:t>Университета</w:t>
      </w:r>
      <w:r w:rsidRPr="00F42F3F">
        <w:rPr>
          <w:rFonts w:ascii="PT Astra Serif" w:hAnsi="PT Astra Serif"/>
          <w:sz w:val="28"/>
          <w:szCs w:val="28"/>
        </w:rPr>
        <w:t xml:space="preserve"> в форме слияния, присоединения или преобразования</w:t>
      </w:r>
      <w:r w:rsidR="003776EA">
        <w:rPr>
          <w:rFonts w:ascii="PT Astra Serif" w:hAnsi="PT Astra Serif"/>
          <w:sz w:val="28"/>
          <w:szCs w:val="28"/>
        </w:rPr>
        <w:t>,</w:t>
      </w:r>
      <w:r w:rsidRPr="00F42F3F">
        <w:rPr>
          <w:rFonts w:ascii="PT Astra Serif" w:hAnsi="PT Astra Serif"/>
          <w:sz w:val="28"/>
          <w:szCs w:val="28"/>
        </w:rPr>
        <w:t xml:space="preserve">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 </w:t>
      </w:r>
      <w:r w:rsidR="009631FD" w:rsidRPr="00F42F3F">
        <w:rPr>
          <w:rFonts w:ascii="PT Astra Serif" w:hAnsi="PT Astra Serif"/>
          <w:sz w:val="28"/>
          <w:szCs w:val="28"/>
        </w:rPr>
        <w:t>Университета</w:t>
      </w:r>
      <w:r w:rsidRPr="00F42F3F">
        <w:rPr>
          <w:rFonts w:ascii="PT Astra Serif" w:hAnsi="PT Astra Serif"/>
          <w:sz w:val="28"/>
          <w:szCs w:val="28"/>
        </w:rPr>
        <w:t>.</w:t>
      </w:r>
    </w:p>
    <w:p w14:paraId="29444C90" w14:textId="525B60CD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реорганизации </w:t>
      </w:r>
      <w:r w:rsidR="009631FD" w:rsidRPr="00F42F3F">
        <w:rPr>
          <w:rFonts w:ascii="PT Astra Serif" w:hAnsi="PT Astra Serif"/>
          <w:sz w:val="28"/>
          <w:szCs w:val="28"/>
        </w:rPr>
        <w:t>Университета</w:t>
      </w:r>
      <w:r w:rsidRPr="00F42F3F">
        <w:rPr>
          <w:rFonts w:ascii="PT Astra Serif" w:hAnsi="PT Astra Serif"/>
          <w:sz w:val="28"/>
          <w:szCs w:val="28"/>
        </w:rPr>
        <w:t xml:space="preserve"> в форме разделения, </w:t>
      </w:r>
      <w:proofErr w:type="gramStart"/>
      <w:r w:rsidRPr="00F42F3F">
        <w:rPr>
          <w:rFonts w:ascii="PT Astra Serif" w:hAnsi="PT Astra Serif"/>
          <w:sz w:val="28"/>
          <w:szCs w:val="28"/>
        </w:rPr>
        <w:t xml:space="preserve">выделения, </w:t>
      </w:r>
      <w:r w:rsidR="00893EBE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893EBE">
        <w:rPr>
          <w:rFonts w:ascii="PT Astra Serif" w:hAnsi="PT Astra Serif"/>
          <w:sz w:val="28"/>
          <w:szCs w:val="28"/>
        </w:rPr>
        <w:t xml:space="preserve">               </w:t>
      </w:r>
      <w:r w:rsidRPr="00F42F3F">
        <w:rPr>
          <w:rFonts w:ascii="PT Astra Serif" w:hAnsi="PT Astra Serif"/>
          <w:sz w:val="28"/>
          <w:szCs w:val="28"/>
        </w:rPr>
        <w:t xml:space="preserve">а также в случае ликвидации </w:t>
      </w:r>
      <w:r w:rsidR="009631FD" w:rsidRPr="00F42F3F">
        <w:rPr>
          <w:rFonts w:ascii="PT Astra Serif" w:hAnsi="PT Astra Serif"/>
          <w:sz w:val="28"/>
          <w:szCs w:val="28"/>
        </w:rPr>
        <w:t>Университета</w:t>
      </w:r>
      <w:r w:rsidRPr="00F42F3F">
        <w:rPr>
          <w:rFonts w:ascii="PT Astra Serif" w:hAnsi="PT Astra Serif"/>
          <w:sz w:val="28"/>
          <w:szCs w:val="28"/>
        </w:rPr>
        <w:t xml:space="preserve"> Соглашение расторгается </w:t>
      </w:r>
      <w:r w:rsidR="00893EBE">
        <w:rPr>
          <w:rFonts w:ascii="PT Astra Serif" w:hAnsi="PT Astra Serif"/>
          <w:sz w:val="28"/>
          <w:szCs w:val="28"/>
        </w:rPr>
        <w:t xml:space="preserve">                                </w:t>
      </w:r>
      <w:r w:rsidRPr="00F42F3F">
        <w:rPr>
          <w:rFonts w:ascii="PT Astra Serif" w:hAnsi="PT Astra Serif"/>
          <w:sz w:val="28"/>
          <w:szCs w:val="28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9631FD" w:rsidRPr="00F42F3F">
        <w:rPr>
          <w:rFonts w:ascii="PT Astra Serif" w:hAnsi="PT Astra Serif"/>
          <w:sz w:val="28"/>
          <w:szCs w:val="28"/>
        </w:rPr>
        <w:t>Университетом</w:t>
      </w:r>
      <w:r w:rsidRPr="00F42F3F">
        <w:rPr>
          <w:rFonts w:ascii="PT Astra Serif" w:hAnsi="PT Astra Serif"/>
          <w:sz w:val="28"/>
          <w:szCs w:val="28"/>
        </w:rPr>
        <w:t xml:space="preserve"> обязательствах, источником финансового обеспечения которых является </w:t>
      </w:r>
      <w:r w:rsidR="003776EA">
        <w:rPr>
          <w:rFonts w:ascii="PT Astra Serif" w:hAnsi="PT Astra Serif"/>
          <w:sz w:val="28"/>
          <w:szCs w:val="28"/>
        </w:rPr>
        <w:t>грант</w:t>
      </w:r>
      <w:r w:rsidRPr="00F42F3F">
        <w:rPr>
          <w:rFonts w:ascii="PT Astra Serif" w:hAnsi="PT Astra Serif"/>
          <w:sz w:val="28"/>
          <w:szCs w:val="28"/>
        </w:rPr>
        <w:t xml:space="preserve">, и возврате неиспользованного остатка </w:t>
      </w:r>
      <w:r w:rsidR="003776EA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в областной бюджет</w:t>
      </w:r>
      <w:r w:rsidR="003776EA">
        <w:rPr>
          <w:rFonts w:ascii="PT Astra Serif" w:hAnsi="PT Astra Serif"/>
          <w:sz w:val="28"/>
          <w:szCs w:val="28"/>
        </w:rPr>
        <w:t>.</w:t>
      </w:r>
    </w:p>
    <w:p w14:paraId="3C39FEFD" w14:textId="33DFB572" w:rsidR="00725C22" w:rsidRPr="00F42F3F" w:rsidRDefault="009631FD" w:rsidP="00725C22">
      <w:pPr>
        <w:rPr>
          <w:rFonts w:ascii="PT Astra Serif" w:hAnsi="PT Astra Serif"/>
          <w:sz w:val="28"/>
          <w:szCs w:val="28"/>
        </w:rPr>
      </w:pPr>
      <w:r w:rsidRPr="0009175A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1</w:t>
      </w:r>
      <w:r w:rsidR="00725C22" w:rsidRPr="0009175A">
        <w:rPr>
          <w:rFonts w:ascii="PT Astra Serif" w:hAnsi="PT Astra Serif"/>
          <w:sz w:val="28"/>
          <w:szCs w:val="28"/>
        </w:rPr>
        <w:t xml:space="preserve">. </w:t>
      </w:r>
      <w:r w:rsidR="00B50F5D" w:rsidRPr="0009175A">
        <w:rPr>
          <w:rFonts w:ascii="PT Astra Serif" w:hAnsi="PT Astra Serif"/>
          <w:sz w:val="28"/>
          <w:szCs w:val="28"/>
        </w:rPr>
        <w:t>Грант</w:t>
      </w:r>
      <w:r w:rsidR="00725C22" w:rsidRPr="0009175A">
        <w:rPr>
          <w:rFonts w:ascii="PT Astra Serif" w:hAnsi="PT Astra Serif"/>
          <w:sz w:val="28"/>
          <w:szCs w:val="28"/>
        </w:rPr>
        <w:t xml:space="preserve"> перечисляется </w:t>
      </w:r>
      <w:r w:rsidRPr="0009175A">
        <w:rPr>
          <w:rFonts w:ascii="PT Astra Serif" w:hAnsi="PT Astra Serif"/>
          <w:sz w:val="28"/>
          <w:szCs w:val="28"/>
        </w:rPr>
        <w:t>Министерс</w:t>
      </w:r>
      <w:r w:rsidR="00725C22" w:rsidRPr="0009175A">
        <w:rPr>
          <w:rFonts w:ascii="PT Astra Serif" w:hAnsi="PT Astra Serif"/>
          <w:sz w:val="28"/>
          <w:szCs w:val="28"/>
        </w:rPr>
        <w:t xml:space="preserve">твом на лицевой счёт, открытый </w:t>
      </w:r>
      <w:r w:rsidRPr="0009175A">
        <w:rPr>
          <w:rFonts w:ascii="PT Astra Serif" w:hAnsi="PT Astra Serif"/>
          <w:sz w:val="28"/>
          <w:szCs w:val="28"/>
        </w:rPr>
        <w:t>Университет</w:t>
      </w:r>
      <w:r w:rsidR="00565FCD">
        <w:rPr>
          <w:rFonts w:ascii="PT Astra Serif" w:hAnsi="PT Astra Serif"/>
          <w:sz w:val="28"/>
          <w:szCs w:val="28"/>
        </w:rPr>
        <w:t>у</w:t>
      </w:r>
      <w:r w:rsidRPr="0009175A">
        <w:rPr>
          <w:rFonts w:ascii="PT Astra Serif" w:hAnsi="PT Astra Serif"/>
          <w:sz w:val="28"/>
          <w:szCs w:val="28"/>
        </w:rPr>
        <w:t xml:space="preserve"> </w:t>
      </w:r>
      <w:r w:rsidR="00725C22" w:rsidRPr="0009175A">
        <w:rPr>
          <w:rFonts w:ascii="PT Astra Serif" w:hAnsi="PT Astra Serif"/>
          <w:sz w:val="28"/>
          <w:szCs w:val="28"/>
        </w:rPr>
        <w:t xml:space="preserve">в </w:t>
      </w:r>
      <w:r w:rsidR="009E38B0" w:rsidRPr="0009175A">
        <w:rPr>
          <w:rFonts w:ascii="PT Astra Serif" w:hAnsi="PT Astra Serif"/>
          <w:sz w:val="28"/>
          <w:szCs w:val="28"/>
        </w:rPr>
        <w:t>управлении Федерального казначейства</w:t>
      </w:r>
      <w:r w:rsidR="00B01BDE" w:rsidRPr="0009175A">
        <w:rPr>
          <w:rFonts w:ascii="PT Astra Serif" w:hAnsi="PT Astra Serif"/>
          <w:sz w:val="28"/>
          <w:szCs w:val="28"/>
        </w:rPr>
        <w:t xml:space="preserve"> по Ульяновской области</w:t>
      </w:r>
      <w:r w:rsidR="00725C22" w:rsidRPr="0009175A">
        <w:rPr>
          <w:rFonts w:ascii="PT Astra Serif" w:hAnsi="PT Astra Serif"/>
          <w:sz w:val="28"/>
          <w:szCs w:val="28"/>
        </w:rPr>
        <w:t>, в сроки, установленные Соглашением.</w:t>
      </w:r>
    </w:p>
    <w:p w14:paraId="17F7FF1D" w14:textId="533B105B" w:rsidR="00725C22" w:rsidRPr="00A0447E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D46DA">
        <w:rPr>
          <w:rFonts w:ascii="PT Astra Serif" w:hAnsi="PT Astra Serif"/>
          <w:sz w:val="28"/>
          <w:szCs w:val="28"/>
        </w:rPr>
        <w:t>2</w:t>
      </w:r>
      <w:r w:rsidRPr="00F42F3F">
        <w:rPr>
          <w:rFonts w:ascii="PT Astra Serif" w:hAnsi="PT Astra Serif"/>
          <w:sz w:val="28"/>
          <w:szCs w:val="28"/>
        </w:rPr>
        <w:t>. Результат</w:t>
      </w:r>
      <w:r w:rsidR="00842622">
        <w:rPr>
          <w:rFonts w:ascii="PT Astra Serif" w:hAnsi="PT Astra Serif"/>
          <w:sz w:val="28"/>
          <w:szCs w:val="28"/>
        </w:rPr>
        <w:t>ом</w:t>
      </w:r>
      <w:r w:rsidRPr="00F42F3F">
        <w:rPr>
          <w:rFonts w:ascii="PT Astra Serif" w:hAnsi="PT Astra Serif"/>
          <w:sz w:val="28"/>
          <w:szCs w:val="28"/>
        </w:rPr>
        <w:t xml:space="preserve"> предоставления </w:t>
      </w:r>
      <w:r w:rsidR="00F343F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явля</w:t>
      </w:r>
      <w:r w:rsidR="00842622">
        <w:rPr>
          <w:rFonts w:ascii="PT Astra Serif" w:hAnsi="PT Astra Serif"/>
          <w:sz w:val="28"/>
          <w:szCs w:val="28"/>
        </w:rPr>
        <w:t>е</w:t>
      </w:r>
      <w:r w:rsidRPr="00F42F3F">
        <w:rPr>
          <w:rFonts w:ascii="PT Astra Serif" w:hAnsi="PT Astra Serif"/>
          <w:sz w:val="28"/>
          <w:szCs w:val="28"/>
        </w:rPr>
        <w:t>тся:</w:t>
      </w:r>
      <w:r w:rsidR="00DF0777" w:rsidRPr="00F42F3F">
        <w:rPr>
          <w:rFonts w:ascii="PT Astra Serif" w:hAnsi="PT Astra Serif"/>
          <w:sz w:val="28"/>
          <w:szCs w:val="28"/>
        </w:rPr>
        <w:t xml:space="preserve"> </w:t>
      </w:r>
    </w:p>
    <w:p w14:paraId="4A8EEF8F" w14:textId="7401A57F" w:rsidR="004C6204" w:rsidRPr="00F42F3F" w:rsidRDefault="0048381B" w:rsidP="00725C22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приобретение </w:t>
      </w:r>
      <w:proofErr w:type="gramStart"/>
      <w:r>
        <w:rPr>
          <w:rFonts w:ascii="PT Astra Serif" w:hAnsi="PT Astra Serif" w:cs="Times New Roman"/>
          <w:sz w:val="28"/>
          <w:szCs w:val="28"/>
        </w:rPr>
        <w:t>высоко-технологического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оборудования</w:t>
      </w:r>
      <w:r w:rsidR="00270F7E">
        <w:rPr>
          <w:rFonts w:ascii="PT Astra Serif" w:hAnsi="PT Astra Serif" w:cs="Times New Roman"/>
          <w:sz w:val="28"/>
          <w:szCs w:val="28"/>
        </w:rPr>
        <w:t>.</w:t>
      </w:r>
    </w:p>
    <w:p w14:paraId="68890E0C" w14:textId="475D1A1B" w:rsidR="00725C22" w:rsidRPr="00F42F3F" w:rsidRDefault="00D70099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3</w:t>
      </w:r>
      <w:r w:rsidRPr="00F42F3F">
        <w:rPr>
          <w:rFonts w:ascii="PT Astra Serif" w:hAnsi="PT Astra Serif"/>
          <w:sz w:val="28"/>
          <w:szCs w:val="28"/>
        </w:rPr>
        <w:t xml:space="preserve">. </w:t>
      </w:r>
      <w:r w:rsidR="009631FD" w:rsidRPr="00F42F3F">
        <w:rPr>
          <w:rFonts w:ascii="PT Astra Serif" w:hAnsi="PT Astra Serif"/>
          <w:sz w:val="28"/>
          <w:szCs w:val="28"/>
        </w:rPr>
        <w:t>Университет</w:t>
      </w:r>
      <w:r w:rsidR="00725C22" w:rsidRPr="00F42F3F">
        <w:rPr>
          <w:rFonts w:ascii="PT Astra Serif" w:hAnsi="PT Astra Serif"/>
          <w:sz w:val="28"/>
          <w:szCs w:val="28"/>
        </w:rPr>
        <w:t xml:space="preserve"> ежеквартально не позднее 20-го числа месяца, следующего за истекшим кварталом, представляет в </w:t>
      </w:r>
      <w:r w:rsidR="009631FD" w:rsidRPr="00F42F3F">
        <w:rPr>
          <w:rFonts w:ascii="PT Astra Serif" w:hAnsi="PT Astra Serif"/>
          <w:sz w:val="28"/>
          <w:szCs w:val="28"/>
        </w:rPr>
        <w:t>Министер</w:t>
      </w:r>
      <w:r w:rsidR="00725C22" w:rsidRPr="00F42F3F">
        <w:rPr>
          <w:rFonts w:ascii="PT Astra Serif" w:hAnsi="PT Astra Serif"/>
          <w:sz w:val="28"/>
          <w:szCs w:val="28"/>
        </w:rPr>
        <w:t>ство следующие отчёты:</w:t>
      </w:r>
    </w:p>
    <w:p w14:paraId="6CECDF0A" w14:textId="7123938F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отчёт о расходах, источником финансового обеспечения которых является </w:t>
      </w:r>
      <w:r w:rsidR="00794F82">
        <w:rPr>
          <w:rFonts w:ascii="PT Astra Serif" w:hAnsi="PT Astra Serif"/>
          <w:sz w:val="28"/>
          <w:szCs w:val="28"/>
        </w:rPr>
        <w:t>грант</w:t>
      </w:r>
      <w:r w:rsidRPr="00F42F3F">
        <w:rPr>
          <w:rFonts w:ascii="PT Astra Serif" w:hAnsi="PT Astra Serif"/>
          <w:sz w:val="28"/>
          <w:szCs w:val="28"/>
        </w:rPr>
        <w:t xml:space="preserve">, составленный по форме, </w:t>
      </w:r>
      <w:r w:rsidR="00270F7E" w:rsidRPr="00270F7E">
        <w:rPr>
          <w:rFonts w:ascii="PT Astra Serif" w:hAnsi="PT Astra Serif"/>
          <w:sz w:val="28"/>
          <w:szCs w:val="28"/>
        </w:rPr>
        <w:t xml:space="preserve">определённой типовой формой соглашения </w:t>
      </w:r>
      <w:r w:rsidR="00270F7E">
        <w:rPr>
          <w:rFonts w:ascii="PT Astra Serif" w:hAnsi="PT Astra Serif"/>
          <w:sz w:val="28"/>
          <w:szCs w:val="28"/>
        </w:rPr>
        <w:t xml:space="preserve">                      </w:t>
      </w:r>
      <w:r w:rsidR="00270F7E" w:rsidRPr="00270F7E">
        <w:rPr>
          <w:rFonts w:ascii="PT Astra Serif" w:hAnsi="PT Astra Serif"/>
          <w:sz w:val="28"/>
          <w:szCs w:val="28"/>
        </w:rPr>
        <w:t>о предоставлении из областного бюджета субсидий, в том числе грантов в форме субсидий, установленной Министерством финансов Ульяновской области</w:t>
      </w:r>
      <w:r w:rsidRPr="00F42F3F">
        <w:rPr>
          <w:rFonts w:ascii="PT Astra Serif" w:hAnsi="PT Astra Serif"/>
          <w:sz w:val="28"/>
          <w:szCs w:val="28"/>
        </w:rPr>
        <w:t>;</w:t>
      </w:r>
    </w:p>
    <w:p w14:paraId="56356610" w14:textId="3CA6F4E6" w:rsidR="00725C22" w:rsidRPr="00F42F3F" w:rsidRDefault="00270F7E" w:rsidP="00725C22">
      <w:pPr>
        <w:rPr>
          <w:rFonts w:ascii="PT Astra Serif" w:hAnsi="PT Astra Serif"/>
          <w:sz w:val="28"/>
          <w:szCs w:val="28"/>
        </w:rPr>
      </w:pPr>
      <w:r w:rsidRPr="00270F7E">
        <w:rPr>
          <w:rFonts w:ascii="PT Astra Serif" w:hAnsi="PT Astra Serif"/>
          <w:sz w:val="28"/>
          <w:szCs w:val="28"/>
        </w:rPr>
        <w:t xml:space="preserve">отчёт о достижении значений результатов предоставления гранта, составленный по форме, определённой типовой формой соглашения </w:t>
      </w:r>
      <w:r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270F7E">
        <w:rPr>
          <w:rFonts w:ascii="PT Astra Serif" w:hAnsi="PT Astra Serif"/>
          <w:sz w:val="28"/>
          <w:szCs w:val="28"/>
        </w:rPr>
        <w:t xml:space="preserve">о предоставлении из областного бюджета субсидий, в том числе грантов            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270F7E">
        <w:rPr>
          <w:rFonts w:ascii="PT Astra Serif" w:hAnsi="PT Astra Serif"/>
          <w:sz w:val="28"/>
          <w:szCs w:val="28"/>
        </w:rPr>
        <w:t>в форме субсидий, установленной Министерством финансов Ульяновской области;</w:t>
      </w:r>
    </w:p>
    <w:p w14:paraId="59994F26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отчёт о реализации плана мероприятий по достижению результатов предоставления </w:t>
      </w:r>
      <w:r w:rsidR="00794F82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(контрольных точек), составленный по форме, </w:t>
      </w:r>
      <w:r w:rsidRPr="00F42F3F">
        <w:rPr>
          <w:rFonts w:ascii="PT Astra Serif" w:hAnsi="PT Astra Serif"/>
          <w:sz w:val="28"/>
          <w:szCs w:val="28"/>
        </w:rPr>
        <w:lastRenderedPageBreak/>
        <w:t>установленной Соглашением.</w:t>
      </w:r>
    </w:p>
    <w:p w14:paraId="697E4EC0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Отчёты, указанные в настояще</w:t>
      </w:r>
      <w:r w:rsidR="00D70099" w:rsidRPr="00F42F3F">
        <w:rPr>
          <w:rFonts w:ascii="PT Astra Serif" w:hAnsi="PT Astra Serif"/>
          <w:sz w:val="28"/>
          <w:szCs w:val="28"/>
        </w:rPr>
        <w:t>м</w:t>
      </w:r>
      <w:r w:rsidRPr="00F42F3F">
        <w:rPr>
          <w:rFonts w:ascii="PT Astra Serif" w:hAnsi="PT Astra Serif"/>
          <w:sz w:val="28"/>
          <w:szCs w:val="28"/>
        </w:rPr>
        <w:t xml:space="preserve"> пункт</w:t>
      </w:r>
      <w:r w:rsidR="00D70099" w:rsidRPr="00F42F3F">
        <w:rPr>
          <w:rFonts w:ascii="PT Astra Serif" w:hAnsi="PT Astra Serif"/>
          <w:sz w:val="28"/>
          <w:szCs w:val="28"/>
        </w:rPr>
        <w:t>е</w:t>
      </w:r>
      <w:r w:rsidRPr="00F42F3F">
        <w:rPr>
          <w:rFonts w:ascii="PT Astra Serif" w:hAnsi="PT Astra Serif"/>
          <w:sz w:val="28"/>
          <w:szCs w:val="28"/>
        </w:rPr>
        <w:t xml:space="preserve">, представляются в </w:t>
      </w:r>
      <w:r w:rsidR="00FA2F1F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 xml:space="preserve">ство посредством их размещения в системе </w:t>
      </w:r>
      <w:r w:rsidR="00FA2F1F" w:rsidRPr="00F42F3F">
        <w:rPr>
          <w:rFonts w:ascii="PT Astra Serif" w:hAnsi="PT Astra Serif"/>
          <w:sz w:val="28"/>
          <w:szCs w:val="28"/>
        </w:rPr>
        <w:t>«</w:t>
      </w:r>
      <w:r w:rsidRPr="00F42F3F">
        <w:rPr>
          <w:rFonts w:ascii="PT Astra Serif" w:hAnsi="PT Astra Serif"/>
          <w:sz w:val="28"/>
          <w:szCs w:val="28"/>
        </w:rPr>
        <w:t>АЦК-Планирование</w:t>
      </w:r>
      <w:r w:rsidR="00FA2F1F" w:rsidRPr="00F42F3F">
        <w:rPr>
          <w:rFonts w:ascii="PT Astra Serif" w:hAnsi="PT Astra Serif"/>
          <w:sz w:val="28"/>
          <w:szCs w:val="28"/>
        </w:rPr>
        <w:t>»</w:t>
      </w:r>
      <w:r w:rsidRPr="00F42F3F">
        <w:rPr>
          <w:rFonts w:ascii="PT Astra Serif" w:hAnsi="PT Astra Serif"/>
          <w:sz w:val="28"/>
          <w:szCs w:val="28"/>
        </w:rPr>
        <w:t>.</w:t>
      </w:r>
    </w:p>
    <w:p w14:paraId="2DA015CF" w14:textId="1B225D88" w:rsidR="00725C22" w:rsidRPr="00F42F3F" w:rsidRDefault="00FA2F1F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4</w:t>
      </w:r>
      <w:r w:rsidR="00725C22" w:rsidRPr="00F42F3F">
        <w:rPr>
          <w:rFonts w:ascii="PT Astra Serif" w:hAnsi="PT Astra Serif"/>
          <w:sz w:val="28"/>
          <w:szCs w:val="28"/>
        </w:rPr>
        <w:t xml:space="preserve">. </w:t>
      </w:r>
      <w:r w:rsidRPr="00F42F3F">
        <w:rPr>
          <w:rFonts w:ascii="PT Astra Serif" w:hAnsi="PT Astra Serif"/>
          <w:sz w:val="28"/>
          <w:szCs w:val="28"/>
        </w:rPr>
        <w:t>Министер</w:t>
      </w:r>
      <w:r w:rsidR="00725C22" w:rsidRPr="00F42F3F">
        <w:rPr>
          <w:rFonts w:ascii="PT Astra Serif" w:hAnsi="PT Astra Serif"/>
          <w:sz w:val="28"/>
          <w:szCs w:val="28"/>
        </w:rPr>
        <w:t xml:space="preserve">ство осуществляет проверку соответствия представленных </w:t>
      </w:r>
      <w:r w:rsidRPr="00F42F3F">
        <w:rPr>
          <w:rFonts w:ascii="PT Astra Serif" w:hAnsi="PT Astra Serif"/>
          <w:sz w:val="28"/>
          <w:szCs w:val="28"/>
        </w:rPr>
        <w:t>Университетом</w:t>
      </w:r>
      <w:r w:rsidR="00725C22" w:rsidRPr="00F42F3F">
        <w:rPr>
          <w:rFonts w:ascii="PT Astra Serif" w:hAnsi="PT Astra Serif"/>
          <w:sz w:val="28"/>
          <w:szCs w:val="28"/>
        </w:rPr>
        <w:t xml:space="preserve"> отчётов установленным формам, соответствия содержащихся </w:t>
      </w:r>
      <w:r w:rsidR="00906E4A" w:rsidRPr="00F42F3F">
        <w:rPr>
          <w:rFonts w:ascii="PT Astra Serif" w:hAnsi="PT Astra Serif"/>
          <w:sz w:val="28"/>
          <w:szCs w:val="28"/>
        </w:rPr>
        <w:t xml:space="preserve">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в отчётах сведений условиям Соглашения, а также полноты и достоверности содержащихся в отчётах сведений в течение 30 рабочих дней со дня </w:t>
      </w:r>
      <w:r w:rsidR="00893EBE">
        <w:rPr>
          <w:rFonts w:ascii="PT Astra Serif" w:hAnsi="PT Astra Serif"/>
          <w:sz w:val="28"/>
          <w:szCs w:val="28"/>
        </w:rPr>
        <w:t xml:space="preserve">                                </w:t>
      </w:r>
      <w:r w:rsidR="003C1331">
        <w:rPr>
          <w:rFonts w:ascii="PT Astra Serif" w:hAnsi="PT Astra Serif"/>
          <w:sz w:val="28"/>
          <w:szCs w:val="28"/>
        </w:rPr>
        <w:t>их</w:t>
      </w:r>
      <w:r w:rsidR="00725C22" w:rsidRPr="00F42F3F">
        <w:rPr>
          <w:rFonts w:ascii="PT Astra Serif" w:hAnsi="PT Astra Serif"/>
          <w:sz w:val="28"/>
          <w:szCs w:val="28"/>
        </w:rPr>
        <w:t xml:space="preserve"> размещения в системе </w:t>
      </w:r>
      <w:r w:rsidRPr="00F42F3F">
        <w:rPr>
          <w:rFonts w:ascii="PT Astra Serif" w:hAnsi="PT Astra Serif"/>
          <w:sz w:val="28"/>
          <w:szCs w:val="28"/>
        </w:rPr>
        <w:t>«</w:t>
      </w:r>
      <w:r w:rsidR="00725C22" w:rsidRPr="00F42F3F">
        <w:rPr>
          <w:rFonts w:ascii="PT Astra Serif" w:hAnsi="PT Astra Serif"/>
          <w:sz w:val="28"/>
          <w:szCs w:val="28"/>
        </w:rPr>
        <w:t>АЦК-Планирование</w:t>
      </w:r>
      <w:r w:rsidRPr="00F42F3F">
        <w:rPr>
          <w:rFonts w:ascii="PT Astra Serif" w:hAnsi="PT Astra Serif"/>
          <w:sz w:val="28"/>
          <w:szCs w:val="28"/>
        </w:rPr>
        <w:t>»</w:t>
      </w:r>
      <w:r w:rsidR="00D70099" w:rsidRPr="00F42F3F">
        <w:rPr>
          <w:rFonts w:ascii="PT Astra Serif" w:hAnsi="PT Astra Serif"/>
          <w:sz w:val="28"/>
          <w:szCs w:val="28"/>
        </w:rPr>
        <w:t>.</w:t>
      </w:r>
    </w:p>
    <w:p w14:paraId="71717BEA" w14:textId="5DD6AA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По результатам проверки представленных </w:t>
      </w:r>
      <w:r w:rsidR="00FA2F1F" w:rsidRPr="00F42F3F">
        <w:rPr>
          <w:rFonts w:ascii="PT Astra Serif" w:hAnsi="PT Astra Serif"/>
          <w:sz w:val="28"/>
          <w:szCs w:val="28"/>
        </w:rPr>
        <w:t>Университетом</w:t>
      </w:r>
      <w:r w:rsidRPr="00F42F3F">
        <w:rPr>
          <w:rFonts w:ascii="PT Astra Serif" w:hAnsi="PT Astra Serif"/>
          <w:sz w:val="28"/>
          <w:szCs w:val="28"/>
        </w:rPr>
        <w:t xml:space="preserve"> отчётов </w:t>
      </w:r>
      <w:r w:rsidR="00FA2F1F" w:rsidRPr="00F42F3F">
        <w:rPr>
          <w:rFonts w:ascii="PT Astra Serif" w:hAnsi="PT Astra Serif"/>
          <w:sz w:val="28"/>
          <w:szCs w:val="28"/>
        </w:rPr>
        <w:t>Министерст</w:t>
      </w:r>
      <w:r w:rsidRPr="00F42F3F">
        <w:rPr>
          <w:rFonts w:ascii="PT Astra Serif" w:hAnsi="PT Astra Serif"/>
          <w:sz w:val="28"/>
          <w:szCs w:val="28"/>
        </w:rPr>
        <w:t>во принимает решение о принятии отчётов или</w:t>
      </w:r>
      <w:r w:rsidR="00893EBE">
        <w:rPr>
          <w:rFonts w:ascii="PT Astra Serif" w:hAnsi="PT Astra Serif"/>
          <w:sz w:val="28"/>
          <w:szCs w:val="28"/>
        </w:rPr>
        <w:t xml:space="preserve"> </w:t>
      </w:r>
      <w:r w:rsidRPr="00F42F3F">
        <w:rPr>
          <w:rFonts w:ascii="PT Astra Serif" w:hAnsi="PT Astra Serif"/>
          <w:sz w:val="28"/>
          <w:szCs w:val="28"/>
        </w:rPr>
        <w:t xml:space="preserve">о возвращении отчёта (отчётов) </w:t>
      </w:r>
      <w:r w:rsidR="00FA2F1F" w:rsidRPr="00F42F3F">
        <w:rPr>
          <w:rFonts w:ascii="PT Astra Serif" w:hAnsi="PT Astra Serif"/>
          <w:sz w:val="28"/>
          <w:szCs w:val="28"/>
        </w:rPr>
        <w:t>Университет</w:t>
      </w:r>
      <w:r w:rsidRPr="00F42F3F">
        <w:rPr>
          <w:rFonts w:ascii="PT Astra Serif" w:hAnsi="PT Astra Serif"/>
          <w:sz w:val="28"/>
          <w:szCs w:val="28"/>
        </w:rPr>
        <w:t>у на доработку.</w:t>
      </w:r>
    </w:p>
    <w:p w14:paraId="29ABB86B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="00FA2F1F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 xml:space="preserve">ством решения о возвращении отчёта (отчётов) </w:t>
      </w:r>
      <w:r w:rsidR="00FA2F1F" w:rsidRPr="00F42F3F">
        <w:rPr>
          <w:rFonts w:ascii="PT Astra Serif" w:hAnsi="PT Astra Serif"/>
          <w:sz w:val="28"/>
          <w:szCs w:val="28"/>
        </w:rPr>
        <w:t>Университету</w:t>
      </w:r>
      <w:r w:rsidRPr="00F42F3F">
        <w:rPr>
          <w:rFonts w:ascii="PT Astra Serif" w:hAnsi="PT Astra Serif"/>
          <w:sz w:val="28"/>
          <w:szCs w:val="28"/>
        </w:rPr>
        <w:t xml:space="preserve"> на доработку являются:</w:t>
      </w:r>
    </w:p>
    <w:p w14:paraId="3BCEB6D0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несоответствие отчёта (отчётов) установленной форме;</w:t>
      </w:r>
    </w:p>
    <w:p w14:paraId="04483085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несоответствие содержащихся в отчёте (отчётах) сведений условиям Соглашения;</w:t>
      </w:r>
    </w:p>
    <w:p w14:paraId="607A0175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неполнота и (или) недостоверность содержащихся в отчёте (отчётах) сведений.</w:t>
      </w:r>
    </w:p>
    <w:p w14:paraId="4396C69C" w14:textId="1CD54505" w:rsidR="00725C22" w:rsidRPr="00F42F3F" w:rsidRDefault="00FA2F1F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Министер</w:t>
      </w:r>
      <w:r w:rsidR="00725C22" w:rsidRPr="00F42F3F">
        <w:rPr>
          <w:rFonts w:ascii="PT Astra Serif" w:hAnsi="PT Astra Serif"/>
          <w:sz w:val="28"/>
          <w:szCs w:val="28"/>
        </w:rPr>
        <w:t xml:space="preserve">ство в течение 5 рабочих дней со дня принятия решения </w:t>
      </w:r>
      <w:r w:rsidR="00893EBE">
        <w:rPr>
          <w:rFonts w:ascii="PT Astra Serif" w:hAnsi="PT Astra Serif"/>
          <w:sz w:val="28"/>
          <w:szCs w:val="28"/>
        </w:rPr>
        <w:t xml:space="preserve">                          </w:t>
      </w:r>
      <w:r w:rsidR="00725C22" w:rsidRPr="00F42F3F">
        <w:rPr>
          <w:rFonts w:ascii="PT Astra Serif" w:hAnsi="PT Astra Serif"/>
          <w:sz w:val="28"/>
          <w:szCs w:val="28"/>
        </w:rPr>
        <w:t xml:space="preserve">о возвращении отчёта (отчётов) </w:t>
      </w:r>
      <w:r w:rsidRPr="00F42F3F">
        <w:rPr>
          <w:rFonts w:ascii="PT Astra Serif" w:hAnsi="PT Astra Serif"/>
          <w:sz w:val="28"/>
          <w:szCs w:val="28"/>
        </w:rPr>
        <w:t xml:space="preserve">Университету </w:t>
      </w:r>
      <w:r w:rsidR="00725C22" w:rsidRPr="00F42F3F">
        <w:rPr>
          <w:rFonts w:ascii="PT Astra Serif" w:hAnsi="PT Astra Serif"/>
          <w:sz w:val="28"/>
          <w:szCs w:val="28"/>
        </w:rPr>
        <w:t xml:space="preserve">на доработку направляет </w:t>
      </w:r>
      <w:r w:rsidRPr="00F42F3F">
        <w:rPr>
          <w:rFonts w:ascii="PT Astra Serif" w:hAnsi="PT Astra Serif"/>
          <w:sz w:val="28"/>
          <w:szCs w:val="28"/>
        </w:rPr>
        <w:t>Университету</w:t>
      </w:r>
      <w:r w:rsidR="00725C22" w:rsidRPr="00F42F3F">
        <w:rPr>
          <w:rFonts w:ascii="PT Astra Serif" w:hAnsi="PT Astra Serif"/>
          <w:sz w:val="28"/>
          <w:szCs w:val="28"/>
        </w:rPr>
        <w:t xml:space="preserve"> уведомление о принятом решении, в котором должны быть указаны обстоятельства, послужившие основанием для его принятия.</w:t>
      </w:r>
    </w:p>
    <w:p w14:paraId="0A4E3819" w14:textId="77777777" w:rsidR="00725C22" w:rsidRPr="00F42F3F" w:rsidRDefault="00FA2F1F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Университет</w:t>
      </w:r>
      <w:r w:rsidR="00725C22" w:rsidRPr="00F42F3F">
        <w:rPr>
          <w:rFonts w:ascii="PT Astra Serif" w:hAnsi="PT Astra Serif"/>
          <w:sz w:val="28"/>
          <w:szCs w:val="28"/>
        </w:rPr>
        <w:t xml:space="preserve"> не позднее чем через 5 рабочих дней со дня получения уведомления, указанного в абзаце </w:t>
      </w:r>
      <w:r w:rsidR="0028264E">
        <w:rPr>
          <w:rFonts w:ascii="PT Astra Serif" w:hAnsi="PT Astra Serif"/>
          <w:sz w:val="28"/>
          <w:szCs w:val="28"/>
        </w:rPr>
        <w:t>седьмом</w:t>
      </w:r>
      <w:r w:rsidR="00725C22" w:rsidRPr="00F42F3F">
        <w:rPr>
          <w:rFonts w:ascii="PT Astra Serif" w:hAnsi="PT Astra Serif"/>
          <w:sz w:val="28"/>
          <w:szCs w:val="28"/>
        </w:rPr>
        <w:t xml:space="preserve"> настоящего пункта, дорабатывает отчёт (отчёты) и повторно представляет его (их) в порядке, предусмотренном пунктом 1</w:t>
      </w:r>
      <w:r w:rsidR="0028264E">
        <w:rPr>
          <w:rFonts w:ascii="PT Astra Serif" w:hAnsi="PT Astra Serif"/>
          <w:sz w:val="28"/>
          <w:szCs w:val="28"/>
        </w:rPr>
        <w:t>4</w:t>
      </w:r>
      <w:r w:rsidR="00725C22" w:rsidRPr="00F42F3F">
        <w:rPr>
          <w:rFonts w:ascii="PT Astra Serif" w:hAnsi="PT Astra Serif"/>
          <w:sz w:val="28"/>
          <w:szCs w:val="28"/>
        </w:rPr>
        <w:t xml:space="preserve"> настоящих Правил, в </w:t>
      </w:r>
      <w:r w:rsidRPr="00F42F3F">
        <w:rPr>
          <w:rFonts w:ascii="PT Astra Serif" w:hAnsi="PT Astra Serif"/>
          <w:sz w:val="28"/>
          <w:szCs w:val="28"/>
        </w:rPr>
        <w:t>Министер</w:t>
      </w:r>
      <w:r w:rsidR="00725C22" w:rsidRPr="00F42F3F">
        <w:rPr>
          <w:rFonts w:ascii="PT Astra Serif" w:hAnsi="PT Astra Serif"/>
          <w:sz w:val="28"/>
          <w:szCs w:val="28"/>
        </w:rPr>
        <w:t>ство.</w:t>
      </w:r>
    </w:p>
    <w:p w14:paraId="75CAE05C" w14:textId="52630E3A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если по результатам проверки </w:t>
      </w:r>
      <w:r w:rsidR="00FA2F1F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 xml:space="preserve">ством доработанного (доработанных) отчёта (отчётов) будут выявлены обстоятельства, указанные </w:t>
      </w:r>
      <w:r w:rsidR="00893EBE">
        <w:rPr>
          <w:rFonts w:ascii="PT Astra Serif" w:hAnsi="PT Astra Serif"/>
          <w:sz w:val="28"/>
          <w:szCs w:val="28"/>
        </w:rPr>
        <w:t xml:space="preserve">                   </w:t>
      </w:r>
      <w:r w:rsidRPr="00F42F3F">
        <w:rPr>
          <w:rFonts w:ascii="PT Astra Serif" w:hAnsi="PT Astra Serif"/>
          <w:sz w:val="28"/>
          <w:szCs w:val="28"/>
        </w:rPr>
        <w:t xml:space="preserve">в </w:t>
      </w:r>
      <w:r w:rsidR="00FA2F1F" w:rsidRPr="00F42F3F">
        <w:rPr>
          <w:rFonts w:ascii="PT Astra Serif" w:hAnsi="PT Astra Serif"/>
          <w:sz w:val="28"/>
          <w:szCs w:val="28"/>
        </w:rPr>
        <w:t>абзацах</w:t>
      </w:r>
      <w:r w:rsidRPr="00F42F3F">
        <w:rPr>
          <w:rFonts w:ascii="PT Astra Serif" w:hAnsi="PT Astra Serif"/>
          <w:sz w:val="28"/>
          <w:szCs w:val="28"/>
        </w:rPr>
        <w:t xml:space="preserve"> </w:t>
      </w:r>
      <w:r w:rsidR="003C1331">
        <w:rPr>
          <w:rFonts w:ascii="PT Astra Serif" w:hAnsi="PT Astra Serif"/>
          <w:sz w:val="28"/>
          <w:szCs w:val="28"/>
        </w:rPr>
        <w:t>четвёртом-шестом</w:t>
      </w:r>
      <w:r w:rsidRPr="00F42F3F">
        <w:rPr>
          <w:rFonts w:ascii="PT Astra Serif" w:hAnsi="PT Astra Serif"/>
          <w:sz w:val="28"/>
          <w:szCs w:val="28"/>
        </w:rPr>
        <w:t xml:space="preserve"> настоящего пункта, </w:t>
      </w:r>
      <w:r w:rsidR="00FA2F1F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 xml:space="preserve">ство принимает решение об отказе в принятии такого (таких) отчёта (отчётов) и не позднее 1 рабочего дня со дня принятия соответствующего решения уведомляет </w:t>
      </w:r>
      <w:r w:rsidR="00FA2F1F" w:rsidRPr="00F42F3F">
        <w:rPr>
          <w:rFonts w:ascii="PT Astra Serif" w:hAnsi="PT Astra Serif"/>
          <w:sz w:val="28"/>
          <w:szCs w:val="28"/>
        </w:rPr>
        <w:t>Университет</w:t>
      </w:r>
      <w:r w:rsidRPr="00F42F3F">
        <w:rPr>
          <w:rFonts w:ascii="PT Astra Serif" w:hAnsi="PT Astra Serif"/>
          <w:sz w:val="28"/>
          <w:szCs w:val="28"/>
        </w:rPr>
        <w:t xml:space="preserve"> о принятом решении. При этом доработанный (доработанные) отчёт (отчёты) считается (считаются) непредставленным (непредставленными).</w:t>
      </w:r>
    </w:p>
    <w:p w14:paraId="030E1BFE" w14:textId="730D87E3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5</w:t>
      </w:r>
      <w:r w:rsidRPr="00F42F3F">
        <w:rPr>
          <w:rFonts w:ascii="PT Astra Serif" w:hAnsi="PT Astra Serif"/>
          <w:sz w:val="28"/>
          <w:szCs w:val="28"/>
        </w:rPr>
        <w:t xml:space="preserve">. </w:t>
      </w:r>
      <w:r w:rsidR="00FA2F1F" w:rsidRPr="00F42F3F">
        <w:rPr>
          <w:rFonts w:ascii="PT Astra Serif" w:hAnsi="PT Astra Serif"/>
          <w:sz w:val="28"/>
          <w:szCs w:val="28"/>
        </w:rPr>
        <w:t>Министерс</w:t>
      </w:r>
      <w:r w:rsidRPr="00F42F3F">
        <w:rPr>
          <w:rFonts w:ascii="PT Astra Serif" w:hAnsi="PT Astra Serif"/>
          <w:sz w:val="28"/>
          <w:szCs w:val="28"/>
        </w:rPr>
        <w:t xml:space="preserve">тво обеспечивает соблюдение </w:t>
      </w:r>
      <w:r w:rsidR="00823865" w:rsidRPr="00F42F3F">
        <w:rPr>
          <w:rFonts w:ascii="PT Astra Serif" w:hAnsi="PT Astra Serif"/>
          <w:sz w:val="28"/>
          <w:szCs w:val="28"/>
        </w:rPr>
        <w:t>Университетом</w:t>
      </w:r>
      <w:r w:rsidRPr="00F42F3F">
        <w:rPr>
          <w:rFonts w:ascii="PT Astra Serif" w:hAnsi="PT Astra Serif"/>
          <w:sz w:val="28"/>
          <w:szCs w:val="28"/>
        </w:rPr>
        <w:t xml:space="preserve"> условий, целей и порядка, установленных при предоставлении </w:t>
      </w:r>
      <w:r w:rsidR="00FF67BD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>.</w:t>
      </w:r>
    </w:p>
    <w:p w14:paraId="4F548869" w14:textId="7D908DBB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6</w:t>
      </w:r>
      <w:r w:rsidRPr="00F42F3F">
        <w:rPr>
          <w:rFonts w:ascii="PT Astra Serif" w:hAnsi="PT Astra Serif"/>
          <w:sz w:val="28"/>
          <w:szCs w:val="28"/>
        </w:rPr>
        <w:t xml:space="preserve">. </w:t>
      </w:r>
      <w:r w:rsidR="00DF21C9" w:rsidRPr="00F42F3F">
        <w:rPr>
          <w:rFonts w:ascii="PT Astra Serif" w:hAnsi="PT Astra Serif"/>
          <w:sz w:val="28"/>
          <w:szCs w:val="28"/>
        </w:rPr>
        <w:t xml:space="preserve">Министерство </w:t>
      </w:r>
      <w:r w:rsidRPr="00F42F3F">
        <w:rPr>
          <w:rFonts w:ascii="PT Astra Serif" w:hAnsi="PT Astra Serif"/>
          <w:sz w:val="28"/>
          <w:szCs w:val="28"/>
        </w:rPr>
        <w:t xml:space="preserve">и Министерство финансов Ульяновской области осуществляют мониторинг достижения результата предоставления </w:t>
      </w:r>
      <w:r w:rsidR="00F343F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исходя из достижения значений результатов предоставления </w:t>
      </w:r>
      <w:r w:rsidR="00F343F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, определённых Соглашением, и событий, отражающих факт завершения соответствующего мероприятия по получению результата предоставления </w:t>
      </w:r>
      <w:r w:rsidR="00F343F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</w:t>
      </w:r>
    </w:p>
    <w:p w14:paraId="7901F345" w14:textId="121E8BE9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7</w:t>
      </w:r>
      <w:r w:rsidRPr="00F42F3F">
        <w:rPr>
          <w:rFonts w:ascii="PT Astra Serif" w:hAnsi="PT Astra Serif"/>
          <w:sz w:val="28"/>
          <w:szCs w:val="28"/>
        </w:rPr>
        <w:t xml:space="preserve">. В случае нарушения </w:t>
      </w:r>
      <w:r w:rsidR="00276411" w:rsidRPr="00F42F3F">
        <w:rPr>
          <w:rFonts w:ascii="PT Astra Serif" w:hAnsi="PT Astra Serif"/>
          <w:sz w:val="28"/>
          <w:szCs w:val="28"/>
        </w:rPr>
        <w:t>Университетом</w:t>
      </w:r>
      <w:r w:rsidRPr="00F42F3F">
        <w:rPr>
          <w:rFonts w:ascii="PT Astra Serif" w:hAnsi="PT Astra Serif"/>
          <w:sz w:val="28"/>
          <w:szCs w:val="28"/>
        </w:rPr>
        <w:t xml:space="preserve">, а равно контрагентами условий, установленных при предоставлении </w:t>
      </w:r>
      <w:r w:rsidR="00BD0226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, или установления факта представления </w:t>
      </w:r>
      <w:r w:rsidR="00276411" w:rsidRPr="00F42F3F">
        <w:rPr>
          <w:rFonts w:ascii="PT Astra Serif" w:hAnsi="PT Astra Serif"/>
          <w:sz w:val="28"/>
          <w:szCs w:val="28"/>
        </w:rPr>
        <w:t>Университетом</w:t>
      </w:r>
      <w:r w:rsidRPr="00F42F3F">
        <w:rPr>
          <w:rFonts w:ascii="PT Astra Serif" w:hAnsi="PT Astra Serif"/>
          <w:sz w:val="28"/>
          <w:szCs w:val="28"/>
        </w:rPr>
        <w:t xml:space="preserve"> ложных либо искажённых сведений, выявленных в том числе по результатам проведённых </w:t>
      </w:r>
      <w:r w:rsidR="00276411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 xml:space="preserve">ством или органом </w:t>
      </w:r>
      <w:r w:rsidRPr="00F42F3F">
        <w:rPr>
          <w:rFonts w:ascii="PT Astra Serif" w:hAnsi="PT Astra Serif"/>
          <w:sz w:val="28"/>
          <w:szCs w:val="28"/>
        </w:rPr>
        <w:lastRenderedPageBreak/>
        <w:t xml:space="preserve">финансового контроля проверок, </w:t>
      </w:r>
      <w:r w:rsidR="00BD0226">
        <w:rPr>
          <w:rFonts w:ascii="PT Astra Serif" w:hAnsi="PT Astra Serif"/>
          <w:sz w:val="28"/>
          <w:szCs w:val="28"/>
        </w:rPr>
        <w:t>грант</w:t>
      </w:r>
      <w:r w:rsidRPr="00F42F3F">
        <w:rPr>
          <w:rFonts w:ascii="PT Astra Serif" w:hAnsi="PT Astra Serif"/>
          <w:sz w:val="28"/>
          <w:szCs w:val="28"/>
        </w:rPr>
        <w:t xml:space="preserve"> (</w:t>
      </w:r>
      <w:bookmarkStart w:id="7" w:name="_Hlk184046143"/>
      <w:r w:rsidRPr="00F42F3F">
        <w:rPr>
          <w:rFonts w:ascii="PT Astra Serif" w:hAnsi="PT Astra Serif"/>
          <w:sz w:val="28"/>
          <w:szCs w:val="28"/>
        </w:rPr>
        <w:t>средства, полученные контрагентами</w:t>
      </w:r>
      <w:r w:rsidR="003C1331">
        <w:rPr>
          <w:rFonts w:ascii="PT Astra Serif" w:hAnsi="PT Astra Serif"/>
          <w:sz w:val="28"/>
          <w:szCs w:val="28"/>
        </w:rPr>
        <w:t>,</w:t>
      </w:r>
      <w:r w:rsidRPr="00F42F3F">
        <w:rPr>
          <w:rFonts w:ascii="PT Astra Serif" w:hAnsi="PT Astra Serif"/>
          <w:sz w:val="28"/>
          <w:szCs w:val="28"/>
        </w:rPr>
        <w:t xml:space="preserve"> </w:t>
      </w:r>
      <w:r w:rsidR="003C1331" w:rsidRPr="003C1331">
        <w:rPr>
          <w:rFonts w:ascii="PT Astra Serif" w:hAnsi="PT Astra Serif"/>
          <w:sz w:val="28"/>
          <w:szCs w:val="28"/>
        </w:rPr>
        <w:t>источником финансового обеспечения которых является грант</w:t>
      </w:r>
      <w:bookmarkEnd w:id="7"/>
      <w:r w:rsidRPr="00F42F3F">
        <w:rPr>
          <w:rFonts w:ascii="PT Astra Serif" w:hAnsi="PT Astra Serif"/>
          <w:sz w:val="28"/>
          <w:szCs w:val="28"/>
        </w:rPr>
        <w:t>) подлежит возврату в областной бюджет в полном объёме.</w:t>
      </w:r>
    </w:p>
    <w:p w14:paraId="5ADE87B7" w14:textId="7219D508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недостижения </w:t>
      </w:r>
      <w:r w:rsidR="00276411" w:rsidRPr="00F42F3F">
        <w:rPr>
          <w:rFonts w:ascii="PT Astra Serif" w:hAnsi="PT Astra Serif"/>
          <w:sz w:val="28"/>
          <w:szCs w:val="28"/>
        </w:rPr>
        <w:t>Университетом</w:t>
      </w:r>
      <w:r w:rsidRPr="00F42F3F">
        <w:rPr>
          <w:rFonts w:ascii="PT Astra Serif" w:hAnsi="PT Astra Serif"/>
          <w:sz w:val="28"/>
          <w:szCs w:val="28"/>
        </w:rPr>
        <w:t xml:space="preserve"> или контрагентами результатов предоставления </w:t>
      </w:r>
      <w:r w:rsidR="00AE766A">
        <w:rPr>
          <w:rFonts w:ascii="PT Astra Serif" w:hAnsi="PT Astra Serif"/>
          <w:sz w:val="28"/>
          <w:szCs w:val="28"/>
        </w:rPr>
        <w:t>гранта грант</w:t>
      </w:r>
      <w:r w:rsidRPr="00F42F3F">
        <w:rPr>
          <w:rFonts w:ascii="PT Astra Serif" w:hAnsi="PT Astra Serif"/>
          <w:sz w:val="28"/>
          <w:szCs w:val="28"/>
        </w:rPr>
        <w:t xml:space="preserve"> (</w:t>
      </w:r>
      <w:r w:rsidR="00E27ADA" w:rsidRPr="00E27ADA">
        <w:rPr>
          <w:rFonts w:ascii="PT Astra Serif" w:hAnsi="PT Astra Serif"/>
          <w:sz w:val="28"/>
          <w:szCs w:val="28"/>
        </w:rPr>
        <w:t>средства, полученные контрагентами, источником финансового обеспечения которых является грант</w:t>
      </w:r>
      <w:r w:rsidRPr="00F42F3F">
        <w:rPr>
          <w:rFonts w:ascii="PT Astra Serif" w:hAnsi="PT Astra Serif"/>
          <w:sz w:val="28"/>
          <w:szCs w:val="28"/>
        </w:rPr>
        <w:t>) подлежит возврату в областной бюджет в объёме, пропорциональном величине недостигнутых значений указанных результатов.</w:t>
      </w:r>
    </w:p>
    <w:p w14:paraId="260955D1" w14:textId="406708FD" w:rsidR="00725C22" w:rsidRPr="00F42F3F" w:rsidRDefault="00276411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Министер</w:t>
      </w:r>
      <w:r w:rsidR="00725C22" w:rsidRPr="00F42F3F">
        <w:rPr>
          <w:rFonts w:ascii="PT Astra Serif" w:hAnsi="PT Astra Serif"/>
          <w:sz w:val="28"/>
          <w:szCs w:val="28"/>
        </w:rPr>
        <w:t xml:space="preserve">ство обеспечивает возврат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 (средств, полученных контрагентами</w:t>
      </w:r>
      <w:r w:rsidR="003C1331">
        <w:rPr>
          <w:rFonts w:ascii="PT Astra Serif" w:hAnsi="PT Astra Serif"/>
          <w:sz w:val="28"/>
          <w:szCs w:val="28"/>
        </w:rPr>
        <w:t>,</w:t>
      </w:r>
      <w:r w:rsidR="00725C22" w:rsidRPr="00F42F3F">
        <w:rPr>
          <w:rFonts w:ascii="PT Astra Serif" w:hAnsi="PT Astra Serif"/>
          <w:sz w:val="28"/>
          <w:szCs w:val="28"/>
        </w:rPr>
        <w:t xml:space="preserve"> </w:t>
      </w:r>
      <w:r w:rsidR="003C1331" w:rsidRPr="003C1331">
        <w:rPr>
          <w:rFonts w:ascii="PT Astra Serif" w:hAnsi="PT Astra Serif"/>
          <w:sz w:val="28"/>
          <w:szCs w:val="28"/>
        </w:rPr>
        <w:t>источником финансового обеспечения которых является грант</w:t>
      </w:r>
      <w:r w:rsidR="00725C22" w:rsidRPr="00F42F3F">
        <w:rPr>
          <w:rFonts w:ascii="PT Astra Serif" w:hAnsi="PT Astra Serif"/>
          <w:sz w:val="28"/>
          <w:szCs w:val="28"/>
        </w:rPr>
        <w:t xml:space="preserve">) в областной бюджет посредством направления </w:t>
      </w:r>
      <w:r w:rsidRPr="00F42F3F">
        <w:rPr>
          <w:rFonts w:ascii="PT Astra Serif" w:hAnsi="PT Astra Serif"/>
          <w:sz w:val="28"/>
          <w:szCs w:val="28"/>
        </w:rPr>
        <w:t>Университету</w:t>
      </w:r>
      <w:r w:rsidR="00725C22" w:rsidRPr="00F42F3F">
        <w:rPr>
          <w:rFonts w:ascii="PT Astra Serif" w:hAnsi="PT Astra Serif"/>
          <w:sz w:val="28"/>
          <w:szCs w:val="28"/>
        </w:rPr>
        <w:t xml:space="preserve"> (контрагенту) в срок, не превышающий 30 календарных дней со дня возникновения обстоятельств, являющихся в соответствии с абзацами первым </w:t>
      </w:r>
      <w:r w:rsidR="005D3F00">
        <w:rPr>
          <w:rFonts w:ascii="PT Astra Serif" w:hAnsi="PT Astra Serif"/>
          <w:sz w:val="28"/>
          <w:szCs w:val="28"/>
        </w:rPr>
        <w:t>и</w:t>
      </w:r>
      <w:r w:rsidR="00B811CC">
        <w:rPr>
          <w:rFonts w:ascii="PT Astra Serif" w:hAnsi="PT Astra Serif"/>
          <w:sz w:val="28"/>
          <w:szCs w:val="28"/>
        </w:rPr>
        <w:t>/</w:t>
      </w:r>
      <w:r w:rsidR="00B811CC" w:rsidRPr="00F42F3F">
        <w:rPr>
          <w:rFonts w:ascii="PT Astra Serif" w:hAnsi="PT Astra Serif"/>
          <w:sz w:val="28"/>
          <w:szCs w:val="28"/>
        </w:rPr>
        <w:t>или</w:t>
      </w:r>
      <w:r w:rsidR="00B811CC">
        <w:rPr>
          <w:rFonts w:ascii="PT Astra Serif" w:hAnsi="PT Astra Serif"/>
          <w:sz w:val="28"/>
          <w:szCs w:val="28"/>
        </w:rPr>
        <w:t xml:space="preserve"> </w:t>
      </w:r>
      <w:r w:rsidR="00725C22" w:rsidRPr="00F42F3F">
        <w:rPr>
          <w:rFonts w:ascii="PT Astra Serif" w:hAnsi="PT Astra Serif"/>
          <w:sz w:val="28"/>
          <w:szCs w:val="28"/>
        </w:rPr>
        <w:t xml:space="preserve">вторым настоящего пункта основаниями для возврата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 (средств, полученных контрагентом за счёт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) в областной бюджет, требования о возврате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 или указанных средств в течение 10 календарных дней со дня получения указанного требования.</w:t>
      </w:r>
    </w:p>
    <w:p w14:paraId="4F2E00B3" w14:textId="1BD0E4E4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>1</w:t>
      </w:r>
      <w:r w:rsidR="00E27ADA" w:rsidRPr="00E27ADA">
        <w:rPr>
          <w:rFonts w:ascii="PT Astra Serif" w:hAnsi="PT Astra Serif"/>
          <w:sz w:val="28"/>
          <w:szCs w:val="28"/>
        </w:rPr>
        <w:t>8</w:t>
      </w:r>
      <w:r w:rsidRPr="00F42F3F">
        <w:rPr>
          <w:rFonts w:ascii="PT Astra Serif" w:hAnsi="PT Astra Serif"/>
          <w:sz w:val="28"/>
          <w:szCs w:val="28"/>
        </w:rPr>
        <w:t xml:space="preserve">. При наличии остатков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>, не использованн</w:t>
      </w:r>
      <w:r w:rsidR="00F343F0">
        <w:rPr>
          <w:rFonts w:ascii="PT Astra Serif" w:hAnsi="PT Astra Serif"/>
          <w:sz w:val="28"/>
          <w:szCs w:val="28"/>
        </w:rPr>
        <w:t>ого</w:t>
      </w:r>
      <w:r w:rsidRPr="00F42F3F">
        <w:rPr>
          <w:rFonts w:ascii="PT Astra Serif" w:hAnsi="PT Astra Serif"/>
          <w:sz w:val="28"/>
          <w:szCs w:val="28"/>
        </w:rPr>
        <w:t xml:space="preserve"> в отчётном финансовом году, решение о потребности </w:t>
      </w:r>
      <w:r w:rsidR="00276411" w:rsidRPr="00F42F3F">
        <w:rPr>
          <w:rFonts w:ascii="PT Astra Serif" w:hAnsi="PT Astra Serif"/>
          <w:sz w:val="28"/>
          <w:szCs w:val="28"/>
        </w:rPr>
        <w:t>Университета</w:t>
      </w:r>
      <w:r w:rsidRPr="00F42F3F">
        <w:rPr>
          <w:rFonts w:ascii="PT Astra Serif" w:hAnsi="PT Astra Serif"/>
          <w:sz w:val="28"/>
          <w:szCs w:val="28"/>
        </w:rPr>
        <w:t xml:space="preserve"> в </w:t>
      </w:r>
      <w:r w:rsidR="00F343F0">
        <w:rPr>
          <w:rFonts w:ascii="PT Astra Serif" w:hAnsi="PT Astra Serif"/>
          <w:sz w:val="28"/>
          <w:szCs w:val="28"/>
        </w:rPr>
        <w:t>его</w:t>
      </w:r>
      <w:r w:rsidRPr="00F42F3F">
        <w:rPr>
          <w:rFonts w:ascii="PT Astra Serif" w:hAnsi="PT Astra Serif"/>
          <w:sz w:val="28"/>
          <w:szCs w:val="28"/>
        </w:rPr>
        <w:t xml:space="preserve"> использовании </w:t>
      </w:r>
      <w:r w:rsidR="00906E4A" w:rsidRPr="00F42F3F">
        <w:rPr>
          <w:rFonts w:ascii="PT Astra Serif" w:hAnsi="PT Astra Serif"/>
          <w:sz w:val="28"/>
          <w:szCs w:val="28"/>
        </w:rPr>
        <w:t xml:space="preserve">                  </w:t>
      </w:r>
      <w:r w:rsidR="00276411" w:rsidRPr="00F42F3F">
        <w:rPr>
          <w:rFonts w:ascii="PT Astra Serif" w:hAnsi="PT Astra Serif"/>
          <w:sz w:val="28"/>
          <w:szCs w:val="28"/>
        </w:rPr>
        <w:t xml:space="preserve">в следующем году </w:t>
      </w:r>
      <w:r w:rsidRPr="00F42F3F">
        <w:rPr>
          <w:rFonts w:ascii="PT Astra Serif" w:hAnsi="PT Astra Serif"/>
          <w:sz w:val="28"/>
          <w:szCs w:val="28"/>
        </w:rPr>
        <w:t xml:space="preserve">принимается </w:t>
      </w:r>
      <w:r w:rsidR="00276411" w:rsidRPr="00F42F3F">
        <w:rPr>
          <w:rFonts w:ascii="PT Astra Serif" w:hAnsi="PT Astra Serif"/>
          <w:sz w:val="28"/>
          <w:szCs w:val="28"/>
        </w:rPr>
        <w:t>Министерством</w:t>
      </w:r>
      <w:r w:rsidRPr="00F42F3F">
        <w:rPr>
          <w:rFonts w:ascii="PT Astra Serif" w:hAnsi="PT Astra Serif"/>
          <w:sz w:val="28"/>
          <w:szCs w:val="28"/>
        </w:rPr>
        <w:t xml:space="preserve"> по согласованию </w:t>
      </w:r>
      <w:r w:rsidR="00893EBE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F42F3F">
        <w:rPr>
          <w:rFonts w:ascii="PT Astra Serif" w:hAnsi="PT Astra Serif"/>
          <w:sz w:val="28"/>
          <w:szCs w:val="28"/>
        </w:rPr>
        <w:t>с Министерством финансов Ульяновской области.</w:t>
      </w:r>
    </w:p>
    <w:p w14:paraId="32DDC1B3" w14:textId="77777777" w:rsidR="00725C22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отсутствия указанного решения </w:t>
      </w:r>
      <w:r w:rsidR="00276411" w:rsidRPr="00F42F3F">
        <w:rPr>
          <w:rFonts w:ascii="PT Astra Serif" w:hAnsi="PT Astra Serif"/>
          <w:sz w:val="28"/>
          <w:szCs w:val="28"/>
        </w:rPr>
        <w:t>Университет</w:t>
      </w:r>
      <w:r w:rsidRPr="00F42F3F">
        <w:rPr>
          <w:rFonts w:ascii="PT Astra Serif" w:hAnsi="PT Astra Serif"/>
          <w:sz w:val="28"/>
          <w:szCs w:val="28"/>
        </w:rPr>
        <w:t xml:space="preserve"> обязан возвратить остатки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в доход областного бюджета в течение первых 15 рабочих дней, следующих за днём окончания отчётного финансового года.</w:t>
      </w:r>
    </w:p>
    <w:p w14:paraId="005CAE5F" w14:textId="15E25B1C" w:rsidR="00725C22" w:rsidRPr="00F42F3F" w:rsidRDefault="00E27ADA" w:rsidP="00725C22">
      <w:pPr>
        <w:rPr>
          <w:rFonts w:ascii="PT Astra Serif" w:hAnsi="PT Astra Serif"/>
          <w:sz w:val="28"/>
          <w:szCs w:val="28"/>
        </w:rPr>
      </w:pPr>
      <w:r w:rsidRPr="00ED46DA">
        <w:rPr>
          <w:rFonts w:ascii="PT Astra Serif" w:hAnsi="PT Astra Serif"/>
          <w:sz w:val="28"/>
          <w:szCs w:val="28"/>
        </w:rPr>
        <w:t>19</w:t>
      </w:r>
      <w:r w:rsidR="00725C22" w:rsidRPr="00F42F3F">
        <w:rPr>
          <w:rFonts w:ascii="PT Astra Serif" w:hAnsi="PT Astra Serif"/>
          <w:sz w:val="28"/>
          <w:szCs w:val="28"/>
        </w:rPr>
        <w:t xml:space="preserve">. Возврат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 (остатков субсидии, средств, полученных контрагентами за счёт </w:t>
      </w:r>
      <w:r w:rsidR="005D3F00">
        <w:rPr>
          <w:rFonts w:ascii="PT Astra Serif" w:hAnsi="PT Astra Serif"/>
          <w:sz w:val="28"/>
          <w:szCs w:val="28"/>
        </w:rPr>
        <w:t>гранта</w:t>
      </w:r>
      <w:r w:rsidR="00725C22" w:rsidRPr="00F42F3F">
        <w:rPr>
          <w:rFonts w:ascii="PT Astra Serif" w:hAnsi="PT Astra Serif"/>
          <w:sz w:val="28"/>
          <w:szCs w:val="28"/>
        </w:rPr>
        <w:t xml:space="preserve">) осуществляется на лицевой счёт </w:t>
      </w:r>
      <w:r w:rsidR="00276411" w:rsidRPr="00F42F3F">
        <w:rPr>
          <w:rFonts w:ascii="PT Astra Serif" w:hAnsi="PT Astra Serif"/>
          <w:sz w:val="28"/>
          <w:szCs w:val="28"/>
        </w:rPr>
        <w:t>Министер</w:t>
      </w:r>
      <w:r w:rsidR="00725C22" w:rsidRPr="00F42F3F">
        <w:rPr>
          <w:rFonts w:ascii="PT Astra Serif" w:hAnsi="PT Astra Serif"/>
          <w:sz w:val="28"/>
          <w:szCs w:val="28"/>
        </w:rPr>
        <w:t xml:space="preserve">ства </w:t>
      </w:r>
      <w:r w:rsidR="00893EBE">
        <w:rPr>
          <w:rFonts w:ascii="PT Astra Serif" w:hAnsi="PT Astra Serif"/>
          <w:sz w:val="28"/>
          <w:szCs w:val="28"/>
        </w:rPr>
        <w:t xml:space="preserve">                 </w:t>
      </w:r>
      <w:r w:rsidR="00725C22" w:rsidRPr="00F42F3F">
        <w:rPr>
          <w:rFonts w:ascii="PT Astra Serif" w:hAnsi="PT Astra Serif"/>
          <w:sz w:val="28"/>
          <w:szCs w:val="28"/>
        </w:rPr>
        <w:t>с последующим их перечислением в доход областного бюджета в установленном законодательством порядке.</w:t>
      </w:r>
    </w:p>
    <w:p w14:paraId="7E9A2AC8" w14:textId="75FB0008" w:rsidR="00FA31ED" w:rsidRPr="00F42F3F" w:rsidRDefault="00725C22" w:rsidP="00725C22">
      <w:pPr>
        <w:rPr>
          <w:rFonts w:ascii="PT Astra Serif" w:hAnsi="PT Astra Serif"/>
          <w:sz w:val="28"/>
          <w:szCs w:val="28"/>
        </w:rPr>
      </w:pPr>
      <w:r w:rsidRPr="00F42F3F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="00276411" w:rsidRPr="00F42F3F">
        <w:rPr>
          <w:rFonts w:ascii="PT Astra Serif" w:hAnsi="PT Astra Serif"/>
          <w:sz w:val="28"/>
          <w:szCs w:val="28"/>
        </w:rPr>
        <w:t xml:space="preserve">Университета </w:t>
      </w:r>
      <w:r w:rsidRPr="00F42F3F">
        <w:rPr>
          <w:rFonts w:ascii="PT Astra Serif" w:hAnsi="PT Astra Serif"/>
          <w:sz w:val="28"/>
          <w:szCs w:val="28"/>
        </w:rPr>
        <w:t>(</w:t>
      </w:r>
      <w:proofErr w:type="gramStart"/>
      <w:r w:rsidRPr="00F42F3F">
        <w:rPr>
          <w:rFonts w:ascii="PT Astra Serif" w:hAnsi="PT Astra Serif"/>
          <w:sz w:val="28"/>
          <w:szCs w:val="28"/>
        </w:rPr>
        <w:t xml:space="preserve">контрагента) </w:t>
      </w:r>
      <w:r w:rsidR="00893EBE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893EBE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F42F3F">
        <w:rPr>
          <w:rFonts w:ascii="PT Astra Serif" w:hAnsi="PT Astra Serif"/>
          <w:sz w:val="28"/>
          <w:szCs w:val="28"/>
        </w:rPr>
        <w:t xml:space="preserve">от добровольного возврата </w:t>
      </w:r>
      <w:r w:rsidR="00BA1437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 xml:space="preserve"> (остатков </w:t>
      </w:r>
      <w:r w:rsidR="003C1331">
        <w:rPr>
          <w:rFonts w:ascii="PT Astra Serif" w:hAnsi="PT Astra Serif"/>
          <w:sz w:val="28"/>
          <w:szCs w:val="28"/>
        </w:rPr>
        <w:t>гранта</w:t>
      </w:r>
      <w:r w:rsidRPr="00F42F3F">
        <w:rPr>
          <w:rFonts w:ascii="PT Astra Serif" w:hAnsi="PT Astra Serif"/>
          <w:sz w:val="28"/>
          <w:szCs w:val="28"/>
        </w:rPr>
        <w:t>, средств, полученных контрагентами</w:t>
      </w:r>
      <w:r w:rsidR="003C1331">
        <w:rPr>
          <w:rFonts w:ascii="PT Astra Serif" w:hAnsi="PT Astra Serif"/>
          <w:sz w:val="28"/>
          <w:szCs w:val="28"/>
        </w:rPr>
        <w:t>,</w:t>
      </w:r>
      <w:r w:rsidRPr="00F42F3F">
        <w:rPr>
          <w:rFonts w:ascii="PT Astra Serif" w:hAnsi="PT Astra Serif"/>
          <w:sz w:val="28"/>
          <w:szCs w:val="28"/>
        </w:rPr>
        <w:t xml:space="preserve"> </w:t>
      </w:r>
      <w:r w:rsidR="003C1331" w:rsidRPr="003C1331">
        <w:rPr>
          <w:rFonts w:ascii="PT Astra Serif" w:hAnsi="PT Astra Serif"/>
          <w:sz w:val="28"/>
          <w:szCs w:val="28"/>
        </w:rPr>
        <w:t>источником финансового обеспечения которых является грант</w:t>
      </w:r>
      <w:r w:rsidRPr="00F42F3F">
        <w:rPr>
          <w:rFonts w:ascii="PT Astra Serif" w:hAnsi="PT Astra Serif"/>
          <w:sz w:val="28"/>
          <w:szCs w:val="28"/>
        </w:rPr>
        <w:t xml:space="preserve">) </w:t>
      </w:r>
      <w:r w:rsidR="00276411" w:rsidRPr="00F42F3F">
        <w:rPr>
          <w:rFonts w:ascii="PT Astra Serif" w:hAnsi="PT Astra Serif"/>
          <w:sz w:val="28"/>
          <w:szCs w:val="28"/>
        </w:rPr>
        <w:t>Министер</w:t>
      </w:r>
      <w:r w:rsidRPr="00F42F3F">
        <w:rPr>
          <w:rFonts w:ascii="PT Astra Serif" w:hAnsi="PT Astra Serif"/>
          <w:sz w:val="28"/>
          <w:szCs w:val="28"/>
        </w:rPr>
        <w:t>ство принимает предусмотренные законодательством Российской Федерации меры по их принудительному взысканию.</w:t>
      </w:r>
    </w:p>
    <w:p w14:paraId="7B68244E" w14:textId="77777777" w:rsidR="00D70099" w:rsidRPr="00F42F3F" w:rsidRDefault="00D70099" w:rsidP="00582054">
      <w:pPr>
        <w:ind w:firstLine="0"/>
        <w:jc w:val="center"/>
        <w:rPr>
          <w:rFonts w:ascii="PT Astra Serif" w:hAnsi="PT Astra Serif"/>
          <w:sz w:val="24"/>
          <w:szCs w:val="24"/>
        </w:rPr>
      </w:pPr>
      <w:r w:rsidRPr="00F42F3F">
        <w:rPr>
          <w:rFonts w:ascii="PT Astra Serif" w:hAnsi="PT Astra Serif"/>
          <w:sz w:val="24"/>
          <w:szCs w:val="24"/>
        </w:rPr>
        <w:t>__________________________</w:t>
      </w:r>
    </w:p>
    <w:sectPr w:rsidR="00D70099" w:rsidRPr="00F42F3F" w:rsidSect="00E85252">
      <w:pgSz w:w="11905" w:h="16837"/>
      <w:pgMar w:top="1134" w:right="567" w:bottom="567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269C" w14:textId="77777777" w:rsidR="00CE415E" w:rsidRDefault="00CE415E">
      <w:r>
        <w:separator/>
      </w:r>
    </w:p>
  </w:endnote>
  <w:endnote w:type="continuationSeparator" w:id="0">
    <w:p w14:paraId="1B04A717" w14:textId="77777777" w:rsidR="00CE415E" w:rsidRDefault="00CE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DBD7" w14:textId="77777777" w:rsidR="00CE415E" w:rsidRDefault="00CE415E">
      <w:r>
        <w:separator/>
      </w:r>
    </w:p>
  </w:footnote>
  <w:footnote w:type="continuationSeparator" w:id="0">
    <w:p w14:paraId="70B55193" w14:textId="77777777" w:rsidR="00CE415E" w:rsidRDefault="00CE4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DD4D" w14:textId="77777777" w:rsidR="00F343F0" w:rsidRDefault="00F343F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0E9A4D" w14:textId="77777777" w:rsidR="00453A82" w:rsidRPr="00170D5D" w:rsidRDefault="00453A82" w:rsidP="00170D5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D2B62"/>
    <w:multiLevelType w:val="multilevel"/>
    <w:tmpl w:val="FFFFFFFF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9"/>
    <w:rsid w:val="00022529"/>
    <w:rsid w:val="000548CA"/>
    <w:rsid w:val="0005590D"/>
    <w:rsid w:val="00066387"/>
    <w:rsid w:val="0008104D"/>
    <w:rsid w:val="0009175A"/>
    <w:rsid w:val="000C1F2B"/>
    <w:rsid w:val="000C2119"/>
    <w:rsid w:val="000E6E5E"/>
    <w:rsid w:val="000F1AFA"/>
    <w:rsid w:val="000F7D4A"/>
    <w:rsid w:val="00105E4D"/>
    <w:rsid w:val="00107610"/>
    <w:rsid w:val="00170D5D"/>
    <w:rsid w:val="00192DF3"/>
    <w:rsid w:val="00197133"/>
    <w:rsid w:val="001A12CE"/>
    <w:rsid w:val="001B70BE"/>
    <w:rsid w:val="001C53B4"/>
    <w:rsid w:val="001E3F25"/>
    <w:rsid w:val="001F3AB0"/>
    <w:rsid w:val="001F3CC8"/>
    <w:rsid w:val="001F7778"/>
    <w:rsid w:val="00207C41"/>
    <w:rsid w:val="00222BA7"/>
    <w:rsid w:val="00246AA2"/>
    <w:rsid w:val="002623A0"/>
    <w:rsid w:val="0026610C"/>
    <w:rsid w:val="00270F7E"/>
    <w:rsid w:val="00276411"/>
    <w:rsid w:val="0028264E"/>
    <w:rsid w:val="00287AF3"/>
    <w:rsid w:val="002B4168"/>
    <w:rsid w:val="002C54FB"/>
    <w:rsid w:val="002E0315"/>
    <w:rsid w:val="002E7B9C"/>
    <w:rsid w:val="00302496"/>
    <w:rsid w:val="003119E0"/>
    <w:rsid w:val="0032759A"/>
    <w:rsid w:val="003570DE"/>
    <w:rsid w:val="003746DC"/>
    <w:rsid w:val="003776EA"/>
    <w:rsid w:val="003B1353"/>
    <w:rsid w:val="003C1331"/>
    <w:rsid w:val="003E3024"/>
    <w:rsid w:val="00441775"/>
    <w:rsid w:val="0045273F"/>
    <w:rsid w:val="00453A82"/>
    <w:rsid w:val="00457B19"/>
    <w:rsid w:val="00460696"/>
    <w:rsid w:val="00464D4A"/>
    <w:rsid w:val="00464F38"/>
    <w:rsid w:val="0048381B"/>
    <w:rsid w:val="00485AEE"/>
    <w:rsid w:val="004B42D8"/>
    <w:rsid w:val="004C6204"/>
    <w:rsid w:val="004F1973"/>
    <w:rsid w:val="005177F9"/>
    <w:rsid w:val="00523374"/>
    <w:rsid w:val="00565FCD"/>
    <w:rsid w:val="00582054"/>
    <w:rsid w:val="00592133"/>
    <w:rsid w:val="005D3F00"/>
    <w:rsid w:val="005E16A7"/>
    <w:rsid w:val="005E5972"/>
    <w:rsid w:val="006168F9"/>
    <w:rsid w:val="006302F4"/>
    <w:rsid w:val="00642068"/>
    <w:rsid w:val="00644272"/>
    <w:rsid w:val="0064530F"/>
    <w:rsid w:val="00647758"/>
    <w:rsid w:val="0065457E"/>
    <w:rsid w:val="00666DF5"/>
    <w:rsid w:val="006947E1"/>
    <w:rsid w:val="006A11FB"/>
    <w:rsid w:val="006A1924"/>
    <w:rsid w:val="006B08C2"/>
    <w:rsid w:val="006C08AA"/>
    <w:rsid w:val="006E1B22"/>
    <w:rsid w:val="00716F3F"/>
    <w:rsid w:val="00717D19"/>
    <w:rsid w:val="00725C22"/>
    <w:rsid w:val="00727C1E"/>
    <w:rsid w:val="00731DDF"/>
    <w:rsid w:val="00750367"/>
    <w:rsid w:val="007600D5"/>
    <w:rsid w:val="00775A2C"/>
    <w:rsid w:val="00776808"/>
    <w:rsid w:val="00794F82"/>
    <w:rsid w:val="007A3EF8"/>
    <w:rsid w:val="007A5A8F"/>
    <w:rsid w:val="007E56B6"/>
    <w:rsid w:val="008074E4"/>
    <w:rsid w:val="00807604"/>
    <w:rsid w:val="00810EB6"/>
    <w:rsid w:val="008155BD"/>
    <w:rsid w:val="00823865"/>
    <w:rsid w:val="0083540B"/>
    <w:rsid w:val="00842622"/>
    <w:rsid w:val="00893EBE"/>
    <w:rsid w:val="008A358F"/>
    <w:rsid w:val="00901D7D"/>
    <w:rsid w:val="00906E4A"/>
    <w:rsid w:val="009223E5"/>
    <w:rsid w:val="0092252B"/>
    <w:rsid w:val="00934036"/>
    <w:rsid w:val="00951839"/>
    <w:rsid w:val="009547C3"/>
    <w:rsid w:val="009631FD"/>
    <w:rsid w:val="00975120"/>
    <w:rsid w:val="00985AD1"/>
    <w:rsid w:val="009D6967"/>
    <w:rsid w:val="009D6AF1"/>
    <w:rsid w:val="009E38B0"/>
    <w:rsid w:val="009F6505"/>
    <w:rsid w:val="00A0447E"/>
    <w:rsid w:val="00A13182"/>
    <w:rsid w:val="00A5128A"/>
    <w:rsid w:val="00AC0D98"/>
    <w:rsid w:val="00AE213E"/>
    <w:rsid w:val="00AE2435"/>
    <w:rsid w:val="00AE766A"/>
    <w:rsid w:val="00B01BDE"/>
    <w:rsid w:val="00B26168"/>
    <w:rsid w:val="00B27CE8"/>
    <w:rsid w:val="00B419FA"/>
    <w:rsid w:val="00B41FAF"/>
    <w:rsid w:val="00B42E02"/>
    <w:rsid w:val="00B43EB8"/>
    <w:rsid w:val="00B45837"/>
    <w:rsid w:val="00B50F5D"/>
    <w:rsid w:val="00B811CC"/>
    <w:rsid w:val="00B92239"/>
    <w:rsid w:val="00BA1437"/>
    <w:rsid w:val="00BD0226"/>
    <w:rsid w:val="00BF059A"/>
    <w:rsid w:val="00C10AAE"/>
    <w:rsid w:val="00C25B69"/>
    <w:rsid w:val="00C319E3"/>
    <w:rsid w:val="00C94E55"/>
    <w:rsid w:val="00C95A87"/>
    <w:rsid w:val="00CA29FB"/>
    <w:rsid w:val="00CB05E4"/>
    <w:rsid w:val="00CC22DC"/>
    <w:rsid w:val="00CC3BB2"/>
    <w:rsid w:val="00CD1381"/>
    <w:rsid w:val="00CD7480"/>
    <w:rsid w:val="00CE415E"/>
    <w:rsid w:val="00CE69BB"/>
    <w:rsid w:val="00CF2EE3"/>
    <w:rsid w:val="00D00546"/>
    <w:rsid w:val="00D051E0"/>
    <w:rsid w:val="00D167F5"/>
    <w:rsid w:val="00D645D1"/>
    <w:rsid w:val="00D70099"/>
    <w:rsid w:val="00D85E25"/>
    <w:rsid w:val="00DB03E5"/>
    <w:rsid w:val="00DC37EC"/>
    <w:rsid w:val="00DD2538"/>
    <w:rsid w:val="00DF0777"/>
    <w:rsid w:val="00DF21C9"/>
    <w:rsid w:val="00E00B21"/>
    <w:rsid w:val="00E068EF"/>
    <w:rsid w:val="00E1010F"/>
    <w:rsid w:val="00E25855"/>
    <w:rsid w:val="00E27ADA"/>
    <w:rsid w:val="00E67724"/>
    <w:rsid w:val="00E71E7B"/>
    <w:rsid w:val="00E85252"/>
    <w:rsid w:val="00EC7956"/>
    <w:rsid w:val="00ED46DA"/>
    <w:rsid w:val="00EE7207"/>
    <w:rsid w:val="00EF0A17"/>
    <w:rsid w:val="00F02D52"/>
    <w:rsid w:val="00F13F3D"/>
    <w:rsid w:val="00F343F0"/>
    <w:rsid w:val="00F42F3F"/>
    <w:rsid w:val="00F430ED"/>
    <w:rsid w:val="00F73BE2"/>
    <w:rsid w:val="00F83BAE"/>
    <w:rsid w:val="00FA2F1F"/>
    <w:rsid w:val="00FA31ED"/>
    <w:rsid w:val="00FC69BE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DB269"/>
  <w14:defaultImageDpi w14:val="0"/>
  <w15:docId w15:val="{996DBCA0-BEC6-4E55-B61F-022424F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sz w:val="26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Arial" w:hAnsi="Arial" w:cs="Times New Roman"/>
      <w:sz w:val="26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Arial" w:hAnsi="Arial" w:cs="Times New Roman"/>
      <w:sz w:val="26"/>
    </w:rPr>
  </w:style>
  <w:style w:type="table" w:styleId="af3">
    <w:name w:val="Table Grid"/>
    <w:basedOn w:val="a1"/>
    <w:uiPriority w:val="39"/>
    <w:rsid w:val="00464D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666DF5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unhideWhenUsed/>
    <w:rsid w:val="00666D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666DF5"/>
    <w:rPr>
      <w:rFonts w:ascii="Arial" w:hAnsi="Arial" w:cs="Times New Roman"/>
      <w:sz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66DF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666DF5"/>
    <w:rPr>
      <w:rFonts w:ascii="Arial" w:hAnsi="Arial" w:cs="Times New Roman"/>
      <w:b/>
      <w:sz w:val="20"/>
    </w:rPr>
  </w:style>
  <w:style w:type="paragraph" w:styleId="af9">
    <w:name w:val="Balloon Text"/>
    <w:basedOn w:val="a"/>
    <w:link w:val="afa"/>
    <w:uiPriority w:val="99"/>
    <w:semiHidden/>
    <w:unhideWhenUsed/>
    <w:rsid w:val="00666DF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666DF5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D330-F5E5-492C-A8F9-F9D0F68F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2312</Words>
  <Characters>18579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Тихонова Инна Владимировна</cp:lastModifiedBy>
  <cp:revision>2</cp:revision>
  <cp:lastPrinted>2024-12-03T06:07:00Z</cp:lastPrinted>
  <dcterms:created xsi:type="dcterms:W3CDTF">2024-12-03T06:12:00Z</dcterms:created>
  <dcterms:modified xsi:type="dcterms:W3CDTF">2024-12-03T06:12:00Z</dcterms:modified>
</cp:coreProperties>
</file>