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footer2.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PT Astra Serif" w:hAnsi="PT Astra Serif"/>
        </w:rPr>
      </w:pPr>
      <w:r>
        <w:rPr>
          <w:rFonts w:ascii="PT Astra Serif" w:hAnsi="PT Astra Serif"/>
        </w:rPr>
      </w:r>
    </w:p>
    <w:p>
      <w:pPr>
        <w:pStyle w:val="Normal"/>
        <w:rPr>
          <w:rFonts w:ascii="PT Astra Serif" w:hAnsi="PT Astra Serif" w:cs="PT Astra Serif"/>
        </w:rPr>
      </w:pPr>
      <w:r>
        <w:rPr>
          <w:rFonts w:cs="PT Astra Serif" w:ascii="PT Astra Serif" w:hAnsi="PT Astra Serif"/>
        </w:rPr>
      </w:r>
    </w:p>
    <w:p>
      <w:pPr>
        <w:pStyle w:val="Normal"/>
        <w:widowControl w:val="false"/>
        <w:jc w:val="center"/>
        <w:rPr>
          <w:rFonts w:ascii="PT Astra Serif" w:hAnsi="PT Astra Serif" w:cs="PT Astra Serif"/>
          <w:b/>
          <w:b/>
          <w:bCs/>
        </w:rPr>
      </w:pPr>
      <w:r>
        <w:rPr>
          <w:rFonts w:cs="PT Astra Serif" w:ascii="PT Astra Serif" w:hAnsi="PT Astra Serif"/>
          <w:b/>
          <w:bCs/>
        </w:rPr>
      </w:r>
    </w:p>
    <w:p>
      <w:pPr>
        <w:pStyle w:val="Normal"/>
        <w:widowControl w:val="false"/>
        <w:jc w:val="center"/>
        <w:rPr>
          <w:rFonts w:ascii="PT Astra Serif" w:hAnsi="PT Astra Serif" w:cs="PT Astra Serif"/>
          <w:b/>
          <w:b/>
          <w:bCs/>
        </w:rPr>
      </w:pPr>
      <w:r>
        <w:rPr>
          <w:rFonts w:cs="PT Astra Serif" w:ascii="PT Astra Serif" w:hAnsi="PT Astra Serif"/>
          <w:b/>
          <w:bCs/>
        </w:rPr>
      </w:r>
    </w:p>
    <w:p>
      <w:pPr>
        <w:pStyle w:val="Normal"/>
        <w:widowControl w:val="false"/>
        <w:jc w:val="center"/>
        <w:rPr>
          <w:rFonts w:ascii="PT Astra Serif" w:hAnsi="PT Astra Serif" w:cs="PT Astra Serif"/>
          <w:b/>
          <w:b/>
          <w:bCs/>
        </w:rPr>
      </w:pPr>
      <w:r>
        <w:rPr>
          <w:rFonts w:cs="PT Astra Serif" w:ascii="PT Astra Serif" w:hAnsi="PT Astra Serif"/>
          <w:b/>
          <w:bCs/>
        </w:rPr>
      </w:r>
    </w:p>
    <w:p>
      <w:pPr>
        <w:pStyle w:val="Normal"/>
        <w:widowControl w:val="false"/>
        <w:jc w:val="center"/>
        <w:rPr>
          <w:rFonts w:ascii="PT Astra Serif" w:hAnsi="PT Astra Serif" w:cs="PT Astra Serif"/>
          <w:b/>
          <w:b/>
          <w:bCs/>
        </w:rPr>
      </w:pPr>
      <w:r>
        <w:rPr>
          <w:rFonts w:cs="PT Astra Serif" w:ascii="PT Astra Serif" w:hAnsi="PT Astra Serif"/>
          <w:b/>
          <w:bCs/>
        </w:rPr>
      </w:r>
    </w:p>
    <w:p>
      <w:pPr>
        <w:pStyle w:val="Normal"/>
        <w:widowControl w:val="false"/>
        <w:jc w:val="center"/>
        <w:rPr>
          <w:rFonts w:ascii="PT Astra Serif" w:hAnsi="PT Astra Serif" w:cs="PT Astra Serif"/>
          <w:b/>
          <w:b/>
          <w:bCs/>
        </w:rPr>
      </w:pPr>
      <w:r>
        <w:rPr>
          <w:rFonts w:cs="PT Astra Serif" w:ascii="PT Astra Serif" w:hAnsi="PT Astra Serif"/>
          <w:b/>
          <w:bCs/>
        </w:rPr>
      </w:r>
    </w:p>
    <w:p>
      <w:pPr>
        <w:pStyle w:val="Normal"/>
        <w:widowControl w:val="false"/>
        <w:jc w:val="center"/>
        <w:rPr>
          <w:rFonts w:ascii="PT Astra Serif" w:hAnsi="PT Astra Serif" w:cs="PT Astra Serif"/>
          <w:b/>
          <w:b/>
          <w:bCs/>
        </w:rPr>
      </w:pPr>
      <w:r>
        <w:rPr>
          <w:rFonts w:cs="PT Astra Serif" w:ascii="PT Astra Serif" w:hAnsi="PT Astra Serif"/>
          <w:b/>
          <w:bCs/>
        </w:rPr>
      </w:r>
    </w:p>
    <w:p>
      <w:pPr>
        <w:pStyle w:val="Normal"/>
        <w:widowControl w:val="false"/>
        <w:jc w:val="center"/>
        <w:rPr>
          <w:rFonts w:ascii="PT Astra Serif" w:hAnsi="PT Astra Serif" w:cs="PT Astra Serif"/>
          <w:b/>
          <w:b/>
          <w:bCs/>
        </w:rPr>
      </w:pPr>
      <w:r>
        <w:rPr>
          <w:rFonts w:cs="PT Astra Serif" w:ascii="PT Astra Serif" w:hAnsi="PT Astra Serif"/>
          <w:b/>
          <w:bCs/>
        </w:rPr>
      </w:r>
    </w:p>
    <w:p>
      <w:pPr>
        <w:pStyle w:val="Normal"/>
        <w:widowControl w:val="false"/>
        <w:jc w:val="center"/>
        <w:rPr>
          <w:rFonts w:ascii="PT Astra Serif" w:hAnsi="PT Astra Serif" w:cs="PT Astra Serif"/>
          <w:b/>
          <w:b/>
          <w:bCs/>
        </w:rPr>
      </w:pPr>
      <w:r>
        <w:rPr>
          <w:rFonts w:cs="PT Astra Serif" w:ascii="PT Astra Serif" w:hAnsi="PT Astra Serif"/>
          <w:b/>
          <w:bCs/>
        </w:rPr>
      </w:r>
    </w:p>
    <w:p>
      <w:pPr>
        <w:pStyle w:val="Normal"/>
        <w:widowControl w:val="false"/>
        <w:jc w:val="center"/>
        <w:rPr>
          <w:rFonts w:ascii="PT Astra Serif" w:hAnsi="PT Astra Serif" w:cs="PT Astra Serif"/>
          <w:b/>
          <w:b/>
          <w:bCs/>
        </w:rPr>
      </w:pPr>
      <w:r>
        <w:rPr>
          <w:rFonts w:cs="PT Astra Serif" w:ascii="PT Astra Serif" w:hAnsi="PT Astra Serif"/>
          <w:b/>
          <w:bCs/>
        </w:rPr>
      </w:r>
    </w:p>
    <w:p>
      <w:pPr>
        <w:pStyle w:val="Normal"/>
        <w:widowControl w:val="false"/>
        <w:jc w:val="center"/>
        <w:rPr>
          <w:rFonts w:ascii="PT Astra Serif" w:hAnsi="PT Astra Serif" w:cs="PT Astra Serif"/>
          <w:b/>
          <w:b/>
          <w:bCs/>
        </w:rPr>
      </w:pPr>
      <w:r>
        <w:rPr>
          <w:rFonts w:cs="PT Astra Serif" w:ascii="PT Astra Serif" w:hAnsi="PT Astra Serif"/>
          <w:b/>
          <w:bCs/>
        </w:rPr>
      </w:r>
    </w:p>
    <w:p>
      <w:pPr>
        <w:pStyle w:val="Normal"/>
        <w:jc w:val="center"/>
        <w:rPr>
          <w:rFonts w:ascii="PT Astra Serif" w:hAnsi="PT Astra Serif" w:cs="PT Astra Serif"/>
          <w:b/>
          <w:b/>
          <w:bCs/>
        </w:rPr>
      </w:pPr>
      <w:r>
        <w:rPr>
          <w:rFonts w:cs="PT Astra Serif" w:ascii="PT Astra Serif" w:hAnsi="PT Astra Serif"/>
          <w:b/>
          <w:bCs/>
        </w:rPr>
        <w:t xml:space="preserve">О внесении изменений в отдельные нормативные </w:t>
      </w:r>
    </w:p>
    <w:p>
      <w:pPr>
        <w:pStyle w:val="Normal"/>
        <w:jc w:val="center"/>
        <w:rPr>
          <w:rFonts w:ascii="PT Astra Serif" w:hAnsi="PT Astra Serif"/>
        </w:rPr>
      </w:pPr>
      <w:r>
        <w:rPr>
          <w:rFonts w:cs="PT Astra Serif" w:ascii="PT Astra Serif" w:hAnsi="PT Astra Serif"/>
          <w:b/>
          <w:bCs/>
        </w:rPr>
        <w:t>правовые акты Правительства Ульяновской области</w:t>
      </w:r>
    </w:p>
    <w:p>
      <w:pPr>
        <w:pStyle w:val="Normal"/>
        <w:jc w:val="center"/>
        <w:rPr>
          <w:rFonts w:ascii="PT Astra Serif" w:hAnsi="PT Astra Serif" w:cs="PT Astra Serif"/>
        </w:rPr>
      </w:pPr>
      <w:r>
        <w:rPr>
          <w:rFonts w:cs="PT Astra Serif" w:ascii="PT Astra Serif" w:hAnsi="PT Astra Serif"/>
        </w:rPr>
      </w:r>
    </w:p>
    <w:p>
      <w:pPr>
        <w:pStyle w:val="Normal"/>
        <w:ind w:firstLine="709"/>
        <w:jc w:val="both"/>
        <w:rPr>
          <w:rFonts w:ascii="PT Astra Serif" w:hAnsi="PT Astra Serif"/>
        </w:rPr>
      </w:pPr>
      <w:r>
        <w:rPr>
          <w:rFonts w:cs="PT Astra Serif" w:ascii="PT Astra Serif" w:hAnsi="PT Astra Serif"/>
        </w:rPr>
        <w:t xml:space="preserve">Правительство Ульяновской области </w:t>
      </w:r>
      <w:bookmarkStart w:id="0" w:name="_GoBack"/>
      <w:bookmarkEnd w:id="0"/>
      <w:r>
        <w:rPr>
          <w:rFonts w:cs="PT Astra Serif" w:ascii="PT Astra Serif" w:hAnsi="PT Astra Serif"/>
        </w:rPr>
        <w:t xml:space="preserve"> п о с т а н о в л я е т:</w:t>
      </w:r>
    </w:p>
    <w:p>
      <w:pPr>
        <w:pStyle w:val="ListParagraph"/>
        <w:numPr>
          <w:ilvl w:val="0"/>
          <w:numId w:val="2"/>
        </w:numPr>
        <w:tabs>
          <w:tab w:val="clear" w:pos="708"/>
          <w:tab w:val="left" w:pos="1134" w:leader="none"/>
        </w:tabs>
        <w:overflowPunct w:val="true"/>
        <w:ind w:left="0" w:firstLine="709"/>
        <w:jc w:val="both"/>
        <w:rPr>
          <w:rFonts w:ascii="PT Astra Serif" w:hAnsi="PT Astra Serif"/>
          <w:sz w:val="28"/>
          <w:szCs w:val="28"/>
        </w:rPr>
      </w:pPr>
      <w:r>
        <w:rPr>
          <w:rFonts w:eastAsia="Calibri" w:cs="PT Astra Serif" w:ascii="PT Astra Serif" w:hAnsi="PT Astra Serif"/>
          <w:color w:val="000000"/>
          <w:sz w:val="28"/>
          <w:szCs w:val="28"/>
          <w:lang w:eastAsia="en-US"/>
        </w:rPr>
        <w:t>Внести в Положение о региональном государственном экологическом контроле (надзоре) на территории Ульяновской области, утверждённое постановлением Правительства Ульяновской области от 29.09.2021 № 449-П «Об утверждении Положения о региональном государственном экологическом контроле (надзоре) на территории Ульяновской области», следующие изменения:</w:t>
      </w:r>
    </w:p>
    <w:p>
      <w:pPr>
        <w:pStyle w:val="ListParagraph"/>
        <w:tabs>
          <w:tab w:val="clear" w:pos="708"/>
          <w:tab w:val="left" w:pos="1418" w:leader="none"/>
        </w:tabs>
        <w:ind w:left="0" w:firstLine="709"/>
        <w:jc w:val="both"/>
        <w:rPr>
          <w:rFonts w:ascii="PT Astra Serif" w:hAnsi="PT Astra Serif"/>
          <w:sz w:val="28"/>
          <w:szCs w:val="28"/>
        </w:rPr>
      </w:pPr>
      <w:r>
        <w:rPr>
          <w:rFonts w:eastAsia="Calibri" w:cs="PT Astra Serif" w:ascii="PT Astra Serif" w:hAnsi="PT Astra Serif"/>
          <w:color w:val="000000"/>
          <w:sz w:val="28"/>
          <w:szCs w:val="28"/>
          <w:lang w:eastAsia="en-US"/>
        </w:rPr>
        <w:t>1) пункт 2.5 раздела 2</w:t>
      </w:r>
      <w:bookmarkStart w:id="1" w:name="__DdeLink__201_940850975"/>
      <w:bookmarkEnd w:id="1"/>
      <w:r>
        <w:rPr>
          <w:rFonts w:eastAsia="Calibri" w:cs="PT Astra Serif" w:ascii="PT Astra Serif" w:hAnsi="PT Astra Serif"/>
          <w:color w:val="000000"/>
          <w:sz w:val="28"/>
          <w:szCs w:val="28"/>
          <w:lang w:eastAsia="en-US"/>
        </w:rPr>
        <w:t xml:space="preserve"> изложить в следующей редакции: </w:t>
      </w:r>
    </w:p>
    <w:p>
      <w:pPr>
        <w:pStyle w:val="Normal"/>
        <w:tabs>
          <w:tab w:val="clear" w:pos="708"/>
          <w:tab w:val="left" w:pos="1418" w:leader="none"/>
        </w:tabs>
        <w:ind w:firstLine="709"/>
        <w:jc w:val="both"/>
        <w:rPr>
          <w:rFonts w:ascii="PT Astra Serif" w:hAnsi="PT Astra Serif"/>
        </w:rPr>
      </w:pPr>
      <w:r>
        <w:rPr>
          <w:rFonts w:eastAsia="Calibri" w:cs="PT Astra Serif" w:ascii="PT Astra Serif" w:hAnsi="PT Astra Serif"/>
          <w:color w:val="000000"/>
          <w:lang w:eastAsia="en-US"/>
        </w:rPr>
        <w:t>«2.5. Индикаторами риска нарушений обязательных требований являются:</w:t>
      </w:r>
    </w:p>
    <w:p>
      <w:pPr>
        <w:pStyle w:val="Normal"/>
        <w:tabs>
          <w:tab w:val="clear" w:pos="708"/>
          <w:tab w:val="left" w:pos="1418" w:leader="none"/>
        </w:tabs>
        <w:ind w:firstLine="709"/>
        <w:jc w:val="both"/>
        <w:rPr>
          <w:rFonts w:ascii="PT Astra Serif" w:hAnsi="PT Astra Serif"/>
        </w:rPr>
      </w:pPr>
      <w:r>
        <w:rPr>
          <w:rFonts w:eastAsia="Calibri" w:cs="PT Astra Serif" w:ascii="PT Astra Serif" w:hAnsi="PT Astra Serif"/>
          <w:color w:val="000000"/>
          <w:lang w:eastAsia="en-US"/>
        </w:rPr>
        <w:t>1) расхождение данных об объёме и (или) массе выбросов, сбросов загрязняющих веществ, образовываемых, размещаемых отходов, содержащихся в двух и более отчётах или иных документах (декларации о воздействии                    на окружающую среду, отчёте об организации и о результатах осуществления производственного экологического контроля, статистической отчётности (формы 2-ТП (отходы) и 2-ТП (воздух) за отчётный период, представленных контролируемым лицом в Федеральную службу по надзору в сфере природопользования и в Министерство, более чем на 1 процент;</w:t>
      </w:r>
    </w:p>
    <w:p>
      <w:pPr>
        <w:pStyle w:val="Normal"/>
        <w:tabs>
          <w:tab w:val="clear" w:pos="708"/>
          <w:tab w:val="left" w:pos="1418" w:leader="none"/>
        </w:tabs>
        <w:ind w:firstLine="709"/>
        <w:jc w:val="both"/>
        <w:rPr>
          <w:rFonts w:ascii="PT Astra Serif" w:hAnsi="PT Astra Serif"/>
        </w:rPr>
      </w:pPr>
      <w:r>
        <w:rPr>
          <w:rFonts w:eastAsia="Calibri" w:cs="PT Astra Serif" w:ascii="PT Astra Serif" w:hAnsi="PT Astra Serif"/>
          <w:color w:val="000000"/>
          <w:lang w:eastAsia="en-US"/>
        </w:rPr>
        <w:t xml:space="preserve">2) превышение более чем на 1 процент предельно допустимой концентрации загрязняющих веществ в воде поверхностного водного объекта                  в месте сброса сточных вод, установленное в ходе осуществления государственного экологического мониторинга, информация о котором отражена в протоколах испытаний природных и поверхностных вод, представленных  в Министерство Ульяновским центром по гидрометеорологии    и мониторингу окружающей среды – филиалом федерального государственного бюджетного учреждения «Приволжское управление по гидрометеорологии </w:t>
        <w:br/>
        <w:t>и мониторингу окружающей среды»;</w:t>
      </w:r>
    </w:p>
    <w:p>
      <w:pPr>
        <w:pStyle w:val="Normal"/>
        <w:tabs>
          <w:tab w:val="clear" w:pos="708"/>
          <w:tab w:val="left" w:pos="1418" w:leader="none"/>
        </w:tabs>
        <w:ind w:firstLine="709"/>
        <w:jc w:val="both"/>
        <w:rPr>
          <w:rFonts w:ascii="PT Astra Serif" w:hAnsi="PT Astra Serif"/>
          <w:spacing w:val="-4"/>
        </w:rPr>
      </w:pPr>
      <w:r>
        <w:rPr>
          <w:rFonts w:eastAsia="Calibri" w:cs="PT Astra Serif" w:ascii="PT Astra Serif" w:hAnsi="PT Astra Serif"/>
          <w:color w:val="000000"/>
          <w:spacing w:val="-4"/>
          <w:lang w:eastAsia="en-US"/>
        </w:rPr>
        <w:t>3) поступление в Министерство чаще двух раз в год обращений</w:t>
        <w:br/>
        <w:t xml:space="preserve">граждан (за исключением обращений, в которых не указана фамилия гражданина), информации от органов государственной власти, органов местного самоуправления или из средств массовой информации, свидетельствующих </w:t>
        <w:br/>
        <w:t xml:space="preserve">об осуществлении юридическими лицами или индивидуальными предпринимателями на территории Ульяновской области хозяйственной </w:t>
        <w:br/>
        <w:t>и (или) иной деятельности, связанной с выбросами загрязняющих веществ                             в атмосферный воздух и (или) сбросами загрязняющих веществ в водные объекты.»;</w:t>
      </w:r>
    </w:p>
    <w:p>
      <w:pPr>
        <w:pStyle w:val="Normal"/>
        <w:tabs>
          <w:tab w:val="clear" w:pos="708"/>
          <w:tab w:val="left" w:pos="1418" w:leader="none"/>
        </w:tabs>
        <w:ind w:firstLine="709"/>
        <w:jc w:val="both"/>
        <w:rPr>
          <w:rFonts w:ascii="PT Astra Serif" w:hAnsi="PT Astra Serif"/>
        </w:rPr>
      </w:pPr>
      <w:r>
        <w:rPr>
          <w:rFonts w:eastAsia="Calibri" w:cs="PT Astra Serif" w:ascii="PT Astra Serif" w:hAnsi="PT Astra Serif"/>
          <w:color w:val="000000"/>
          <w:lang w:eastAsia="en-US"/>
        </w:rPr>
        <w:t xml:space="preserve">2) в графе 8 строки А.2 приложения слова «природы и цикличной экономики» заменить словами «природных ресурсов и экологии». </w:t>
      </w:r>
    </w:p>
    <w:p>
      <w:pPr>
        <w:pStyle w:val="ListParagraph"/>
        <w:numPr>
          <w:ilvl w:val="0"/>
          <w:numId w:val="2"/>
        </w:numPr>
        <w:tabs>
          <w:tab w:val="clear" w:pos="708"/>
          <w:tab w:val="left" w:pos="1134" w:leader="none"/>
        </w:tabs>
        <w:overflowPunct w:val="true"/>
        <w:ind w:left="0" w:firstLine="709"/>
        <w:jc w:val="both"/>
        <w:rPr>
          <w:rFonts w:ascii="PT Astra Serif" w:hAnsi="PT Astra Serif"/>
          <w:sz w:val="28"/>
          <w:szCs w:val="28"/>
        </w:rPr>
      </w:pPr>
      <w:r>
        <w:rPr>
          <w:rFonts w:eastAsia="Calibri" w:cs="PT Astra Serif" w:ascii="PT Astra Serif" w:hAnsi="PT Astra Serif"/>
          <w:sz w:val="28"/>
          <w:szCs w:val="28"/>
          <w:lang w:eastAsia="en-US"/>
        </w:rPr>
        <w:t xml:space="preserve">Внести в Положение о региональном государственном контроле (надзоре) в области охраны и использования особо охраняемых природных территорий, утверждённое </w:t>
      </w:r>
      <w:r>
        <w:rPr>
          <w:rFonts w:cs="PT Astra Serif" w:ascii="PT Astra Serif" w:hAnsi="PT Astra Serif"/>
          <w:color w:val="000000"/>
          <w:sz w:val="28"/>
          <w:szCs w:val="28"/>
          <w:highlight w:val="white"/>
        </w:rPr>
        <w:t xml:space="preserve">постановлением Правительства Ульяновской области от </w:t>
      </w:r>
      <w:r>
        <w:rPr>
          <w:rFonts w:eastAsia="Calibri" w:cs="PT Astra Serif" w:ascii="PT Astra Serif" w:hAnsi="PT Astra Serif"/>
          <w:color w:val="000000"/>
          <w:sz w:val="28"/>
          <w:szCs w:val="28"/>
          <w:highlight w:val="white"/>
        </w:rPr>
        <w:t>21.10.2021 № 501-П «</w:t>
      </w:r>
      <w:r>
        <w:rPr>
          <w:rFonts w:cs="PT Astra Serif" w:ascii="PT Astra Serif" w:hAnsi="PT Astra Serif"/>
          <w:color w:val="000000"/>
          <w:sz w:val="28"/>
          <w:szCs w:val="28"/>
        </w:rPr>
        <w:t>Об утверждении Положения о</w:t>
      </w:r>
      <w:r>
        <w:rPr>
          <w:rFonts w:eastAsia="Calibri" w:cs="PT Astra Serif" w:ascii="PT Astra Serif" w:hAnsi="PT Astra Serif"/>
          <w:sz w:val="28"/>
          <w:szCs w:val="28"/>
          <w:highlight w:val="white"/>
          <w:lang w:eastAsia="en-US"/>
        </w:rPr>
        <w:t xml:space="preserve"> региональном государственном контроле (надзоре) в области охраны и использования особо охраняемых природных территорий</w:t>
      </w:r>
      <w:r>
        <w:rPr>
          <w:rFonts w:cs="PT Astra Serif" w:ascii="PT Astra Serif" w:hAnsi="PT Astra Serif"/>
          <w:color w:val="000000"/>
          <w:sz w:val="28"/>
          <w:szCs w:val="28"/>
          <w:highlight w:val="white"/>
        </w:rPr>
        <w:t>»</w:t>
      </w:r>
      <w:r>
        <w:rPr>
          <w:rFonts w:cs="PT Astra Serif" w:ascii="PT Astra Serif" w:hAnsi="PT Astra Serif"/>
          <w:color w:val="000000"/>
          <w:sz w:val="28"/>
          <w:szCs w:val="28"/>
        </w:rPr>
        <w:t>,</w:t>
      </w:r>
      <w:r>
        <w:rPr>
          <w:rFonts w:eastAsia="Calibri" w:cs="PT Astra Serif" w:ascii="PT Astra Serif" w:hAnsi="PT Astra Serif"/>
          <w:sz w:val="28"/>
          <w:szCs w:val="28"/>
          <w:lang w:eastAsia="en-US"/>
        </w:rPr>
        <w:t xml:space="preserve"> следующие изменения:</w:t>
      </w:r>
    </w:p>
    <w:p>
      <w:pPr>
        <w:pStyle w:val="Normal"/>
        <w:ind w:firstLine="709"/>
        <w:jc w:val="both"/>
        <w:rPr>
          <w:rFonts w:ascii="PT Astra Serif" w:hAnsi="PT Astra Serif"/>
        </w:rPr>
      </w:pPr>
      <w:r>
        <w:rPr>
          <w:rFonts w:eastAsia="Calibri" w:cs="PT Astra Serif" w:ascii="PT Astra Serif" w:hAnsi="PT Astra Serif"/>
          <w:lang w:eastAsia="en-US"/>
        </w:rPr>
        <w:t xml:space="preserve">1) пункт 2.6 раздела 2 изложить в следующей редакции: </w:t>
      </w:r>
    </w:p>
    <w:p>
      <w:pPr>
        <w:pStyle w:val="Normal"/>
        <w:ind w:firstLine="709"/>
        <w:jc w:val="both"/>
        <w:rPr>
          <w:rFonts w:ascii="PT Astra Serif" w:hAnsi="PT Astra Serif"/>
        </w:rPr>
      </w:pPr>
      <w:r>
        <w:rPr>
          <w:rFonts w:eastAsia="Calibri" w:cs="PT Astra Serif" w:ascii="PT Astra Serif" w:hAnsi="PT Astra Serif"/>
          <w:lang w:eastAsia="en-US"/>
        </w:rPr>
        <w:t>«2.6. Индикатором риска нарушений обязательных требований является поступление в Министерство один раз в месяц и чаще</w:t>
      </w:r>
      <w:r>
        <w:rPr>
          <w:rFonts w:eastAsia="Calibri" w:cs="PT Astra Serif" w:ascii="PT Astra Serif" w:hAnsi="PT Astra Serif"/>
          <w:color w:val="000000"/>
          <w:lang w:eastAsia="en-US"/>
        </w:rPr>
        <w:t xml:space="preserve"> обращений граждан                  (за исключением обращений, в которых не указана фамилия гражданина), информации от органов государственной власти, органов местного самоуправления, из средств массовой информации, свидетельствующих                          </w:t>
      </w:r>
      <w:r>
        <w:rPr>
          <w:rFonts w:eastAsia="Calibri" w:cs="PT Astra Serif" w:ascii="PT Astra Serif" w:hAnsi="PT Astra Serif"/>
          <w:lang w:eastAsia="en-US"/>
        </w:rPr>
        <w:t>о планировании и (или) начале осуществления хозяйственной и (или) иной деятельности в границах особо охраняемых природных территорий регионального значения либо их охранных зон.»;</w:t>
      </w:r>
    </w:p>
    <w:p>
      <w:pPr>
        <w:pStyle w:val="Normal"/>
        <w:ind w:firstLine="709"/>
        <w:jc w:val="both"/>
        <w:rPr>
          <w:rFonts w:ascii="PT Astra Serif" w:hAnsi="PT Astra Serif"/>
        </w:rPr>
      </w:pPr>
      <w:r>
        <w:rPr>
          <w:rFonts w:eastAsia="Calibri" w:cs="PT Astra Serif" w:ascii="PT Astra Serif" w:hAnsi="PT Astra Serif"/>
          <w:lang w:eastAsia="en-US"/>
        </w:rPr>
        <w:t>2) в графе 8</w:t>
      </w:r>
      <w:r>
        <w:rPr>
          <w:rFonts w:eastAsia="Calibri" w:cs="PT Astra Serif" w:ascii="PT Astra Serif" w:hAnsi="PT Astra Serif"/>
          <w:color w:val="000000"/>
          <w:lang w:eastAsia="en-US"/>
        </w:rPr>
        <w:t xml:space="preserve"> строки А.2 приложения слова «природы и цикличной экономики» заменить словами «природных ресурсов и экологии». </w:t>
      </w:r>
    </w:p>
    <w:p>
      <w:pPr>
        <w:pStyle w:val="Normal"/>
        <w:shd w:val="clear" w:color="auto" w:fill="FFFFFF"/>
        <w:spacing w:before="0" w:after="0"/>
        <w:ind w:firstLine="709"/>
        <w:contextualSpacing/>
        <w:jc w:val="both"/>
        <w:rPr>
          <w:rFonts w:ascii="PT Astra Serif" w:hAnsi="PT Astra Serif"/>
        </w:rPr>
      </w:pPr>
      <w:r>
        <w:rPr>
          <w:rFonts w:cs="PT Astra Serif" w:ascii="PT Astra Serif" w:hAnsi="PT Astra Serif"/>
        </w:rPr>
        <w:t xml:space="preserve">3. Внести в </w:t>
      </w:r>
      <w:r>
        <w:rPr>
          <w:rFonts w:eastAsia="Calibri" w:cs="PT Astra Serif" w:ascii="PT Astra Serif" w:hAnsi="PT Astra Serif"/>
          <w:color w:val="000000"/>
          <w:lang w:eastAsia="en-US"/>
        </w:rPr>
        <w:t xml:space="preserve">Положение о </w:t>
      </w:r>
      <w:r>
        <w:rPr>
          <w:rFonts w:cs="PT Astra Serif" w:ascii="PT Astra Serif" w:hAnsi="PT Astra Serif"/>
          <w:color w:val="000000"/>
        </w:rPr>
        <w:t xml:space="preserve">региональном государственном геологическом контроле (надзоре), </w:t>
      </w:r>
      <w:r>
        <w:rPr>
          <w:rFonts w:eastAsia="Calibri" w:cs="PT Astra Serif" w:ascii="PT Astra Serif" w:hAnsi="PT Astra Serif"/>
          <w:lang w:eastAsia="en-US"/>
        </w:rPr>
        <w:t xml:space="preserve">утверждённое </w:t>
      </w:r>
      <w:r>
        <w:rPr>
          <w:rFonts w:cs="PT Astra Serif" w:ascii="PT Astra Serif" w:hAnsi="PT Astra Serif"/>
          <w:color w:val="000000"/>
          <w:highlight w:val="white"/>
        </w:rPr>
        <w:t>постановлением Правительства Ульяновской области</w:t>
      </w:r>
      <w:r>
        <w:rPr>
          <w:rFonts w:cs="PT Astra Serif" w:ascii="PT Astra Serif" w:hAnsi="PT Astra Serif"/>
          <w:color w:val="000000"/>
        </w:rPr>
        <w:t xml:space="preserve"> от 28.10.2021 № 560-П «Об утверждении Положения о региональном государственном геологическом контроле (надзоре)», </w:t>
      </w:r>
      <w:r>
        <w:rPr>
          <w:rFonts w:eastAsia="Calibri" w:cs="PT Astra Serif" w:ascii="PT Astra Serif" w:hAnsi="PT Astra Serif"/>
          <w:lang w:eastAsia="en-US"/>
        </w:rPr>
        <w:t>следующие изменения:</w:t>
      </w:r>
    </w:p>
    <w:p>
      <w:pPr>
        <w:pStyle w:val="Normal"/>
        <w:shd w:val="clear" w:color="auto" w:fill="FFFFFF"/>
        <w:spacing w:before="0" w:after="0"/>
        <w:ind w:firstLine="709"/>
        <w:contextualSpacing/>
        <w:jc w:val="both"/>
        <w:rPr>
          <w:rFonts w:ascii="PT Astra Serif" w:hAnsi="PT Astra Serif"/>
        </w:rPr>
      </w:pPr>
      <w:r>
        <w:rPr>
          <w:rFonts w:cs="PT Astra Serif" w:ascii="PT Astra Serif" w:hAnsi="PT Astra Serif"/>
        </w:rPr>
        <w:t>1) п</w:t>
      </w:r>
      <w:r>
        <w:rPr>
          <w:rFonts w:eastAsia="Calibri" w:cs="PT Astra Serif" w:ascii="PT Astra Serif" w:hAnsi="PT Astra Serif"/>
          <w:color w:val="000000"/>
          <w:lang w:eastAsia="en-US"/>
        </w:rPr>
        <w:t>ункт 2.9 раздела 2 изложить в следующей редакции:</w:t>
      </w:r>
    </w:p>
    <w:p>
      <w:pPr>
        <w:pStyle w:val="Normal"/>
        <w:shd w:val="clear" w:color="auto" w:fill="FFFFFF"/>
        <w:spacing w:before="0" w:after="0"/>
        <w:ind w:firstLine="709"/>
        <w:contextualSpacing/>
        <w:jc w:val="both"/>
        <w:rPr>
          <w:rFonts w:ascii="PT Astra Serif" w:hAnsi="PT Astra Serif"/>
        </w:rPr>
      </w:pPr>
      <w:r>
        <w:rPr>
          <w:rFonts w:eastAsia="Calibri" w:cs="PT Astra Serif" w:ascii="PT Astra Serif" w:hAnsi="PT Astra Serif"/>
          <w:color w:val="000000"/>
          <w:lang w:eastAsia="en-US"/>
        </w:rPr>
        <w:t xml:space="preserve">«2.9. </w:t>
      </w:r>
      <w:r>
        <w:rPr>
          <w:rFonts w:eastAsia="Calibri" w:cs="PT Astra Serif" w:ascii="PT Astra Serif" w:hAnsi="PT Astra Serif"/>
          <w:lang w:eastAsia="en-US"/>
        </w:rPr>
        <w:t>Индикаторами риска нарушений обязательных требований являются:</w:t>
      </w:r>
    </w:p>
    <w:p>
      <w:pPr>
        <w:pStyle w:val="Normal"/>
        <w:shd w:val="clear" w:color="auto" w:fill="FFFFFF"/>
        <w:spacing w:before="0" w:after="0"/>
        <w:ind w:firstLine="709"/>
        <w:contextualSpacing/>
        <w:jc w:val="both"/>
        <w:rPr>
          <w:rFonts w:ascii="PT Astra Serif" w:hAnsi="PT Astra Serif"/>
          <w:spacing w:val="-4"/>
        </w:rPr>
      </w:pPr>
      <w:r>
        <w:rPr>
          <w:rFonts w:eastAsia="Calibri" w:cs="PT Astra Serif" w:ascii="PT Astra Serif" w:hAnsi="PT Astra Serif"/>
          <w:color w:val="000000"/>
          <w:spacing w:val="-4"/>
          <w:lang w:eastAsia="en-US"/>
        </w:rPr>
        <w:t>1) представление лицом, которому предоставлено право пользования участками недр местного значения для разведки и добычи общераспространённых полезных ископаемых на участках недр местного значения в Ульяновской области, с использованием федеральной государственной информационной системы «Автоматизированная система лицензирования недропользования» (далее – ФГИС АСЛН) статистической отчётности (форма 5-ГР), содержащей сведения об объёме годовой добычи общераспространённых полезных ископаемых на участках недр местного значения в Ульяновской области, равном нулю;</w:t>
      </w:r>
    </w:p>
    <w:p>
      <w:pPr>
        <w:pStyle w:val="Normal"/>
        <w:shd w:val="clear" w:color="auto" w:fill="FFFFFF"/>
        <w:spacing w:before="0" w:after="0"/>
        <w:ind w:firstLine="709"/>
        <w:contextualSpacing/>
        <w:jc w:val="both"/>
        <w:rPr>
          <w:rFonts w:ascii="PT Astra Serif" w:hAnsi="PT Astra Serif"/>
          <w:spacing w:val="-4"/>
        </w:rPr>
      </w:pPr>
      <w:r>
        <w:rPr>
          <w:rFonts w:eastAsia="Calibri" w:cs="PT Astra Serif" w:ascii="PT Astra Serif" w:hAnsi="PT Astra Serif"/>
          <w:color w:val="000000"/>
          <w:spacing w:val="-4"/>
          <w:lang w:eastAsia="en-US"/>
        </w:rPr>
        <w:t>2) представление лицом, которому предоставлено право пользования участками недр местного значения для разведки и добычи общераспространённых полезных ископаемых на участках недр местного значения в Ульяновской области, с использованием ФГИС АСЛН статистической отчётности                      (форма 5-ГР), свидетельствующей об отклонении объёма годовой добычи общераспространённых полезных ископаемых на участках недр местного значения в Ульяновской области от указанного объёма, предусмотренного проектной документацией:</w:t>
      </w:r>
    </w:p>
    <w:p>
      <w:pPr>
        <w:pStyle w:val="Normal"/>
        <w:shd w:val="clear" w:color="auto" w:fill="FFFFFF"/>
        <w:spacing w:before="0" w:after="0"/>
        <w:ind w:firstLine="709"/>
        <w:contextualSpacing/>
        <w:jc w:val="both"/>
        <w:rPr>
          <w:rFonts w:ascii="PT Astra Serif" w:hAnsi="PT Astra Serif"/>
        </w:rPr>
      </w:pPr>
      <w:r>
        <w:rPr>
          <w:rFonts w:eastAsia="Calibri" w:cs="PT Astra Serif" w:ascii="PT Astra Serif" w:hAnsi="PT Astra Serif"/>
          <w:color w:val="000000"/>
          <w:lang w:eastAsia="en-US"/>
        </w:rPr>
        <w:t>а) до 50 тысяч м</w:t>
      </w:r>
      <w:r>
        <w:rPr>
          <w:rFonts w:eastAsia="Calibri" w:cs="PT Astra Serif" w:ascii="PT Astra Serif" w:hAnsi="PT Astra Serif"/>
          <w:color w:val="000000"/>
          <w:vertAlign w:val="superscript"/>
          <w:lang w:eastAsia="en-US"/>
        </w:rPr>
        <w:t>3</w:t>
      </w:r>
      <w:r>
        <w:rPr>
          <w:rFonts w:eastAsia="Calibri" w:cs="PT Astra Serif" w:ascii="PT Astra Serif" w:hAnsi="PT Astra Serif"/>
          <w:color w:val="000000"/>
          <w:lang w:eastAsia="en-US"/>
        </w:rPr>
        <w:t xml:space="preserve"> в размере 30 процентов;</w:t>
      </w:r>
    </w:p>
    <w:p>
      <w:pPr>
        <w:pStyle w:val="Normal"/>
        <w:shd w:val="clear" w:color="auto" w:fill="FFFFFF"/>
        <w:spacing w:before="0" w:after="0"/>
        <w:ind w:firstLine="709"/>
        <w:contextualSpacing/>
        <w:jc w:val="both"/>
        <w:rPr>
          <w:rFonts w:ascii="PT Astra Serif" w:hAnsi="PT Astra Serif"/>
        </w:rPr>
      </w:pPr>
      <w:r>
        <w:rPr>
          <w:rFonts w:eastAsia="Calibri" w:cs="PT Astra Serif" w:ascii="PT Astra Serif" w:hAnsi="PT Astra Serif"/>
          <w:color w:val="000000"/>
          <w:lang w:eastAsia="en-US"/>
        </w:rPr>
        <w:t>б) от 50 тысяч м</w:t>
      </w:r>
      <w:r>
        <w:rPr>
          <w:rFonts w:eastAsia="Calibri" w:cs="PT Astra Serif" w:ascii="PT Astra Serif" w:hAnsi="PT Astra Serif"/>
          <w:color w:val="000000"/>
          <w:vertAlign w:val="superscript"/>
          <w:lang w:eastAsia="en-US"/>
        </w:rPr>
        <w:t>3</w:t>
      </w:r>
      <w:r>
        <w:rPr>
          <w:rFonts w:eastAsia="Calibri" w:cs="PT Astra Serif" w:ascii="PT Astra Serif" w:hAnsi="PT Astra Serif"/>
          <w:color w:val="000000"/>
          <w:lang w:eastAsia="en-US"/>
        </w:rPr>
        <w:t xml:space="preserve"> до 200 тысяч м</w:t>
      </w:r>
      <w:r>
        <w:rPr>
          <w:rFonts w:eastAsia="Calibri" w:cs="PT Astra Serif" w:ascii="PT Astra Serif" w:hAnsi="PT Astra Serif"/>
          <w:color w:val="000000"/>
          <w:vertAlign w:val="superscript"/>
          <w:lang w:eastAsia="en-US"/>
        </w:rPr>
        <w:t>3</w:t>
      </w:r>
      <w:r>
        <w:rPr>
          <w:rFonts w:eastAsia="Calibri" w:cs="PT Astra Serif" w:ascii="PT Astra Serif" w:hAnsi="PT Astra Serif"/>
          <w:color w:val="000000"/>
          <w:lang w:eastAsia="en-US"/>
        </w:rPr>
        <w:t xml:space="preserve"> в размере 20 процентов;</w:t>
      </w:r>
    </w:p>
    <w:p>
      <w:pPr>
        <w:pStyle w:val="Normal"/>
        <w:shd w:val="clear" w:color="auto" w:fill="FFFFFF"/>
        <w:spacing w:before="0" w:after="0"/>
        <w:ind w:firstLine="709"/>
        <w:contextualSpacing/>
        <w:jc w:val="both"/>
        <w:rPr>
          <w:rFonts w:ascii="PT Astra Serif" w:hAnsi="PT Astra Serif"/>
        </w:rPr>
      </w:pPr>
      <w:r>
        <w:rPr>
          <w:rFonts w:eastAsia="Calibri" w:cs="PT Astra Serif" w:ascii="PT Astra Serif" w:hAnsi="PT Astra Serif"/>
          <w:color w:val="000000"/>
          <w:lang w:eastAsia="en-US"/>
        </w:rPr>
        <w:t>в) от 200 тысяч м</w:t>
      </w:r>
      <w:r>
        <w:rPr>
          <w:rFonts w:eastAsia="Calibri" w:cs="PT Astra Serif" w:ascii="PT Astra Serif" w:hAnsi="PT Astra Serif"/>
          <w:color w:val="000000"/>
          <w:vertAlign w:val="superscript"/>
          <w:lang w:eastAsia="en-US"/>
        </w:rPr>
        <w:t>3</w:t>
      </w:r>
      <w:r>
        <w:rPr>
          <w:rFonts w:eastAsia="Calibri" w:cs="PT Astra Serif" w:ascii="PT Astra Serif" w:hAnsi="PT Astra Serif"/>
          <w:color w:val="000000"/>
          <w:lang w:eastAsia="en-US"/>
        </w:rPr>
        <w:t xml:space="preserve"> в размере 10 процентов.»;</w:t>
      </w:r>
    </w:p>
    <w:p>
      <w:pPr>
        <w:pStyle w:val="Normal"/>
        <w:shd w:val="clear" w:color="auto" w:fill="FFFFFF"/>
        <w:spacing w:before="0" w:after="0"/>
        <w:ind w:firstLine="709"/>
        <w:contextualSpacing/>
        <w:jc w:val="both"/>
        <w:rPr>
          <w:rFonts w:ascii="PT Astra Serif" w:hAnsi="PT Astra Serif"/>
        </w:rPr>
      </w:pPr>
      <w:r>
        <w:rPr>
          <w:rFonts w:eastAsia="Calibri" w:cs="PT Astra Serif" w:ascii="PT Astra Serif" w:hAnsi="PT Astra Serif"/>
          <w:color w:val="000000"/>
          <w:lang w:eastAsia="en-US"/>
        </w:rPr>
        <w:t xml:space="preserve">2) в графе 8 строки А.2 приложения слова «природы и цикличной экономики» заменить словами «природных ресурсов и экологии». </w:t>
      </w:r>
    </w:p>
    <w:p>
      <w:pPr>
        <w:pStyle w:val="Normal"/>
        <w:shd w:val="clear" w:color="auto" w:fill="FFFFFF"/>
        <w:spacing w:before="0" w:after="0"/>
        <w:ind w:firstLine="709"/>
        <w:contextualSpacing/>
        <w:jc w:val="both"/>
        <w:rPr>
          <w:rFonts w:ascii="PT Astra Serif" w:hAnsi="PT Astra Serif"/>
        </w:rPr>
      </w:pPr>
      <w:r>
        <w:rPr>
          <w:rFonts w:cs="PT Astra Serif" w:ascii="PT Astra Serif" w:hAnsi="PT Astra Serif"/>
        </w:rPr>
        <w:t>4. Настоящее постановление вступает в силу на следующий день после дня его официального опубликования.</w:t>
      </w:r>
    </w:p>
    <w:p>
      <w:pPr>
        <w:pStyle w:val="Normal"/>
        <w:ind w:firstLine="709"/>
        <w:rPr>
          <w:rFonts w:ascii="PT Astra Serif" w:hAnsi="PT Astra Serif" w:cs="PT Astra Serif"/>
        </w:rPr>
      </w:pPr>
      <w:r>
        <w:rPr>
          <w:rFonts w:cs="PT Astra Serif" w:ascii="PT Astra Serif" w:hAnsi="PT Astra Serif"/>
        </w:rPr>
      </w:r>
    </w:p>
    <w:p>
      <w:pPr>
        <w:pStyle w:val="Normal"/>
        <w:ind w:firstLine="709"/>
        <w:rPr>
          <w:rFonts w:ascii="PT Astra Serif" w:hAnsi="PT Astra Serif" w:cs="PT Astra Serif"/>
        </w:rPr>
      </w:pPr>
      <w:r>
        <w:rPr>
          <w:rFonts w:cs="PT Astra Serif" w:ascii="PT Astra Serif" w:hAnsi="PT Astra Serif"/>
        </w:rPr>
      </w:r>
    </w:p>
    <w:p>
      <w:pPr>
        <w:pStyle w:val="Normal"/>
        <w:ind w:firstLine="709"/>
        <w:rPr>
          <w:rFonts w:ascii="PT Astra Serif" w:hAnsi="PT Astra Serif" w:cs="PT Astra Serif"/>
        </w:rPr>
      </w:pPr>
      <w:r>
        <w:rPr>
          <w:rFonts w:cs="PT Astra Serif" w:ascii="PT Astra Serif" w:hAnsi="PT Astra Serif"/>
        </w:rPr>
      </w:r>
    </w:p>
    <w:p>
      <w:pPr>
        <w:pStyle w:val="Normal"/>
        <w:widowControl w:val="false"/>
        <w:spacing w:before="0" w:after="0"/>
        <w:contextualSpacing/>
        <w:rPr>
          <w:rFonts w:ascii="PT Astra Serif" w:hAnsi="PT Astra Serif"/>
        </w:rPr>
      </w:pPr>
      <w:r>
        <w:rPr>
          <w:rFonts w:cs="PT Astra Serif" w:ascii="PT Astra Serif" w:hAnsi="PT Astra Serif"/>
        </w:rPr>
        <w:t xml:space="preserve">Председатель </w:t>
      </w:r>
    </w:p>
    <w:p>
      <w:pPr>
        <w:pStyle w:val="Normal"/>
        <w:widowControl w:val="false"/>
        <w:spacing w:before="0" w:after="0"/>
        <w:contextualSpacing/>
        <w:jc w:val="both"/>
        <w:rPr>
          <w:rFonts w:ascii="PT Astra Serif" w:hAnsi="PT Astra Serif"/>
        </w:rPr>
      </w:pPr>
      <w:r>
        <w:rPr>
          <w:rFonts w:cs="PT Astra Serif" w:ascii="PT Astra Serif" w:hAnsi="PT Astra Serif"/>
        </w:rPr>
        <w:t>Правительства области                                                                          В.Н.Разумков</w:t>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sectPr>
          <w:headerReference w:type="default" r:id="rId2"/>
          <w:footerReference w:type="default" r:id="rId3"/>
          <w:footerReference w:type="first" r:id="rId4"/>
          <w:type w:val="nextPage"/>
          <w:pgSz w:w="11906" w:h="16838"/>
          <w:pgMar w:left="1701" w:right="567" w:header="709" w:top="1134" w:footer="720" w:bottom="1134" w:gutter="0"/>
          <w:pgNumType w:start="1" w:fmt="decimal"/>
          <w:formProt w:val="false"/>
          <w:titlePg/>
          <w:textDirection w:val="lrTb"/>
          <w:docGrid w:type="default" w:linePitch="381" w:charSpace="0"/>
        </w:sectPr>
        <w:pStyle w:val="Normal"/>
        <w:ind w:firstLine="709"/>
        <w:jc w:val="both"/>
        <w:rPr/>
      </w:pPr>
      <w:r>
        <w:rPr/>
      </w:r>
    </w:p>
    <w:p>
      <w:pPr>
        <w:pStyle w:val="Normal"/>
        <w:spacing w:lineRule="auto" w:line="240" w:before="0" w:after="0"/>
        <w:contextualSpacing/>
        <w:jc w:val="center"/>
        <w:rPr/>
      </w:pPr>
      <w:r>
        <w:rPr>
          <w:rFonts w:ascii="PT Astra Serif" w:hAnsi="PT Astra Serif"/>
          <w:b/>
          <w:sz w:val="28"/>
          <w:szCs w:val="27"/>
        </w:rPr>
        <w:t>ПОЯСНИТЕЛЬНАЯ ЗАПИСКА</w:t>
      </w:r>
    </w:p>
    <w:p>
      <w:pPr>
        <w:pStyle w:val="NoSpacing"/>
        <w:jc w:val="center"/>
        <w:rPr/>
      </w:pPr>
      <w:r>
        <w:rPr>
          <w:b/>
          <w:sz w:val="28"/>
          <w:szCs w:val="27"/>
        </w:rPr>
        <w:t>к проекту постановления Правительства Ульяновской области</w:t>
      </w:r>
    </w:p>
    <w:p>
      <w:pPr>
        <w:pStyle w:val="Normal"/>
        <w:spacing w:lineRule="auto" w:line="240" w:before="0" w:after="0"/>
        <w:jc w:val="center"/>
        <w:rPr/>
      </w:pPr>
      <w:r>
        <w:rPr>
          <w:rFonts w:cs="PT Astra Serif" w:ascii="PT Astra Serif" w:hAnsi="PT Astra Serif"/>
          <w:b/>
          <w:bCs/>
          <w:sz w:val="28"/>
          <w:szCs w:val="27"/>
        </w:rPr>
        <w:t>«</w:t>
      </w:r>
      <w:bookmarkStart w:id="2" w:name="__DdeLink__116_2415109761"/>
      <w:r>
        <w:rPr>
          <w:rFonts w:eastAsia="PT Astra Serif" w:cs="PT Astra Serif" w:ascii="PT Astra Serif" w:hAnsi="PT Astra Serif"/>
          <w:b/>
          <w:bCs/>
          <w:color w:val="auto"/>
          <w:sz w:val="28"/>
          <w:szCs w:val="27"/>
        </w:rPr>
        <w:t xml:space="preserve">О внесении изменений в </w:t>
      </w:r>
      <w:bookmarkEnd w:id="2"/>
      <w:r>
        <w:rPr>
          <w:rFonts w:eastAsia="PT Astra Serif" w:cs="PT Astra Serif" w:ascii="PT Astra Serif" w:hAnsi="PT Astra Serif"/>
          <w:b/>
          <w:bCs/>
          <w:color w:val="auto"/>
          <w:sz w:val="28"/>
          <w:szCs w:val="27"/>
        </w:rPr>
        <w:t>отдельные нормативные правовые акты Правительства Ульяновской области</w:t>
      </w:r>
      <w:r>
        <w:rPr>
          <w:rFonts w:cs="PT Astra Serif" w:ascii="PT Astra Serif" w:hAnsi="PT Astra Serif"/>
          <w:b/>
          <w:bCs/>
          <w:sz w:val="28"/>
          <w:szCs w:val="27"/>
        </w:rPr>
        <w:t>»</w:t>
      </w:r>
    </w:p>
    <w:p>
      <w:pPr>
        <w:pStyle w:val="Normal"/>
        <w:spacing w:lineRule="auto" w:line="240" w:before="0" w:after="0"/>
        <w:contextualSpacing/>
        <w:jc w:val="both"/>
        <w:rPr>
          <w:rFonts w:ascii="PT Astra Serif" w:hAnsi="PT Astra Serif"/>
          <w:sz w:val="28"/>
          <w:szCs w:val="27"/>
        </w:rPr>
      </w:pPr>
      <w:r>
        <w:rPr>
          <w:rFonts w:ascii="PT Astra Serif" w:hAnsi="PT Astra Serif"/>
          <w:sz w:val="28"/>
          <w:szCs w:val="27"/>
        </w:rPr>
      </w:r>
    </w:p>
    <w:p>
      <w:pPr>
        <w:pStyle w:val="Normal"/>
        <w:shd w:val="clear" w:color="auto" w:fill="FFFFFF"/>
        <w:spacing w:lineRule="auto" w:line="240" w:before="0" w:after="0"/>
        <w:ind w:firstLine="680"/>
        <w:contextualSpacing/>
        <w:jc w:val="both"/>
        <w:textAlignment w:val="center"/>
        <w:rPr/>
      </w:pPr>
      <w:r>
        <w:rPr>
          <w:rFonts w:ascii="PT Astra Serif" w:hAnsi="PT Astra Serif"/>
          <w:sz w:val="28"/>
          <w:szCs w:val="27"/>
        </w:rPr>
        <w:t>Проект постановления Правительства Ульяновской области</w:t>
        <w:br/>
        <w:t>«</w:t>
      </w:r>
      <w:bookmarkStart w:id="3" w:name="__DdeLink__116_24151097611"/>
      <w:r>
        <w:rPr>
          <w:rFonts w:eastAsia="PT Astra Serif" w:cs="PT Astra Serif" w:ascii="PT Astra Serif" w:hAnsi="PT Astra Serif"/>
          <w:color w:val="auto"/>
          <w:sz w:val="28"/>
          <w:szCs w:val="27"/>
        </w:rPr>
        <w:t xml:space="preserve">О внесении изменений в </w:t>
      </w:r>
      <w:bookmarkEnd w:id="3"/>
      <w:r>
        <w:rPr>
          <w:rFonts w:eastAsia="PT Astra Serif" w:cs="PT Astra Serif" w:ascii="PT Astra Serif" w:hAnsi="PT Astra Serif"/>
          <w:color w:val="auto"/>
          <w:sz w:val="28"/>
          <w:szCs w:val="27"/>
        </w:rPr>
        <w:t>отдельные нормативные правовые акты Правительства Ульяновской области</w:t>
      </w:r>
      <w:r>
        <w:rPr>
          <w:rFonts w:cs="PT Astra Serif" w:ascii="PT Astra Serif" w:hAnsi="PT Astra Serif"/>
          <w:sz w:val="28"/>
          <w:szCs w:val="27"/>
        </w:rPr>
        <w:t>»</w:t>
      </w:r>
      <w:r>
        <w:rPr>
          <w:rFonts w:ascii="PT Astra Serif" w:hAnsi="PT Astra Serif"/>
          <w:sz w:val="28"/>
          <w:szCs w:val="27"/>
        </w:rPr>
        <w:t xml:space="preserve"> (далее – проект) </w:t>
      </w:r>
      <w:r>
        <w:rPr>
          <w:rFonts w:cs="PT Astra Serif;Cambria" w:ascii="PT Astra Serif" w:hAnsi="PT Astra Serif"/>
          <w:color w:val="000000"/>
          <w:sz w:val="28"/>
          <w:szCs w:val="27"/>
        </w:rPr>
        <w:t>разработан в целях</w:t>
      </w:r>
      <w:r>
        <w:rPr>
          <w:rFonts w:cs="PT Astra Serif" w:ascii="PT Astra Serif" w:hAnsi="PT Astra Serif"/>
          <w:color w:val="auto"/>
          <w:sz w:val="28"/>
          <w:szCs w:val="27"/>
        </w:rPr>
        <w:t xml:space="preserve"> у</w:t>
      </w:r>
      <w:r>
        <w:rPr>
          <w:rStyle w:val="FontStyle21"/>
          <w:rFonts w:eastAsia="Calibri" w:cs="PT Astra Serif" w:ascii="PT Astra Serif" w:hAnsi="PT Astra Serif"/>
          <w:iCs/>
          <w:color w:val="auto"/>
          <w:sz w:val="28"/>
          <w:szCs w:val="27"/>
          <w:highlight w:val="white"/>
          <w:lang w:eastAsia="en-US" w:bidi="hi-IN"/>
        </w:rPr>
        <w:t>странения в нормативных правовых актах Правительства Ульяновской области противоречий требованиям федеральному законодательству,</w:t>
      </w:r>
      <w:r>
        <w:rPr>
          <w:rStyle w:val="FontStyle21"/>
          <w:rFonts w:eastAsia="Calibri" w:cs="PT Astra Serif" w:ascii="PT Astra Serif" w:hAnsi="PT Astra Serif"/>
          <w:iCs/>
          <w:color w:val="auto"/>
          <w:sz w:val="28"/>
          <w:szCs w:val="27"/>
          <w:lang w:eastAsia="en-US" w:bidi="hi-IN"/>
        </w:rPr>
        <w:t xml:space="preserve"> а также           </w:t>
      </w:r>
      <w:r>
        <w:rPr>
          <w:rStyle w:val="FontStyle21"/>
          <w:rFonts w:eastAsia="Calibri" w:cs="PT Astra Serif" w:ascii="PT Astra Serif" w:hAnsi="PT Astra Serif"/>
          <w:iCs/>
          <w:color w:val="auto"/>
          <w:sz w:val="28"/>
          <w:szCs w:val="28"/>
          <w:lang w:eastAsia="zh-CN" w:bidi="hi-IN"/>
        </w:rPr>
        <w:t>в связи с изменением наименования Министерства природы и цикличной экономики Ульяновской области на Министерство природных ресурсов                       и экологии Ульяновской области.</w:t>
      </w:r>
    </w:p>
    <w:p>
      <w:pPr>
        <w:pStyle w:val="Normal"/>
        <w:spacing w:lineRule="auto" w:line="240" w:before="0" w:after="0"/>
        <w:ind w:firstLine="709"/>
        <w:jc w:val="both"/>
        <w:rPr/>
      </w:pPr>
      <w:r>
        <w:rPr>
          <w:rFonts w:cs="PT Astra Serif" w:ascii="PT Astra Serif" w:hAnsi="PT Astra Serif"/>
          <w:color w:val="000000"/>
          <w:sz w:val="28"/>
          <w:szCs w:val="27"/>
          <w:highlight w:val="white"/>
        </w:rPr>
        <w:t xml:space="preserve">Проектом предлагается внести изменения в </w:t>
      </w:r>
      <w:r>
        <w:rPr>
          <w:rFonts w:eastAsia="Calibri" w:cs="PT Astra Serif" w:ascii="PT Astra Serif" w:hAnsi="PT Astra Serif"/>
          <w:color w:val="000000"/>
          <w:sz w:val="28"/>
          <w:szCs w:val="27"/>
          <w:highlight w:val="white"/>
          <w:lang w:eastAsia="en-US"/>
        </w:rPr>
        <w:t>постановление Правительства Ульяновской области от 29.09.2021 № 449-П «Об утверждении Положения</w:t>
        <w:br/>
        <w:t>о региональном государственном экологическом контроле (надзоре)</w:t>
        <w:br/>
        <w:t>на территории Ульяновской области»,</w:t>
      </w:r>
      <w:r>
        <w:rPr>
          <w:rFonts w:cs="PT Astra Serif" w:ascii="PT Astra Serif" w:hAnsi="PT Astra Serif"/>
          <w:color w:val="000000"/>
          <w:sz w:val="28"/>
          <w:szCs w:val="27"/>
          <w:highlight w:val="white"/>
        </w:rPr>
        <w:t xml:space="preserve"> в постановление Правительства Ульяновской области от </w:t>
      </w:r>
      <w:r>
        <w:rPr>
          <w:rFonts w:eastAsia="Calibri" w:cs="PT Astra Serif" w:ascii="PT Astra Serif" w:hAnsi="PT Astra Serif"/>
          <w:color w:val="000000"/>
          <w:sz w:val="28"/>
          <w:szCs w:val="27"/>
          <w:highlight w:val="white"/>
        </w:rPr>
        <w:t>21.10.2021 № 501-П «</w:t>
      </w:r>
      <w:r>
        <w:rPr>
          <w:rFonts w:cs="PT Astra Serif" w:ascii="PT Astra Serif" w:hAnsi="PT Astra Serif"/>
          <w:color w:val="000000"/>
          <w:sz w:val="28"/>
          <w:szCs w:val="27"/>
        </w:rPr>
        <w:t>Об утверждении Положения</w:t>
        <w:br/>
        <w:t>о</w:t>
      </w:r>
      <w:r>
        <w:rPr>
          <w:rFonts w:eastAsia="Calibri" w:cs="PT Astra Serif" w:ascii="PT Astra Serif" w:hAnsi="PT Astra Serif"/>
          <w:color w:val="auto"/>
          <w:sz w:val="28"/>
          <w:szCs w:val="27"/>
          <w:highlight w:val="white"/>
          <w:lang w:eastAsia="en-US"/>
        </w:rPr>
        <w:t xml:space="preserve"> региональном государственном контроле (надзоре) в области охраны</w:t>
        <w:br/>
        <w:t>и использования особо охраняемых природных территорий</w:t>
      </w:r>
      <w:r>
        <w:rPr>
          <w:rFonts w:cs="PT Astra Serif" w:ascii="PT Astra Serif" w:hAnsi="PT Astra Serif"/>
          <w:color w:val="000000"/>
          <w:sz w:val="28"/>
          <w:szCs w:val="27"/>
          <w:highlight w:val="white"/>
        </w:rPr>
        <w:t xml:space="preserve">» и в </w:t>
      </w:r>
      <w:r>
        <w:rPr>
          <w:rFonts w:cs="PT Astra Serif" w:ascii="PT Astra Serif" w:hAnsi="PT Astra Serif"/>
          <w:color w:val="000000"/>
          <w:sz w:val="28"/>
          <w:szCs w:val="27"/>
        </w:rPr>
        <w:t>постановление Правительства Ульяновской области от 28.10.2021 № 560-П «Об утверждении Положения о региональном государственном геологическом контроле (надзоре)»</w:t>
      </w:r>
      <w:r>
        <w:rPr>
          <w:rFonts w:eastAsia="Calibri" w:cs="PT Astra Serif" w:ascii="PT Astra Serif" w:hAnsi="PT Astra Serif"/>
          <w:color w:val="000000"/>
          <w:sz w:val="28"/>
          <w:szCs w:val="27"/>
          <w:highlight w:val="white"/>
          <w:lang w:eastAsia="en-US"/>
        </w:rPr>
        <w:t>.</w:t>
      </w:r>
      <w:r>
        <w:rPr>
          <w:rFonts w:eastAsia="Calibri" w:cs="PT Astra Serif" w:ascii="PT Astra Serif" w:hAnsi="PT Astra Serif"/>
          <w:color w:val="000000"/>
          <w:sz w:val="28"/>
          <w:szCs w:val="27"/>
          <w:lang w:eastAsia="en-US"/>
        </w:rPr>
        <w:t xml:space="preserve"> </w:t>
      </w:r>
    </w:p>
    <w:p>
      <w:pPr>
        <w:pStyle w:val="Normal"/>
        <w:spacing w:lineRule="auto" w:line="240" w:before="0" w:after="0"/>
        <w:ind w:firstLine="708"/>
        <w:jc w:val="both"/>
        <w:rPr/>
      </w:pPr>
      <w:r>
        <w:rPr>
          <w:rFonts w:eastAsia="Calibri" w:cs="PT Astra Serif" w:ascii="PT Astra Serif" w:hAnsi="PT Astra Serif"/>
          <w:color w:val="000000"/>
          <w:sz w:val="28"/>
          <w:szCs w:val="27"/>
          <w:lang w:eastAsia="en-US"/>
        </w:rPr>
        <w:t xml:space="preserve">Проектом предлагается изложить в новой редакции индикаторы риска нарушения обязательных требований, </w:t>
      </w:r>
      <w:r>
        <w:rPr>
          <w:rFonts w:eastAsia="Calibri" w:cs="PT Astra Serif" w:ascii="PT Astra Serif" w:hAnsi="PT Astra Serif"/>
          <w:color w:val="auto"/>
          <w:sz w:val="28"/>
          <w:szCs w:val="27"/>
          <w:lang w:eastAsia="en-US"/>
        </w:rPr>
        <w:t>указанных в</w:t>
      </w:r>
      <w:r>
        <w:rPr>
          <w:rFonts w:eastAsia="Calibri" w:cs="PT Astra Serif" w:ascii="PT Astra Serif" w:hAnsi="PT Astra Serif"/>
          <w:color w:val="000000"/>
          <w:sz w:val="28"/>
          <w:szCs w:val="27"/>
          <w:lang w:eastAsia="en-US"/>
        </w:rPr>
        <w:t xml:space="preserve"> </w:t>
      </w:r>
      <w:r>
        <w:rPr>
          <w:rFonts w:eastAsia="Calibri" w:cs="PT Astra Serif" w:ascii="PT Astra Serif" w:hAnsi="PT Astra Serif"/>
          <w:color w:val="000000"/>
          <w:sz w:val="28"/>
          <w:szCs w:val="27"/>
          <w:highlight w:val="white"/>
          <w:lang w:eastAsia="en-US"/>
        </w:rPr>
        <w:t>Положении о региональном государственном экологическом контроле (надзоре) на территории Ульяновской области</w:t>
      </w:r>
      <w:r>
        <w:rPr>
          <w:rFonts w:eastAsia="Calibri" w:cs="PT Astra Serif" w:ascii="PT Astra Serif" w:hAnsi="PT Astra Serif"/>
          <w:color w:val="000000"/>
          <w:sz w:val="28"/>
          <w:szCs w:val="27"/>
          <w:lang w:eastAsia="en-US"/>
        </w:rPr>
        <w:t xml:space="preserve">, в </w:t>
      </w:r>
      <w:r>
        <w:rPr>
          <w:rFonts w:cs="PT Astra Serif" w:ascii="PT Astra Serif" w:hAnsi="PT Astra Serif"/>
          <w:color w:val="000000"/>
          <w:sz w:val="28"/>
          <w:szCs w:val="27"/>
        </w:rPr>
        <w:t>Положении о</w:t>
      </w:r>
      <w:r>
        <w:rPr>
          <w:rFonts w:eastAsia="Calibri" w:cs="PT Astra Serif" w:ascii="PT Astra Serif" w:hAnsi="PT Astra Serif"/>
          <w:color w:val="auto"/>
          <w:sz w:val="28"/>
          <w:szCs w:val="27"/>
          <w:highlight w:val="white"/>
          <w:lang w:eastAsia="en-US"/>
        </w:rPr>
        <w:t xml:space="preserve"> региональном государственном контроле (надзоре) в области охраны и использования особо охраняемых природных территорий </w:t>
      </w:r>
      <w:r>
        <w:rPr>
          <w:rFonts w:eastAsia="Calibri" w:cs="PT Astra Serif" w:ascii="PT Astra Serif" w:hAnsi="PT Astra Serif"/>
          <w:color w:val="auto"/>
          <w:sz w:val="28"/>
          <w:szCs w:val="27"/>
          <w:lang w:eastAsia="en-US"/>
        </w:rPr>
        <w:t xml:space="preserve">и в </w:t>
      </w:r>
      <w:r>
        <w:rPr>
          <w:rFonts w:cs="PT Astra Serif" w:ascii="PT Astra Serif" w:hAnsi="PT Astra Serif"/>
          <w:color w:val="000000"/>
          <w:sz w:val="28"/>
          <w:szCs w:val="27"/>
        </w:rPr>
        <w:t xml:space="preserve">Положении о региональном государственном геологическом контроле (надзоре) ввиду их несоответствия требованиям пункту 9 статьи 23 </w:t>
      </w:r>
      <w:r>
        <w:rPr>
          <w:rFonts w:eastAsia="Calibri" w:cs="PT Astra Serif" w:ascii="PT Astra Serif" w:hAnsi="PT Astra Serif"/>
          <w:color w:val="auto"/>
          <w:sz w:val="28"/>
          <w:szCs w:val="27"/>
          <w:lang w:eastAsia="en-US"/>
        </w:rPr>
        <w:t>Федерального закона от 31.07.2020 № 248-ФЗ «О государственном контроле (надзоре) и муниципальном контроле в Российской Федерации» (далее – Федеральный закон № 248-ФЗ). Пунктом 9 статьи 23 Федерального закона</w:t>
        <w:br/>
        <w:t xml:space="preserve">№ 248-ФЗ установлено, что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Таким образом </w:t>
      </w:r>
      <w:bookmarkStart w:id="4" w:name="__DdeLink__391_1429668275"/>
      <w:r>
        <w:rPr>
          <w:rFonts w:eastAsia="Calibri" w:cs="PT Astra Serif" w:ascii="PT Astra Serif" w:hAnsi="PT Astra Serif"/>
          <w:color w:val="auto"/>
          <w:sz w:val="28"/>
          <w:szCs w:val="27"/>
          <w:lang w:eastAsia="en-US"/>
        </w:rPr>
        <w:t>перечень целевых индикаторов</w:t>
      </w:r>
      <w:bookmarkEnd w:id="4"/>
      <w:r>
        <w:rPr>
          <w:rFonts w:eastAsia="Calibri" w:cs="PT Astra Serif" w:ascii="PT Astra Serif" w:hAnsi="PT Astra Serif"/>
          <w:color w:val="000000"/>
          <w:sz w:val="28"/>
          <w:szCs w:val="27"/>
          <w:lang w:eastAsia="en-US"/>
        </w:rPr>
        <w:t xml:space="preserve">, </w:t>
      </w:r>
      <w:r>
        <w:rPr>
          <w:rFonts w:eastAsia="Calibri" w:cs="PT Astra Serif" w:ascii="PT Astra Serif" w:hAnsi="PT Astra Serif"/>
          <w:color w:val="auto"/>
          <w:sz w:val="28"/>
          <w:szCs w:val="27"/>
          <w:lang w:eastAsia="en-US"/>
        </w:rPr>
        <w:t>указанных в</w:t>
      </w:r>
      <w:r>
        <w:rPr>
          <w:rFonts w:eastAsia="Calibri" w:cs="PT Astra Serif" w:ascii="PT Astra Serif" w:hAnsi="PT Astra Serif"/>
          <w:color w:val="000000"/>
          <w:sz w:val="28"/>
          <w:szCs w:val="27"/>
          <w:lang w:eastAsia="en-US"/>
        </w:rPr>
        <w:t xml:space="preserve"> </w:t>
      </w:r>
      <w:r>
        <w:rPr>
          <w:rFonts w:eastAsia="Calibri" w:cs="PT Astra Serif" w:ascii="PT Astra Serif" w:hAnsi="PT Astra Serif"/>
          <w:color w:val="000000"/>
          <w:sz w:val="28"/>
          <w:szCs w:val="27"/>
          <w:highlight w:val="white"/>
          <w:lang w:eastAsia="en-US"/>
        </w:rPr>
        <w:t>Положении о региональном государственном экологическом контроле (надзоре) на территории Ульяновской области</w:t>
      </w:r>
      <w:r>
        <w:rPr>
          <w:rFonts w:eastAsia="Calibri" w:cs="PT Astra Serif" w:ascii="PT Astra Serif" w:hAnsi="PT Astra Serif"/>
          <w:color w:val="000000"/>
          <w:sz w:val="28"/>
          <w:szCs w:val="27"/>
          <w:lang w:eastAsia="en-US"/>
        </w:rPr>
        <w:t xml:space="preserve">,                     в </w:t>
      </w:r>
      <w:r>
        <w:rPr>
          <w:rFonts w:cs="PT Astra Serif" w:ascii="PT Astra Serif" w:hAnsi="PT Astra Serif"/>
          <w:color w:val="000000"/>
          <w:sz w:val="28"/>
          <w:szCs w:val="27"/>
        </w:rPr>
        <w:t>Положении о</w:t>
      </w:r>
      <w:r>
        <w:rPr>
          <w:rFonts w:eastAsia="Calibri" w:cs="PT Astra Serif" w:ascii="PT Astra Serif" w:hAnsi="PT Astra Serif"/>
          <w:color w:val="auto"/>
          <w:sz w:val="28"/>
          <w:szCs w:val="27"/>
          <w:highlight w:val="white"/>
          <w:lang w:eastAsia="en-US"/>
        </w:rPr>
        <w:t xml:space="preserve"> региональном государственном контроле (надзоре) в области охраны и использования особо охраняемых природных территорий                              </w:t>
      </w:r>
      <w:r>
        <w:rPr>
          <w:rFonts w:eastAsia="Calibri" w:cs="PT Astra Serif" w:ascii="PT Astra Serif" w:hAnsi="PT Astra Serif"/>
          <w:color w:val="auto"/>
          <w:sz w:val="28"/>
          <w:szCs w:val="27"/>
          <w:lang w:eastAsia="en-US"/>
        </w:rPr>
        <w:t xml:space="preserve">и в </w:t>
      </w:r>
      <w:r>
        <w:rPr>
          <w:rFonts w:cs="PT Astra Serif" w:ascii="PT Astra Serif" w:hAnsi="PT Astra Serif"/>
          <w:color w:val="000000"/>
          <w:sz w:val="28"/>
          <w:szCs w:val="27"/>
        </w:rPr>
        <w:t>Положении о региональном государственном геологическом контроле (надзоре) не соответствует требованиям указанного Федерального закона.</w:t>
      </w:r>
    </w:p>
    <w:p>
      <w:pPr>
        <w:pStyle w:val="Normal"/>
        <w:spacing w:lineRule="auto" w:line="240" w:before="0" w:after="0"/>
        <w:ind w:firstLine="709"/>
        <w:contextualSpacing/>
        <w:jc w:val="both"/>
        <w:rPr/>
      </w:pPr>
      <w:r>
        <w:rPr>
          <w:rFonts w:ascii="PT Astra Serif" w:hAnsi="PT Astra Serif"/>
          <w:sz w:val="28"/>
          <w:szCs w:val="27"/>
        </w:rPr>
        <w:t xml:space="preserve">Проект постановления разработан заместителем директора департамента природопользования и экологии Ульяновской области – начальником отдела охраны атмосферного воздуха и экологической безопасности </w:t>
      </w:r>
      <w:r>
        <w:rPr>
          <w:rFonts w:ascii="PT Astra Serif" w:hAnsi="PT Astra Serif"/>
          <w:color w:val="000000"/>
          <w:sz w:val="28"/>
          <w:szCs w:val="27"/>
        </w:rPr>
        <w:t>Министерства природных ресурсов и экологии</w:t>
      </w:r>
      <w:r>
        <w:rPr>
          <w:rFonts w:ascii="PT Astra Serif" w:hAnsi="PT Astra Serif"/>
          <w:sz w:val="28"/>
          <w:szCs w:val="27"/>
        </w:rPr>
        <w:t xml:space="preserve"> Ульяновской области (далее – Министерство) Исаевым И.Е., проведена антикоррупционная экспертиза проекта, факторов, которые способствуют или могут способствовать созданию условий для проявления коррупции в связи с принятием проекта постановления,                         не выявлено.</w:t>
      </w:r>
    </w:p>
    <w:p>
      <w:pPr>
        <w:pStyle w:val="Normal"/>
        <w:spacing w:lineRule="auto" w:line="240" w:before="0" w:after="0"/>
        <w:ind w:firstLine="709"/>
        <w:contextualSpacing/>
        <w:jc w:val="both"/>
        <w:rPr/>
      </w:pPr>
      <w:r>
        <w:rPr>
          <w:rFonts w:ascii="PT Astra Serif" w:hAnsi="PT Astra Serif"/>
          <w:color w:val="000000"/>
          <w:sz w:val="28"/>
          <w:szCs w:val="27"/>
        </w:rPr>
        <w:t>Проект постановления размещён на официальном сайте Министерства www.</w:t>
      </w:r>
      <w:r>
        <w:rPr>
          <w:rFonts w:ascii="PT Astra Serif" w:hAnsi="PT Astra Serif"/>
          <w:color w:val="000000"/>
          <w:sz w:val="28"/>
          <w:szCs w:val="27"/>
          <w:lang w:val="en-US"/>
        </w:rPr>
        <w:t>mpr</w:t>
      </w:r>
      <w:r>
        <w:rPr>
          <w:rFonts w:ascii="PT Astra Serif" w:hAnsi="PT Astra Serif"/>
          <w:color w:val="000000"/>
          <w:sz w:val="28"/>
          <w:szCs w:val="27"/>
        </w:rPr>
        <w:t xml:space="preserve">73.ru для общественного обсуждения, а также на сайте </w:t>
      </w:r>
      <w:r>
        <w:rPr>
          <w:rStyle w:val="Style14"/>
          <w:rFonts w:ascii="PT Astra Serif" w:hAnsi="PT Astra Serif"/>
          <w:color w:val="000000"/>
          <w:sz w:val="28"/>
          <w:szCs w:val="27"/>
          <w:u w:val="none"/>
        </w:rPr>
        <w:t>www.ulgov.ru</w:t>
        <w:br/>
      </w:r>
      <w:r>
        <w:rPr>
          <w:rFonts w:ascii="PT Astra Serif" w:hAnsi="PT Astra Serif"/>
          <w:color w:val="000000"/>
          <w:sz w:val="28"/>
          <w:szCs w:val="27"/>
        </w:rPr>
        <w:t>для проведения независимой антикоррупционной экспертизы.</w:t>
      </w:r>
    </w:p>
    <w:p>
      <w:pPr>
        <w:pStyle w:val="Normal"/>
        <w:shd w:val="clear" w:color="auto" w:fill="FFFFFF"/>
        <w:tabs>
          <w:tab w:val="clear" w:pos="708"/>
          <w:tab w:val="left" w:pos="9585" w:leader="none"/>
        </w:tabs>
        <w:spacing w:lineRule="auto" w:line="240" w:before="0" w:after="0"/>
        <w:ind w:firstLine="709"/>
        <w:contextualSpacing/>
        <w:jc w:val="both"/>
        <w:textAlignment w:val="center"/>
        <w:rPr/>
      </w:pPr>
      <w:r>
        <w:rPr>
          <w:rFonts w:ascii="PT Astra Serif" w:hAnsi="PT Astra Serif"/>
          <w:sz w:val="28"/>
          <w:szCs w:val="27"/>
        </w:rPr>
        <w:t>Основным должностным лицом, ответственным за разработку проекта постановления является директор департамента природопользования</w:t>
        <w:br/>
        <w:t>и экологии Ульяновской области Министерства Кирпичников Р.Е.</w:t>
      </w:r>
    </w:p>
    <w:p>
      <w:pPr>
        <w:pStyle w:val="Normal"/>
        <w:spacing w:lineRule="auto" w:line="240" w:before="0" w:after="0"/>
        <w:ind w:right="-143" w:hanging="0"/>
        <w:rPr>
          <w:rFonts w:ascii="PT Astra Serif" w:hAnsi="PT Astra Serif"/>
          <w:sz w:val="28"/>
          <w:szCs w:val="27"/>
        </w:rPr>
      </w:pPr>
      <w:r>
        <w:rPr>
          <w:rFonts w:ascii="PT Astra Serif" w:hAnsi="PT Astra Serif"/>
          <w:sz w:val="28"/>
          <w:szCs w:val="27"/>
        </w:rPr>
      </w:r>
    </w:p>
    <w:p>
      <w:pPr>
        <w:pStyle w:val="Normal"/>
        <w:spacing w:lineRule="auto" w:line="240" w:before="0" w:after="0"/>
        <w:ind w:right="-143" w:hanging="0"/>
        <w:rPr>
          <w:rFonts w:ascii="PT Astra Serif" w:hAnsi="PT Astra Serif"/>
          <w:sz w:val="28"/>
          <w:szCs w:val="27"/>
        </w:rPr>
      </w:pPr>
      <w:r>
        <w:rPr>
          <w:rFonts w:ascii="PT Astra Serif" w:hAnsi="PT Astra Serif"/>
          <w:sz w:val="28"/>
          <w:szCs w:val="27"/>
        </w:rPr>
      </w:r>
    </w:p>
    <w:p>
      <w:pPr>
        <w:pStyle w:val="Normal"/>
        <w:spacing w:lineRule="auto" w:line="240" w:before="0" w:after="0"/>
        <w:ind w:right="-143" w:hanging="0"/>
        <w:rPr>
          <w:rFonts w:ascii="PT Astra Serif" w:hAnsi="PT Astra Serif" w:cs="PT Astra Serif"/>
          <w:sz w:val="28"/>
          <w:szCs w:val="27"/>
        </w:rPr>
      </w:pPr>
      <w:r>
        <w:rPr>
          <w:rFonts w:cs="PT Astra Serif" w:ascii="PT Astra Serif" w:hAnsi="PT Astra Serif"/>
          <w:sz w:val="28"/>
          <w:szCs w:val="27"/>
        </w:rPr>
      </w:r>
    </w:p>
    <w:p>
      <w:pPr>
        <w:pStyle w:val="Normal"/>
        <w:spacing w:lineRule="auto" w:line="240" w:before="0" w:after="0"/>
        <w:ind w:right="-143" w:hanging="0"/>
        <w:jc w:val="both"/>
        <w:rPr/>
      </w:pPr>
      <w:r>
        <w:rPr>
          <w:rFonts w:ascii="PT Astra Serif" w:hAnsi="PT Astra Serif"/>
          <w:sz w:val="28"/>
          <w:szCs w:val="27"/>
        </w:rPr>
        <w:t xml:space="preserve">Министр природных ресурсов </w:t>
      </w:r>
    </w:p>
    <w:p>
      <w:pPr>
        <w:pStyle w:val="Normal"/>
        <w:spacing w:lineRule="auto" w:line="240" w:before="0" w:after="0"/>
        <w:ind w:right="-143" w:hanging="0"/>
        <w:jc w:val="both"/>
        <w:rPr/>
      </w:pPr>
      <w:r>
        <w:rPr>
          <w:rFonts w:ascii="PT Astra Serif" w:hAnsi="PT Astra Serif"/>
          <w:sz w:val="28"/>
          <w:szCs w:val="27"/>
        </w:rPr>
        <w:t>и экологии Ульяновской области</w:t>
        <w:tab/>
        <w:tab/>
        <w:tab/>
        <w:t xml:space="preserve">                            Г.Э.Рахматулина</w:t>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pStyle w:val="Normal"/>
        <w:spacing w:lineRule="auto" w:line="240" w:before="0" w:after="0"/>
        <w:ind w:right="-143" w:hanging="0"/>
        <w:jc w:val="both"/>
        <w:rPr>
          <w:rFonts w:ascii="PT Astra Serif" w:hAnsi="PT Astra Serif"/>
          <w:sz w:val="28"/>
          <w:szCs w:val="27"/>
        </w:rPr>
      </w:pPr>
      <w:r>
        <w:rPr/>
      </w:r>
    </w:p>
    <w:p>
      <w:pPr>
        <w:sectPr>
          <w:headerReference w:type="default" r:id="rId5"/>
          <w:footerReference w:type="default" r:id="rId6"/>
          <w:footerReference w:type="first" r:id="rId7"/>
          <w:type w:val="nextPage"/>
          <w:pgSz w:w="11906" w:h="16838"/>
          <w:pgMar w:left="1701" w:right="567" w:header="709" w:top="1134" w:footer="720" w:bottom="1134" w:gutter="0"/>
          <w:pgNumType w:fmt="decimal"/>
          <w:formProt w:val="false"/>
          <w:titlePg/>
          <w:textDirection w:val="lrTb"/>
          <w:docGrid w:type="default" w:linePitch="381" w:charSpace="0"/>
        </w:sectPr>
        <w:pStyle w:val="Normal"/>
        <w:spacing w:lineRule="auto" w:line="240" w:before="0" w:after="0"/>
        <w:ind w:right="-143" w:hanging="0"/>
        <w:jc w:val="both"/>
        <w:rPr>
          <w:rFonts w:ascii="PT Astra Serif" w:hAnsi="PT Astra Serif"/>
          <w:sz w:val="28"/>
          <w:szCs w:val="27"/>
        </w:rPr>
      </w:pPr>
      <w:r>
        <w:rPr/>
      </w:r>
    </w:p>
    <w:p>
      <w:pPr>
        <w:pStyle w:val="Style18"/>
        <w:spacing w:lineRule="auto" w:line="228"/>
        <w:rPr/>
      </w:pPr>
      <w:r>
        <w:rPr>
          <w:rFonts w:ascii="PT Astra Serif" w:hAnsi="PT Astra Serif"/>
          <w:b/>
          <w:szCs w:val="28"/>
        </w:rPr>
        <w:t>ФИНАНСОВО-ЭКОНОМИЧЕСКОЕ ОБОСНОВАНИЕ</w:t>
      </w:r>
    </w:p>
    <w:p>
      <w:pPr>
        <w:pStyle w:val="Normal"/>
        <w:spacing w:lineRule="auto" w:line="228"/>
        <w:jc w:val="center"/>
        <w:rPr/>
      </w:pPr>
      <w:r>
        <w:rPr>
          <w:rFonts w:ascii="PT Astra Serif" w:hAnsi="PT Astra Serif"/>
          <w:b/>
          <w:sz w:val="28"/>
          <w:szCs w:val="28"/>
        </w:rPr>
        <w:t xml:space="preserve">проекта постановления Правительства Ульяновской области </w:t>
      </w:r>
    </w:p>
    <w:p>
      <w:pPr>
        <w:pStyle w:val="Normal"/>
        <w:spacing w:before="0" w:after="0"/>
        <w:contextualSpacing/>
        <w:jc w:val="center"/>
        <w:rPr/>
      </w:pPr>
      <w:r>
        <w:rPr>
          <w:rFonts w:eastAsia="PT Astra Serif" w:cs="PT Astra Serif" w:ascii="PT Astra Serif" w:hAnsi="PT Astra Serif"/>
          <w:b/>
          <w:bCs/>
          <w:sz w:val="28"/>
          <w:szCs w:val="28"/>
        </w:rPr>
        <w:t>«</w:t>
      </w:r>
      <w:bookmarkStart w:id="5" w:name="__DdeLink__116_24151097612"/>
      <w:r>
        <w:rPr>
          <w:rFonts w:eastAsia="PT Astra Serif" w:cs="PT Astra Serif" w:ascii="PT Astra Serif" w:hAnsi="PT Astra Serif"/>
          <w:b/>
          <w:bCs/>
          <w:color w:val="auto"/>
          <w:sz w:val="28"/>
          <w:szCs w:val="28"/>
        </w:rPr>
        <w:t xml:space="preserve">О внесении изменений в </w:t>
      </w:r>
      <w:bookmarkEnd w:id="5"/>
      <w:r>
        <w:rPr>
          <w:rFonts w:eastAsia="PT Astra Serif" w:cs="PT Astra Serif" w:ascii="PT Astra Serif" w:hAnsi="PT Astra Serif"/>
          <w:b/>
          <w:bCs/>
          <w:color w:val="auto"/>
          <w:sz w:val="28"/>
          <w:szCs w:val="28"/>
        </w:rPr>
        <w:t>отдельные нормативные правовые акты Правительства Ульяновской области</w:t>
      </w:r>
      <w:r>
        <w:rPr>
          <w:rFonts w:eastAsia="PT Astra Serif" w:cs="PT Astra Serif" w:ascii="PT Astra Serif" w:hAnsi="PT Astra Serif"/>
          <w:b/>
          <w:bCs/>
          <w:sz w:val="28"/>
          <w:szCs w:val="28"/>
        </w:rPr>
        <w:t>»</w:t>
      </w:r>
    </w:p>
    <w:p>
      <w:pPr>
        <w:pStyle w:val="Normal"/>
        <w:spacing w:lineRule="auto" w:line="228"/>
        <w:jc w:val="center"/>
        <w:rPr>
          <w:rFonts w:ascii="PT Astra Serif" w:hAnsi="PT Astra Serif"/>
          <w:sz w:val="27"/>
          <w:szCs w:val="27"/>
        </w:rPr>
      </w:pPr>
      <w:r>
        <w:rPr>
          <w:rFonts w:ascii="PT Astra Serif" w:hAnsi="PT Astra Serif"/>
          <w:sz w:val="27"/>
          <w:szCs w:val="27"/>
        </w:rPr>
      </w:r>
    </w:p>
    <w:p>
      <w:pPr>
        <w:pStyle w:val="Normal"/>
        <w:spacing w:lineRule="auto" w:line="228"/>
        <w:ind w:firstLine="709"/>
        <w:jc w:val="both"/>
        <w:rPr/>
      </w:pPr>
      <w:r>
        <w:rPr>
          <w:rFonts w:ascii="PT Astra Serif" w:hAnsi="PT Astra Serif"/>
          <w:sz w:val="28"/>
          <w:szCs w:val="28"/>
        </w:rPr>
        <w:t xml:space="preserve">Принятие предлагаемого проекта постановления Правительства Ульяновской области </w:t>
      </w:r>
      <w:r>
        <w:rPr>
          <w:rFonts w:eastAsia="PT Astra Serif" w:cs="PT Astra Serif" w:ascii="PT Astra Serif" w:hAnsi="PT Astra Serif"/>
          <w:color w:val="000000"/>
          <w:sz w:val="28"/>
          <w:szCs w:val="28"/>
        </w:rPr>
        <w:t>«</w:t>
      </w:r>
      <w:bookmarkStart w:id="6" w:name="__DdeLink__116_241510976111"/>
      <w:r>
        <w:rPr>
          <w:rFonts w:eastAsia="PT Astra Serif" w:cs="PT Astra Serif" w:ascii="PT Astra Serif" w:hAnsi="PT Astra Serif"/>
          <w:color w:val="auto"/>
          <w:sz w:val="28"/>
          <w:szCs w:val="28"/>
        </w:rPr>
        <w:t xml:space="preserve">О внесении изменений в </w:t>
      </w:r>
      <w:bookmarkEnd w:id="6"/>
      <w:r>
        <w:rPr>
          <w:rFonts w:eastAsia="PT Astra Serif" w:cs="PT Astra Serif" w:ascii="PT Astra Serif" w:hAnsi="PT Astra Serif"/>
          <w:color w:val="auto"/>
          <w:sz w:val="28"/>
          <w:szCs w:val="28"/>
        </w:rPr>
        <w:t>отдельные нормативные правовые акты Правительства Ульяновской области</w:t>
      </w:r>
      <w:r>
        <w:rPr>
          <w:rFonts w:eastAsia="PT Astra Serif" w:cs="PT Astra Serif" w:ascii="PT Astra Serif" w:hAnsi="PT Astra Serif"/>
          <w:sz w:val="28"/>
          <w:szCs w:val="28"/>
        </w:rPr>
        <w:t>»</w:t>
      </w:r>
      <w:r>
        <w:rPr>
          <w:rFonts w:ascii="PT Astra Serif" w:hAnsi="PT Astra Serif"/>
          <w:color w:val="000000"/>
          <w:sz w:val="28"/>
          <w:szCs w:val="28"/>
        </w:rPr>
        <w:t xml:space="preserve"> </w:t>
      </w:r>
      <w:r>
        <w:rPr>
          <w:rFonts w:cs="PT Astra Serif" w:ascii="PT Astra Serif" w:hAnsi="PT Astra Serif"/>
          <w:sz w:val="28"/>
          <w:szCs w:val="28"/>
        </w:rPr>
        <w:t>не потребует дополнительного финансирования из областного бюджета Ульяновской области.</w:t>
      </w:r>
    </w:p>
    <w:p>
      <w:pPr>
        <w:pStyle w:val="Normal"/>
        <w:spacing w:lineRule="auto" w:line="228"/>
        <w:jc w:val="both"/>
        <w:rPr>
          <w:rFonts w:ascii="PT Astra Serif" w:hAnsi="PT Astra Serif" w:cs="PT Astra Serif"/>
          <w:sz w:val="28"/>
          <w:szCs w:val="28"/>
        </w:rPr>
      </w:pPr>
      <w:r>
        <w:rPr>
          <w:rFonts w:cs="PT Astra Serif" w:ascii="PT Astra Serif" w:hAnsi="PT Astra Serif"/>
          <w:sz w:val="28"/>
          <w:szCs w:val="28"/>
        </w:rPr>
      </w:r>
      <w:bookmarkStart w:id="7" w:name="_GoBack1"/>
      <w:bookmarkStart w:id="8" w:name="_GoBack1"/>
      <w:bookmarkEnd w:id="8"/>
    </w:p>
    <w:p>
      <w:pPr>
        <w:pStyle w:val="Normal"/>
        <w:spacing w:lineRule="auto" w:line="228"/>
        <w:jc w:val="both"/>
        <w:rPr>
          <w:rFonts w:ascii="PT Astra Serif" w:hAnsi="PT Astra Serif"/>
          <w:sz w:val="28"/>
          <w:szCs w:val="28"/>
        </w:rPr>
      </w:pPr>
      <w:r>
        <w:rPr>
          <w:rFonts w:ascii="PT Astra Serif" w:hAnsi="PT Astra Serif"/>
          <w:sz w:val="28"/>
          <w:szCs w:val="28"/>
        </w:rPr>
      </w:r>
    </w:p>
    <w:p>
      <w:pPr>
        <w:pStyle w:val="Normal"/>
        <w:spacing w:lineRule="auto" w:line="228"/>
        <w:jc w:val="both"/>
        <w:rPr>
          <w:rFonts w:ascii="PT Astra Serif" w:hAnsi="PT Astra Serif"/>
          <w:sz w:val="28"/>
          <w:szCs w:val="28"/>
        </w:rPr>
      </w:pPr>
      <w:r>
        <w:rPr>
          <w:rFonts w:ascii="PT Astra Serif" w:hAnsi="PT Astra Serif"/>
          <w:sz w:val="28"/>
          <w:szCs w:val="28"/>
        </w:rPr>
      </w:r>
    </w:p>
    <w:p>
      <w:pPr>
        <w:pStyle w:val="Normal"/>
        <w:spacing w:lineRule="auto" w:line="235"/>
        <w:ind w:right="-143" w:hanging="0"/>
        <w:jc w:val="both"/>
        <w:rPr/>
      </w:pPr>
      <w:r>
        <w:rPr>
          <w:rFonts w:ascii="PT Astra Serif" w:hAnsi="PT Astra Serif"/>
          <w:sz w:val="28"/>
          <w:szCs w:val="28"/>
        </w:rPr>
        <w:t xml:space="preserve">Министр природных ресурсов </w:t>
      </w:r>
    </w:p>
    <w:p>
      <w:pPr>
        <w:pStyle w:val="Normal"/>
        <w:spacing w:lineRule="auto" w:line="235" w:before="0" w:after="0"/>
        <w:ind w:right="-143" w:hanging="0"/>
        <w:jc w:val="both"/>
        <w:rPr/>
      </w:pPr>
      <w:r>
        <w:rPr>
          <w:rFonts w:ascii="PT Astra Serif" w:hAnsi="PT Astra Serif"/>
          <w:sz w:val="28"/>
          <w:szCs w:val="28"/>
        </w:rPr>
        <w:t xml:space="preserve">и экологии </w:t>
      </w:r>
      <w:r>
        <w:rPr>
          <w:rFonts w:cs="PT Astra Serif" w:ascii="PT Astra Serif" w:hAnsi="PT Astra Serif"/>
          <w:sz w:val="28"/>
          <w:szCs w:val="28"/>
        </w:rPr>
        <w:t>Ульяновской области</w:t>
        <w:tab/>
        <w:tab/>
        <w:tab/>
        <w:t xml:space="preserve">                         Г.Э.Рахматулина</w:t>
      </w:r>
    </w:p>
    <w:sectPr>
      <w:headerReference w:type="default" r:id="rId8"/>
      <w:footerReference w:type="default" r:id="rId9"/>
      <w:type w:val="nextPage"/>
      <w:pgSz w:w="11906" w:h="16838"/>
      <w:pgMar w:left="1701" w:right="567" w:header="709" w:top="1134" w:footer="720" w:bottom="1134" w:gutter="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Calibri">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PT Astra Serif">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rFonts w:ascii="PT Astra Serif" w:hAnsi="PT Astra Serif"/>
        <w:sz w:val="16"/>
        <w:szCs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rFonts w:ascii="PT Astra Serif" w:hAnsi="PT Astra Serif"/>
        <w:sz w:val="16"/>
        <w:szCs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Fonts w:ascii="PT Astra Serif" w:hAnsi="PT Astra Serif"/>
      </w:rPr>
      <w:fldChar w:fldCharType="begin"/>
    </w:r>
    <w:r>
      <w:rPr>
        <w:rFonts w:ascii="PT Astra Serif" w:hAnsi="PT Astra Serif"/>
      </w:rPr>
      <w:instrText> PAGE </w:instrText>
    </w:r>
    <w:r>
      <w:rPr>
        <w:rFonts w:ascii="PT Astra Serif" w:hAnsi="PT Astra Serif"/>
      </w:rPr>
      <w:fldChar w:fldCharType="separate"/>
    </w:r>
    <w:r>
      <w:rPr>
        <w:rFonts w:ascii="PT Astra Serif" w:hAnsi="PT Astra Serif"/>
      </w:rPr>
      <w:t>0</w:t>
    </w:r>
    <w:r>
      <w:rPr>
        <w:rFonts w:ascii="PT Astra Serif" w:hAnsi="PT Astra Serif"/>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Fonts w:ascii="PT Astra Serif" w:hAnsi="PT Astra Serif"/>
      </w:rPr>
      <w:fldChar w:fldCharType="begin"/>
    </w:r>
    <w:r>
      <w:rPr>
        <w:rFonts w:ascii="PT Astra Serif" w:hAnsi="PT Astra Serif"/>
      </w:rPr>
      <w:instrText> PAGE </w:instrText>
    </w:r>
    <w:r>
      <w:rPr>
        <w:rFonts w:ascii="PT Astra Serif" w:hAnsi="PT Astra Serif"/>
      </w:rPr>
      <w:fldChar w:fldCharType="separate"/>
    </w:r>
    <w:r>
      <w:rPr>
        <w:rFonts w:ascii="PT Astra Serif" w:hAnsi="PT Astra Serif"/>
      </w:rPr>
      <w:t>0</w:t>
    </w:r>
    <w:r>
      <w:rPr>
        <w:rFonts w:ascii="PT Astra Serif" w:hAnsi="PT Astra Serif"/>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Fonts w:ascii="PT Astra Serif" w:hAnsi="PT Astra Serif"/>
      </w:rPr>
      <w:fldChar w:fldCharType="begin"/>
    </w:r>
    <w:r>
      <w:rPr>
        <w:rFonts w:ascii="PT Astra Serif" w:hAnsi="PT Astra Serif"/>
      </w:rPr>
      <w:instrText> PAGE </w:instrText>
    </w:r>
    <w:r>
      <w:rPr>
        <w:rFonts w:ascii="PT Astra Serif" w:hAnsi="PT Astra Serif"/>
      </w:rPr>
      <w:fldChar w:fldCharType="separate"/>
    </w:r>
    <w:r>
      <w:rPr>
        <w:rFonts w:ascii="PT Astra Serif" w:hAnsi="PT Astra Serif"/>
      </w:rPr>
      <w:t>0</w:t>
    </w:r>
    <w:r>
      <w:rPr>
        <w:rFonts w:ascii="PT Astra Serif" w:hAnsi="PT Astra Serif"/>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1069" w:hanging="360"/>
      </w:pPr>
      <w:rPr>
        <w:sz w:val="28"/>
        <w:szCs w:val="28"/>
        <w:rFonts w:ascii="PT Astra Serif" w:hAnsi="PT Astra Serif" w:eastAsia="Calibri" w:cs="PT Astra Serif"/>
        <w:lang w:eastAsia="en-U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2"/>
  </w:num>
</w:numbering>
</file>

<file path=word/settings.xml><?xml version="1.0" encoding="utf-8"?>
<w:settings xmlns:w="http://schemas.openxmlformats.org/wordprocessingml/2006/main">
  <w:zoom w:percent="130"/>
  <w:embedSystemFonts/>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8"/>
      <w:szCs w:val="28"/>
      <w:lang w:eastAsia="zh-CN" w:val="ru-RU" w:bidi="ar-SA"/>
    </w:rPr>
  </w:style>
  <w:style w:type="paragraph" w:styleId="1">
    <w:name w:val="Heading 1"/>
    <w:basedOn w:val="Normal"/>
    <w:next w:val="Normal"/>
    <w:qFormat/>
    <w:pPr>
      <w:keepNext w:val="true"/>
      <w:numPr>
        <w:ilvl w:val="0"/>
        <w:numId w:val="1"/>
      </w:numPr>
      <w:spacing w:before="240" w:after="60"/>
      <w:outlineLvl w:val="0"/>
    </w:pPr>
    <w:rPr>
      <w:rFonts w:ascii="Cambria" w:hAnsi="Cambria"/>
      <w:b/>
      <w:bCs/>
      <w:kern w:val="2"/>
      <w:sz w:val="32"/>
      <w:szCs w:val="32"/>
    </w:rPr>
  </w:style>
  <w:style w:type="paragraph" w:styleId="7">
    <w:name w:val="Heading 7"/>
    <w:basedOn w:val="Normal"/>
    <w:next w:val="Normal"/>
    <w:qFormat/>
    <w:pPr>
      <w:numPr>
        <w:ilvl w:val="6"/>
        <w:numId w:val="1"/>
      </w:numPr>
      <w:spacing w:before="240" w:after="60"/>
      <w:outlineLvl w:val="6"/>
    </w:pPr>
    <w:rPr>
      <w:rFonts w:ascii="Calibri" w:hAnsi="Calibri" w:cs="Calibri"/>
      <w:sz w:val="24"/>
      <w:szCs w:val="2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ascii="Symbol" w:hAnsi="Symbol" w:eastAsia="Calibri" w:cs="Times New Roman"/>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5z3" w:customStyle="1">
    <w:name w:val="WW8Num5z3"/>
    <w:qFormat/>
    <w:rPr>
      <w:rFonts w:ascii="Symbol" w:hAnsi="Symbol" w:cs="Symbol"/>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cs="PT Astra Serif"/>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Symbol" w:hAnsi="Symbol" w:eastAsia="Calibri" w:cs="Times New Roman"/>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rFonts w:ascii="Symbol" w:hAnsi="Symbol" w:eastAsia="Calibri" w:cs="Times New Roman"/>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1z0" w:customStyle="1">
    <w:name w:val="WW8Num21z0"/>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rFonts w:ascii="PT Astra Serif" w:hAnsi="PT Astra Serif" w:eastAsia="Calibri" w:cs="PT Astra Serif"/>
      <w:sz w:val="28"/>
      <w:szCs w:val="28"/>
      <w:lang w:eastAsia="en-US"/>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Symbol" w:hAnsi="Symbol" w:eastAsia="Calibri" w:cs="Times New Roman"/>
      <w:sz w:val="24"/>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cs="Wingdings"/>
    </w:rPr>
  </w:style>
  <w:style w:type="character" w:styleId="WW8Num24z3" w:customStyle="1">
    <w:name w:val="WW8Num24z3"/>
    <w:qFormat/>
    <w:rPr>
      <w:rFonts w:ascii="Symbol" w:hAnsi="Symbol" w:cs="Symbol"/>
    </w:rPr>
  </w:style>
  <w:style w:type="character" w:styleId="WW8Num25z0" w:customStyle="1">
    <w:name w:val="WW8Num25z0"/>
    <w:qFormat/>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rFonts w:ascii="PT Astra Serif" w:hAnsi="PT Astra Serif" w:eastAsia="Times New Roman" w:cs="Arial"/>
    </w:rPr>
  </w:style>
  <w:style w:type="character" w:styleId="WW8Num26z1" w:customStyle="1">
    <w:name w:val="WW8Num26z1"/>
    <w:qFormat/>
    <w:rPr>
      <w:rFonts w:ascii="PT Astra Serif" w:hAnsi="PT Astra Serif" w:eastAsia="Calibri" w:cs="PT Astra Serif"/>
    </w:rPr>
  </w:style>
  <w:style w:type="character" w:styleId="WW8Num26z2" w:customStyle="1">
    <w:name w:val="WW8Num26z2"/>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style>
  <w:style w:type="character" w:styleId="WW8Num29z0" w:customStyle="1">
    <w:name w:val="WW8Num29z0"/>
    <w:qFormat/>
    <w:rPr>
      <w:b w:val="false"/>
      <w:i w:val="false"/>
      <w:color w:val="auto"/>
      <w:sz w:val="28"/>
      <w:szCs w:val="28"/>
    </w:rPr>
  </w:style>
  <w:style w:type="character" w:styleId="WW8Num29z1" w:customStyle="1">
    <w:name w:val="WW8Num29z1"/>
    <w:qFormat/>
    <w:rPr/>
  </w:style>
  <w:style w:type="character" w:styleId="WW8Num29z2" w:customStyle="1">
    <w:name w:val="WW8Num29z2"/>
    <w:qFormat/>
    <w:rPr/>
  </w:style>
  <w:style w:type="character" w:styleId="WW8Num29z3" w:customStyle="1">
    <w:name w:val="WW8Num29z3"/>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Symbol" w:hAnsi="Symbol" w:eastAsia="Times New Roman" w:cs="Times New Roman"/>
    </w:rPr>
  </w:style>
  <w:style w:type="character" w:styleId="WW8Num33z1" w:customStyle="1">
    <w:name w:val="WW8Num33z1"/>
    <w:qFormat/>
    <w:rPr>
      <w:rFonts w:ascii="Courier New" w:hAnsi="Courier New" w:cs="Courier New"/>
    </w:rPr>
  </w:style>
  <w:style w:type="character" w:styleId="WW8Num33z2" w:customStyle="1">
    <w:name w:val="WW8Num33z2"/>
    <w:qFormat/>
    <w:rPr>
      <w:rFonts w:ascii="Wingdings" w:hAnsi="Wingdings" w:cs="Wingdings"/>
    </w:rPr>
  </w:style>
  <w:style w:type="character" w:styleId="WW8Num33z3" w:customStyle="1">
    <w:name w:val="WW8Num33z3"/>
    <w:qFormat/>
    <w:rPr>
      <w:rFonts w:ascii="Symbol" w:hAnsi="Symbol" w:cs="Symbol"/>
    </w:rPr>
  </w:style>
  <w:style w:type="character" w:styleId="WW8Num34z0" w:customStyle="1">
    <w:name w:val="WW8Num34z0"/>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rFonts w:ascii="PT Astra Serif" w:hAnsi="PT Astra Serif" w:eastAsia="Calibri" w:cs="PT Astra Serif"/>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style>
  <w:style w:type="character" w:styleId="WW8Num38z1" w:customStyle="1">
    <w:name w:val="WW8Num38z1"/>
    <w:qFormat/>
    <w:rPr/>
  </w:style>
  <w:style w:type="character" w:styleId="WW8Num38z2" w:customStyle="1">
    <w:name w:val="WW8Num38z2"/>
    <w:qFormat/>
    <w:rPr/>
  </w:style>
  <w:style w:type="character" w:styleId="WW8Num38z3" w:customStyle="1">
    <w:name w:val="WW8Num38z3"/>
    <w:qFormat/>
    <w:rPr/>
  </w:style>
  <w:style w:type="character" w:styleId="WW8Num38z4" w:customStyle="1">
    <w:name w:val="WW8Num38z4"/>
    <w:qFormat/>
    <w:rPr/>
  </w:style>
  <w:style w:type="character" w:styleId="WW8Num38z5" w:customStyle="1">
    <w:name w:val="WW8Num38z5"/>
    <w:qFormat/>
    <w:rPr/>
  </w:style>
  <w:style w:type="character" w:styleId="WW8Num38z6" w:customStyle="1">
    <w:name w:val="WW8Num38z6"/>
    <w:qFormat/>
    <w:rPr/>
  </w:style>
  <w:style w:type="character" w:styleId="WW8Num38z7" w:customStyle="1">
    <w:name w:val="WW8Num38z7"/>
    <w:qFormat/>
    <w:rPr/>
  </w:style>
  <w:style w:type="character" w:styleId="WW8Num38z8" w:customStyle="1">
    <w:name w:val="WW8Num38z8"/>
    <w:qFormat/>
    <w:rPr/>
  </w:style>
  <w:style w:type="character" w:styleId="WW8Num39z0" w:customStyle="1">
    <w:name w:val="WW8Num39z0"/>
    <w:qFormat/>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rFonts w:ascii="PT Astra Serif" w:hAnsi="PT Astra Serif" w:eastAsia="Times New Roman" w:cs="Arial"/>
    </w:rPr>
  </w:style>
  <w:style w:type="character" w:styleId="WW8Num41z1" w:customStyle="1">
    <w:name w:val="WW8Num41z1"/>
    <w:qFormat/>
    <w:rPr>
      <w:rFonts w:ascii="PT Astra Serif" w:hAnsi="PT Astra Serif" w:eastAsia="Calibri" w:cs="PT Astra Serif"/>
    </w:rPr>
  </w:style>
  <w:style w:type="character" w:styleId="WW8Num41z2" w:customStyle="1">
    <w:name w:val="WW8Num41z2"/>
    <w:qFormat/>
    <w:rPr/>
  </w:style>
  <w:style w:type="character" w:styleId="WW8Num42z0" w:customStyle="1">
    <w:name w:val="WW8Num42z0"/>
    <w:qFormat/>
    <w:rPr/>
  </w:style>
  <w:style w:type="character" w:styleId="WW8Num42z1" w:customStyle="1">
    <w:name w:val="WW8Num42z1"/>
    <w:qFormat/>
    <w:rPr/>
  </w:style>
  <w:style w:type="character" w:styleId="WW8Num42z2" w:customStyle="1">
    <w:name w:val="WW8Num42z2"/>
    <w:qFormat/>
    <w:rPr/>
  </w:style>
  <w:style w:type="character" w:styleId="WW8Num42z3" w:customStyle="1">
    <w:name w:val="WW8Num42z3"/>
    <w:qFormat/>
    <w:rPr/>
  </w:style>
  <w:style w:type="character" w:styleId="WW8Num42z4" w:customStyle="1">
    <w:name w:val="WW8Num42z4"/>
    <w:qFormat/>
    <w:rPr/>
  </w:style>
  <w:style w:type="character" w:styleId="WW8Num42z5" w:customStyle="1">
    <w:name w:val="WW8Num42z5"/>
    <w:qFormat/>
    <w:rPr/>
  </w:style>
  <w:style w:type="character" w:styleId="WW8Num42z6" w:customStyle="1">
    <w:name w:val="WW8Num42z6"/>
    <w:qFormat/>
    <w:rPr/>
  </w:style>
  <w:style w:type="character" w:styleId="WW8Num42z7" w:customStyle="1">
    <w:name w:val="WW8Num42z7"/>
    <w:qFormat/>
    <w:rPr/>
  </w:style>
  <w:style w:type="character" w:styleId="WW8Num42z8" w:customStyle="1">
    <w:name w:val="WW8Num42z8"/>
    <w:qFormat/>
    <w:rPr/>
  </w:style>
  <w:style w:type="character" w:styleId="11" w:customStyle="1">
    <w:name w:val="Основной шрифт абзаца1"/>
    <w:qFormat/>
    <w:rPr/>
  </w:style>
  <w:style w:type="character" w:styleId="12" w:customStyle="1">
    <w:name w:val="Заголовок 1 Знак"/>
    <w:basedOn w:val="11"/>
    <w:qFormat/>
    <w:rPr>
      <w:rFonts w:ascii="Cambria" w:hAnsi="Cambria" w:eastAsia="Times New Roman" w:cs="Times New Roman"/>
      <w:b/>
      <w:bCs/>
      <w:kern w:val="2"/>
      <w:sz w:val="32"/>
      <w:szCs w:val="32"/>
    </w:rPr>
  </w:style>
  <w:style w:type="character" w:styleId="71" w:customStyle="1">
    <w:name w:val="Заголовок 7 Знак"/>
    <w:basedOn w:val="11"/>
    <w:qFormat/>
    <w:rPr>
      <w:rFonts w:ascii="Calibri" w:hAnsi="Calibri" w:cs="Calibri"/>
      <w:sz w:val="24"/>
      <w:szCs w:val="24"/>
    </w:rPr>
  </w:style>
  <w:style w:type="character" w:styleId="ConsPlusNormal" w:customStyle="1">
    <w:name w:val="ConsPlusNormal Знак"/>
    <w:qFormat/>
    <w:rPr>
      <w:rFonts w:ascii="Arial" w:hAnsi="Arial" w:cs="Arial"/>
      <w:lang w:val="ru-RU" w:bidi="ar-SA"/>
    </w:rPr>
  </w:style>
  <w:style w:type="character" w:styleId="Style12" w:customStyle="1">
    <w:name w:val="Верхний колонтитул Знак"/>
    <w:qFormat/>
    <w:rPr>
      <w:sz w:val="28"/>
      <w:szCs w:val="28"/>
    </w:rPr>
  </w:style>
  <w:style w:type="character" w:styleId="Pagenumber">
    <w:name w:val="page number"/>
    <w:basedOn w:val="11"/>
    <w:qFormat/>
    <w:rPr/>
  </w:style>
  <w:style w:type="character" w:styleId="Style13" w:customStyle="1">
    <w:name w:val="Текст выноски Знак"/>
    <w:basedOn w:val="11"/>
    <w:qFormat/>
    <w:rPr>
      <w:rFonts w:ascii="Tahoma" w:hAnsi="Tahoma" w:cs="Tahoma"/>
      <w:sz w:val="16"/>
      <w:szCs w:val="16"/>
    </w:rPr>
  </w:style>
  <w:style w:type="character" w:styleId="Style14">
    <w:name w:val="Интернет-ссылка"/>
    <w:basedOn w:val="11"/>
    <w:rPr>
      <w:color w:val="0000FF"/>
      <w:u w:val="single"/>
    </w:rPr>
  </w:style>
  <w:style w:type="character" w:styleId="Style15" w:customStyle="1">
    <w:name w:val="Нижний колонтитул Знак"/>
    <w:basedOn w:val="11"/>
    <w:qFormat/>
    <w:rPr/>
  </w:style>
  <w:style w:type="character" w:styleId="13" w:customStyle="1">
    <w:name w:val="Основной текст Знак1"/>
    <w:qFormat/>
    <w:rPr>
      <w:sz w:val="24"/>
      <w:szCs w:val="24"/>
    </w:rPr>
  </w:style>
  <w:style w:type="character" w:styleId="Style16" w:customStyle="1">
    <w:name w:val="Основной текст Знак"/>
    <w:basedOn w:val="11"/>
    <w:qFormat/>
    <w:rPr>
      <w:sz w:val="28"/>
      <w:szCs w:val="28"/>
    </w:rPr>
  </w:style>
  <w:style w:type="character" w:styleId="Blk" w:customStyle="1">
    <w:name w:val="blk"/>
    <w:basedOn w:val="11"/>
    <w:qFormat/>
    <w:rPr/>
  </w:style>
  <w:style w:type="character" w:styleId="Style17" w:customStyle="1">
    <w:name w:val="Название Знак"/>
    <w:basedOn w:val="11"/>
    <w:qFormat/>
    <w:rPr>
      <w:b/>
      <w:sz w:val="28"/>
    </w:rPr>
  </w:style>
  <w:style w:type="character" w:styleId="2" w:customStyle="1">
    <w:name w:val="Основной текст 2 Знак"/>
    <w:basedOn w:val="11"/>
    <w:qFormat/>
    <w:rPr/>
  </w:style>
  <w:style w:type="character" w:styleId="FollowedHyperlink">
    <w:name w:val="FollowedHyperlink"/>
    <w:basedOn w:val="11"/>
    <w:qFormat/>
    <w:rPr>
      <w:color w:val="800080"/>
      <w:u w:val="single"/>
    </w:rPr>
  </w:style>
  <w:style w:type="character" w:styleId="21" w:customStyle="1">
    <w:name w:val="Основной текст (2)_"/>
    <w:qFormat/>
    <w:rPr>
      <w:sz w:val="27"/>
      <w:szCs w:val="27"/>
      <w:shd w:fill="FFFFFF" w:val="clear"/>
    </w:rPr>
  </w:style>
  <w:style w:type="character" w:styleId="1pt" w:customStyle="1">
    <w:name w:val="Основной текст + Интервал 1 pt"/>
    <w:qFormat/>
    <w:rPr>
      <w:spacing w:val="30"/>
      <w:sz w:val="27"/>
      <w:szCs w:val="27"/>
      <w:shd w:fill="FFFFFF" w:val="clear"/>
      <w:lang w:bidi="ar-SA"/>
    </w:rPr>
  </w:style>
  <w:style w:type="character" w:styleId="WW" w:customStyle="1">
    <w:name w:val="WW-Интернет-ссылка"/>
    <w:qFormat/>
    <w:rPr>
      <w:color w:val="0000FF"/>
      <w:u w:val="single"/>
    </w:rPr>
  </w:style>
  <w:style w:type="character" w:styleId="ListLabel1">
    <w:name w:val="ListLabel 1"/>
    <w:qFormat/>
    <w:rPr>
      <w:rFonts w:ascii="PT Astra Serif" w:hAnsi="PT Astra Serif" w:eastAsia="Calibri" w:cs="PT Astra Serif"/>
      <w:sz w:val="28"/>
      <w:szCs w:val="28"/>
      <w:lang w:eastAsia="en-US"/>
    </w:rPr>
  </w:style>
  <w:style w:type="character" w:styleId="FontStyle21">
    <w:name w:val="Font Style21"/>
    <w:basedOn w:val="DefaultParagraphFont"/>
    <w:qFormat/>
    <w:rPr>
      <w:rFonts w:ascii="Times New Roman" w:hAnsi="Times New Roman" w:cs="Times New Roman"/>
      <w:sz w:val="26"/>
      <w:szCs w:val="26"/>
    </w:rPr>
  </w:style>
  <w:style w:type="paragraph" w:styleId="Style18" w:customStyle="1">
    <w:name w:val="Заголовок"/>
    <w:basedOn w:val="Normal"/>
    <w:next w:val="Style19"/>
    <w:qFormat/>
    <w:pPr>
      <w:jc w:val="center"/>
    </w:pPr>
    <w:rPr>
      <w:b/>
      <w:szCs w:val="20"/>
    </w:rPr>
  </w:style>
  <w:style w:type="paragraph" w:styleId="Style19">
    <w:name w:val="Body Text"/>
    <w:basedOn w:val="Normal"/>
    <w:pPr>
      <w:jc w:val="both"/>
    </w:pPr>
    <w:rPr>
      <w:sz w:val="24"/>
      <w:szCs w:val="24"/>
      <w:lang w:val="x-none"/>
    </w:rPr>
  </w:style>
  <w:style w:type="paragraph" w:styleId="Style20">
    <w:name w:val="List"/>
    <w:basedOn w:val="Style19"/>
    <w:pPr/>
    <w:rPr>
      <w:rFonts w:ascii="PT Astra Serif" w:hAnsi="PT Astra Serif" w:cs="Noto Sans Devanagari"/>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14" w:customStyle="1">
    <w:name w:val="Указатель1"/>
    <w:basedOn w:val="Normal"/>
    <w:qFormat/>
    <w:pPr>
      <w:suppressLineNumbers/>
    </w:pPr>
    <w:rPr>
      <w:rFonts w:ascii="PT Astra Serif" w:hAnsi="PT Astra Serif" w:cs="Noto Sans Devanagari"/>
    </w:rPr>
  </w:style>
  <w:style w:type="paragraph" w:styleId="ConsPlusNormal1" w:customStyle="1">
    <w:name w:val="ConsPlusNormal"/>
    <w:qFormat/>
    <w:pPr>
      <w:widowControl/>
      <w:suppressAutoHyphens w:val="true"/>
      <w:bidi w:val="0"/>
      <w:jc w:val="left"/>
    </w:pPr>
    <w:rPr>
      <w:rFonts w:ascii="Arial" w:hAnsi="Arial" w:cs="Arial" w:eastAsia="Times New Roman"/>
      <w:color w:val="auto"/>
      <w:kern w:val="0"/>
      <w:sz w:val="28"/>
      <w:szCs w:val="20"/>
      <w:lang w:eastAsia="zh-CN" w:val="ru-RU" w:bidi="ar-SA"/>
    </w:rPr>
  </w:style>
  <w:style w:type="paragraph" w:styleId="Style23">
    <w:name w:val="Header"/>
    <w:basedOn w:val="Normal"/>
    <w:pPr>
      <w:tabs>
        <w:tab w:val="clear" w:pos="708"/>
        <w:tab w:val="center" w:pos="4677" w:leader="none"/>
        <w:tab w:val="right" w:pos="9355" w:leader="none"/>
      </w:tabs>
    </w:pPr>
    <w:rPr>
      <w:lang w:val="x-none"/>
    </w:rPr>
  </w:style>
  <w:style w:type="paragraph" w:styleId="BalloonText">
    <w:name w:val="Balloon Text"/>
    <w:basedOn w:val="Normal"/>
    <w:qFormat/>
    <w:pPr/>
    <w:rPr>
      <w:rFonts w:ascii="Tahoma" w:hAnsi="Tahoma" w:cs="Tahoma"/>
      <w:sz w:val="16"/>
      <w:szCs w:val="16"/>
    </w:rPr>
  </w:style>
  <w:style w:type="paragraph" w:styleId="15" w:customStyle="1">
    <w:name w:val="Схема документа1"/>
    <w:basedOn w:val="Normal"/>
    <w:qFormat/>
    <w:pPr>
      <w:shd w:val="clear" w:color="auto" w:fill="000080"/>
    </w:pPr>
    <w:rPr>
      <w:rFonts w:ascii="Tahoma" w:hAnsi="Tahoma" w:cs="Tahoma"/>
      <w:sz w:val="20"/>
      <w:szCs w:val="20"/>
    </w:rPr>
  </w:style>
  <w:style w:type="paragraph" w:styleId="NormalWeb">
    <w:name w:val="Normal (Web)"/>
    <w:basedOn w:val="Normal"/>
    <w:qFormat/>
    <w:pPr>
      <w:spacing w:before="280" w:after="119"/>
    </w:pPr>
    <w:rPr>
      <w:sz w:val="24"/>
      <w:szCs w:val="24"/>
    </w:rPr>
  </w:style>
  <w:style w:type="paragraph" w:styleId="ConsPlusTitle" w:customStyle="1">
    <w:name w:val="ConsPlusTitle"/>
    <w:qFormat/>
    <w:pPr>
      <w:widowControl w:val="false"/>
      <w:suppressAutoHyphens w:val="true"/>
      <w:bidi w:val="0"/>
      <w:jc w:val="left"/>
    </w:pPr>
    <w:rPr>
      <w:rFonts w:ascii="Arial" w:hAnsi="Arial" w:cs="Arial" w:eastAsia="Times New Roman"/>
      <w:b/>
      <w:bCs/>
      <w:color w:val="auto"/>
      <w:kern w:val="0"/>
      <w:sz w:val="28"/>
      <w:szCs w:val="20"/>
      <w:lang w:eastAsia="zh-CN" w:val="ru-RU" w:bidi="ar-SA"/>
    </w:rPr>
  </w:style>
  <w:style w:type="paragraph" w:styleId="Style24">
    <w:name w:val="Footer"/>
    <w:basedOn w:val="Normal"/>
    <w:pPr>
      <w:tabs>
        <w:tab w:val="clear" w:pos="708"/>
        <w:tab w:val="center" w:pos="4677" w:leader="none"/>
        <w:tab w:val="right" w:pos="9355" w:leader="none"/>
      </w:tabs>
    </w:pPr>
    <w:rPr>
      <w:sz w:val="20"/>
      <w:szCs w:val="20"/>
    </w:rPr>
  </w:style>
  <w:style w:type="paragraph" w:styleId="ConsTitle" w:customStyle="1">
    <w:name w:val="ConsTitle"/>
    <w:qFormat/>
    <w:pPr>
      <w:widowControl w:val="false"/>
      <w:suppressAutoHyphens w:val="true"/>
      <w:bidi w:val="0"/>
      <w:ind w:right="19772" w:hanging="0"/>
      <w:jc w:val="left"/>
    </w:pPr>
    <w:rPr>
      <w:rFonts w:ascii="Arial" w:hAnsi="Arial" w:cs="Arial" w:eastAsia="Times New Roman"/>
      <w:b/>
      <w:bCs/>
      <w:color w:val="auto"/>
      <w:kern w:val="0"/>
      <w:sz w:val="28"/>
      <w:szCs w:val="20"/>
      <w:lang w:eastAsia="zh-CN" w:val="ru-RU" w:bidi="ar-SA"/>
    </w:rPr>
  </w:style>
  <w:style w:type="paragraph" w:styleId="ListParagraph">
    <w:name w:val="List Paragraph"/>
    <w:basedOn w:val="Normal"/>
    <w:qFormat/>
    <w:pPr>
      <w:spacing w:before="0" w:after="0"/>
      <w:ind w:left="720" w:hanging="0"/>
      <w:contextualSpacing/>
    </w:pPr>
    <w:rPr>
      <w:sz w:val="20"/>
      <w:szCs w:val="20"/>
    </w:rPr>
  </w:style>
  <w:style w:type="paragraph" w:styleId="FORMATTEXT" w:customStyle="1">
    <w:name w:val=".FORMATTEXT"/>
    <w:qFormat/>
    <w:pPr>
      <w:widowControl w:val="false"/>
      <w:suppressAutoHyphens w:val="true"/>
      <w:bidi w:val="0"/>
      <w:spacing w:lineRule="auto" w:line="276" w:before="0" w:after="200"/>
      <w:jc w:val="left"/>
    </w:pPr>
    <w:rPr>
      <w:rFonts w:ascii="Times New Roman" w:hAnsi="Times New Roman" w:eastAsia="Times New Roman" w:cs="Times New Roman"/>
      <w:color w:val="auto"/>
      <w:kern w:val="0"/>
      <w:sz w:val="24"/>
      <w:szCs w:val="24"/>
      <w:lang w:eastAsia="zh-CN" w:val="ru-RU" w:bidi="ar-SA"/>
    </w:rPr>
  </w:style>
  <w:style w:type="paragraph" w:styleId="ConsPlusNonformat" w:customStyle="1">
    <w:name w:val="ConsPlusNonformat"/>
    <w:qFormat/>
    <w:pPr>
      <w:widowControl w:val="false"/>
      <w:suppressAutoHyphens w:val="true"/>
      <w:bidi w:val="0"/>
      <w:jc w:val="left"/>
    </w:pPr>
    <w:rPr>
      <w:rFonts w:ascii="Courier New" w:hAnsi="Courier New" w:cs="Courier New" w:eastAsia="Times New Roman"/>
      <w:color w:val="auto"/>
      <w:kern w:val="0"/>
      <w:sz w:val="28"/>
      <w:szCs w:val="20"/>
      <w:lang w:eastAsia="zh-CN" w:val="ru-RU" w:bidi="ar-SA"/>
    </w:rPr>
  </w:style>
  <w:style w:type="paragraph" w:styleId="ConsNormal" w:customStyle="1">
    <w:name w:val="ConsNormal"/>
    <w:qFormat/>
    <w:pPr>
      <w:widowControl/>
      <w:suppressAutoHyphens w:val="true"/>
      <w:bidi w:val="0"/>
      <w:ind w:right="19772" w:firstLine="720"/>
      <w:jc w:val="left"/>
    </w:pPr>
    <w:rPr>
      <w:rFonts w:ascii="Arial" w:hAnsi="Arial" w:cs="Arial" w:eastAsia="Times New Roman"/>
      <w:color w:val="auto"/>
      <w:kern w:val="0"/>
      <w:sz w:val="28"/>
      <w:szCs w:val="20"/>
      <w:lang w:eastAsia="zh-CN" w:val="ru-RU" w:bidi="ar-SA"/>
    </w:rPr>
  </w:style>
  <w:style w:type="paragraph" w:styleId="211" w:customStyle="1">
    <w:name w:val="Основной текст 21"/>
    <w:basedOn w:val="Normal"/>
    <w:qFormat/>
    <w:pPr>
      <w:spacing w:lineRule="auto" w:line="480" w:before="0" w:after="120"/>
    </w:pPr>
    <w:rPr>
      <w:sz w:val="20"/>
      <w:szCs w:val="20"/>
    </w:rPr>
  </w:style>
  <w:style w:type="paragraph" w:styleId="Toleft" w:customStyle="1">
    <w:name w:val="toleft"/>
    <w:basedOn w:val="Normal"/>
    <w:qFormat/>
    <w:pPr>
      <w:spacing w:before="280" w:after="280"/>
    </w:pPr>
    <w:rPr>
      <w:sz w:val="24"/>
      <w:szCs w:val="24"/>
    </w:rPr>
  </w:style>
  <w:style w:type="paragraph" w:styleId="Formattext1" w:customStyle="1">
    <w:name w:val="formattext"/>
    <w:basedOn w:val="Normal"/>
    <w:qFormat/>
    <w:pPr>
      <w:spacing w:before="280" w:after="280"/>
    </w:pPr>
    <w:rPr>
      <w:sz w:val="24"/>
      <w:szCs w:val="24"/>
    </w:rPr>
  </w:style>
  <w:style w:type="paragraph" w:styleId="22" w:customStyle="1">
    <w:name w:val="Основной текст (2)"/>
    <w:basedOn w:val="Normal"/>
    <w:qFormat/>
    <w:pPr>
      <w:widowControl w:val="false"/>
      <w:shd w:val="clear" w:color="auto" w:fill="FFFFFF"/>
      <w:spacing w:lineRule="atLeast" w:line="240" w:before="0" w:after="720"/>
      <w:jc w:val="center"/>
    </w:pPr>
    <w:rPr>
      <w:b/>
      <w:bCs/>
      <w:sz w:val="27"/>
      <w:szCs w:val="27"/>
      <w:shd w:fill="FFFFFF" w:val="clear"/>
      <w:lang w:val="x-none"/>
    </w:rPr>
  </w:style>
  <w:style w:type="paragraph" w:styleId="Style25" w:customStyle="1">
    <w:name w:val="Содержимое таблицы"/>
    <w:basedOn w:val="Normal"/>
    <w:qFormat/>
    <w:pPr>
      <w:suppressLineNumbers/>
      <w:overflowPunct w:val="true"/>
      <w:spacing w:lineRule="auto" w:line="276" w:before="0" w:after="200"/>
    </w:pPr>
    <w:rPr>
      <w:rFonts w:ascii="Calibri" w:hAnsi="Calibri" w:cs="Calibri"/>
      <w:sz w:val="22"/>
      <w:szCs w:val="22"/>
    </w:rPr>
  </w:style>
  <w:style w:type="paragraph" w:styleId="NoSpacing">
    <w:name w:val="No Spacing"/>
    <w:qFormat/>
    <w:pPr>
      <w:widowControl/>
      <w:suppressAutoHyphens w:val="true"/>
      <w:bidi w:val="0"/>
      <w:jc w:val="left"/>
    </w:pPr>
    <w:rPr>
      <w:rFonts w:ascii="PT Astra Serif" w:hAnsi="PT Astra Serif" w:eastAsia="Calibri" w:cs="PT Astra Serif"/>
      <w:color w:val="auto"/>
      <w:kern w:val="0"/>
      <w:sz w:val="22"/>
      <w:szCs w:val="22"/>
      <w:lang w:eastAsia="zh-CN" w:val="ru-RU" w:bidi="ar-SA"/>
    </w:rPr>
  </w:style>
  <w:style w:type="paragraph" w:styleId="16" w:customStyle="1">
    <w:name w:val="Стиль1"/>
    <w:basedOn w:val="NoSpacing"/>
    <w:qFormat/>
    <w:pPr/>
    <w:rPr/>
  </w:style>
  <w:style w:type="paragraph" w:styleId="ConsPlusJurTerm" w:customStyle="1">
    <w:name w:val="ConsPlusJurTerm"/>
    <w:qFormat/>
    <w:pPr>
      <w:widowControl w:val="false"/>
      <w:suppressAutoHyphens w:val="true"/>
      <w:bidi w:val="0"/>
      <w:jc w:val="left"/>
    </w:pPr>
    <w:rPr>
      <w:rFonts w:ascii="Tahoma" w:hAnsi="Tahoma" w:cs="Tahoma" w:eastAsia="Times New Roman"/>
      <w:color w:val="auto"/>
      <w:kern w:val="0"/>
      <w:sz w:val="26"/>
      <w:szCs w:val="22"/>
      <w:lang w:eastAsia="zh-CN" w:val="ru-RU" w:bidi="ar-SA"/>
    </w:rPr>
  </w:style>
  <w:style w:type="paragraph" w:styleId="Style26" w:customStyle="1">
    <w:name w:val="Заголовок таблицы"/>
    <w:basedOn w:val="Style25"/>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LibreOffice/6.1.3.2$Linux_X86_64 LibreOffice_project/10$Build-2</Application>
  <Pages>6</Pages>
  <Words>1171</Words>
  <Characters>8698</Characters>
  <CharactersWithSpaces>10230</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2023-08-02T11:43:00Z</dcterms:created>
  <dc:creator>user</dc:creator>
  <dc:description/>
  <dc:language>ru-RU</dc:language>
  <cp:lastModifiedBy/>
  <cp:lastPrinted>2023-08-02T12:51:00Z</cp:lastPrinted>
  <dcterms:modified xsi:type="dcterms:W3CDTF">2023-08-03T10:25:19Z</dcterms:modified>
  <cp:revision>5</cp:revision>
  <dc:subject/>
  <dc:title>ЗАКЛЮЧЕНИЕ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