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83" w:rsidRPr="00E06AF3" w:rsidRDefault="005E1E83" w:rsidP="005E1E8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69B4">
        <w:rPr>
          <w:rFonts w:ascii="PT Astra Serif" w:eastAsia="Times New Roman" w:hAnsi="PT Astra Serif" w:cs="Times New Roman"/>
          <w:b/>
          <w:noProof/>
          <w:sz w:val="10"/>
          <w:szCs w:val="10"/>
          <w:lang w:eastAsia="ru-RU"/>
        </w:rPr>
        <w:drawing>
          <wp:inline distT="0" distB="0" distL="0" distR="0">
            <wp:extent cx="628628" cy="5914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2" cy="59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1E83" w:rsidRPr="00083E51" w:rsidRDefault="005E1E83" w:rsidP="005E1E83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АГЕНТСТВО ЗАПИСИ АКТОВ ГРАЖДАНСКОГО СОСТОЯНИЯ  УЛЬЯНОВСКОЙ ОБЛАСТИ</w:t>
      </w:r>
    </w:p>
    <w:p w:rsidR="005E1E83" w:rsidRPr="00083E51" w:rsidRDefault="005E1E83" w:rsidP="005E1E83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5E1E83" w:rsidRPr="00083E51" w:rsidRDefault="005E1E83" w:rsidP="005E1E83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 Р И К А З</w:t>
      </w:r>
    </w:p>
    <w:p w:rsidR="005E1E83" w:rsidRPr="00083E51" w:rsidRDefault="005E1E83" w:rsidP="005E1E83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5E1E83" w:rsidRPr="00083E51" w:rsidRDefault="005E1E83" w:rsidP="005E1E83">
      <w:pPr>
        <w:tabs>
          <w:tab w:val="left" w:pos="4003"/>
          <w:tab w:val="left" w:pos="4428"/>
        </w:tabs>
        <w:spacing w:after="0" w:line="360" w:lineRule="exact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______________ 2023</w:t>
      </w:r>
      <w:r w:rsidRPr="00083E5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  </w:t>
      </w:r>
      <w:r w:rsidRPr="00CF1C1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№ ___</w:t>
      </w:r>
    </w:p>
    <w:p w:rsidR="005E1E83" w:rsidRPr="00083E51" w:rsidRDefault="005E1E83" w:rsidP="005E1E83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5E1E83" w:rsidRPr="00083E51" w:rsidRDefault="005E1E83" w:rsidP="005E1E83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 Ульяновск</w:t>
      </w:r>
    </w:p>
    <w:p w:rsidR="005E1E83" w:rsidRPr="00083E51" w:rsidRDefault="005E1E83" w:rsidP="005E1E8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1E83" w:rsidRPr="00083E51" w:rsidRDefault="005E1E83" w:rsidP="005E1E8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1E83" w:rsidRPr="005864AE" w:rsidRDefault="005864AE" w:rsidP="005E1E83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</w:pPr>
      <w:r w:rsidRPr="005864AE">
        <w:rPr>
          <w:rFonts w:ascii="PT Astra Serif" w:hAnsi="PT Astra Serif"/>
          <w:b/>
          <w:sz w:val="28"/>
          <w:szCs w:val="28"/>
        </w:rPr>
        <w:t>О мерах по реализации</w:t>
      </w:r>
      <w:r>
        <w:rPr>
          <w:rFonts w:ascii="PT Astra Serif" w:hAnsi="PT Astra Serif"/>
          <w:b/>
          <w:sz w:val="28"/>
          <w:szCs w:val="28"/>
        </w:rPr>
        <w:t xml:space="preserve"> статьи 12 Федерального закона</w:t>
      </w:r>
      <w:r>
        <w:rPr>
          <w:rFonts w:ascii="PT Astra Serif" w:hAnsi="PT Astra Serif"/>
          <w:b/>
          <w:sz w:val="28"/>
          <w:szCs w:val="28"/>
        </w:rPr>
        <w:br/>
        <w:t>«</w:t>
      </w:r>
      <w:r w:rsidRPr="005864AE">
        <w:rPr>
          <w:rFonts w:ascii="PT Astra Serif" w:hAnsi="PT Astra Serif"/>
          <w:b/>
          <w:sz w:val="28"/>
          <w:szCs w:val="28"/>
        </w:rPr>
        <w:t>О противодействии коррупции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5E1E83" w:rsidRDefault="005E1E83" w:rsidP="005E1E83">
      <w:pPr>
        <w:widowControl w:val="0"/>
        <w:tabs>
          <w:tab w:val="left" w:pos="113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5864AE" w:rsidRPr="005864AE" w:rsidRDefault="005864AE" w:rsidP="005864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864AE">
        <w:rPr>
          <w:rFonts w:ascii="PT Astra Serif" w:hAnsi="PT Astra Serif"/>
          <w:sz w:val="28"/>
          <w:szCs w:val="28"/>
        </w:rPr>
        <w:t>В соответствии со статьёй 12 Фед</w:t>
      </w:r>
      <w:r>
        <w:rPr>
          <w:rFonts w:ascii="PT Astra Serif" w:hAnsi="PT Astra Serif"/>
          <w:sz w:val="28"/>
          <w:szCs w:val="28"/>
        </w:rPr>
        <w:t>ерального закона от 25.12.2008 №</w:t>
      </w:r>
      <w:r w:rsidRPr="005864AE">
        <w:rPr>
          <w:rFonts w:ascii="PT Astra Serif" w:hAnsi="PT Astra Serif"/>
          <w:sz w:val="28"/>
          <w:szCs w:val="28"/>
        </w:rPr>
        <w:t xml:space="preserve"> </w:t>
      </w:r>
      <w:r w:rsidRPr="005864AE">
        <w:rPr>
          <w:rStyle w:val="a9"/>
          <w:rFonts w:ascii="PT Astra Serif" w:hAnsi="PT Astra Serif"/>
          <w:i w:val="0"/>
          <w:sz w:val="28"/>
          <w:szCs w:val="28"/>
        </w:rPr>
        <w:t>273</w:t>
      </w:r>
      <w:r w:rsidRPr="005864AE">
        <w:rPr>
          <w:rFonts w:ascii="PT Astra Serif" w:hAnsi="PT Astra Serif"/>
          <w:i/>
          <w:sz w:val="28"/>
          <w:szCs w:val="28"/>
        </w:rPr>
        <w:t>-</w:t>
      </w:r>
      <w:r w:rsidRPr="005864AE">
        <w:rPr>
          <w:rStyle w:val="a9"/>
          <w:rFonts w:ascii="PT Astra Serif" w:hAnsi="PT Astra Serif"/>
          <w:i w:val="0"/>
          <w:sz w:val="28"/>
          <w:szCs w:val="28"/>
        </w:rPr>
        <w:t>ФЗ</w:t>
      </w:r>
      <w:r w:rsidRPr="005864A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«О противодействии коррупции» п р и к а з ы в а ю</w:t>
      </w:r>
      <w:r w:rsidRPr="005864AE">
        <w:rPr>
          <w:rFonts w:ascii="PT Astra Serif" w:hAnsi="PT Astra Serif"/>
          <w:sz w:val="28"/>
          <w:szCs w:val="28"/>
        </w:rPr>
        <w:t>:</w:t>
      </w:r>
    </w:p>
    <w:p w:rsidR="005864AE" w:rsidRPr="005864AE" w:rsidRDefault="005864AE" w:rsidP="005864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864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Установить, что гражданин Российской Федерации, замещавший должность государственной гражданской службы Ульяновской области, включенную в </w:t>
      </w:r>
      <w:r w:rsidRPr="00793A73">
        <w:rPr>
          <w:rFonts w:ascii="PT Astra Serif" w:eastAsia="Times New Roman" w:hAnsi="PT Astra Serif" w:cs="Times New Roman"/>
          <w:sz w:val="28"/>
          <w:szCs w:val="28"/>
          <w:lang w:eastAsia="ru-RU"/>
        </w:rPr>
        <w:t>Перечень</w:t>
      </w:r>
      <w:r w:rsidRPr="005864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должностей государственной гражданской службы, при замещении которых государственные гражданские служащие Агентства записи актов гражданского состояния Ульяновской области обязаны представлять сведения о своих доходах, расходах, об имуществе</w:t>
      </w:r>
      <w:r w:rsidRPr="005864A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Агентства записи актов гражданского состояния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322FF">
        <w:rPr>
          <w:rFonts w:ascii="PT Astra Serif" w:eastAsia="Times New Roman" w:hAnsi="PT Astra Serif" w:cs="Times New Roman"/>
          <w:sz w:val="28"/>
          <w:szCs w:val="28"/>
          <w:lang w:eastAsia="ru-RU"/>
        </w:rPr>
        <w:t>от 26.05.</w:t>
      </w:r>
      <w:r w:rsidRPr="005864AE">
        <w:rPr>
          <w:rFonts w:ascii="PT Astra Serif" w:eastAsia="Times New Roman" w:hAnsi="PT Astra Serif" w:cs="Times New Roman"/>
          <w:sz w:val="28"/>
          <w:szCs w:val="28"/>
          <w:lang w:eastAsia="ru-RU"/>
        </w:rPr>
        <w:t>2017 № 5 «Об утверждении Перечня должностей государственной гражданской службы, при замещении которых государственные гражданские служащие Агентства записи актов гражданского состояния Ульяновской области обязаны представлять свед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ения о своих доходах, расходах,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864AE">
        <w:rPr>
          <w:rFonts w:ascii="PT Astra Serif" w:eastAsia="Times New Roman" w:hAnsi="PT Astra Serif" w:cs="Times New Roman"/>
          <w:sz w:val="28"/>
          <w:szCs w:val="28"/>
          <w:lang w:eastAsia="ru-RU"/>
        </w:rPr>
        <w:t>об имуществе и обязательствах имущественн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ого характера, а также сведения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864AE">
        <w:rPr>
          <w:rFonts w:ascii="PT Astra Serif" w:eastAsia="Times New Roman" w:hAnsi="PT Astra Serif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 своих супруги (супруга) и несовершеннолетних детей», в течение двух лет после увольнения с государственной гражданской службы Ульяновской области:</w:t>
      </w:r>
    </w:p>
    <w:p w:rsidR="005864AE" w:rsidRPr="005864AE" w:rsidRDefault="005864AE" w:rsidP="005864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864AE">
        <w:rPr>
          <w:rFonts w:ascii="PT Astra Serif" w:eastAsia="Times New Roman" w:hAnsi="PT Astra Serif" w:cs="Times New Roman"/>
          <w:sz w:val="28"/>
          <w:szCs w:val="28"/>
          <w:lang w:eastAsia="ru-RU"/>
        </w:rPr>
        <w:t>а) имеет право замещать на услови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ях трудового договора должности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864AE">
        <w:rPr>
          <w:rFonts w:ascii="PT Astra Serif" w:eastAsia="Times New Roman" w:hAnsi="PT Astra Serif" w:cs="Times New Roman"/>
          <w:sz w:val="28"/>
          <w:szCs w:val="28"/>
          <w:lang w:eastAsia="ru-RU"/>
        </w:rPr>
        <w:t>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обязанности государственного гражданского служащего Агентс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тва записи актов гражданского состояния</w:t>
      </w:r>
      <w:r w:rsidRPr="005864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864A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Ульяновской области, с согласия ко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миссии </w:t>
      </w:r>
      <w:r w:rsidR="003F0FA4" w:rsidRPr="005864AE">
        <w:rPr>
          <w:rFonts w:ascii="PT Astra Serif" w:eastAsia="Times New Roman" w:hAnsi="PT Astra Serif" w:cs="Times New Roman"/>
          <w:sz w:val="28"/>
          <w:szCs w:val="28"/>
          <w:lang w:eastAsia="ru-RU"/>
        </w:rPr>
        <w:t>Агентств</w:t>
      </w:r>
      <w:r w:rsidR="003F0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 записи актов гражданского состояния Ульяновской области </w:t>
      </w:r>
      <w:r w:rsidR="003F0FA4" w:rsidRPr="005864AE">
        <w:rPr>
          <w:rFonts w:ascii="PT Astra Serif" w:eastAsia="Times New Roman" w:hAnsi="PT Astra Serif" w:cs="Times New Roman"/>
          <w:sz w:val="28"/>
          <w:szCs w:val="28"/>
          <w:lang w:eastAsia="ru-RU"/>
        </w:rPr>
        <w:t>и урегулированию конфликта интересов</w:t>
      </w:r>
      <w:r w:rsidR="003F0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 соблюдению требований</w:t>
      </w:r>
      <w:r w:rsidR="003F0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864AE">
        <w:rPr>
          <w:rFonts w:ascii="PT Astra Serif" w:eastAsia="Times New Roman" w:hAnsi="PT Astra Serif" w:cs="Times New Roman"/>
          <w:sz w:val="28"/>
          <w:szCs w:val="28"/>
          <w:lang w:eastAsia="ru-RU"/>
        </w:rPr>
        <w:t>к служебному поведению государственных гражданских служащих;</w:t>
      </w:r>
    </w:p>
    <w:p w:rsidR="005864AE" w:rsidRPr="005864AE" w:rsidRDefault="005864AE" w:rsidP="005864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864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б) обязан при заключении трудовых или гражданско-правовых договоров на выполнение работ (оказание услуг), указанных в </w:t>
      </w:r>
      <w:r w:rsidR="003F0FA4" w:rsidRPr="003F0FA4">
        <w:rPr>
          <w:rFonts w:ascii="PT Astra Serif" w:eastAsia="Times New Roman" w:hAnsi="PT Astra Serif" w:cs="Times New Roman"/>
          <w:sz w:val="28"/>
          <w:szCs w:val="28"/>
          <w:lang w:eastAsia="ru-RU"/>
        </w:rPr>
        <w:t>подпункте «</w:t>
      </w:r>
      <w:r w:rsidRPr="003F0FA4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3F0FA4" w:rsidRPr="003F0FA4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5864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пункта, сообщать работодателю сведения о последнем месте своей службы.</w:t>
      </w:r>
    </w:p>
    <w:p w:rsidR="005E1E83" w:rsidRPr="006B7708" w:rsidRDefault="005E1E83" w:rsidP="005E1E8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6B77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Настоящий приказ вступает в силу на следующий день после его официального опубликования</w:t>
      </w:r>
      <w:r w:rsidRPr="007843F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E1E83" w:rsidRDefault="005E1E83" w:rsidP="005E1E8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E1E83" w:rsidRDefault="005E1E83" w:rsidP="005E1E8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E1E83" w:rsidRPr="00083E51" w:rsidRDefault="005E1E83" w:rsidP="005E1E8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E1E83" w:rsidRDefault="005E1E83" w:rsidP="005E1E8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Руководитель</w:t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Агентства</w:t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              Ж.Г. Назарова</w:t>
      </w:r>
    </w:p>
    <w:p w:rsidR="002732E6" w:rsidRDefault="002732E6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2732E6" w:rsidRPr="007B35A5" w:rsidRDefault="002732E6" w:rsidP="002732E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B35A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>ПОЯСНИТЕЛЬНАЯ  ЗАПИСКА</w:t>
      </w:r>
    </w:p>
    <w:p w:rsidR="002732E6" w:rsidRPr="007B35A5" w:rsidRDefault="002732E6" w:rsidP="002732E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2732E6" w:rsidRPr="007B35A5" w:rsidRDefault="002732E6" w:rsidP="002732E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B35A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проекту приказа Агентства записи актов гражданского состояния</w:t>
      </w:r>
    </w:p>
    <w:p w:rsidR="002732E6" w:rsidRPr="007B35A5" w:rsidRDefault="002732E6" w:rsidP="002732E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Ульяновской области </w:t>
      </w:r>
      <w:r>
        <w:rPr>
          <w:rFonts w:ascii="PT Astra Serif" w:hAnsi="PT Astra Serif"/>
          <w:b/>
          <w:sz w:val="28"/>
          <w:szCs w:val="28"/>
        </w:rPr>
        <w:t>«О мерах по реализации статьи 12 Федерального закона «О противодействии коррупции</w:t>
      </w:r>
      <w:r w:rsidRPr="007B35A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2732E6" w:rsidRPr="007B35A5" w:rsidRDefault="002732E6" w:rsidP="002732E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732E6" w:rsidRDefault="002732E6" w:rsidP="002732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B35A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приказа Агентства записи актов гражданского состояния Ульяновской области </w:t>
      </w:r>
      <w:r w:rsidRPr="00483CD6">
        <w:rPr>
          <w:rFonts w:ascii="PT Astra Serif" w:hAnsi="PT Astra Serif"/>
          <w:sz w:val="28"/>
          <w:szCs w:val="28"/>
        </w:rPr>
        <w:t>«О мерах по реализации статьи 12 Федерального закона «О противодействии коррупции</w:t>
      </w:r>
      <w:r w:rsidRPr="00483CD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7B35A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 – проект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приказа</w:t>
      </w:r>
      <w:r w:rsidRPr="007B35A5">
        <w:rPr>
          <w:rFonts w:ascii="PT Astra Serif" w:eastAsia="Times New Roman" w:hAnsi="PT Astra Serif" w:cs="Times New Roman"/>
          <w:sz w:val="28"/>
          <w:szCs w:val="28"/>
          <w:lang w:eastAsia="ru-RU"/>
        </w:rPr>
        <w:t>) разработан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во исполнение требований части 1 статьи 12 </w:t>
      </w:r>
      <w:r w:rsidRPr="00002598">
        <w:rPr>
          <w:rFonts w:ascii="PT Astra Serif" w:hAnsi="PT Astra Serif"/>
          <w:sz w:val="28"/>
          <w:szCs w:val="28"/>
        </w:rPr>
        <w:t>Федерального закона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002598">
        <w:rPr>
          <w:rFonts w:ascii="PT Astra Serif" w:hAnsi="PT Astra Serif"/>
          <w:sz w:val="28"/>
          <w:szCs w:val="28"/>
        </w:rPr>
        <w:t>от 25 декабря 2008 № 273-ФЗ «О противодействии коррупции</w:t>
      </w:r>
      <w:r w:rsidRPr="007B35A5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2732E6" w:rsidRDefault="002732E6" w:rsidP="002732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частью 1 статьи 12 </w:t>
      </w:r>
      <w:r w:rsidRPr="00002598">
        <w:rPr>
          <w:rFonts w:ascii="PT Astra Serif" w:hAnsi="PT Astra Serif"/>
          <w:sz w:val="28"/>
          <w:szCs w:val="28"/>
        </w:rPr>
        <w:t>Федерального закона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002598">
        <w:rPr>
          <w:rFonts w:ascii="PT Astra Serif" w:hAnsi="PT Astra Serif"/>
          <w:sz w:val="28"/>
          <w:szCs w:val="28"/>
        </w:rPr>
        <w:t xml:space="preserve">от 25 декабря </w:t>
      </w:r>
      <w:r w:rsidRPr="00002598">
        <w:rPr>
          <w:rFonts w:ascii="PT Astra Serif" w:eastAsia="Times New Roman" w:hAnsi="PT Astra Serif" w:cs="Times New Roman"/>
          <w:sz w:val="28"/>
          <w:szCs w:val="28"/>
          <w:lang w:eastAsia="ru-RU"/>
        </w:rPr>
        <w:t>2008 № 273-ФЗ «О противодействии коррупции</w:t>
      </w:r>
      <w:r w:rsidRPr="007B35A5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</w:t>
      </w:r>
      <w:r w:rsidRPr="00002598">
        <w:rPr>
          <w:rFonts w:ascii="PT Astra Serif" w:eastAsia="Times New Roman" w:hAnsi="PT Astra Serif" w:cs="Times New Roman"/>
          <w:sz w:val="28"/>
          <w:szCs w:val="28"/>
          <w:lang w:eastAsia="ru-RU"/>
        </w:rPr>
        <w:t>ражданин, замещавший должность государственной или 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униципальной службы, включенную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002598">
        <w:rPr>
          <w:rFonts w:ascii="PT Astra Serif" w:eastAsia="Times New Roman" w:hAnsi="PT Astra Serif" w:cs="Times New Roman"/>
          <w:sz w:val="28"/>
          <w:szCs w:val="28"/>
          <w:lang w:eastAsia="ru-RU"/>
        </w:rPr>
        <w:t>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002598">
        <w:rPr>
          <w:rFonts w:ascii="PT Astra Serif" w:eastAsia="Times New Roman" w:hAnsi="PT Astra Serif" w:cs="Times New Roman"/>
          <w:sz w:val="28"/>
          <w:szCs w:val="28"/>
          <w:lang w:eastAsia="ru-RU"/>
        </w:rPr>
        <w:t>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2732E6" w:rsidRDefault="002732E6" w:rsidP="002732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связи с принятием данного проекта приказа потребуется отменить распоряжение Агентства записи актов гражданского состояния Ульяновской области от 26.12.2020 № 85 «</w:t>
      </w:r>
      <w:r w:rsidRPr="00002598">
        <w:rPr>
          <w:rFonts w:ascii="PT Astra Serif" w:hAnsi="PT Astra Serif"/>
          <w:sz w:val="28"/>
          <w:szCs w:val="28"/>
        </w:rPr>
        <w:t>Об утверждении Перечня должностей государственной гражданской службы в Агентстве ЗАГС Ульяновской области, устанавливаемый в целях применения части 1.1 статьи 12 Федерального закона от 25 декабря 2008 № 273-ФЗ «О противодействии коррупции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:rsidR="002732E6" w:rsidRPr="007B35A5" w:rsidRDefault="002732E6" w:rsidP="002732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 разработан</w:t>
      </w:r>
      <w:r w:rsidRPr="007B35A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пределах полномочий Агентства, соответствует требованиям действующего законодательства и не содержит коррупциогенных факторов.</w:t>
      </w:r>
    </w:p>
    <w:p w:rsidR="002732E6" w:rsidRDefault="002732E6" w:rsidP="002732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732E6" w:rsidRPr="00E37F38" w:rsidRDefault="002732E6" w:rsidP="002732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732E6" w:rsidRPr="00E37F38" w:rsidRDefault="002732E6" w:rsidP="002732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732E6" w:rsidRDefault="002732E6" w:rsidP="002732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Главный консультант отдела правового</w:t>
      </w:r>
    </w:p>
    <w:p w:rsidR="002732E6" w:rsidRPr="00E37F38" w:rsidRDefault="002732E6" w:rsidP="002732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организационного </w:t>
      </w:r>
      <w:r w:rsidRPr="00E37F38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обеспечения</w:t>
      </w:r>
    </w:p>
    <w:p w:rsidR="002732E6" w:rsidRDefault="002732E6" w:rsidP="002732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E37F38">
        <w:rPr>
          <w:rFonts w:ascii="PT Astra Serif" w:eastAsia="Times New Roman" w:hAnsi="PT Astra Serif" w:cs="Times New Roman"/>
          <w:sz w:val="28"/>
          <w:szCs w:val="28"/>
          <w:lang w:eastAsia="ru-RU"/>
        </w:rPr>
        <w:t>Агентства ЗАГС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37F38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                                                   М.А.Суров</w:t>
      </w:r>
    </w:p>
    <w:p w:rsidR="002732E6" w:rsidRPr="005E2776" w:rsidRDefault="002732E6" w:rsidP="002732E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2732E6" w:rsidRPr="005E2776" w:rsidSect="00793A73">
      <w:headerReference w:type="default" r:id="rId7"/>
      <w:headerReference w:type="first" r:id="rId8"/>
      <w:pgSz w:w="11906" w:h="16838"/>
      <w:pgMar w:top="1134" w:right="568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211" w:rsidRDefault="00C16211" w:rsidP="0047692E">
      <w:pPr>
        <w:spacing w:after="0" w:line="240" w:lineRule="auto"/>
      </w:pPr>
      <w:r>
        <w:separator/>
      </w:r>
    </w:p>
  </w:endnote>
  <w:endnote w:type="continuationSeparator" w:id="1">
    <w:p w:rsidR="00C16211" w:rsidRDefault="00C16211" w:rsidP="0047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211" w:rsidRDefault="00C16211" w:rsidP="0047692E">
      <w:pPr>
        <w:spacing w:after="0" w:line="240" w:lineRule="auto"/>
      </w:pPr>
      <w:r>
        <w:separator/>
      </w:r>
    </w:p>
  </w:footnote>
  <w:footnote w:type="continuationSeparator" w:id="1">
    <w:p w:rsidR="00C16211" w:rsidRDefault="00C16211" w:rsidP="00476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924344"/>
      <w:docPartObj>
        <w:docPartGallery w:val="Page Numbers (Top of Page)"/>
        <w:docPartUnique/>
      </w:docPartObj>
    </w:sdtPr>
    <w:sdtEndPr>
      <w:rPr>
        <w:rFonts w:ascii="PT Astra Serif" w:hAnsi="PT Astra Serif"/>
        <w:sz w:val="20"/>
        <w:szCs w:val="20"/>
      </w:rPr>
    </w:sdtEndPr>
    <w:sdtContent>
      <w:p w:rsidR="00D81E58" w:rsidRPr="00793A73" w:rsidRDefault="005923BC">
        <w:pPr>
          <w:pStyle w:val="a3"/>
          <w:jc w:val="center"/>
          <w:rPr>
            <w:rFonts w:ascii="PT Astra Serif" w:hAnsi="PT Astra Serif"/>
            <w:sz w:val="20"/>
            <w:szCs w:val="20"/>
          </w:rPr>
        </w:pPr>
        <w:r w:rsidRPr="00793A73">
          <w:rPr>
            <w:rFonts w:ascii="PT Astra Serif" w:hAnsi="PT Astra Serif"/>
            <w:sz w:val="20"/>
            <w:szCs w:val="20"/>
          </w:rPr>
          <w:fldChar w:fldCharType="begin"/>
        </w:r>
        <w:r w:rsidR="003A7C0D" w:rsidRPr="00793A73">
          <w:rPr>
            <w:rFonts w:ascii="PT Astra Serif" w:hAnsi="PT Astra Serif"/>
            <w:sz w:val="20"/>
            <w:szCs w:val="20"/>
          </w:rPr>
          <w:instrText xml:space="preserve"> PAGE   \* MERGEFORMAT </w:instrText>
        </w:r>
        <w:r w:rsidRPr="00793A73">
          <w:rPr>
            <w:rFonts w:ascii="PT Astra Serif" w:hAnsi="PT Astra Serif"/>
            <w:sz w:val="20"/>
            <w:szCs w:val="20"/>
          </w:rPr>
          <w:fldChar w:fldCharType="separate"/>
        </w:r>
        <w:r w:rsidR="002732E6">
          <w:rPr>
            <w:rFonts w:ascii="PT Astra Serif" w:hAnsi="PT Astra Serif"/>
            <w:noProof/>
            <w:sz w:val="20"/>
            <w:szCs w:val="20"/>
          </w:rPr>
          <w:t>2</w:t>
        </w:r>
        <w:r w:rsidRPr="00793A73">
          <w:rPr>
            <w:rFonts w:ascii="PT Astra Serif" w:hAnsi="PT Astra Serif"/>
            <w:sz w:val="20"/>
            <w:szCs w:val="20"/>
          </w:rPr>
          <w:fldChar w:fldCharType="end"/>
        </w:r>
      </w:p>
    </w:sdtContent>
  </w:sdt>
  <w:p w:rsidR="00D81E58" w:rsidRDefault="00C16211" w:rsidP="00CE68BD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92E" w:rsidRPr="0047692E" w:rsidRDefault="0047692E" w:rsidP="0047692E">
    <w:pPr>
      <w:pStyle w:val="a3"/>
      <w:jc w:val="right"/>
      <w:rPr>
        <w:rFonts w:ascii="PT Astra Serif" w:hAnsi="PT Astra Serif"/>
        <w:sz w:val="28"/>
        <w:szCs w:val="28"/>
        <w:u w:val="single"/>
      </w:rPr>
    </w:pPr>
    <w:r w:rsidRPr="0047692E">
      <w:rPr>
        <w:rFonts w:ascii="PT Astra Serif" w:hAnsi="PT Astra Serif"/>
        <w:sz w:val="28"/>
        <w:szCs w:val="28"/>
        <w:u w:val="single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1E83"/>
    <w:rsid w:val="000A0386"/>
    <w:rsid w:val="000C3808"/>
    <w:rsid w:val="00171867"/>
    <w:rsid w:val="001954A7"/>
    <w:rsid w:val="00204C00"/>
    <w:rsid w:val="002732E6"/>
    <w:rsid w:val="00323627"/>
    <w:rsid w:val="003A7C0D"/>
    <w:rsid w:val="003F0FA4"/>
    <w:rsid w:val="004322FF"/>
    <w:rsid w:val="004512A1"/>
    <w:rsid w:val="0047692E"/>
    <w:rsid w:val="0049737A"/>
    <w:rsid w:val="005864AE"/>
    <w:rsid w:val="005923BC"/>
    <w:rsid w:val="005E1E83"/>
    <w:rsid w:val="00662B24"/>
    <w:rsid w:val="00793A73"/>
    <w:rsid w:val="009B4D26"/>
    <w:rsid w:val="00B6561E"/>
    <w:rsid w:val="00C16211"/>
    <w:rsid w:val="00C7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E83"/>
  </w:style>
  <w:style w:type="paragraph" w:styleId="a5">
    <w:name w:val="List Paragraph"/>
    <w:basedOn w:val="a"/>
    <w:uiPriority w:val="34"/>
    <w:qFormat/>
    <w:rsid w:val="005E1E83"/>
    <w:pPr>
      <w:ind w:left="720"/>
      <w:contextualSpacing/>
    </w:pPr>
  </w:style>
  <w:style w:type="paragraph" w:customStyle="1" w:styleId="s1">
    <w:name w:val="s_1"/>
    <w:basedOn w:val="a"/>
    <w:rsid w:val="005E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76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7692E"/>
  </w:style>
  <w:style w:type="character" w:styleId="a8">
    <w:name w:val="Hyperlink"/>
    <w:basedOn w:val="a0"/>
    <w:uiPriority w:val="99"/>
    <w:semiHidden/>
    <w:unhideWhenUsed/>
    <w:rsid w:val="005864AE"/>
    <w:rPr>
      <w:color w:val="0000FF"/>
      <w:u w:val="single"/>
    </w:rPr>
  </w:style>
  <w:style w:type="character" w:styleId="a9">
    <w:name w:val="Emphasis"/>
    <w:basedOn w:val="a0"/>
    <w:uiPriority w:val="20"/>
    <w:qFormat/>
    <w:rsid w:val="005864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7</cp:revision>
  <cp:lastPrinted>2023-11-02T07:10:00Z</cp:lastPrinted>
  <dcterms:created xsi:type="dcterms:W3CDTF">2023-10-27T13:27:00Z</dcterms:created>
  <dcterms:modified xsi:type="dcterms:W3CDTF">2023-11-02T11:51:00Z</dcterms:modified>
</cp:coreProperties>
</file>