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 февраля 2023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7C1E8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01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  <w:r w:rsidR="007C1E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C50A81" w:rsidRDefault="005B2862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7C1E80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5380D" w:rsidRPr="000515A0" w:rsidTr="006B22F7">
        <w:trPr>
          <w:trHeight w:val="433"/>
        </w:trPr>
        <w:tc>
          <w:tcPr>
            <w:tcW w:w="9806" w:type="dxa"/>
            <w:gridSpan w:val="4"/>
            <w:hideMark/>
          </w:tcPr>
          <w:p w:rsidR="00D5380D" w:rsidRPr="0042536C" w:rsidRDefault="00D5380D" w:rsidP="006B22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192F83" w:rsidRPr="00192F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 внесении изменен</w:t>
            </w:r>
            <w:r w:rsidR="00192F8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ий в Закон Ульяновской области</w:t>
            </w:r>
            <w:r w:rsidRP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«Об областном бюджете Ульяновской области на 2023 год и на плановый период 2024 и 2025 годов»</w:t>
            </w:r>
          </w:p>
          <w:p w:rsidR="00D5380D" w:rsidRPr="007611D4" w:rsidRDefault="00D5380D" w:rsidP="00192F8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192F8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</w:t>
            </w:r>
            <w:r w:rsidR="00192F8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очнение показателей </w:t>
            </w:r>
            <w:r w:rsidRPr="0042536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областного бюджета Ульяновской области на 2023 год и на плановый период 2024 и 2025 годов)</w:t>
            </w:r>
          </w:p>
        </w:tc>
      </w:tr>
      <w:tr w:rsidR="00D5380D" w:rsidRPr="0076476C" w:rsidTr="006B22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261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D5380D" w:rsidRPr="0076476C" w:rsidTr="006B22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5380D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380D" w:rsidRPr="0076476C" w:rsidRDefault="006A0F82" w:rsidP="006B22F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D538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сполняющий обязанности Министра финансов</w:t>
            </w:r>
            <w:r w:rsidR="00D5380D" w:rsidRPr="003322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D5380D" w:rsidRPr="0076476C" w:rsidTr="006B22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D5380D" w:rsidRPr="0076476C" w:rsidRDefault="00D5380D" w:rsidP="006B22F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5380D" w:rsidRPr="0076476C" w:rsidRDefault="00D5380D" w:rsidP="006B22F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5380D" w:rsidRPr="0076476C" w:rsidRDefault="00D5380D" w:rsidP="006B22F7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Время доклада – </w:t>
            </w:r>
            <w:r w:rsidR="0089138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5A5CD5" w:rsidRPr="00921467" w:rsidRDefault="005A5CD5" w:rsidP="003D2B24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</w:t>
      </w:r>
      <w:r w:rsidR="003D2B24">
        <w:rPr>
          <w:rFonts w:ascii="PT Astra Serif" w:eastAsia="Times New Roman" w:hAnsi="PT Astra Serif" w:cs="Times New Roman"/>
          <w:b/>
          <w:caps/>
          <w:u w:val="single"/>
        </w:rPr>
        <w:t xml:space="preserve">ля принятия Закона Ульяновской </w:t>
      </w:r>
      <w:r w:rsidR="00192F83" w:rsidRPr="00192F83">
        <w:rPr>
          <w:rFonts w:ascii="PT Astra Serif" w:eastAsia="Times New Roman" w:hAnsi="PT Astra Serif" w:cs="Times New Roman"/>
          <w:b/>
          <w:caps/>
          <w:u w:val="single"/>
        </w:rPr>
        <w:t xml:space="preserve">«О внесении изменений в Закон Ульяновской области 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>«Об областном бюджете Ульяновской области на 202</w:t>
      </w:r>
      <w:r>
        <w:rPr>
          <w:rFonts w:ascii="PT Astra Serif" w:eastAsia="Times New Roman" w:hAnsi="PT Astra Serif" w:cs="Times New Roman"/>
          <w:b/>
          <w:caps/>
          <w:u w:val="single"/>
        </w:rPr>
        <w:t>3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</w:t>
      </w:r>
      <w:r w:rsidR="003D2B24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</w:t>
      </w:r>
      <w:r>
        <w:rPr>
          <w:rFonts w:ascii="PT Astra Serif" w:eastAsia="Times New Roman" w:hAnsi="PT Astra Serif" w:cs="Times New Roman"/>
          <w:b/>
          <w:caps/>
          <w:u w:val="single"/>
        </w:rPr>
        <w:t>4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и 202</w:t>
      </w:r>
      <w:r>
        <w:rPr>
          <w:rFonts w:ascii="PT Astra Serif" w:eastAsia="Times New Roman" w:hAnsi="PT Astra Serif" w:cs="Times New Roman"/>
          <w:b/>
          <w:caps/>
          <w:u w:val="single"/>
        </w:rPr>
        <w:t>5</w:t>
      </w:r>
      <w:r w:rsidRPr="00921467">
        <w:rPr>
          <w:rFonts w:ascii="PT Astra Serif" w:eastAsia="Times New Roman" w:hAnsi="PT Astra Serif" w:cs="Times New Roman"/>
          <w:b/>
          <w:caps/>
          <w:u w:val="single"/>
        </w:rPr>
        <w:t xml:space="preserve"> годов»</w:t>
      </w:r>
    </w:p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9614A1" w:rsidRPr="00651658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2619" w:rsidRPr="00DC0ADF" w:rsidTr="00C42619">
        <w:trPr>
          <w:gridBefore w:val="1"/>
          <w:wBefore w:w="534" w:type="dxa"/>
          <w:trHeight w:val="130"/>
        </w:trPr>
        <w:tc>
          <w:tcPr>
            <w:tcW w:w="2976" w:type="dxa"/>
          </w:tcPr>
          <w:p w:rsidR="00C42619" w:rsidRDefault="00C42619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274556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92F83" w:rsidRDefault="002F7A4E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Батраков</w:t>
            </w:r>
          </w:p>
          <w:p w:rsidR="002F7A4E" w:rsidRPr="00DC0ADF" w:rsidRDefault="002F7A4E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F7A4E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F7A4E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исполняющий обязанности Министра</w:t>
            </w:r>
            <w:r w:rsidR="00C003C6" w:rsidRPr="00C003C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социального развития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B36C26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DC0F6D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1.2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C42619" w:rsidRPr="00DC0ADF" w:rsidTr="00C42619">
        <w:trPr>
          <w:gridBefore w:val="1"/>
          <w:wBefore w:w="534" w:type="dxa"/>
          <w:trHeight w:val="100"/>
        </w:trPr>
        <w:tc>
          <w:tcPr>
            <w:tcW w:w="2976" w:type="dxa"/>
          </w:tcPr>
          <w:p w:rsidR="00C42619" w:rsidRPr="00192F83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42619" w:rsidRPr="00192F83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960" w:type="dxa"/>
          </w:tcPr>
          <w:p w:rsidR="00C42619" w:rsidRPr="00192F83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454C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Зинченко</w:t>
            </w:r>
          </w:p>
          <w:p w:rsidR="00454CA1" w:rsidRPr="00C42619" w:rsidRDefault="00454C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Виктор Степанович</w:t>
            </w:r>
          </w:p>
        </w:tc>
        <w:tc>
          <w:tcPr>
            <w:tcW w:w="336" w:type="dxa"/>
            <w:hideMark/>
          </w:tcPr>
          <w:p w:rsidR="009614A1" w:rsidRPr="00C42619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4261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42619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C4261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614A1" w:rsidRPr="00C4261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 w:rsidRPr="00C4261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</w:t>
            </w:r>
            <w:r w:rsidR="009614A1" w:rsidRPr="00C4261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="009614A1" w:rsidRPr="00C42619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14A1" w:rsidRPr="00DC0ADF" w:rsidTr="00F85F0E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E60A5" w:rsidRDefault="00DC0F6D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1.3</w:t>
            </w:r>
            <w:r w:rsidR="009614A1"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CE60A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9614A1" w:rsidRPr="00CE60A5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</w:t>
            </w:r>
            <w:r w:rsidR="009614A1"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2619" w:rsidRPr="00DC0ADF" w:rsidTr="00C42619">
        <w:trPr>
          <w:gridBefore w:val="1"/>
          <w:wBefore w:w="534" w:type="dxa"/>
          <w:trHeight w:val="1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CE60A5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CE60A5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11DC3" w:rsidRDefault="00192F8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192F83" w:rsidRPr="00CE60A5" w:rsidRDefault="00192F8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9614A1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93"/>
        </w:trPr>
        <w:tc>
          <w:tcPr>
            <w:tcW w:w="2976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DC0F6D" w:rsidP="00F85F0E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1.4</w:t>
            </w:r>
            <w:r w:rsidR="009614A1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9614A1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9614A1"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C42619" w:rsidRPr="00DC0ADF" w:rsidTr="00C42619">
        <w:trPr>
          <w:gridBefore w:val="1"/>
          <w:wBefore w:w="534" w:type="dxa"/>
          <w:trHeight w:val="105"/>
        </w:trPr>
        <w:tc>
          <w:tcPr>
            <w:tcW w:w="2976" w:type="dxa"/>
          </w:tcPr>
          <w:p w:rsidR="00C42619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92F83" w:rsidRDefault="00192F83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9614A1" w:rsidRPr="00DC0ADF" w:rsidRDefault="00192F83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192F8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</w:t>
            </w:r>
            <w:r w:rsidR="00811DC3"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E60A5" w:rsidRDefault="009614A1" w:rsidP="00DC0F6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Pr="00CE60A5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CE60A5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CE60A5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«Развитие строительства и архитектуры в Ульяновской области» </w:t>
            </w:r>
          </w:p>
        </w:tc>
      </w:tr>
      <w:tr w:rsidR="00C42619" w:rsidRPr="00DC0ADF" w:rsidTr="00C42619">
        <w:trPr>
          <w:gridBefore w:val="1"/>
          <w:wBefore w:w="534" w:type="dxa"/>
          <w:trHeight w:val="345"/>
        </w:trPr>
        <w:tc>
          <w:tcPr>
            <w:tcW w:w="2976" w:type="dxa"/>
          </w:tcPr>
          <w:p w:rsidR="00C42619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CE60A5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92F83" w:rsidRDefault="00192F83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9614A1" w:rsidRPr="00CE60A5" w:rsidRDefault="00192F83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811DC3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E60A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CE60A5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CE60A5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60A5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– Каменева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B03F0B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Pr="00B03F0B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B03F0B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B03F0B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Pr="00B03F0B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B03F0B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B03F0B" w:rsidRDefault="00C42619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Семенова </w:t>
            </w:r>
          </w:p>
          <w:p w:rsidR="00B03F0B" w:rsidRPr="00B03F0B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9614A1" w:rsidRPr="00B03F0B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B03F0B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B03F0B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B03F0B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B03F0B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03F0B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8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DC0ADF" w:rsidRDefault="00C42619" w:rsidP="00B03F0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:rsidR="00B03F0B" w:rsidRPr="00AF4E5E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B03F0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F4E5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770F8E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9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О внесении изменен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Ульяновской об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Pr="00770F8E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и восстановление природных ресурсов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Ульяновской области» 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:rsidR="00B03F0B" w:rsidRPr="00DC0ADF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531F1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природных ресурсов и экологии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0. О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BF003B" w:rsidRDefault="00C42619" w:rsidP="00192F8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03F0B" w:rsidRDefault="00192F83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192F83" w:rsidRPr="00DC0ADF" w:rsidRDefault="00192F83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BF003B" w:rsidP="00192F8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00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E60A5" w:rsidRPr="004A24D7" w:rsidRDefault="00CE60A5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C42619" w:rsidRPr="00DC0ADF" w:rsidTr="00C42619">
        <w:trPr>
          <w:gridBefore w:val="1"/>
          <w:wBefore w:w="534" w:type="dxa"/>
          <w:trHeight w:val="299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14076" w:rsidRDefault="00192F8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Воронцов</w:t>
            </w:r>
          </w:p>
          <w:p w:rsidR="00192F83" w:rsidRPr="00DC0ADF" w:rsidRDefault="00192F83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E14076" w:rsidP="00192F8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588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2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Pr="00DC0ADF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DC0ADF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</w:p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ие агропромышленного комплекса,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сельских территорий и регулирова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ние рынков сельскохозяйственной </w:t>
            </w:r>
            <w:r w:rsidRPr="00AF4E5E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продукции, сырья и продовольствия в Ульян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2745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820F5A" w:rsidRDefault="002F7A4E" w:rsidP="002745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Татаринцев</w:t>
            </w:r>
          </w:p>
          <w:p w:rsidR="002F7A4E" w:rsidRPr="00DC0ADF" w:rsidRDefault="002F7A4E" w:rsidP="0027455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Валерианович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F7A4E" w:rsidRPr="002F7A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агропромышленного комплекса и развития сельских территорий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4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274556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27455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Мурашов</w:t>
            </w:r>
          </w:p>
          <w:p w:rsidR="00274556" w:rsidRPr="00DC0ADF" w:rsidRDefault="00274556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C42619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</w:t>
            </w:r>
            <w:r w:rsidR="00274556" w:rsidRPr="0027455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ачальник управления по вопросам общественной безопасности администрации Губернатора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CE60A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C42619" w:rsidRPr="00DC0ADF" w:rsidTr="00C42619">
        <w:trPr>
          <w:gridBefore w:val="1"/>
          <w:wBefore w:w="534" w:type="dxa"/>
          <w:trHeight w:val="289"/>
        </w:trPr>
        <w:tc>
          <w:tcPr>
            <w:tcW w:w="2976" w:type="dxa"/>
          </w:tcPr>
          <w:p w:rsidR="00C42619" w:rsidRDefault="00C42619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Default="00C42619" w:rsidP="009D5F8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</w:p>
          <w:p w:rsidR="00E14076" w:rsidRPr="00DC0ADF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9614A1" w:rsidP="009D5F8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ОГКУ «Правительство для граждан»</w:t>
            </w:r>
          </w:p>
        </w:tc>
      </w:tr>
      <w:tr w:rsidR="009614A1" w:rsidRPr="00DC0ADF" w:rsidTr="00F85F0E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DC0ADF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5887" w:rsidRDefault="009614A1" w:rsidP="009614A1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DC0F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C42619" w:rsidRPr="008A7F87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CE60A5" w:rsidRDefault="00C42619" w:rsidP="006048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274556" w:rsidRDefault="00454CA1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Мартынова</w:t>
            </w:r>
          </w:p>
          <w:p w:rsidR="00454CA1" w:rsidRPr="00CE6946" w:rsidRDefault="00454CA1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Наталья Николаевна</w:t>
            </w:r>
          </w:p>
        </w:tc>
        <w:tc>
          <w:tcPr>
            <w:tcW w:w="336" w:type="dxa"/>
            <w:hideMark/>
          </w:tcPr>
          <w:p w:rsidR="009614A1" w:rsidRPr="008A7F87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8A7F8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CE60A5" w:rsidRDefault="00454CA1" w:rsidP="006048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4CA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Default="009614A1" w:rsidP="00F85F0E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2E7F2C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4A24D7" w:rsidRDefault="009614A1" w:rsidP="009614A1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DC0ADF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DC0ADF" w:rsidRDefault="009614A1" w:rsidP="00DC0F6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DC0F6D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7764BD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C42619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42619" w:rsidRDefault="00C42619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C42619" w:rsidRPr="00DC0ADF" w:rsidRDefault="00C42619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42619" w:rsidRPr="00604823" w:rsidRDefault="00C42619" w:rsidP="00192F8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E5A2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192F83" w:rsidRDefault="002F7A4E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Михеева</w:t>
            </w:r>
          </w:p>
          <w:p w:rsidR="002F7A4E" w:rsidRPr="00DC0ADF" w:rsidRDefault="002F7A4E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Марина Сергеевна</w:t>
            </w:r>
          </w:p>
        </w:tc>
        <w:tc>
          <w:tcPr>
            <w:tcW w:w="336" w:type="dxa"/>
            <w:hideMark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DC0ADF" w:rsidRDefault="002F7A4E" w:rsidP="00192F8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7A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</w:t>
            </w:r>
            <w:r w:rsidR="009614A1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9614A1" w:rsidRPr="00DC0ADF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DC0ADF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DC0ADF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DE5A2A" w:rsidRDefault="00DE5A2A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42619" w:rsidRDefault="00C42619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42619" w:rsidRDefault="00C42619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F6" w:rsidRDefault="00DA4CF6">
      <w:r>
        <w:separator/>
      </w:r>
    </w:p>
  </w:endnote>
  <w:endnote w:type="continuationSeparator" w:id="0">
    <w:p w:rsidR="00DA4CF6" w:rsidRDefault="00DA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F6" w:rsidRDefault="00DA4CF6">
      <w:r>
        <w:separator/>
      </w:r>
    </w:p>
  </w:footnote>
  <w:footnote w:type="continuationSeparator" w:id="0">
    <w:p w:rsidR="00DA4CF6" w:rsidRDefault="00DA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DA4C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067">
      <w:rPr>
        <w:rStyle w:val="a5"/>
        <w:noProof/>
      </w:rPr>
      <w:t>4</w:t>
    </w:r>
    <w:r>
      <w:rPr>
        <w:rStyle w:val="a5"/>
      </w:rPr>
      <w:fldChar w:fldCharType="end"/>
    </w:r>
  </w:p>
  <w:p w:rsidR="00927C7B" w:rsidRDefault="00DA4C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61189"/>
    <w:rsid w:val="000635D1"/>
    <w:rsid w:val="00070E75"/>
    <w:rsid w:val="00075067"/>
    <w:rsid w:val="00082CE8"/>
    <w:rsid w:val="00093CFC"/>
    <w:rsid w:val="000A1265"/>
    <w:rsid w:val="000A17E0"/>
    <w:rsid w:val="000B46E0"/>
    <w:rsid w:val="000B4C90"/>
    <w:rsid w:val="000C57F1"/>
    <w:rsid w:val="000D70CE"/>
    <w:rsid w:val="000E74B0"/>
    <w:rsid w:val="000F0646"/>
    <w:rsid w:val="000F1C4C"/>
    <w:rsid w:val="000F7D60"/>
    <w:rsid w:val="00107BBE"/>
    <w:rsid w:val="00110E6C"/>
    <w:rsid w:val="00114894"/>
    <w:rsid w:val="00131EAB"/>
    <w:rsid w:val="00153EBD"/>
    <w:rsid w:val="001602F9"/>
    <w:rsid w:val="0016584B"/>
    <w:rsid w:val="00187B7F"/>
    <w:rsid w:val="00192F83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2F7A4E"/>
    <w:rsid w:val="00317C69"/>
    <w:rsid w:val="003211CA"/>
    <w:rsid w:val="00321CC4"/>
    <w:rsid w:val="00322705"/>
    <w:rsid w:val="003322BE"/>
    <w:rsid w:val="003358B1"/>
    <w:rsid w:val="0034796C"/>
    <w:rsid w:val="00360831"/>
    <w:rsid w:val="003769B2"/>
    <w:rsid w:val="00383085"/>
    <w:rsid w:val="003A6BA7"/>
    <w:rsid w:val="003B5285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54CA1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501AFD"/>
    <w:rsid w:val="005230C8"/>
    <w:rsid w:val="005240FA"/>
    <w:rsid w:val="00537F7F"/>
    <w:rsid w:val="00556A7E"/>
    <w:rsid w:val="005653B5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907"/>
    <w:rsid w:val="00704A83"/>
    <w:rsid w:val="007611D4"/>
    <w:rsid w:val="0076476C"/>
    <w:rsid w:val="00774405"/>
    <w:rsid w:val="00781C3C"/>
    <w:rsid w:val="007A4124"/>
    <w:rsid w:val="007A574D"/>
    <w:rsid w:val="007B2AB4"/>
    <w:rsid w:val="007C1E80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7F75"/>
    <w:rsid w:val="00891389"/>
    <w:rsid w:val="00891EDE"/>
    <w:rsid w:val="008A18F6"/>
    <w:rsid w:val="008A7544"/>
    <w:rsid w:val="008A7F87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4A1"/>
    <w:rsid w:val="00961E3C"/>
    <w:rsid w:val="009908B9"/>
    <w:rsid w:val="00994757"/>
    <w:rsid w:val="009A3FB8"/>
    <w:rsid w:val="009C1425"/>
    <w:rsid w:val="009C2F15"/>
    <w:rsid w:val="009D5F8B"/>
    <w:rsid w:val="009E7FD4"/>
    <w:rsid w:val="00A0013D"/>
    <w:rsid w:val="00A112BF"/>
    <w:rsid w:val="00A122CB"/>
    <w:rsid w:val="00A2535F"/>
    <w:rsid w:val="00A378E2"/>
    <w:rsid w:val="00A54DE1"/>
    <w:rsid w:val="00A76377"/>
    <w:rsid w:val="00A8054D"/>
    <w:rsid w:val="00A80C52"/>
    <w:rsid w:val="00A862CE"/>
    <w:rsid w:val="00AA4BC2"/>
    <w:rsid w:val="00AA4C9B"/>
    <w:rsid w:val="00AB3C08"/>
    <w:rsid w:val="00AB61D9"/>
    <w:rsid w:val="00AD0134"/>
    <w:rsid w:val="00AD25CA"/>
    <w:rsid w:val="00AD7B91"/>
    <w:rsid w:val="00AF40DD"/>
    <w:rsid w:val="00B03F0B"/>
    <w:rsid w:val="00B04222"/>
    <w:rsid w:val="00B061AD"/>
    <w:rsid w:val="00B41C5D"/>
    <w:rsid w:val="00B74520"/>
    <w:rsid w:val="00B803A2"/>
    <w:rsid w:val="00B874A6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C00113"/>
    <w:rsid w:val="00C003C6"/>
    <w:rsid w:val="00C22DFB"/>
    <w:rsid w:val="00C25672"/>
    <w:rsid w:val="00C41187"/>
    <w:rsid w:val="00C42619"/>
    <w:rsid w:val="00C534C5"/>
    <w:rsid w:val="00C6198B"/>
    <w:rsid w:val="00C65A16"/>
    <w:rsid w:val="00C66DBC"/>
    <w:rsid w:val="00C74BD0"/>
    <w:rsid w:val="00C80E13"/>
    <w:rsid w:val="00CB6983"/>
    <w:rsid w:val="00CE60A5"/>
    <w:rsid w:val="00CE6946"/>
    <w:rsid w:val="00D037BD"/>
    <w:rsid w:val="00D150C2"/>
    <w:rsid w:val="00D15B1E"/>
    <w:rsid w:val="00D23AA9"/>
    <w:rsid w:val="00D30D0C"/>
    <w:rsid w:val="00D40493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4CF6"/>
    <w:rsid w:val="00DA5B40"/>
    <w:rsid w:val="00DB2DB7"/>
    <w:rsid w:val="00DB41BE"/>
    <w:rsid w:val="00DC0F6D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BE85-59D0-42C1-B795-140A3EDD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205</cp:revision>
  <cp:lastPrinted>2023-02-01T07:42:00Z</cp:lastPrinted>
  <dcterms:created xsi:type="dcterms:W3CDTF">2021-06-07T12:51:00Z</dcterms:created>
  <dcterms:modified xsi:type="dcterms:W3CDTF">2023-02-01T13:55:00Z</dcterms:modified>
</cp:coreProperties>
</file>