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59561C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C" w:rsidRPr="0059561C" w:rsidRDefault="0059561C" w:rsidP="0059561C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59561C">
              <w:rPr>
                <w:rFonts w:ascii="PT Astra Serif" w:hAnsi="PT Astra Serif"/>
                <w:b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1C" w:rsidRPr="00A95A1E" w:rsidRDefault="0059561C" w:rsidP="0059561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1C" w:rsidRPr="00A95A1E" w:rsidRDefault="0059561C" w:rsidP="0059561C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59561C" w:rsidRPr="00A95A1E" w:rsidRDefault="0059561C" w:rsidP="0059561C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Павловского</w:t>
            </w:r>
            <w:r w:rsidRPr="00A95A1E">
              <w:rPr>
                <w:rFonts w:ascii="PT Astra Serif" w:hAnsi="PT Astra Serif"/>
              </w:rPr>
              <w:t xml:space="preserve"> район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1C" w:rsidRPr="00A95A1E" w:rsidRDefault="0059561C" w:rsidP="0059561C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2351 </w:t>
            </w:r>
          </w:p>
          <w:p w:rsidR="0059561C" w:rsidRPr="00A95A1E" w:rsidRDefault="0059561C" w:rsidP="0059561C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28.06.2006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1C" w:rsidRPr="00A95A1E" w:rsidRDefault="0059561C" w:rsidP="0059561C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2E8A9369" wp14:editId="1545E8E8">
                  <wp:extent cx="1480820" cy="989330"/>
                  <wp:effectExtent l="0" t="0" r="5080" b="1270"/>
                  <wp:docPr id="281" name="Рисунок 281" descr="ФЛАГ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ФЛАГ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1C" w:rsidRDefault="0059561C" w:rsidP="0059561C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Прямоугольное двустороннее полотнище с отношением ширины к длине 2:3, воспроизводящее композицию герба муниципального образования «Павловский район», изображённую красным, синим, зелёным, белым и жёлтым цветом.</w:t>
            </w:r>
          </w:p>
          <w:p w:rsidR="0059561C" w:rsidRPr="00A95A1E" w:rsidRDefault="0059561C" w:rsidP="0059561C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59561C" w:rsidRPr="00A95A1E" w:rsidRDefault="0059561C" w:rsidP="0059561C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</w:t>
            </w:r>
            <w:proofErr w:type="gramStart"/>
            <w:r w:rsidRPr="00A95A1E">
              <w:rPr>
                <w:rFonts w:ascii="PT Astra Serif" w:hAnsi="PT Astra Serif"/>
              </w:rPr>
              <w:t xml:space="preserve">Виталий </w:t>
            </w:r>
            <w:proofErr w:type="spellStart"/>
            <w:r w:rsidRPr="00A95A1E">
              <w:rPr>
                <w:rFonts w:ascii="PT Astra Serif" w:hAnsi="PT Astra Serif"/>
              </w:rPr>
              <w:t>Разорёнов</w:t>
            </w:r>
            <w:proofErr w:type="spellEnd"/>
            <w:r w:rsidRPr="00A95A1E">
              <w:rPr>
                <w:rFonts w:ascii="PT Astra Serif" w:hAnsi="PT Astra Serif"/>
              </w:rPr>
              <w:t>, главный специалист-архитектор отдела строительства и архитектуры управления топливно-энергетических ресурсов, жилищно-коммунального хозяйства, транспорта, строи</w:t>
            </w:r>
            <w:r w:rsidR="00282D0C">
              <w:rPr>
                <w:rFonts w:ascii="PT Astra Serif" w:hAnsi="PT Astra Serif"/>
              </w:rPr>
              <w:t>-</w:t>
            </w:r>
            <w:proofErr w:type="spellStart"/>
            <w:r w:rsidRPr="00A95A1E">
              <w:rPr>
                <w:rFonts w:ascii="PT Astra Serif" w:hAnsi="PT Astra Serif"/>
              </w:rPr>
              <w:t>тельства</w:t>
            </w:r>
            <w:proofErr w:type="spellEnd"/>
            <w:r w:rsidRPr="00A95A1E">
              <w:rPr>
                <w:rFonts w:ascii="PT Astra Serif" w:hAnsi="PT Astra Serif"/>
              </w:rPr>
              <w:t xml:space="preserve"> и дорожной деятельности администрации муниципального образования «Павловский район» (</w:t>
            </w:r>
            <w:proofErr w:type="spellStart"/>
            <w:r w:rsidRPr="00A95A1E">
              <w:rPr>
                <w:rFonts w:ascii="PT Astra Serif" w:hAnsi="PT Astra Serif"/>
              </w:rPr>
              <w:t>р.п</w:t>
            </w:r>
            <w:proofErr w:type="spellEnd"/>
            <w:r w:rsidRPr="00A95A1E">
              <w:rPr>
                <w:rFonts w:ascii="PT Astra Serif" w:hAnsi="PT Astra Serif"/>
              </w:rPr>
              <w:t>.</w:t>
            </w:r>
            <w:proofErr w:type="gramEnd"/>
            <w:r w:rsidRPr="00A95A1E">
              <w:rPr>
                <w:rFonts w:ascii="PT Astra Serif" w:hAnsi="PT Astra Serif"/>
              </w:rPr>
              <w:t xml:space="preserve"> </w:t>
            </w:r>
            <w:proofErr w:type="gramStart"/>
            <w:r w:rsidRPr="00A95A1E">
              <w:rPr>
                <w:rFonts w:ascii="PT Astra Serif" w:hAnsi="PT Astra Serif"/>
              </w:rPr>
              <w:t xml:space="preserve">Павловка),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>, исполни</w:t>
            </w:r>
            <w:r w:rsidR="00282D0C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 xml:space="preserve">тельный директор правления общероссийской общественной организации «Союз геральдистов </w:t>
            </w:r>
            <w:r w:rsidRPr="00282D0C">
              <w:rPr>
                <w:rFonts w:ascii="PT Astra Serif" w:hAnsi="PT Astra Serif"/>
                <w:spacing w:val="-4"/>
              </w:rPr>
              <w:t>России» (г. Химки), Анна Гарсиа, дизайнер общества</w:t>
            </w:r>
            <w:r w:rsidRPr="00A95A1E">
              <w:rPr>
                <w:rFonts w:ascii="PT Astra Serif" w:hAnsi="PT Astra Serif"/>
              </w:rPr>
              <w:t xml:space="preserve"> </w:t>
            </w:r>
            <w:r w:rsidR="00282D0C"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с ограниченной ответственностью «Регион-Сервис (г. Москва), Вячеслав Мишин 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>(г. Химки).</w:t>
            </w:r>
            <w:proofErr w:type="gramEnd"/>
          </w:p>
          <w:p w:rsidR="0059561C" w:rsidRPr="00A95A1E" w:rsidRDefault="0059561C" w:rsidP="0059561C">
            <w:pPr>
              <w:ind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1C" w:rsidRPr="00A95A1E" w:rsidRDefault="0059561C" w:rsidP="0059561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59561C" w:rsidRPr="00A95A1E" w:rsidRDefault="0059561C" w:rsidP="0059561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59561C" w:rsidRPr="00A95A1E" w:rsidRDefault="0059561C" w:rsidP="0059561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59561C" w:rsidRPr="00A95A1E" w:rsidRDefault="0059561C" w:rsidP="0059561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«Павловский</w:t>
            </w:r>
          </w:p>
          <w:p w:rsidR="0059561C" w:rsidRPr="00A95A1E" w:rsidRDefault="0059561C" w:rsidP="0059561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район» </w:t>
            </w:r>
            <w:r w:rsidRPr="00A95A1E">
              <w:rPr>
                <w:rFonts w:ascii="PT Astra Serif" w:hAnsi="PT Astra Serif"/>
              </w:rPr>
              <w:br/>
              <w:t>от 01.03.2017</w:t>
            </w:r>
          </w:p>
          <w:p w:rsidR="0059561C" w:rsidRPr="00A95A1E" w:rsidRDefault="0059561C" w:rsidP="0059561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354</w:t>
            </w:r>
          </w:p>
          <w:p w:rsidR="0059561C" w:rsidRPr="00A95A1E" w:rsidRDefault="0059561C" w:rsidP="0059561C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561C" w:rsidRPr="00A95A1E" w:rsidRDefault="0059561C" w:rsidP="0059561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Зал заседаний </w:t>
            </w:r>
          </w:p>
          <w:p w:rsidR="0059561C" w:rsidRPr="00A95A1E" w:rsidRDefault="0059561C" w:rsidP="0059561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Совета депутатов муниципального </w:t>
            </w:r>
          </w:p>
          <w:p w:rsidR="0059561C" w:rsidRPr="00A95A1E" w:rsidRDefault="0059561C" w:rsidP="0059561C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59561C" w:rsidRPr="00A95A1E" w:rsidRDefault="0059561C" w:rsidP="0059561C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«Павловский район</w:t>
            </w:r>
          </w:p>
          <w:p w:rsidR="0059561C" w:rsidRPr="00A95A1E" w:rsidRDefault="0059561C" w:rsidP="0059561C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C3597"/>
    <w:rsid w:val="000D12CA"/>
    <w:rsid w:val="000E50EE"/>
    <w:rsid w:val="001746C8"/>
    <w:rsid w:val="001A25DC"/>
    <w:rsid w:val="001A6BA9"/>
    <w:rsid w:val="00273510"/>
    <w:rsid w:val="00282D0C"/>
    <w:rsid w:val="002C5005"/>
    <w:rsid w:val="002C536D"/>
    <w:rsid w:val="0030703A"/>
    <w:rsid w:val="00350658"/>
    <w:rsid w:val="00356927"/>
    <w:rsid w:val="00394423"/>
    <w:rsid w:val="003A39A0"/>
    <w:rsid w:val="003B65FA"/>
    <w:rsid w:val="003D0E03"/>
    <w:rsid w:val="003F7D24"/>
    <w:rsid w:val="00436B1D"/>
    <w:rsid w:val="00446804"/>
    <w:rsid w:val="00452838"/>
    <w:rsid w:val="004A2AF4"/>
    <w:rsid w:val="004F09C1"/>
    <w:rsid w:val="005946AE"/>
    <w:rsid w:val="0059561C"/>
    <w:rsid w:val="005B3079"/>
    <w:rsid w:val="005B45A0"/>
    <w:rsid w:val="00614F31"/>
    <w:rsid w:val="0064146B"/>
    <w:rsid w:val="00662E2E"/>
    <w:rsid w:val="00695551"/>
    <w:rsid w:val="00697A54"/>
    <w:rsid w:val="006C40FF"/>
    <w:rsid w:val="006F763D"/>
    <w:rsid w:val="00780746"/>
    <w:rsid w:val="007A7038"/>
    <w:rsid w:val="007C0B77"/>
    <w:rsid w:val="00833FC5"/>
    <w:rsid w:val="0087233E"/>
    <w:rsid w:val="008A056B"/>
    <w:rsid w:val="008C53E6"/>
    <w:rsid w:val="008D0392"/>
    <w:rsid w:val="008E52B7"/>
    <w:rsid w:val="008E57B4"/>
    <w:rsid w:val="00907E8B"/>
    <w:rsid w:val="009258A9"/>
    <w:rsid w:val="0095188E"/>
    <w:rsid w:val="009C643C"/>
    <w:rsid w:val="00A12DE7"/>
    <w:rsid w:val="00A13674"/>
    <w:rsid w:val="00A612F1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6726"/>
    <w:rsid w:val="00BF32BF"/>
    <w:rsid w:val="00C043B9"/>
    <w:rsid w:val="00C21F1C"/>
    <w:rsid w:val="00C75AE6"/>
    <w:rsid w:val="00C8230D"/>
    <w:rsid w:val="00C83DEB"/>
    <w:rsid w:val="00C85B36"/>
    <w:rsid w:val="00CE20ED"/>
    <w:rsid w:val="00D14E0E"/>
    <w:rsid w:val="00D27DCB"/>
    <w:rsid w:val="00DD2111"/>
    <w:rsid w:val="00DE63E1"/>
    <w:rsid w:val="00E44D94"/>
    <w:rsid w:val="00E53325"/>
    <w:rsid w:val="00E5715D"/>
    <w:rsid w:val="00E87081"/>
    <w:rsid w:val="00EB2415"/>
    <w:rsid w:val="00EC5BC1"/>
    <w:rsid w:val="00ED10D2"/>
    <w:rsid w:val="00EF0C59"/>
    <w:rsid w:val="00F5735F"/>
    <w:rsid w:val="00FB7945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2019-10-31T12:30:00Z</dcterms:created>
  <dcterms:modified xsi:type="dcterms:W3CDTF">2019-11-07T13:06:00Z</dcterms:modified>
</cp:coreProperties>
</file>