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FB0C9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9D" w:rsidRPr="00FB0C9D" w:rsidRDefault="00FB0C9D" w:rsidP="00FB0C9D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FB0C9D">
              <w:rPr>
                <w:rFonts w:ascii="PT Astra Serif" w:hAnsi="PT Astra Serif"/>
                <w:b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FB0C9D" w:rsidRPr="00A95A1E" w:rsidRDefault="00FB0C9D" w:rsidP="00FB0C9D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</w:t>
            </w:r>
            <w:r>
              <w:rPr>
                <w:rFonts w:ascii="PT Astra Serif" w:hAnsi="PT Astra Serif"/>
              </w:rPr>
              <w:t>ого</w:t>
            </w:r>
            <w:proofErr w:type="spellEnd"/>
            <w:r w:rsidRPr="00A95A1E">
              <w:rPr>
                <w:rFonts w:ascii="PT Astra Serif" w:hAnsi="PT Astra Serif"/>
              </w:rPr>
              <w:t xml:space="preserve"> </w:t>
            </w:r>
          </w:p>
          <w:p w:rsidR="00FB0C9D" w:rsidRPr="00A95A1E" w:rsidRDefault="00FB0C9D" w:rsidP="00FB0C9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сельско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FB0C9D" w:rsidRPr="00A95A1E" w:rsidRDefault="00FB0C9D" w:rsidP="00FB0C9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9747 </w:t>
            </w:r>
          </w:p>
          <w:p w:rsidR="00FB0C9D" w:rsidRPr="00A95A1E" w:rsidRDefault="00FB0C9D" w:rsidP="00FB0C9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3FEE0058" wp14:editId="289005FD">
                  <wp:extent cx="1480820" cy="1849120"/>
                  <wp:effectExtent l="0" t="0" r="5080" b="0"/>
                  <wp:docPr id="6704" name="Рисунок 6704" descr="ГЕРБ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4" descr="ГЕРБ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8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Default="00FB0C9D" w:rsidP="00C96181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лазоревом поле с включённым червлёным узким левым краем, поверх </w:t>
            </w:r>
            <w:proofErr w:type="gramStart"/>
            <w:r w:rsidRPr="00A95A1E">
              <w:rPr>
                <w:rFonts w:ascii="PT Astra Serif" w:hAnsi="PT Astra Serif"/>
              </w:rPr>
              <w:t>границы</w:t>
            </w:r>
            <w:proofErr w:type="gramEnd"/>
            <w:r w:rsidRPr="00A95A1E">
              <w:rPr>
                <w:rFonts w:ascii="PT Astra Serif" w:hAnsi="PT Astra Serif"/>
              </w:rPr>
              <w:t xml:space="preserve"> которого показана золотая бревенчатая башня, завершённая звонницей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одним серебряным колоколом под остроконечной золотой кровлей, на которой поднят серебряный прапор о двух косицах – серебряный замок в виде двух зубчатых башен, между которыми стена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>с воротами, также зубчатая, из-за которой выходит ещё одна башня, более высокая; из каждой башни замка выходит вверх золотое копьё с прапором о двух косицах; копьё на средней башне – с червлё</w:t>
            </w:r>
            <w:r w:rsidRPr="00A95A1E">
              <w:rPr>
                <w:rFonts w:ascii="PT Astra Serif" w:hAnsi="PT Astra Serif"/>
                <w:spacing w:val="-2"/>
              </w:rPr>
              <w:t>ным прапором и увенчано княжеской шапкой; на других –</w:t>
            </w:r>
            <w:r w:rsidRPr="00A95A1E">
              <w:rPr>
                <w:rFonts w:ascii="PT Astra Serif" w:hAnsi="PT Astra Serif"/>
              </w:rPr>
              <w:t xml:space="preserve"> с такими же серебряными прапорами. Все прапоры развеваются. </w:t>
            </w:r>
          </w:p>
          <w:p w:rsidR="00C96181" w:rsidRDefault="00C96181" w:rsidP="00C96181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</w:p>
          <w:p w:rsidR="00FB0C9D" w:rsidRPr="00A95A1E" w:rsidRDefault="00FB0C9D" w:rsidP="00C96181">
            <w:pPr>
              <w:spacing w:line="228" w:lineRule="auto"/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C96181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 «Союз геральдистов России» (г. Химки), Михаил Медведев (г. Санкт-Петербург), Анна Гарсиа, дизайнер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 w:rsidR="00C12EEF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12.08.2014 </w:t>
            </w:r>
            <w:r w:rsidRPr="00A95A1E">
              <w:rPr>
                <w:rFonts w:ascii="PT Astra Serif" w:hAnsi="PT Astra Serif"/>
              </w:rPr>
              <w:br/>
              <w:t>№ 7/10</w:t>
            </w:r>
          </w:p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Архив </w:t>
            </w:r>
          </w:p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FB0C9D" w:rsidRPr="00A95A1E" w:rsidRDefault="00FB0C9D" w:rsidP="00FB0C9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FB0C9D" w:rsidRPr="00A95A1E" w:rsidRDefault="00FB0C9D" w:rsidP="00FB0C9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Николочерем</w:t>
            </w:r>
            <w:r w:rsidR="00C12EEF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шанское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FB0C9D" w:rsidRPr="00A95A1E" w:rsidRDefault="00FB0C9D" w:rsidP="00FB0C9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  <w:p w:rsidR="00FB0C9D" w:rsidRPr="00A95A1E" w:rsidRDefault="00FB0C9D" w:rsidP="00FB0C9D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74C0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128DD"/>
    <w:rsid w:val="00436B1D"/>
    <w:rsid w:val="00446804"/>
    <w:rsid w:val="00452838"/>
    <w:rsid w:val="00484990"/>
    <w:rsid w:val="004A2AF4"/>
    <w:rsid w:val="004F09C1"/>
    <w:rsid w:val="005946AE"/>
    <w:rsid w:val="005B45A0"/>
    <w:rsid w:val="00611F5B"/>
    <w:rsid w:val="00614F31"/>
    <w:rsid w:val="00620506"/>
    <w:rsid w:val="0064146B"/>
    <w:rsid w:val="00650794"/>
    <w:rsid w:val="00662E2E"/>
    <w:rsid w:val="006870CB"/>
    <w:rsid w:val="00695551"/>
    <w:rsid w:val="00697A54"/>
    <w:rsid w:val="006C40FF"/>
    <w:rsid w:val="00780746"/>
    <w:rsid w:val="007968BC"/>
    <w:rsid w:val="007C0B77"/>
    <w:rsid w:val="00832F61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06114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12EEF"/>
    <w:rsid w:val="00C21F1C"/>
    <w:rsid w:val="00C75AE6"/>
    <w:rsid w:val="00C8230D"/>
    <w:rsid w:val="00C83DEB"/>
    <w:rsid w:val="00C96181"/>
    <w:rsid w:val="00CA4048"/>
    <w:rsid w:val="00CE20ED"/>
    <w:rsid w:val="00D14E0E"/>
    <w:rsid w:val="00D27DCB"/>
    <w:rsid w:val="00DE63E1"/>
    <w:rsid w:val="00E2177F"/>
    <w:rsid w:val="00E44D94"/>
    <w:rsid w:val="00E5715D"/>
    <w:rsid w:val="00E61490"/>
    <w:rsid w:val="00E87081"/>
    <w:rsid w:val="00EB2415"/>
    <w:rsid w:val="00EC5BC1"/>
    <w:rsid w:val="00ED10D2"/>
    <w:rsid w:val="00EF0C59"/>
    <w:rsid w:val="00F5735F"/>
    <w:rsid w:val="00F57ED9"/>
    <w:rsid w:val="00FB0C9D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Пилюгина Татьяна Алексеевна</dc:creator>
  <cp:lastModifiedBy>Тихонова Дарья Александровна</cp:lastModifiedBy>
  <cp:revision>4</cp:revision>
  <dcterms:created xsi:type="dcterms:W3CDTF">2019-10-31T10:59:00Z</dcterms:created>
  <dcterms:modified xsi:type="dcterms:W3CDTF">2019-11-07T08:00:00Z</dcterms:modified>
</cp:coreProperties>
</file>