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FF" w:rsidRPr="00800A34" w:rsidRDefault="002A09FF" w:rsidP="002A09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0A34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</w:p>
    <w:p w:rsidR="002A09FF" w:rsidRPr="00800A34" w:rsidRDefault="002A09FF" w:rsidP="002A09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0A34">
        <w:rPr>
          <w:rFonts w:ascii="Times New Roman" w:eastAsia="Times New Roman" w:hAnsi="Times New Roman" w:cs="Times New Roman"/>
          <w:b/>
          <w:lang w:eastAsia="ru-RU"/>
        </w:rPr>
        <w:t xml:space="preserve">об организациях, осуществляющих образовательную деятельность </w:t>
      </w:r>
    </w:p>
    <w:p w:rsidR="002A09FF" w:rsidRPr="00800A34" w:rsidRDefault="002A09FF" w:rsidP="002A09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0A34">
        <w:rPr>
          <w:rFonts w:ascii="Times New Roman" w:eastAsia="Times New Roman" w:hAnsi="Times New Roman" w:cs="Times New Roman"/>
          <w:b/>
          <w:lang w:eastAsia="ru-RU"/>
        </w:rPr>
        <w:t xml:space="preserve">и включённых в реестр исполнителей государственной услуги </w:t>
      </w:r>
    </w:p>
    <w:p w:rsidR="002A09FF" w:rsidRPr="00800A34" w:rsidRDefault="002A09FF" w:rsidP="002A09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0A34">
        <w:rPr>
          <w:rFonts w:ascii="Times New Roman" w:eastAsia="Times New Roman" w:hAnsi="Times New Roman" w:cs="Times New Roman"/>
          <w:b/>
          <w:lang w:eastAsia="ru-RU"/>
        </w:rPr>
        <w:t xml:space="preserve">по реализации дополнительных профессиональных программ для </w:t>
      </w:r>
    </w:p>
    <w:p w:rsidR="002A09FF" w:rsidRPr="00800A34" w:rsidRDefault="002A09FF" w:rsidP="002A09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0A34">
        <w:rPr>
          <w:rFonts w:ascii="Times New Roman" w:eastAsia="Times New Roman" w:hAnsi="Times New Roman" w:cs="Times New Roman"/>
          <w:b/>
          <w:lang w:eastAsia="ru-RU"/>
        </w:rPr>
        <w:t>государственных гражданских служащих Ульяновской области</w:t>
      </w:r>
    </w:p>
    <w:p w:rsidR="00EF5375" w:rsidRPr="00800A34" w:rsidRDefault="00EF5375" w:rsidP="009A67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72" w:type="pct"/>
        <w:tblInd w:w="-34" w:type="dxa"/>
        <w:tblLayout w:type="fixed"/>
        <w:tblLook w:val="04A0"/>
      </w:tblPr>
      <w:tblGrid>
        <w:gridCol w:w="1903"/>
        <w:gridCol w:w="1441"/>
        <w:gridCol w:w="2014"/>
        <w:gridCol w:w="1149"/>
        <w:gridCol w:w="1008"/>
        <w:gridCol w:w="1152"/>
        <w:gridCol w:w="1152"/>
        <w:gridCol w:w="1008"/>
        <w:gridCol w:w="1869"/>
        <w:gridCol w:w="1008"/>
        <w:gridCol w:w="1296"/>
      </w:tblGrid>
      <w:tr w:rsidR="00032E66" w:rsidRPr="00800A34" w:rsidTr="00202558">
        <w:trPr>
          <w:trHeight w:val="105"/>
        </w:trPr>
        <w:tc>
          <w:tcPr>
            <w:tcW w:w="634" w:type="pct"/>
          </w:tcPr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организации,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осуществляющей образовательную деятельность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 включённой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реестр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исполнителей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государственной услуги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реализации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дополнительных профессиональных программ для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государственных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гражданских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служащих</w:t>
            </w:r>
          </w:p>
          <w:p w:rsidR="002A09FF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Ульяновской</w:t>
            </w:r>
          </w:p>
          <w:p w:rsidR="004E0736" w:rsidRPr="00800A34" w:rsidRDefault="002A09FF" w:rsidP="002A09FF">
            <w:pPr>
              <w:pStyle w:val="a7"/>
              <w:ind w:left="63"/>
              <w:jc w:val="center"/>
              <w:rPr>
                <w:b/>
                <w:bCs/>
                <w:sz w:val="18"/>
                <w:szCs w:val="18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480" w:type="pct"/>
          </w:tcPr>
          <w:p w:rsidR="002A09FF" w:rsidRPr="00800A34" w:rsidRDefault="004E0736" w:rsidP="002A09FF">
            <w:pPr>
              <w:pStyle w:val="a7"/>
              <w:ind w:left="63"/>
              <w:jc w:val="center"/>
              <w:rPr>
                <w:b/>
                <w:bCs/>
                <w:sz w:val="18"/>
                <w:szCs w:val="18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Название программы повышения квалификации/ профессиональной переподготовки</w:t>
            </w:r>
            <w:r w:rsidRPr="00800A34">
              <w:rPr>
                <w:b/>
                <w:bCs/>
                <w:sz w:val="18"/>
                <w:szCs w:val="18"/>
              </w:rPr>
              <w:t xml:space="preserve"> для государственных гражданских служащих</w:t>
            </w:r>
            <w:r w:rsidR="002A09FF" w:rsidRPr="00800A34">
              <w:rPr>
                <w:b/>
                <w:bCs/>
                <w:sz w:val="18"/>
                <w:szCs w:val="18"/>
              </w:rPr>
              <w:t xml:space="preserve"> Ульяновской</w:t>
            </w:r>
          </w:p>
          <w:p w:rsidR="004E0736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b/>
                <w:bCs/>
                <w:sz w:val="18"/>
                <w:szCs w:val="18"/>
              </w:rPr>
              <w:t>области</w:t>
            </w:r>
            <w:r w:rsidR="004E0736"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предлагаемой к реализации на основании государственного</w:t>
            </w:r>
          </w:p>
          <w:p w:rsidR="004E0736" w:rsidRPr="00800A34" w:rsidRDefault="004E0736" w:rsidP="00B604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образовательного сертификата на дополнительное профессиональное образование</w:t>
            </w:r>
          </w:p>
        </w:tc>
        <w:tc>
          <w:tcPr>
            <w:tcW w:w="671" w:type="pct"/>
          </w:tcPr>
          <w:p w:rsidR="002A09FF" w:rsidRPr="00800A34" w:rsidRDefault="004E0736" w:rsidP="002A09FF">
            <w:pPr>
              <w:pStyle w:val="a7"/>
              <w:ind w:left="63"/>
              <w:jc w:val="center"/>
              <w:rPr>
                <w:b/>
                <w:bCs/>
                <w:sz w:val="18"/>
                <w:szCs w:val="18"/>
              </w:rPr>
            </w:pPr>
            <w:r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Основные разделы программы повышения квалификации/ профессиональной переподготовки</w:t>
            </w:r>
            <w:r w:rsidRPr="00800A34">
              <w:rPr>
                <w:b/>
                <w:bCs/>
                <w:sz w:val="18"/>
                <w:szCs w:val="18"/>
              </w:rPr>
              <w:t xml:space="preserve"> для государственных гражданских служащих</w:t>
            </w:r>
            <w:r w:rsidR="002A09FF" w:rsidRPr="00800A34">
              <w:rPr>
                <w:b/>
                <w:bCs/>
                <w:sz w:val="18"/>
                <w:szCs w:val="18"/>
              </w:rPr>
              <w:t xml:space="preserve"> Ульяновской</w:t>
            </w:r>
          </w:p>
          <w:p w:rsidR="004E0736" w:rsidRPr="00800A34" w:rsidRDefault="002A09FF" w:rsidP="002A09FF">
            <w:pPr>
              <w:pStyle w:val="a7"/>
              <w:ind w:left="6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b/>
                <w:bCs/>
                <w:sz w:val="18"/>
                <w:szCs w:val="18"/>
              </w:rPr>
              <w:t>области</w:t>
            </w:r>
            <w:r w:rsidR="004E0736" w:rsidRPr="00800A3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предлагаемой к реализации на основании государственного</w:t>
            </w:r>
          </w:p>
          <w:p w:rsidR="004E0736" w:rsidRPr="00800A34" w:rsidRDefault="004E0736" w:rsidP="002B2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образовательного сертификата на дополнительное профессиональное образование</w:t>
            </w:r>
          </w:p>
        </w:tc>
        <w:tc>
          <w:tcPr>
            <w:tcW w:w="383" w:type="pct"/>
          </w:tcPr>
          <w:p w:rsidR="004E0736" w:rsidRPr="00800A34" w:rsidRDefault="004E0736" w:rsidP="002B2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обучения</w:t>
            </w:r>
            <w:r w:rsidR="002A09FF"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проведения обучения</w:t>
            </w:r>
            <w:r w:rsidR="002A09FF"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4E0736" w:rsidRPr="00800A34" w:rsidRDefault="004E0736" w:rsidP="002B2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</w:tcPr>
          <w:p w:rsidR="004E0736" w:rsidRPr="00800A34" w:rsidRDefault="004E0736" w:rsidP="002B2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планируемой</w:t>
            </w:r>
          </w:p>
          <w:p w:rsidR="004E0736" w:rsidRPr="00800A34" w:rsidRDefault="004E0736" w:rsidP="002B2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освоению</w:t>
            </w:r>
          </w:p>
          <w:p w:rsidR="004E0736" w:rsidRPr="00800A34" w:rsidRDefault="004E0736" w:rsidP="002B2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повышения квалификации/</w:t>
            </w:r>
          </w:p>
          <w:p w:rsidR="004E0736" w:rsidRPr="00800A34" w:rsidRDefault="00032E66" w:rsidP="002B2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</w:t>
            </w:r>
            <w:r w:rsidR="004E0736"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ной переподготовки</w:t>
            </w:r>
          </w:p>
          <w:p w:rsidR="004E0736" w:rsidRPr="00800A34" w:rsidRDefault="004E0736" w:rsidP="002B2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(час</w:t>
            </w:r>
            <w:r w:rsidR="002A09FF"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4" w:type="pct"/>
          </w:tcPr>
          <w:p w:rsidR="004E0736" w:rsidRPr="00800A34" w:rsidRDefault="004E0736" w:rsidP="002A09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2A09FF"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пособ обучения (с</w:t>
            </w:r>
            <w:r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отрывом от государственной гражданской службы/без отрыва от государственной гражданской службы</w:t>
            </w:r>
            <w:r w:rsidR="002A09FF" w:rsidRPr="00800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" w:type="pct"/>
          </w:tcPr>
          <w:p w:rsidR="004E0736" w:rsidRPr="00800A34" w:rsidRDefault="004E0736" w:rsidP="002B2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336" w:type="pct"/>
          </w:tcPr>
          <w:p w:rsidR="004E0736" w:rsidRPr="00800A34" w:rsidRDefault="004E0736" w:rsidP="002B2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623" w:type="pct"/>
          </w:tcPr>
          <w:p w:rsidR="004E0736" w:rsidRPr="00800A34" w:rsidRDefault="004E0736" w:rsidP="002B2CAC">
            <w:pPr>
              <w:tabs>
                <w:tab w:val="left" w:pos="253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336" w:type="pct"/>
          </w:tcPr>
          <w:p w:rsidR="00564F1C" w:rsidRPr="00800A34" w:rsidRDefault="004E0736" w:rsidP="00F05AC7">
            <w:pPr>
              <w:tabs>
                <w:tab w:val="left" w:pos="16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0736" w:rsidRPr="00800A34" w:rsidRDefault="004E0736" w:rsidP="00F05AC7">
            <w:pPr>
              <w:tabs>
                <w:tab w:val="left" w:pos="16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432" w:type="pct"/>
          </w:tcPr>
          <w:p w:rsidR="004E0736" w:rsidRPr="00800A34" w:rsidRDefault="004E0736" w:rsidP="00037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Дополнительная информация</w:t>
            </w:r>
          </w:p>
        </w:tc>
      </w:tr>
      <w:tr w:rsidR="00032E66" w:rsidRPr="00800A34" w:rsidTr="00202558">
        <w:trPr>
          <w:trHeight w:val="105"/>
          <w:tblHeader/>
        </w:trPr>
        <w:tc>
          <w:tcPr>
            <w:tcW w:w="634" w:type="pct"/>
          </w:tcPr>
          <w:p w:rsidR="00D463F0" w:rsidRPr="00800A34" w:rsidRDefault="007779AA" w:rsidP="00D4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D463F0" w:rsidRPr="00800A34" w:rsidRDefault="00D463F0" w:rsidP="00B6046A">
            <w:pPr>
              <w:pStyle w:val="a7"/>
              <w:ind w:left="63"/>
              <w:jc w:val="center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:rsidR="00D463F0" w:rsidRPr="00800A34" w:rsidRDefault="00D463F0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</w:tcPr>
          <w:p w:rsidR="00D463F0" w:rsidRPr="00800A34" w:rsidRDefault="00D463F0" w:rsidP="00D463F0">
            <w:pPr>
              <w:pStyle w:val="a7"/>
              <w:ind w:left="34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1.Организация обработки персональных данных</w:t>
            </w:r>
          </w:p>
          <w:p w:rsidR="00D463F0" w:rsidRPr="00800A34" w:rsidRDefault="00D463F0" w:rsidP="00D463F0">
            <w:pPr>
              <w:pStyle w:val="a7"/>
              <w:ind w:left="34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1.1Нормативное правовое регулирование организации обработки и обеспечения безопасности персональных данных в Российской Федерации</w:t>
            </w:r>
          </w:p>
          <w:p w:rsidR="00D463F0" w:rsidRPr="00800A34" w:rsidRDefault="00D463F0" w:rsidP="00D463F0">
            <w:pPr>
              <w:pStyle w:val="a7"/>
              <w:ind w:left="34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1.2Проведение обследования информационных систем организации, описание процессов обработки персональных данных и разработка внутренних организационно-распорядительных, планирующих документов по обработке и обеспечению безопасности персональных данных в организации</w:t>
            </w:r>
          </w:p>
          <w:p w:rsidR="00D463F0" w:rsidRPr="00800A34" w:rsidRDefault="00D463F0" w:rsidP="00D463F0">
            <w:pPr>
              <w:pStyle w:val="a7"/>
              <w:ind w:left="34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2.Обеспечение безопасности персональных данных</w:t>
            </w:r>
          </w:p>
          <w:p w:rsidR="00D463F0" w:rsidRPr="00800A34" w:rsidRDefault="00D463F0" w:rsidP="00D463F0">
            <w:pPr>
              <w:pStyle w:val="a7"/>
              <w:ind w:left="34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2.1 Требования к организации защиты и к защите персональных данных при их обработке в информационных системах персональных данных</w:t>
            </w:r>
          </w:p>
          <w:p w:rsidR="00D463F0" w:rsidRPr="00800A34" w:rsidRDefault="00D463F0" w:rsidP="00D463F0">
            <w:pPr>
              <w:pStyle w:val="a7"/>
              <w:ind w:left="34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2.2 Методика определения актуальных угроз безопасности персональных данных при их обработке в ИСПДн и разработка Частной модели угроз безопасности персональных данных</w:t>
            </w:r>
          </w:p>
          <w:p w:rsidR="00D463F0" w:rsidRPr="00800A34" w:rsidRDefault="00D463F0" w:rsidP="00137568">
            <w:pPr>
              <w:pStyle w:val="a7"/>
              <w:ind w:left="6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2.3 Разработка системы защиты персональных данных</w:t>
            </w:r>
          </w:p>
        </w:tc>
        <w:tc>
          <w:tcPr>
            <w:tcW w:w="383" w:type="pct"/>
          </w:tcPr>
          <w:p w:rsidR="00D463F0" w:rsidRPr="00800A34" w:rsidRDefault="00D463F0" w:rsidP="00D4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D463F0" w:rsidRPr="00800A34" w:rsidRDefault="00D463F0" w:rsidP="00D4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384" w:type="pct"/>
          </w:tcPr>
          <w:p w:rsidR="00D463F0" w:rsidRPr="00800A34" w:rsidRDefault="00D463F0" w:rsidP="00D46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D463F0" w:rsidRPr="00800A34" w:rsidRDefault="00D463F0" w:rsidP="00D4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Ерышов Вадим Георгиевич</w:t>
            </w:r>
            <w:r w:rsidR="001166F3" w:rsidRPr="00800A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66F3" w:rsidRPr="00800A34" w:rsidRDefault="001166F3" w:rsidP="00116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«Информационная безопасность» АНО ДПО «АКАДЕМИЯ АЙТИ», к</w:t>
            </w:r>
            <w:r w:rsidR="00E57027" w:rsidRPr="00800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57027" w:rsidRPr="00800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57027" w:rsidRPr="00800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, сертифицированный эксперт.</w:t>
            </w:r>
          </w:p>
          <w:p w:rsidR="001166F3" w:rsidRPr="00800A34" w:rsidRDefault="001166F3" w:rsidP="00D4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D463F0" w:rsidRPr="00800A34" w:rsidRDefault="00D463F0" w:rsidP="00D4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623" w:type="pct"/>
          </w:tcPr>
          <w:p w:rsidR="00D463F0" w:rsidRPr="00800A34" w:rsidRDefault="00D463F0" w:rsidP="00D463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В результате изучения курса слушатели будут:</w:t>
            </w:r>
          </w:p>
          <w:p w:rsidR="00D463F0" w:rsidRPr="00800A34" w:rsidRDefault="00D463F0" w:rsidP="00D463F0">
            <w:pPr>
              <w:shd w:val="clear" w:color="auto" w:fill="FFFFFF"/>
              <w:tabs>
                <w:tab w:val="left" w:pos="830"/>
              </w:tabs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Организационно-распорядительную документацию по защите информации на объекте информатизации;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защиты информации от несанкционированного доступа и специальных программных воздействий на нее;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контроля защищенности информации от несанкционированного доступа и специальных программных воздействий;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и содержание организационно-распорядительных документов, определяющих мероприятия по защите информации в ИСПДн;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защиты информации от утечки по техническим каналам;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системах.</w:t>
            </w:r>
          </w:p>
          <w:p w:rsidR="00D463F0" w:rsidRPr="00800A34" w:rsidRDefault="00D463F0" w:rsidP="00D463F0">
            <w:pPr>
              <w:tabs>
                <w:tab w:val="left" w:pos="6096"/>
                <w:tab w:val="left" w:pos="878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3F0" w:rsidRPr="00800A34" w:rsidRDefault="00D463F0" w:rsidP="00D463F0">
            <w:pPr>
              <w:tabs>
                <w:tab w:val="left" w:pos="6096"/>
                <w:tab w:val="left" w:pos="878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данные о назначении, функциях, условиях функционирования основных технических средств и систем, установленных на объектах информатизации, и характере обрабатываемой на них информации;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и оценивать технологический процесс обработки информации;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перечень информации ограниченного доступа, подлежащих защите в организации;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перечень объектов информатизации, на которых производится обработка информации ограниченного доступа;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отчетные материалы по результатам контроля защищенности информации от несанкционированного доступа и специальных воздействий;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контроль состояния системы защиты информации;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и реализовывать организационные меры, обеспечивающие эффективность системы защиты информации;</w:t>
            </w:r>
          </w:p>
          <w:p w:rsidR="00D463F0" w:rsidRPr="00800A34" w:rsidRDefault="00D463F0" w:rsidP="00D463F0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модели угроз безопасности информации в организации.</w:t>
            </w:r>
          </w:p>
          <w:p w:rsidR="00D463F0" w:rsidRPr="00800A34" w:rsidRDefault="00D463F0" w:rsidP="00D463F0">
            <w:pPr>
              <w:tabs>
                <w:tab w:val="left" w:pos="2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главная, высшая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D463F0" w:rsidRPr="00800A34" w:rsidRDefault="00D463F0" w:rsidP="002A09FF">
            <w:pPr>
              <w:tabs>
                <w:tab w:val="left" w:pos="166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4E0E55" w:rsidP="00D4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https://www.academyit.ru/courses/%D0%A2%D0%97%D0%9A%D0%98001/?sphrase_id=216914</w:t>
            </w:r>
          </w:p>
        </w:tc>
      </w:tr>
      <w:tr w:rsidR="00032E66" w:rsidRPr="00800A34" w:rsidTr="00202558">
        <w:trPr>
          <w:trHeight w:val="105"/>
          <w:tblHeader/>
        </w:trPr>
        <w:tc>
          <w:tcPr>
            <w:tcW w:w="634" w:type="pct"/>
          </w:tcPr>
          <w:p w:rsidR="001166F3" w:rsidRPr="00800A34" w:rsidRDefault="00E91BFA" w:rsidP="00116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1166F3" w:rsidRPr="00800A34" w:rsidRDefault="001166F3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>Криптографическая защита информации</w:t>
            </w:r>
          </w:p>
        </w:tc>
        <w:tc>
          <w:tcPr>
            <w:tcW w:w="671" w:type="pct"/>
          </w:tcPr>
          <w:p w:rsidR="001166F3" w:rsidRPr="00800A34" w:rsidRDefault="001166F3" w:rsidP="001166F3">
            <w:pPr>
              <w:pStyle w:val="a7"/>
              <w:ind w:left="63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1.Законодательная и нормативно-методическая база использования шифровальных (криптографических) средств</w:t>
            </w:r>
          </w:p>
          <w:p w:rsidR="001166F3" w:rsidRPr="00800A34" w:rsidRDefault="001166F3" w:rsidP="001166F3">
            <w:pPr>
              <w:pStyle w:val="a7"/>
              <w:ind w:left="63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2. Теоретические основы использования шифровальных (криптографических) средств</w:t>
            </w:r>
          </w:p>
          <w:p w:rsidR="001166F3" w:rsidRPr="00800A34" w:rsidRDefault="001166F3" w:rsidP="001166F3">
            <w:pPr>
              <w:pStyle w:val="a7"/>
              <w:ind w:left="63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3. Организация и обеспечение безопасности хранения, обработки и передачи по каналам связи с использованием СКЗИ информации ограниченного доступа</w:t>
            </w:r>
          </w:p>
          <w:p w:rsidR="001166F3" w:rsidRPr="00800A34" w:rsidRDefault="001166F3" w:rsidP="001166F3">
            <w:pPr>
              <w:pStyle w:val="a7"/>
              <w:ind w:left="6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4. Практическое применение сертифицированных шифровальных (криптографических) средств</w:t>
            </w:r>
          </w:p>
        </w:tc>
        <w:tc>
          <w:tcPr>
            <w:tcW w:w="383" w:type="pct"/>
          </w:tcPr>
          <w:p w:rsidR="001166F3" w:rsidRPr="00800A34" w:rsidRDefault="001166F3" w:rsidP="00116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1166F3" w:rsidRPr="00800A34" w:rsidRDefault="001166F3" w:rsidP="00116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4" w:type="pct"/>
          </w:tcPr>
          <w:p w:rsidR="001166F3" w:rsidRPr="00800A34" w:rsidRDefault="001166F3" w:rsidP="00116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1166F3" w:rsidRPr="00800A34" w:rsidRDefault="001166F3" w:rsidP="00116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Ерышов Вадим Георгиевич,</w:t>
            </w:r>
          </w:p>
          <w:p w:rsidR="001166F3" w:rsidRPr="00800A34" w:rsidRDefault="001166F3" w:rsidP="00116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«Информационная безопасность» АНО ДПО «АКАДЕМИЯ АЙТИ», к.т.н</w:t>
            </w:r>
            <w:r w:rsidR="00E57027" w:rsidRPr="00800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, сертифицированный эксперт.</w:t>
            </w:r>
          </w:p>
          <w:p w:rsidR="001166F3" w:rsidRPr="00800A34" w:rsidRDefault="001166F3" w:rsidP="00116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1166F3" w:rsidRPr="00800A34" w:rsidRDefault="001166F3" w:rsidP="00116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623" w:type="pct"/>
          </w:tcPr>
          <w:p w:rsidR="001166F3" w:rsidRPr="00800A34" w:rsidRDefault="001166F3" w:rsidP="001166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В результате изучения курса слушатели будут:</w:t>
            </w:r>
          </w:p>
          <w:p w:rsidR="001166F3" w:rsidRPr="00800A34" w:rsidRDefault="001166F3" w:rsidP="001166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положения нормативно-правовых документов по обеспечению информационной безопасности;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положения нормативно-правовых документов по обеспечению юридической значимости электронного документооборота;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требования нормативно-методических документов ФСБ России по организации и обеспечению функционирования шифровальных (криптографических) средств;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положения о лицензировании отдельных видов деятельности, связанных с шифровальными (криптографическими) средствами;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и способы криптографической защиты информации;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функционирования инфраструктуры открытых ключей;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Рекомендации и основные мероприятия по организации и обеспечению функционирования шифровальных (криптографических) средств;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работы с сертифицированными средствами криптографической защиты информации.</w:t>
            </w:r>
          </w:p>
          <w:p w:rsidR="001166F3" w:rsidRPr="00800A34" w:rsidRDefault="001166F3" w:rsidP="001166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необходимость применения шифровальных (криптографических) средств в системе защиты информации организации (предприятия);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и выбирать шифровальные (криптографические) средства, которые могут быть использованы при создании (дооборудовании) и дальнейшей эксплуатации информационных систем;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комплекс мероприятий по организации и обеспечению функционирования шифровальных (криптографических) средств;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организационно-распорядительные документы, необходимые для эксплуатации шифровальных (криптографических) средств;</w:t>
            </w:r>
          </w:p>
          <w:p w:rsidR="001166F3" w:rsidRPr="00800A34" w:rsidRDefault="001166F3" w:rsidP="001166F3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Устанавливать, настраивать и эксплуатировать сертифицированные шифровальные (криптографические) средства.</w:t>
            </w: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1166F3" w:rsidRPr="00800A34" w:rsidRDefault="001166F3" w:rsidP="002A09FF">
            <w:pPr>
              <w:tabs>
                <w:tab w:val="left" w:pos="166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4E0E55" w:rsidP="00116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https://www.academyit.ru/courses/%D0%98%D0%91011/?sphrase_id=216913</w:t>
            </w:r>
          </w:p>
        </w:tc>
      </w:tr>
      <w:tr w:rsidR="00032E66" w:rsidRPr="00800A34" w:rsidTr="00202558">
        <w:trPr>
          <w:trHeight w:val="105"/>
          <w:tblHeader/>
        </w:trPr>
        <w:tc>
          <w:tcPr>
            <w:tcW w:w="634" w:type="pct"/>
          </w:tcPr>
          <w:p w:rsidR="00E02237" w:rsidRPr="00800A34" w:rsidRDefault="00E91BFA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>Использование «Р7-Офис. Профессиональный» в профессиональной деятельности</w:t>
            </w:r>
          </w:p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</w:tcPr>
          <w:p w:rsidR="00E02237" w:rsidRPr="00800A34" w:rsidRDefault="00E02237" w:rsidP="00E02237">
            <w:pPr>
              <w:pStyle w:val="a7"/>
              <w:ind w:left="63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1.Редактор документов Р7- 2.Офис</w:t>
            </w:r>
          </w:p>
          <w:p w:rsidR="00E02237" w:rsidRPr="00800A34" w:rsidRDefault="00E02237" w:rsidP="00E02237">
            <w:pPr>
              <w:pStyle w:val="a7"/>
              <w:ind w:left="63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Редактор таблиц Р7 – Офис</w:t>
            </w:r>
          </w:p>
          <w:p w:rsidR="00E02237" w:rsidRPr="00800A34" w:rsidRDefault="00E02237" w:rsidP="00E02237">
            <w:pPr>
              <w:pStyle w:val="a7"/>
              <w:ind w:left="63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3. Редактор презентаций  Р7 - Офис</w:t>
            </w:r>
          </w:p>
          <w:p w:rsidR="00E02237" w:rsidRPr="00800A34" w:rsidRDefault="00E02237" w:rsidP="00E02237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2A57F3" w:rsidRPr="00800A34" w:rsidRDefault="007A35BD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Зверев Дмитрий Викторович, старший преподаватель кафедры «Информационно-коммуникационные технологии» АНО ДПО «АКАДЕМИЯ АЙТИ», сертифицированный эксперт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В результате изучения курса слушатели будут:</w:t>
            </w:r>
          </w:p>
          <w:p w:rsidR="00E02237" w:rsidRPr="00800A34" w:rsidRDefault="00E02237" w:rsidP="00E02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Технические средства сбора, обработки и хранения текстовой информации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Стандарты распространенных форматов текстовых и табличных данных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Правила форматирования документов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компьютерной графики, методы представления и обработки графической информации в компьютере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Современные информационные технологии работы с документами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Методы обработки информации с применением современных технических средств коммуникаций и связи, вычислительной техники </w:t>
            </w:r>
          </w:p>
          <w:p w:rsidR="00E02237" w:rsidRPr="00800A34" w:rsidRDefault="00E02237" w:rsidP="00E02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Уметь: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Владеть компьютерной техникой и средствами ввода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Владеть текстовым редактором и навыками работы с множеством документов, стилями, таблицами, списками, заголовками и другими элементами форматирования </w:t>
            </w:r>
          </w:p>
          <w:p w:rsidR="00E02237" w:rsidRPr="00800A34" w:rsidRDefault="00E02237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2A09FF">
            <w:pPr>
              <w:tabs>
                <w:tab w:val="left" w:pos="166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C77B67" w:rsidP="004E0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" w:history="1">
              <w:r w:rsidR="004E0E55" w:rsidRPr="00800A34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https://www.academyit.ru/courses/r7tab/</w:t>
              </w:r>
            </w:hyperlink>
          </w:p>
          <w:p w:rsidR="004E0E55" w:rsidRPr="00800A34" w:rsidRDefault="00C77B67" w:rsidP="004E0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" w:history="1">
              <w:r w:rsidR="004E0E55" w:rsidRPr="00800A34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https://www.academyit.ru/courses/r7txt/</w:t>
              </w:r>
            </w:hyperlink>
          </w:p>
          <w:p w:rsidR="004E0E55" w:rsidRPr="00800A34" w:rsidRDefault="004E0E55" w:rsidP="004E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https://www.academyit.ru/courses/r7prez/</w:t>
            </w:r>
          </w:p>
        </w:tc>
      </w:tr>
      <w:tr w:rsidR="00032E66" w:rsidRPr="00800A34" w:rsidTr="00202558">
        <w:trPr>
          <w:trHeight w:val="105"/>
          <w:tblHeader/>
        </w:trPr>
        <w:tc>
          <w:tcPr>
            <w:tcW w:w="634" w:type="pct"/>
          </w:tcPr>
          <w:p w:rsidR="00E02237" w:rsidRPr="00800A34" w:rsidRDefault="00E91BFA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Администрирование </w:t>
            </w:r>
            <w:r w:rsidRPr="00800A34">
              <w:rPr>
                <w:rFonts w:eastAsia="Times New Roman"/>
                <w:sz w:val="18"/>
                <w:szCs w:val="18"/>
                <w:lang w:val="en-US" w:eastAsia="ru-RU"/>
              </w:rPr>
              <w:t>Linux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1.Основы администрирования</w:t>
            </w:r>
          </w:p>
          <w:p w:rsidR="00E02237" w:rsidRPr="00800A34" w:rsidRDefault="00E02237" w:rsidP="00E02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2.Дополнительные вопросы администрирования</w:t>
            </w:r>
          </w:p>
          <w:p w:rsidR="00E02237" w:rsidRPr="00800A34" w:rsidRDefault="00E02237" w:rsidP="00366D9B">
            <w:pPr>
              <w:pStyle w:val="a7"/>
              <w:ind w:left="6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>3. Администрирование сетевой инфраструтктуры</w:t>
            </w: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57027"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Марков Роман Юрьевич,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старший эксперт</w:t>
            </w:r>
            <w:r w:rsidR="0032157F"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Нижневолжского филиала АНО ДПО «АКАДЕМИЯ АЙТИ»,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Сертифицированный специалист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 результате изучения курса слушатели будут: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Максимальные ограничения по поддерживаемой операционной системой оперативной и дисковой памяти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Принципы информационной безопасности инфокоммуникационной системы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Модели доступа пользователей к инфокоммуникационной системе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функционирования инфокоммуникационной системы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Типы интерфейсов дисковых подсистем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Методы доступа к файловым системам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Наборы утилит для работы с администрируемыми файловыми системами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Методы восстановления данных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Правила настройки и эксплуатации устанавливаемого системного программного обеспечения, включая лицензионные требования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Принципы организации, состав и схемы работы операционных систем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Проверять условия эксплуатации и выполнение требований по электропитанию оборудования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Вычислять размер памяти для каждого тома, общую память, память, необходимую для работы самой операционной системы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Использовать специальные процедуры для повышения производительности и восстановления в случае сбоев дисковой подсистемы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Пользоваться нормативно-технической документацией в области инфокоммуникационных технологий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Проверять тип файловой системы тома и ее целостность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Выполнять настройку системного программного обеспечения в соответствии с регламентами обеспечения информационной безопасности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Инициализировать соответствующие модули операционной системы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Включать файловые системы в общее пространство имен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Комбинировать имеющиеся системные средства и избегать их противоречий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Проводить авторизацию пользователей, имеющих доступ к настройке системного программного обеспечения инфокоммуникационной системы организации</w:t>
            </w: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2A09FF">
            <w:pPr>
              <w:tabs>
                <w:tab w:val="left" w:pos="166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4E0E55" w:rsidP="00E02237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https://www.academyit.ru/courses/LINUX/?sphrase_id=216949</w:t>
            </w:r>
          </w:p>
          <w:p w:rsidR="00E02237" w:rsidRPr="00800A34" w:rsidRDefault="00E02237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E66" w:rsidRPr="00800A34" w:rsidTr="00202558">
        <w:trPr>
          <w:trHeight w:val="105"/>
          <w:tblHeader/>
        </w:trPr>
        <w:tc>
          <w:tcPr>
            <w:tcW w:w="634" w:type="pct"/>
          </w:tcPr>
          <w:p w:rsidR="00E02237" w:rsidRPr="00800A34" w:rsidRDefault="00E91BFA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>Администрирование PostgreSQL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1.Базовый инструментарий</w:t>
            </w:r>
          </w:p>
          <w:p w:rsidR="00E02237" w:rsidRPr="00800A34" w:rsidRDefault="00E02237" w:rsidP="00E0223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2. Архитектура</w:t>
            </w:r>
          </w:p>
          <w:p w:rsidR="00E02237" w:rsidRPr="00800A34" w:rsidRDefault="00E02237" w:rsidP="00E0223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3. Организация данных</w:t>
            </w:r>
          </w:p>
          <w:p w:rsidR="00E02237" w:rsidRPr="00800A34" w:rsidRDefault="00E02237" w:rsidP="00E0223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4. Задачи администрирования</w:t>
            </w:r>
          </w:p>
          <w:p w:rsidR="00E02237" w:rsidRPr="00800A34" w:rsidRDefault="00E02237" w:rsidP="00E0223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5. Управление доступом</w:t>
            </w:r>
          </w:p>
          <w:p w:rsidR="00E02237" w:rsidRPr="00800A34" w:rsidRDefault="00E02237" w:rsidP="00E0223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6. Резервное копирование</w:t>
            </w:r>
          </w:p>
          <w:p w:rsidR="00E02237" w:rsidRPr="00800A34" w:rsidRDefault="00E02237" w:rsidP="00E02237">
            <w:pPr>
              <w:pStyle w:val="Default"/>
              <w:tabs>
                <w:tab w:val="left" w:pos="34"/>
              </w:tabs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800A34">
              <w:rPr>
                <w:color w:val="auto"/>
                <w:sz w:val="18"/>
                <w:szCs w:val="18"/>
              </w:rPr>
              <w:t>7. Репликация</w:t>
            </w:r>
          </w:p>
          <w:p w:rsidR="00E02237" w:rsidRPr="00800A34" w:rsidRDefault="00E02237" w:rsidP="00E02237">
            <w:pPr>
              <w:pStyle w:val="Default"/>
              <w:tabs>
                <w:tab w:val="left" w:pos="34"/>
              </w:tabs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800A34">
              <w:rPr>
                <w:color w:val="auto"/>
                <w:sz w:val="18"/>
                <w:szCs w:val="18"/>
              </w:rPr>
              <w:t>8. Многоверсионность</w:t>
            </w:r>
          </w:p>
          <w:p w:rsidR="00E02237" w:rsidRPr="00800A34" w:rsidRDefault="00E02237" w:rsidP="00E02237">
            <w:pPr>
              <w:pStyle w:val="Default"/>
              <w:tabs>
                <w:tab w:val="left" w:pos="34"/>
              </w:tabs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800A34">
              <w:rPr>
                <w:color w:val="auto"/>
                <w:sz w:val="18"/>
                <w:szCs w:val="18"/>
              </w:rPr>
              <w:t>9. Журналирование</w:t>
            </w:r>
          </w:p>
          <w:p w:rsidR="00E02237" w:rsidRPr="00800A34" w:rsidRDefault="00E02237" w:rsidP="00E02237">
            <w:pPr>
              <w:pStyle w:val="Default"/>
              <w:tabs>
                <w:tab w:val="left" w:pos="34"/>
              </w:tabs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800A34">
              <w:rPr>
                <w:color w:val="auto"/>
                <w:sz w:val="18"/>
                <w:szCs w:val="18"/>
              </w:rPr>
              <w:t>10. Блокировки</w:t>
            </w:r>
          </w:p>
          <w:p w:rsidR="00E02237" w:rsidRPr="00800A34" w:rsidRDefault="00E02237" w:rsidP="00E02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11. Задачи администрирования</w:t>
            </w: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Новгородова Галина Валерьевна,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Преподаватель-эксперт</w:t>
            </w:r>
            <w:r w:rsidR="0032157F"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филиала Северо-западного региона АНО ДПО «АКАДЕМИЯ АЙТИ»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, Сертифицированный специалист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данного курса позволит слушателю овладеть следующими умениями и навыками: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Производить установку, базовую настройку, запуск СУБД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Управлять пользователями, данными, доступом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Решать базовые задачи сопровождения и мониторинга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Совершать резервное копирование и восстановление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резервное копирование,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Познакомиться со сценариями использования репликаций,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знания о способах построения кластеров.</w:t>
            </w: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2A09FF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C77B67" w:rsidP="004E0E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" w:history="1">
              <w:r w:rsidR="004E0E55" w:rsidRPr="00800A34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https://www.academyit.ru/courses/DBA1/?sphrase_id=216951</w:t>
              </w:r>
            </w:hyperlink>
          </w:p>
          <w:p w:rsidR="004E0E55" w:rsidRPr="00800A34" w:rsidRDefault="004E0E55" w:rsidP="004E0E55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https://www.academyit.ru/courses/DBA2/?sphrase_id=216951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  <w:shd w:val="clear" w:color="auto" w:fill="auto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  <w:shd w:val="clear" w:color="auto" w:fill="auto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Противодействие коррупции в системе государственного управления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3006)</w:t>
            </w:r>
          </w:p>
        </w:tc>
        <w:tc>
          <w:tcPr>
            <w:tcW w:w="671" w:type="pct"/>
            <w:shd w:val="clear" w:color="auto" w:fill="auto"/>
          </w:tcPr>
          <w:p w:rsidR="00E02237" w:rsidRPr="00800A34" w:rsidRDefault="00E02237" w:rsidP="00E02237">
            <w:pPr>
              <w:pStyle w:val="a7"/>
              <w:numPr>
                <w:ilvl w:val="0"/>
                <w:numId w:val="2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Организационно-правовые основы противодействия коррупции.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2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Ограничения, запреты и требования, установленные законодательством Российской Федерации о противодействии коррупции на службе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2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sz w:val="18"/>
                <w:szCs w:val="18"/>
                <w:lang w:eastAsia="zh-CN"/>
              </w:rPr>
            </w:pPr>
            <w:r w:rsidRPr="00800A34">
              <w:rPr>
                <w:sz w:val="18"/>
                <w:szCs w:val="18"/>
              </w:rPr>
              <w:t>Основания и порядок проведения антикоррупционных проверок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2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lastRenderedPageBreak/>
              <w:t>Ответственность за коррупционные правонарушения</w:t>
            </w:r>
          </w:p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</w:rPr>
              <w:t xml:space="preserve">5. Итоговая </w:t>
            </w:r>
            <w:r w:rsidRPr="00800A34">
              <w:rPr>
                <w:sz w:val="18"/>
                <w:szCs w:val="18"/>
              </w:rPr>
              <w:t>аттестация</w:t>
            </w:r>
          </w:p>
        </w:tc>
        <w:tc>
          <w:tcPr>
            <w:tcW w:w="383" w:type="pct"/>
            <w:shd w:val="clear" w:color="auto" w:fill="auto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нахождения слушателя с доступом в интернет / до 30 дней</w:t>
            </w:r>
          </w:p>
        </w:tc>
        <w:tc>
          <w:tcPr>
            <w:tcW w:w="336" w:type="pct"/>
            <w:shd w:val="clear" w:color="auto" w:fill="auto"/>
          </w:tcPr>
          <w:p w:rsidR="00E02237" w:rsidRPr="00800A34" w:rsidRDefault="002402AF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4" w:type="pct"/>
            <w:shd w:val="clear" w:color="auto" w:fill="auto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  <w:shd w:val="clear" w:color="auto" w:fill="auto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Поддубная 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Хлонова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Наталья Валерьевна, к.ю.н.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 АНО ДПО «АКАДЕМИЯ АЙТИ»,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Иванов Александр Михайлович   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преподаватель-эксперт, к.в</w:t>
            </w:r>
            <w:r w:rsidR="00366D9B" w:rsidRPr="00800A34">
              <w:rPr>
                <w:rFonts w:ascii="Times New Roman" w:hAnsi="Times New Roman" w:cs="Times New Roman"/>
                <w:sz w:val="18"/>
                <w:szCs w:val="18"/>
              </w:rPr>
              <w:t>оен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.н., доцент,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  <w:shd w:val="clear" w:color="auto" w:fill="auto"/>
          </w:tcPr>
          <w:p w:rsidR="00E02237" w:rsidRPr="00800A34" w:rsidRDefault="00E02237" w:rsidP="00E02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изучения курса слушатель будет:</w:t>
            </w:r>
          </w:p>
          <w:p w:rsidR="00E02237" w:rsidRPr="00800A34" w:rsidRDefault="00E02237" w:rsidP="00E02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3"/>
                <w:tab w:val="left" w:pos="3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понятия, используемые в законодательстве о противодействии коррупции;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направления государственной политики в области противодействия коррупции;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правила </w:t>
            </w: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антикоррупционного поведения, а также запреты и ограничения по службе;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выявления конфликта интересов и личной заинтересованности на службе;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и порядок проведения антикоррупционных проверок;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юридической ответственности за коррупцию.</w:t>
            </w:r>
          </w:p>
          <w:p w:rsidR="00E02237" w:rsidRPr="00800A34" w:rsidRDefault="00E02237" w:rsidP="00E02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3"/>
                <w:tab w:val="left" w:pos="3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личную заинтересованность и конфликт интересов в своей профессиональной деятельности;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правильно использовать инструменты предоставления сведений о доходах, расходах, об имуществе и обязательствах имущественного характера (программный комплекс «Справка БК»);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организовывать проведение антикоррупционных проверок;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квалифицировать коррупционноопасное поведение и определять вид и меру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ответственности за коррупцию.</w:t>
            </w:r>
          </w:p>
          <w:p w:rsidR="00E02237" w:rsidRPr="00800A34" w:rsidRDefault="00E02237" w:rsidP="00E02237">
            <w:pPr>
              <w:tabs>
                <w:tab w:val="left" w:pos="2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2A09FF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</w:tcPr>
          <w:p w:rsidR="004E0E55" w:rsidRPr="00800A34" w:rsidRDefault="004E0E55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https://www.academyit.ru/courses/gmu3006/?sphrase_id=216935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Антикоррупционная экспертиза нормативных правовых актов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3009)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pStyle w:val="a7"/>
              <w:numPr>
                <w:ilvl w:val="0"/>
                <w:numId w:val="4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Антикоррупционная экспертиза: понятие и виды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Оценка</w:t>
            </w:r>
            <w:r w:rsidRPr="00800A34">
              <w:rPr>
                <w:rFonts w:eastAsia="Times New Roman"/>
                <w:sz w:val="18"/>
                <w:szCs w:val="18"/>
              </w:rPr>
              <w:t xml:space="preserve"> нормативного правового акта (проекта) на коррупциогенность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Результаты антикоррупционной экспертизы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Мониторинг правоприменения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contextualSpacing w:val="0"/>
              <w:jc w:val="lef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Итоговаяаттестация</w:t>
            </w:r>
          </w:p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Поддубная 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Хлонова Наталья Валерьевна, к.ю.н.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 АНО ДПО «АКАДЕМИЯ АЙТИ»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изучения курса слушатель будет:</w:t>
            </w:r>
          </w:p>
          <w:p w:rsidR="00E02237" w:rsidRPr="00800A34" w:rsidRDefault="00E02237" w:rsidP="00E02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понятия, используемые в законодательстве об антикоррупционной экспертизе;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правила антикоррупционной  экспертизы, а также требования к оформлению ее результатов;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особенности статуса экспертов по антикоррупционной экспертизе;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основания и порядок проведения антикоррупционной экспертизы;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содержание методики осуществления мониторинга правоприменения.</w:t>
            </w:r>
          </w:p>
          <w:p w:rsidR="00E02237" w:rsidRPr="00800A34" w:rsidRDefault="00E02237" w:rsidP="00E02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определять коррупциогенные маркеры в документах;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определять вид и способ устранения коррупциогенных факторов в документах;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правильно оформлять заключение эксперта по антикоррупционной экспертизе.</w:t>
            </w:r>
          </w:p>
          <w:p w:rsidR="00E02237" w:rsidRPr="00800A34" w:rsidRDefault="00E02237" w:rsidP="00E02237">
            <w:pPr>
              <w:tabs>
                <w:tab w:val="left" w:pos="2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Группа 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2A09FF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4E0E55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https://www.academyit.ru/courses/gmu3009/?sphrase_id=216936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lastRenderedPageBreak/>
              <w:t>Противодейст</w:t>
            </w:r>
            <w:r w:rsidRPr="00800A34">
              <w:rPr>
                <w:sz w:val="18"/>
                <w:szCs w:val="18"/>
              </w:rPr>
              <w:lastRenderedPageBreak/>
              <w:t>вие коррупции в бюджетных организациях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3008)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Теоретические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противодействия коррупции</w:t>
            </w:r>
          </w:p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Правовые основы противодействия коррупции</w:t>
            </w:r>
          </w:p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коррупции и ответственность работников и работодателей за коррупционные правонарушения</w:t>
            </w:r>
          </w:p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Основы антикоррупционной деятельности в организации</w:t>
            </w:r>
          </w:p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Понятие и механизмы выявления коррупционных рисков в организации</w:t>
            </w:r>
          </w:p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Механизмы реализации мер по противодействию коррупции в организации</w:t>
            </w:r>
          </w:p>
          <w:p w:rsidR="00E02237" w:rsidRPr="00800A34" w:rsidRDefault="00E02237" w:rsidP="00E02237">
            <w:pPr>
              <w:numPr>
                <w:ilvl w:val="0"/>
                <w:numId w:val="6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Место </w:t>
            </w: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40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отрыва </w:t>
            </w: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Поддубная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Хлонова Наталья Валерьевна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к.ю.н., 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 АНО ДПО «АКАДЕМИЯ АЙТИ»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результате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обучения слушатели будут: 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нормативно-правовую базу противодействия коррупции в организации;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технологию разработки и реализации антикоррупционной политики организации;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принципы антикоррупционной этики и служебного поведения; 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коррупционно-опасные бизнес-процессы и коррупционные риски организации;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конфликта интересов и личной заинтересованность при исполнении должностных обязанностей; 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формы коррупционных проявлений в организации; 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методы выявления и противодействия коррупции в организации.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разрабатывать и аргументировать предложения, направленные на повышение эффективности антикоррупционных мероприятий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выявлять и урегулировать конфликт интересов при осуществлении трудовых обязанностей;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приобретенные знания для защиты прав и свобод граждан, а также законных интересов организации;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распознавать и оценивать различные формы проявления коррупции;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вид и меру ответственности за коррупционные правонарушения.   </w:t>
            </w:r>
          </w:p>
        </w:tc>
        <w:tc>
          <w:tcPr>
            <w:tcW w:w="336" w:type="pct"/>
          </w:tcPr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Группа 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должностей: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старшая, ведущая, главная</w:t>
            </w: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A09FF" w:rsidRPr="00800A34" w:rsidRDefault="002A09FF" w:rsidP="002A0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="00747C5D" w:rsidRPr="00800A34">
              <w:rPr>
                <w:rFonts w:ascii="Times New Roman" w:hAnsi="Times New Roman" w:cs="Times New Roman"/>
                <w:sz w:val="18"/>
                <w:szCs w:val="18"/>
              </w:rPr>
              <w:t>руководители, помощники, специалисты</w:t>
            </w:r>
          </w:p>
          <w:p w:rsidR="00E02237" w:rsidRPr="00800A34" w:rsidRDefault="00E02237" w:rsidP="002A0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E0E55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https://www.a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cademyit.ru/courses/gmu3008/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Вопросы внедрения новых кадровых технологий на государственной гражданской службе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1016)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tabs>
                <w:tab w:val="left" w:pos="210"/>
                <w:tab w:val="left" w:pos="360"/>
              </w:tabs>
              <w:autoSpaceDE w:val="0"/>
              <w:autoSpaceDN w:val="0"/>
              <w:adjustRightInd w:val="0"/>
              <w:ind w:left="7" w:hang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Актуальные вопросы привлечения и отбора кадров на государственной гражданской службе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360"/>
              </w:tabs>
              <w:autoSpaceDE w:val="0"/>
              <w:autoSpaceDN w:val="0"/>
              <w:adjustRightInd w:val="0"/>
              <w:ind w:left="7" w:hang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Механизмы адаптации и оценки как факторы служебного развития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360"/>
              </w:tabs>
              <w:autoSpaceDE w:val="0"/>
              <w:autoSpaceDN w:val="0"/>
              <w:adjustRightInd w:val="0"/>
              <w:ind w:left="7" w:hang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Планирование карьеры на государственной гражданской службе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360"/>
              </w:tabs>
              <w:autoSpaceDE w:val="0"/>
              <w:autoSpaceDN w:val="0"/>
              <w:adjustRightInd w:val="0"/>
              <w:ind w:left="7" w:hang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800A3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Социокультурные мотивационные инструменты государственной гражданской службы</w:t>
            </w:r>
          </w:p>
          <w:p w:rsidR="00E02237" w:rsidRPr="00800A34" w:rsidRDefault="00E02237" w:rsidP="00E02237">
            <w:p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5. Итоговая аттестация</w:t>
            </w:r>
          </w:p>
          <w:p w:rsidR="00E02237" w:rsidRPr="00800A34" w:rsidRDefault="00E02237" w:rsidP="00E02237">
            <w:pPr>
              <w:numPr>
                <w:ilvl w:val="1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Поддубная 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Хлонова Наталья Валерьевна, к.ю.н., 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«Государственное и муниципальное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управление» АНО ДПО «АКАДЕМИЯ АЙТИ»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После изучения курса слушатель будет: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нормативно-методическую базу государственной гражданской службы;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требования к организации привлечения, отбора, адаптации и оценки персонала органа государственной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механизмы наставничества и мотивационные инструменты;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систему государственных гарантий;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основные положения государственно-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служебной культуры на государственной гражданской службе.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организовывать работу кадровой службы по вопросам отбора и расстановки кадров государственного органа;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использовать сервисы федеральной государственной информационной системы «Федеральный портал государственной службы и управленческих кадров»;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Методический инструментарий в сфере регулирования  государственной гражданской службы;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обеспечивать внедрение и использование инструментов адаптации и наставничества на государственной гражданской службе;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планировать карьерный рост и профессиональное развитие гражданских служащих.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F62CD1" w:rsidRPr="00800A34" w:rsidRDefault="00F62CD1" w:rsidP="00F62CD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https://www.academyit.ru/courses/gmu1016/?sphrase_id=201499</w:t>
            </w:r>
          </w:p>
          <w:p w:rsidR="00F62CD1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дополнительного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lastRenderedPageBreak/>
              <w:t xml:space="preserve">Актуальные проблемы государственного </w:t>
            </w:r>
            <w:r w:rsidRPr="00800A34">
              <w:rPr>
                <w:sz w:val="18"/>
                <w:szCs w:val="18"/>
              </w:rPr>
              <w:lastRenderedPageBreak/>
              <w:t>управления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1006)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lastRenderedPageBreak/>
              <w:t xml:space="preserve">Ключевые направления совершенствования системы </w:t>
            </w:r>
            <w:r w:rsidRPr="00800A34">
              <w:rPr>
                <w:sz w:val="18"/>
                <w:szCs w:val="18"/>
              </w:rPr>
              <w:lastRenderedPageBreak/>
              <w:t>государственного управления и структуры органов государственной власти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Повышение эффективности государственного управления. Организация мониторинга и контроля. Доклады о результатах и основных направлениях деятельности органов исполнительной власти. Показатели эффективности и результативности деятельности органов государственной власти 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Повышение эффективности деятельности органов исполнительной власти субъектов Российской Федерации путем внедрения механизмов управления по результатам, информационно-коммуникационных технологий, систем менеджмента качества.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 xml:space="preserve"> Программно-целевой метод в государственном управлении и его применение. Разработка и реализация государственных программ. Показатели оценки эффективности реализации государственных </w:t>
            </w:r>
            <w:r w:rsidRPr="00800A34">
              <w:rPr>
                <w:sz w:val="18"/>
                <w:szCs w:val="18"/>
              </w:rPr>
              <w:lastRenderedPageBreak/>
              <w:t>программ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 Проектное управление.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 xml:space="preserve">Открытость деятельности органов государственной власти. 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Цифровая трансформация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 xml:space="preserve">Современные проблемы государственного управления. 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Правовые и финансово-экономические основы государственного управления. Нормативно-правовая база, регулирующая вопросы совершенствования государственного управления. Организация государственного финансового контроля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Современное состояние государственного сектора экономики и перспективы его развития. Переход России на инновационный путь развития: проблемы и перспективы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15"/>
              </w:numPr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 xml:space="preserve"> Итоговая аттестация</w:t>
            </w: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Место нахождения слушателя с доступом </w:t>
            </w: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отрыва от государственной </w:t>
            </w: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Поддубная Ольга Сергеевна, заведующая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Савоськин Александр Владимирович, к.ю.н., доцент, автор-преподаватель - эксперт,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Гумерова Анна Александровна,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Шаш Наталья Николаевна       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д.э.н., профессор, преподаватель-эксперт,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Воронина Людмила Ивановна   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к.соц.н., доцент,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Кожевникова Полина Викторовна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к.п</w:t>
            </w:r>
            <w:r w:rsidR="00366D9B" w:rsidRPr="00800A34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.н., доцент,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Иванов Александр Михайлович   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преподаватель-эксперт,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к.в</w:t>
            </w:r>
            <w:r w:rsidR="00366D9B" w:rsidRPr="00800A34">
              <w:rPr>
                <w:rFonts w:ascii="Times New Roman" w:hAnsi="Times New Roman" w:cs="Times New Roman"/>
                <w:sz w:val="18"/>
                <w:szCs w:val="18"/>
              </w:rPr>
              <w:t>оен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.н., доцент,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Короленко Ирина Александровна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преподаватель-эксперт,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Курманова Лилия Рашидовна    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преподаватель-эксперт, д.э.н., профессор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 результате обучения слушатели будут: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br/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основные направления совершенствования системы государственного управления и структуры органов государственной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 способы повышения эффективности государственного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показатели эффективности и результативности деятельности органов государственной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сущность программно-целевого метода в государственном управлении;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порядок разработки, реализации и оценки эффективности государственных программ;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основы проектного управления в органах исполнительной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цели и приоритеты в рамках цифровой трансформации;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основные направления государственной политики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современные проблемы государственного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основы организации и вопросы совершенствования государственного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современное состояние государственного сектора экономики.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br/>
              <w:t>Уметь: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br/>
              <w:t> применять в своей профессиональной деятельности технологии, направленные на совершенствование государственного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проводить анализ эффективности деятельности органов исполнительной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анализировать эффективность реализации государственных программ;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 разрабатывать и аргументировать предложения, направленные на повышение эффективности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государственных органов и государственных организаций;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участвовать в разработке государственных программ;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участвовать в разработке и реализации национальных проектов;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способствовать цифровой трансформации государства;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пользоваться нормативной правовой базой.</w:t>
            </w: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Младшая,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F62CD1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https://www.academyit.ru/courses/gmu1006/?sphrase_id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=216939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sz w:val="18"/>
                <w:szCs w:val="18"/>
              </w:rPr>
              <w:t>Механизмы повышения эффективности и результативности деятельности органов исполнительной власти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1007)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1. Основные концепции новых подходов к управлению в системе публичного управления в современных условиях. Конечные и непосредственные результаты государственного управления.</w:t>
            </w:r>
            <w:r w:rsidRPr="00800A34">
              <w:rPr>
                <w:sz w:val="18"/>
                <w:szCs w:val="18"/>
              </w:rPr>
              <w:br/>
              <w:t>2. Система органов исполнительной власти.</w:t>
            </w:r>
            <w:r w:rsidRPr="00800A34">
              <w:rPr>
                <w:sz w:val="18"/>
                <w:szCs w:val="18"/>
              </w:rPr>
              <w:br/>
              <w:t>3. Функциональный анализ полномочий органов исполнительной власти. Разграничение и передача государственных полномочий.</w:t>
            </w:r>
            <w:r w:rsidRPr="00800A34">
              <w:rPr>
                <w:sz w:val="18"/>
                <w:szCs w:val="18"/>
              </w:rPr>
              <w:br/>
              <w:t>4. Проектное управление в сфере государственного управления.</w:t>
            </w:r>
            <w:r w:rsidRPr="00800A34">
              <w:rPr>
                <w:sz w:val="18"/>
                <w:szCs w:val="18"/>
              </w:rPr>
              <w:br/>
              <w:t xml:space="preserve">5. Концепция и </w:t>
            </w:r>
            <w:r w:rsidRPr="00800A34">
              <w:rPr>
                <w:sz w:val="18"/>
                <w:szCs w:val="18"/>
              </w:rPr>
              <w:lastRenderedPageBreak/>
              <w:t>перспективы реформирования бюджетного процесса в Российской Федерации.</w:t>
            </w:r>
            <w:r w:rsidRPr="00800A34">
              <w:rPr>
                <w:sz w:val="18"/>
                <w:szCs w:val="18"/>
              </w:rPr>
              <w:br/>
              <w:t>6. Постановка целей органа исполнительной власти.</w:t>
            </w:r>
            <w:r w:rsidRPr="00800A34">
              <w:rPr>
                <w:sz w:val="18"/>
                <w:szCs w:val="18"/>
              </w:rPr>
              <w:br/>
              <w:t>7. Электронное правительство. Эффективность электронного правительства.</w:t>
            </w:r>
            <w:r w:rsidRPr="00800A34">
              <w:rPr>
                <w:sz w:val="18"/>
                <w:szCs w:val="18"/>
              </w:rPr>
              <w:br/>
              <w:t>8. Необходимость стандартизации и регламентации деятельности в органах исполнительной власти</w:t>
            </w:r>
            <w:r w:rsidRPr="00800A34">
              <w:rPr>
                <w:sz w:val="18"/>
                <w:szCs w:val="18"/>
              </w:rPr>
              <w:br/>
              <w:t>9. Государственные услуги.</w:t>
            </w:r>
            <w:r w:rsidRPr="00800A34">
              <w:rPr>
                <w:sz w:val="18"/>
                <w:szCs w:val="18"/>
              </w:rPr>
              <w:br/>
              <w:t>10. Возможности информационно-коммуникационных технологий для цифровой трансформации.</w:t>
            </w:r>
            <w:r w:rsidRPr="00800A34">
              <w:rPr>
                <w:sz w:val="18"/>
                <w:szCs w:val="18"/>
              </w:rPr>
              <w:br/>
              <w:t>11. Внедрение новых принципов кадровой политики</w:t>
            </w:r>
            <w:r w:rsidRPr="00800A34">
              <w:rPr>
                <w:sz w:val="18"/>
                <w:szCs w:val="18"/>
              </w:rPr>
              <w:br/>
              <w:t>12. Противодействие коррупции, выявление и последующее устранение причин и условий ее проявления.</w:t>
            </w:r>
          </w:p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00A34">
              <w:rPr>
                <w:rFonts w:eastAsia="Times New Roman"/>
                <w:sz w:val="18"/>
                <w:szCs w:val="18"/>
                <w:lang w:eastAsia="ru-RU"/>
              </w:rPr>
              <w:t>13. Итоговая аттестация</w:t>
            </w: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Поддубная 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Хлонова Наталья Валерьевна, к.ю.н., 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«Государственное и муниципальное управление» АНО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ДПО «АКАДЕМИЯ АЙТИ»,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Иванов Александр Михайлович                                       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преподаватель-эксперт, к.в</w:t>
            </w:r>
            <w:r w:rsidR="00366D9B" w:rsidRPr="00800A34">
              <w:rPr>
                <w:rFonts w:ascii="Times New Roman" w:hAnsi="Times New Roman" w:cs="Times New Roman"/>
                <w:sz w:val="18"/>
                <w:szCs w:val="18"/>
              </w:rPr>
              <w:t>оен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.н., доцент,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 результате обучения слушатели будут: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br/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основные концепции новых подходов к управлению в системе публичного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систему и структуру государственных органов;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технологии и методы организации исполнения полномочий органов государственной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механизмы взаимодействия государственных органов;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 методологические основы внедрения принципов и процедур проектного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концепции реформирования бюджетного процесса в Российской Федерации;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особенности постановки целей органа исполнительной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нормативно-правовую основу формирования и функционирования электронного правительства в Российской Федерации;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нормативные основы стандартизации и регламентации деятельности в органах исполнительной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нормативные основы предоставления государственных и муниципальных услуг в электронном виде;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сферы использования информационно-коммуникационных технологий в системе государственного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организационно-правовые основы создания межведомственного электронного взаимодействия;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новые принципы кадровой политики в системе государственной гражданской службы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основные направления профилактики и предупреждения коррупции в системе государственной гражданской службы;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применять элементы нового государственного менеджмента в государственном управлении в Российской Федерации.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проводить функциональный анализ полномочий органов исполнительной власти.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 включая способность оценивать и выявлять коррупционные и профессиональные риски в сфере государственной гражданской службе;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определять направления своего профессионального совершенствования в модели «государственного управления по результатам»;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 разрабатывать и аргументировать предложения, направленные на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эффективности деятельности государственных органов и государственных организаций;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определять эффективность электронного правительства;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использовать в своей профессиональной деятельности стандарты и регламенты и информационно-коммуникационные технологии;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руководствоваться новыми принципами кадровой политики;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 конструктивно взаимодействовать по вопросам противодействия коррупции в государственном управлении</w:t>
            </w: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F62CD1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https://www.academyit.ru/courses/gmu1007/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Цифровая экономика и цифровые технологии в государственном управлении (</w:t>
            </w:r>
            <w:r w:rsidRPr="00800A34">
              <w:rPr>
                <w:rFonts w:eastAsia="Times New Roman"/>
                <w:sz w:val="18"/>
                <w:szCs w:val="18"/>
              </w:rPr>
              <w:t>gmu</w:t>
            </w:r>
            <w:r w:rsidRPr="00800A34">
              <w:rPr>
                <w:rFonts w:eastAsia="Times New Roman"/>
                <w:sz w:val="18"/>
                <w:szCs w:val="18"/>
                <w:lang w:val="en-US"/>
              </w:rPr>
              <w:t>dt</w:t>
            </w:r>
            <w:r w:rsidRPr="00800A34">
              <w:rPr>
                <w:sz w:val="18"/>
                <w:szCs w:val="18"/>
              </w:rPr>
              <w:t>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Входное тестирование</w:t>
            </w:r>
          </w:p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основа цифровых технологий</w:t>
            </w:r>
          </w:p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Обзор современных технологий и сфер их применения</w:t>
            </w:r>
          </w:p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Цифровое государство</w:t>
            </w:r>
          </w:p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Применение искусственного интеллекта и роботизации в государственном управлении</w:t>
            </w:r>
          </w:p>
          <w:p w:rsidR="00E02237" w:rsidRPr="00800A34" w:rsidRDefault="00E02237" w:rsidP="00E02237">
            <w:pPr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Лучшие практики цифровизации</w:t>
            </w:r>
          </w:p>
          <w:p w:rsidR="00E02237" w:rsidRPr="00800A34" w:rsidRDefault="00E02237" w:rsidP="00E02237">
            <w:pPr>
              <w:pStyle w:val="a7"/>
              <w:numPr>
                <w:ilvl w:val="0"/>
                <w:numId w:val="20"/>
              </w:numPr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Поддубная 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Хлонова Наталья Валерьевна,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к.ю.н., 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 АНО ДПО «АКАДЕМИЯ АЙТИ»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обучения слушатели будут: 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нормативно-правовую основу цифровизации в Российской Федерации;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положения программы «Цифровая экономика»;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сферы применения современных цифровых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технологий;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цифровые платформы, их классификацию;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информационной безопасности, технологии распределенного реестра; ­ методы искусственного интеллекта и в робототехнике;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лучшие зарубежные и российские практики цифровизации. 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руководствоваться законодательством РФ в сфере цифровизации;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цифровые технологии для государственного управления и взаимодействия;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оптимизировать свою профессиональную деятельность с помощью цифровых технологий; 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выявлять новые цифровые технологии. </w:t>
            </w: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E02237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https://www.academyit.ru/courses/gmudt/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Вопросы обеспечения доступа к информации о деятельности государственных органов и открытых данных (</w:t>
            </w:r>
            <w:r w:rsidRPr="00800A34">
              <w:rPr>
                <w:sz w:val="18"/>
                <w:szCs w:val="18"/>
                <w:lang w:val="en-US"/>
              </w:rPr>
              <w:t>gmu</w:t>
            </w:r>
            <w:r w:rsidRPr="00800A34">
              <w:rPr>
                <w:sz w:val="18"/>
                <w:szCs w:val="18"/>
              </w:rPr>
              <w:t>1008)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Законодательство Российской Федерации о доступе к официальной информации и обеспечении информационной открытости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Открытые данные государственных органов</w:t>
            </w:r>
          </w:p>
          <w:p w:rsidR="00E02237" w:rsidRPr="00800A34" w:rsidRDefault="00E02237" w:rsidP="00E02237">
            <w:pPr>
              <w:tabs>
                <w:tab w:val="left" w:pos="210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3. Использование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программных инструментов работы с открытыми данными.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Участие граждан в государственном и муниципальном управлении</w:t>
            </w:r>
          </w:p>
          <w:p w:rsidR="00E02237" w:rsidRPr="00800A34" w:rsidRDefault="00E02237" w:rsidP="00E02237">
            <w:pPr>
              <w:tabs>
                <w:tab w:val="left" w:pos="210"/>
              </w:tabs>
              <w:autoSpaceDE w:val="0"/>
              <w:autoSpaceDN w:val="0"/>
              <w:adjustRightInd w:val="0"/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5. Итоговая аттестация</w:t>
            </w:r>
          </w:p>
          <w:p w:rsidR="00E02237" w:rsidRPr="00800A34" w:rsidRDefault="00E02237" w:rsidP="00E02237">
            <w:pPr>
              <w:pStyle w:val="a7"/>
              <w:tabs>
                <w:tab w:val="left" w:pos="210"/>
              </w:tabs>
              <w:ind w:left="7" w:hanging="1"/>
              <w:jc w:val="lef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Поддубная Ольга Сергеевна, заведующая кафедрой «Государственное и муниципальное управление» АНО ДПО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Хлонова Наталья Валерьевна, к.ю.н., ст.преподаватель кафедры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 АНО ДПО «АКАДЕМИЯ АЙТИ»,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Кожевникова Полина Викторовна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к.п</w:t>
            </w:r>
            <w:r w:rsidR="00366D9B" w:rsidRPr="00800A34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.н., доцент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После изучения курса слушатель будет: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Федерального закона от 09.02.2009 № 8-ФЗ «Об обеспечении доступа к информации о деятельности государственных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и органов местного самоуправления»;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основы, принципы и механизм построения структуры открытых данных;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организационные и технологические принципы и методы публикации открытых данных;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основные методы анализа данных.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проводить анализ возможности и необходимости публикации данных в открытом доступе;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строить структуры данных;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осуществлять правовой анализ данных;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проводить статистический и интеллектуальный анализ данных;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анализировать риски, порождаемые публикацией данных в открытом доступе.</w:t>
            </w: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F62CD1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lastRenderedPageBreak/>
              <w:t>https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www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academyit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courses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gmu</w:t>
            </w: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1008/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E02237" w:rsidRPr="00800A34" w:rsidRDefault="00E91BFA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E02237" w:rsidRPr="00800A34" w:rsidRDefault="00E02237" w:rsidP="00B6046A">
            <w:pPr>
              <w:pStyle w:val="a7"/>
              <w:ind w:left="63"/>
              <w:jc w:val="center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«Актуальные вопросы документационного обеспечения управления и архивоведения»</w:t>
            </w:r>
          </w:p>
          <w:p w:rsidR="00E02237" w:rsidRPr="00800A34" w:rsidRDefault="00E02237" w:rsidP="00B6046A">
            <w:pPr>
              <w:pStyle w:val="a7"/>
              <w:ind w:left="63"/>
              <w:jc w:val="center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(gmu1024)</w:t>
            </w:r>
          </w:p>
        </w:tc>
        <w:tc>
          <w:tcPr>
            <w:tcW w:w="671" w:type="pct"/>
          </w:tcPr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1. Правовые и организационные основы делопроизводства и документооборота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2. Документирование управленческой деятельности и правила подготовки и оформления отдельных видов документов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3. Организация документооборота в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аппарате управления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4. Работа с обращениями граждан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5. Электронный документооборот в государственных органах 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6. Архивоведение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7. Итоговая аттестация</w:t>
            </w:r>
          </w:p>
          <w:p w:rsidR="00E02237" w:rsidRPr="00800A34" w:rsidRDefault="00E02237" w:rsidP="00E02237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ind w:left="7" w:hang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Поддубная Ольга Сергеевна, заведующая кафедрой «Государственное и муниципальное управление» АНО ДПО «АКАДЕМИЯ АЙТИ»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Савоськин Александр Владимирович, к.ю.н., доцент, автор-преподаватель - эксперт,</w:t>
            </w:r>
          </w:p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Матвеева Вероника Альбертовна, автор-преподаватель </w:t>
            </w:r>
          </w:p>
        </w:tc>
        <w:tc>
          <w:tcPr>
            <w:tcW w:w="336" w:type="pct"/>
          </w:tcPr>
          <w:p w:rsidR="00E02237" w:rsidRPr="00800A34" w:rsidRDefault="00E02237" w:rsidP="00E0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обучение</w:t>
            </w:r>
          </w:p>
        </w:tc>
        <w:tc>
          <w:tcPr>
            <w:tcW w:w="623" w:type="pct"/>
          </w:tcPr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После изучения курса слушатель будет: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единые методологические подходы в системе документационного обеспечения управления;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акты и нормативно-методические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документы, определяющие порядок документационного обеспечения управления и архивоведения;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работы с документами в органах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правила составления и оформления информационно-справочных, организационных, управленческих документов в органах власти.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работать со всей совокупностью информационно-документационных ресурсов органа власти;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документами;</w:t>
            </w:r>
          </w:p>
          <w:p w:rsidR="00E02237" w:rsidRPr="00800A34" w:rsidRDefault="00E02237" w:rsidP="00E02237">
            <w:pPr>
              <w:numPr>
                <w:ilvl w:val="0"/>
                <w:numId w:val="1"/>
              </w:numPr>
              <w:tabs>
                <w:tab w:val="left" w:pos="253"/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эффективности;</w:t>
            </w:r>
          </w:p>
          <w:p w:rsidR="00E02237" w:rsidRPr="00800A34" w:rsidRDefault="00E02237" w:rsidP="00E02237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E02237" w:rsidRPr="00800A34" w:rsidRDefault="00E02237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F62CD1" w:rsidRPr="00800A34" w:rsidRDefault="00F62CD1" w:rsidP="00E0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https://www.academyit.ru/courses/gmu1024/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852033" w:rsidRPr="00800A34" w:rsidRDefault="00E91BFA" w:rsidP="00852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852033" w:rsidRPr="00800A34" w:rsidRDefault="00852033" w:rsidP="00852033">
            <w:pPr>
              <w:pStyle w:val="a7"/>
              <w:ind w:left="63"/>
              <w:jc w:val="center"/>
              <w:rPr>
                <w:sz w:val="18"/>
                <w:szCs w:val="18"/>
              </w:rPr>
            </w:pPr>
            <w:r w:rsidRPr="00800A34">
              <w:rPr>
                <w:sz w:val="18"/>
                <w:szCs w:val="18"/>
              </w:rPr>
              <w:t>Информационная безопасность для госслужащих. Защита рабочих и личных данных в условиях цифровой трансформации</w:t>
            </w:r>
          </w:p>
        </w:tc>
        <w:tc>
          <w:tcPr>
            <w:tcW w:w="671" w:type="pct"/>
          </w:tcPr>
          <w:p w:rsidR="00852033" w:rsidRPr="00800A34" w:rsidRDefault="00852033" w:rsidP="008520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Социальная инженерия</w:t>
            </w:r>
          </w:p>
          <w:p w:rsidR="00852033" w:rsidRPr="00800A34" w:rsidRDefault="00852033" w:rsidP="008520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Корпоративная безопасность</w:t>
            </w:r>
          </w:p>
          <w:p w:rsidR="00852033" w:rsidRPr="00800A34" w:rsidRDefault="00852033" w:rsidP="008520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Личная безопасность</w:t>
            </w:r>
          </w:p>
          <w:p w:rsidR="00852033" w:rsidRPr="00800A34" w:rsidRDefault="00852033" w:rsidP="00852033">
            <w:pPr>
              <w:tabs>
                <w:tab w:val="left" w:pos="21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Эффективный сбор информации в сети и проверка ее на достоверность</w:t>
            </w:r>
          </w:p>
        </w:tc>
        <w:tc>
          <w:tcPr>
            <w:tcW w:w="383" w:type="pct"/>
          </w:tcPr>
          <w:p w:rsidR="00852033" w:rsidRPr="00800A34" w:rsidRDefault="00852033" w:rsidP="008520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слушателя с доступом в интернет / до 30 дней</w:t>
            </w:r>
          </w:p>
        </w:tc>
        <w:tc>
          <w:tcPr>
            <w:tcW w:w="336" w:type="pct"/>
          </w:tcPr>
          <w:p w:rsidR="00852033" w:rsidRPr="00800A34" w:rsidRDefault="002402AF" w:rsidP="008520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4" w:type="pct"/>
          </w:tcPr>
          <w:p w:rsidR="00852033" w:rsidRPr="00800A34" w:rsidRDefault="00852033" w:rsidP="008520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384" w:type="pct"/>
          </w:tcPr>
          <w:p w:rsidR="00852033" w:rsidRPr="00800A34" w:rsidRDefault="00852033" w:rsidP="00852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Ерышов Вадим Георгиевич</w:t>
            </w:r>
          </w:p>
          <w:p w:rsidR="00852033" w:rsidRPr="00800A34" w:rsidRDefault="00852033" w:rsidP="00852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"Информационная безопасность АНО ДПО «АКАДЕМИЯ АЙТИ»</w:t>
            </w:r>
          </w:p>
          <w:p w:rsidR="00852033" w:rsidRPr="00800A34" w:rsidRDefault="00852033" w:rsidP="00852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",к.т.н., сертифицированный специалист</w:t>
            </w:r>
          </w:p>
        </w:tc>
        <w:tc>
          <w:tcPr>
            <w:tcW w:w="336" w:type="pct"/>
          </w:tcPr>
          <w:p w:rsidR="00852033" w:rsidRPr="00800A34" w:rsidRDefault="00852033" w:rsidP="00852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Электронное обучение</w:t>
            </w:r>
          </w:p>
        </w:tc>
        <w:tc>
          <w:tcPr>
            <w:tcW w:w="623" w:type="pct"/>
          </w:tcPr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основные положения правовых, нормативных и методических документов, регламентирующих деятельность по разработке и эффективному применению комплексных систем защиты информации;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правила управления информационными рисками компании в рамках создаваемой системы информационной безопасности;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порядок, содержание и правила разработки необходимой организационно-распорядительной документации;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основные правила выбора и последующей эффективной эксплуатации необходимых программных и технических средств обеспечения безопасности информации.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разрабатывать концепции, политики и прочие документы, необходимые для эффективного функционирования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комплексных систем защиты информации;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создавать и модифицировать сети VPN по заданным схемам, обеспечивать взаимодействие всех объектов сети между собой, а также с объектами открытых сетей;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проводить аудит журналов на предмет выявления попыток НСД и прочих нарушений безопасности информации;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средства криптографической защиты;</w:t>
            </w:r>
          </w:p>
          <w:p w:rsidR="00852033" w:rsidRPr="00800A34" w:rsidRDefault="00852033" w:rsidP="00852033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использовать средства антивирусной защиты, средства защиты от несанкционированного доступа, системы анализа содержимого почтового и Web трафика, системы обнаружения и устранения уязвимостей, межсетевые экраны.</w:t>
            </w: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категории</w:t>
            </w:r>
          </w:p>
          <w:p w:rsidR="00852033" w:rsidRPr="00800A34" w:rsidRDefault="00852033" w:rsidP="00747C5D">
            <w:pPr>
              <w:tabs>
                <w:tab w:val="left" w:pos="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F62CD1" w:rsidRPr="00800A34" w:rsidRDefault="00F62CD1" w:rsidP="0019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https://www.academyit.ru/courses/isg/?sphrase_id=216669</w:t>
            </w:r>
          </w:p>
        </w:tc>
      </w:tr>
      <w:tr w:rsidR="00032E66" w:rsidRPr="00800A34" w:rsidTr="00202558">
        <w:trPr>
          <w:trHeight w:val="208"/>
        </w:trPr>
        <w:tc>
          <w:tcPr>
            <w:tcW w:w="634" w:type="pct"/>
          </w:tcPr>
          <w:p w:rsidR="001F777E" w:rsidRPr="00800A34" w:rsidRDefault="00E91BFA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некоммерческая организация дополнительного профессионального образования «Академия АйТи» (АНО ДПО «Академия АйТи»)</w:t>
            </w:r>
          </w:p>
        </w:tc>
        <w:tc>
          <w:tcPr>
            <w:tcW w:w="480" w:type="pct"/>
          </w:tcPr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671" w:type="pct"/>
          </w:tcPr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1. Основы информационной безопасности.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2. Техническая защита информации.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3. Защита информации с использованием шифровальных (криптографических) средств.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4. Комплексная защита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информатизации.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5. Управление информационной безопасностью.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часть: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документов для аттестации объектов информатизации по требованиям безопасности информации.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Методики обоснования выбора средств технической и криптографической защиты информации.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Особенности эксплуатации технических средств защиты информации.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Применение шифровальных (криптографических) средства защиты информации различных производителей.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Выбор, установка, настройка и эксплуатация средств антивирусной защиты.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Программные средства анализа рисков информационной безопасности.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F777E" w:rsidRPr="00800A34" w:rsidRDefault="001F777E" w:rsidP="001F77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нахождения слушателя с доступом в интернет / не менее 64 дней.</w:t>
            </w:r>
          </w:p>
          <w:p w:rsidR="001F777E" w:rsidRPr="00800A34" w:rsidRDefault="001F777E" w:rsidP="001F77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Даты по согласованию</w:t>
            </w:r>
          </w:p>
        </w:tc>
        <w:tc>
          <w:tcPr>
            <w:tcW w:w="336" w:type="pct"/>
          </w:tcPr>
          <w:p w:rsidR="001F777E" w:rsidRPr="00800A34" w:rsidRDefault="001F777E" w:rsidP="001F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384" w:type="pct"/>
          </w:tcPr>
          <w:p w:rsidR="001F777E" w:rsidRPr="00800A34" w:rsidRDefault="001F777E" w:rsidP="001F77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С отрывом от государственной гражданской службы / без отрыва от государственной гражданско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службы</w:t>
            </w:r>
          </w:p>
        </w:tc>
        <w:tc>
          <w:tcPr>
            <w:tcW w:w="384" w:type="pct"/>
          </w:tcPr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Ерышов Вадим Георгиевич</w:t>
            </w:r>
          </w:p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"Информационная безопасность", к.т.н.</w:t>
            </w:r>
          </w:p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Дубров Игорь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Владимирович </w:t>
            </w:r>
          </w:p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проектов ИБ в должности Ведущего инженер отдела решений по управлению ИБ</w:t>
            </w:r>
          </w:p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Кононов Александр Анатольевич</w:t>
            </w:r>
          </w:p>
          <w:p w:rsidR="001F777E" w:rsidRPr="00800A34" w:rsidRDefault="001F777E" w:rsidP="001F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Преподаватель профессиональной переподготовки "Информационная безопасность", к.т.н.</w:t>
            </w:r>
          </w:p>
        </w:tc>
        <w:tc>
          <w:tcPr>
            <w:tcW w:w="336" w:type="pct"/>
          </w:tcPr>
          <w:p w:rsidR="001F777E" w:rsidRPr="00800A34" w:rsidRDefault="001F777E" w:rsidP="001F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возможностью применения электронного обучения и дистанционных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623" w:type="pct"/>
          </w:tcPr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После обучения слушатели будут знать и уметь: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формировать, организовывать и поддерживать комплекс мер по информационной безопасности;       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проводить 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анализ объектов и систем на требования стандартов защиты информации;                        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разрабатывать проекты документов и регламентов;                                                                           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организовывать и сопровождать аттестацию объектов информатизации;                                            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работать с подсистемами управления информационной безопасностью;                                              </w:t>
            </w:r>
          </w:p>
          <w:p w:rsidR="001F777E" w:rsidRPr="00800A34" w:rsidRDefault="001F777E" w:rsidP="001F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устанавливать, настраивать и обслуживать технические и программно-аппаратные средства защиты информации;</w:t>
            </w:r>
          </w:p>
          <w:p w:rsidR="001F777E" w:rsidRPr="00800A34" w:rsidRDefault="001F777E" w:rsidP="001F777E">
            <w:pPr>
              <w:tabs>
                <w:tab w:val="left" w:pos="253"/>
                <w:tab w:val="left" w:pos="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>•</w:t>
            </w:r>
            <w:r w:rsidRPr="00800A3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проводить контрольные проверки работоспособности программно-аппаратных, криптографических и технических средств защиты информации.</w:t>
            </w:r>
          </w:p>
        </w:tc>
        <w:tc>
          <w:tcPr>
            <w:tcW w:w="336" w:type="pct"/>
          </w:tcPr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Группа должностей: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>Младшая, старшая, ведущая, главная</w:t>
            </w: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47C5D" w:rsidRPr="00800A34" w:rsidRDefault="00747C5D" w:rsidP="00747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Категория должностей: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t xml:space="preserve"> все </w:t>
            </w:r>
            <w:r w:rsidRPr="00800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</w:p>
          <w:p w:rsidR="001F777E" w:rsidRPr="00800A34" w:rsidRDefault="001F777E" w:rsidP="00747C5D">
            <w:pPr>
              <w:tabs>
                <w:tab w:val="left" w:pos="166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1F777E" w:rsidRPr="00800A34" w:rsidRDefault="001F777E" w:rsidP="001F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https://www.academyit.ru/courses/%D0%A2%D0%97%D0%9A%D0%98512/</w:t>
            </w:r>
          </w:p>
        </w:tc>
      </w:tr>
    </w:tbl>
    <w:p w:rsidR="004F2006" w:rsidRPr="00800A34" w:rsidRDefault="004F2006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032E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0A34">
        <w:rPr>
          <w:rFonts w:ascii="Times New Roman" w:hAnsi="Times New Roman" w:cs="Times New Roman"/>
        </w:rPr>
        <w:t>Ректор___________________________/Морозов И. О./</w:t>
      </w:r>
    </w:p>
    <w:p w:rsidR="00800A34" w:rsidRPr="00800A34" w:rsidRDefault="00800A34" w:rsidP="00800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0A34">
        <w:rPr>
          <w:rFonts w:ascii="Times New Roman" w:hAnsi="Times New Roman" w:cs="Times New Roman"/>
        </w:rPr>
        <w:t>м.п.</w:t>
      </w: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0A34" w:rsidRPr="00800A34" w:rsidRDefault="00800A34" w:rsidP="00800A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800A34" w:rsidRPr="00800A34" w:rsidSect="00451280">
      <w:footerReference w:type="default" r:id="rId11"/>
      <w:pgSz w:w="16839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23" w:rsidRDefault="00BD1823" w:rsidP="00087002">
      <w:pPr>
        <w:spacing w:after="0" w:line="240" w:lineRule="auto"/>
      </w:pPr>
      <w:r>
        <w:separator/>
      </w:r>
    </w:p>
  </w:endnote>
  <w:endnote w:type="continuationSeparator" w:id="1">
    <w:p w:rsidR="00BD1823" w:rsidRDefault="00BD1823" w:rsidP="0008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833467"/>
      <w:docPartObj>
        <w:docPartGallery w:val="Page Numbers (Bottom of Page)"/>
        <w:docPartUnique/>
      </w:docPartObj>
    </w:sdtPr>
    <w:sdtContent>
      <w:p w:rsidR="00800A34" w:rsidRDefault="00C77B67">
        <w:pPr>
          <w:pStyle w:val="ac"/>
          <w:jc w:val="right"/>
        </w:pPr>
        <w:r>
          <w:fldChar w:fldCharType="begin"/>
        </w:r>
        <w:r w:rsidR="00800A34">
          <w:instrText>PAGE   \* MERGEFORMAT</w:instrText>
        </w:r>
        <w:r>
          <w:fldChar w:fldCharType="separate"/>
        </w:r>
        <w:r w:rsidR="00C00948">
          <w:rPr>
            <w:noProof/>
          </w:rPr>
          <w:t>2</w:t>
        </w:r>
        <w:r>
          <w:fldChar w:fldCharType="end"/>
        </w:r>
      </w:p>
    </w:sdtContent>
  </w:sdt>
  <w:p w:rsidR="00800A34" w:rsidRDefault="00800A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23" w:rsidRDefault="00BD1823" w:rsidP="00087002">
      <w:pPr>
        <w:spacing w:after="0" w:line="240" w:lineRule="auto"/>
      </w:pPr>
      <w:r>
        <w:separator/>
      </w:r>
    </w:p>
  </w:footnote>
  <w:footnote w:type="continuationSeparator" w:id="1">
    <w:p w:rsidR="00BD1823" w:rsidRDefault="00BD1823" w:rsidP="0008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C96E4"/>
    <w:lvl w:ilvl="0">
      <w:numFmt w:val="bullet"/>
      <w:lvlText w:val="*"/>
      <w:lvlJc w:val="left"/>
    </w:lvl>
  </w:abstractNum>
  <w:abstractNum w:abstractNumId="1">
    <w:nsid w:val="0B6C6474"/>
    <w:multiLevelType w:val="multilevel"/>
    <w:tmpl w:val="29368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4602"/>
    <w:multiLevelType w:val="multilevel"/>
    <w:tmpl w:val="A7DEA1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076C"/>
    <w:multiLevelType w:val="multilevel"/>
    <w:tmpl w:val="6F6A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B2A4C"/>
    <w:multiLevelType w:val="multilevel"/>
    <w:tmpl w:val="C86C5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D62E9"/>
    <w:multiLevelType w:val="hybridMultilevel"/>
    <w:tmpl w:val="8414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1783"/>
    <w:multiLevelType w:val="hybridMultilevel"/>
    <w:tmpl w:val="73E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4B5D"/>
    <w:multiLevelType w:val="hybridMultilevel"/>
    <w:tmpl w:val="5A46B7DA"/>
    <w:lvl w:ilvl="0" w:tplc="B0F2C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763E8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32C2B"/>
    <w:multiLevelType w:val="hybridMultilevel"/>
    <w:tmpl w:val="5A46B7DA"/>
    <w:lvl w:ilvl="0" w:tplc="B0F2C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763E8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3567"/>
    <w:multiLevelType w:val="multilevel"/>
    <w:tmpl w:val="3314D8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2223D"/>
    <w:multiLevelType w:val="multilevel"/>
    <w:tmpl w:val="6860861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B6F72CB"/>
    <w:multiLevelType w:val="hybridMultilevel"/>
    <w:tmpl w:val="B1B8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35B"/>
    <w:multiLevelType w:val="hybridMultilevel"/>
    <w:tmpl w:val="B1B8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4B44"/>
    <w:multiLevelType w:val="hybridMultilevel"/>
    <w:tmpl w:val="E7867E76"/>
    <w:lvl w:ilvl="0" w:tplc="E00A7476">
      <w:start w:val="1"/>
      <w:numFmt w:val="decimal"/>
      <w:lvlText w:val="%1."/>
      <w:lvlJc w:val="left"/>
      <w:pPr>
        <w:ind w:left="1023" w:hanging="9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4">
    <w:nsid w:val="42101A74"/>
    <w:multiLevelType w:val="multilevel"/>
    <w:tmpl w:val="A4B8D5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A22C7"/>
    <w:multiLevelType w:val="hybridMultilevel"/>
    <w:tmpl w:val="AE06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80FC8"/>
    <w:multiLevelType w:val="hybridMultilevel"/>
    <w:tmpl w:val="2182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5531A"/>
    <w:multiLevelType w:val="hybridMultilevel"/>
    <w:tmpl w:val="7032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96121"/>
    <w:multiLevelType w:val="hybridMultilevel"/>
    <w:tmpl w:val="DB48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BB7AED"/>
    <w:multiLevelType w:val="multilevel"/>
    <w:tmpl w:val="5D74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46979D9"/>
    <w:multiLevelType w:val="multilevel"/>
    <w:tmpl w:val="A8A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112E6"/>
    <w:multiLevelType w:val="hybridMultilevel"/>
    <w:tmpl w:val="76D08C58"/>
    <w:lvl w:ilvl="0" w:tplc="000000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911A03"/>
    <w:multiLevelType w:val="hybridMultilevel"/>
    <w:tmpl w:val="18B66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9D3F29"/>
    <w:multiLevelType w:val="multilevel"/>
    <w:tmpl w:val="2D3A66D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623C34"/>
    <w:multiLevelType w:val="hybridMultilevel"/>
    <w:tmpl w:val="AE6C19D4"/>
    <w:lvl w:ilvl="0" w:tplc="50CAB8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5F220C"/>
    <w:multiLevelType w:val="multilevel"/>
    <w:tmpl w:val="CD7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A72D0"/>
    <w:multiLevelType w:val="multilevel"/>
    <w:tmpl w:val="E96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5448D"/>
    <w:multiLevelType w:val="multilevel"/>
    <w:tmpl w:val="4DB0B8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C19DF"/>
    <w:multiLevelType w:val="multilevel"/>
    <w:tmpl w:val="7CF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0543D"/>
    <w:multiLevelType w:val="hybridMultilevel"/>
    <w:tmpl w:val="DC6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830EC"/>
    <w:multiLevelType w:val="hybridMultilevel"/>
    <w:tmpl w:val="062E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00141"/>
    <w:multiLevelType w:val="hybridMultilevel"/>
    <w:tmpl w:val="B0DC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502CC"/>
    <w:multiLevelType w:val="hybridMultilevel"/>
    <w:tmpl w:val="F16EA676"/>
    <w:lvl w:ilvl="0" w:tplc="02921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8"/>
  </w:num>
  <w:num w:numId="5">
    <w:abstractNumId w:val="10"/>
  </w:num>
  <w:num w:numId="6">
    <w:abstractNumId w:val="12"/>
  </w:num>
  <w:num w:numId="7">
    <w:abstractNumId w:val="24"/>
  </w:num>
  <w:num w:numId="8">
    <w:abstractNumId w:val="30"/>
  </w:num>
  <w:num w:numId="9">
    <w:abstractNumId w:val="16"/>
  </w:num>
  <w:num w:numId="10">
    <w:abstractNumId w:val="18"/>
  </w:num>
  <w:num w:numId="11">
    <w:abstractNumId w:val="6"/>
  </w:num>
  <w:num w:numId="12">
    <w:abstractNumId w:val="29"/>
  </w:num>
  <w:num w:numId="13">
    <w:abstractNumId w:val="31"/>
  </w:num>
  <w:num w:numId="14">
    <w:abstractNumId w:val="15"/>
  </w:num>
  <w:num w:numId="15">
    <w:abstractNumId w:val="13"/>
  </w:num>
  <w:num w:numId="16">
    <w:abstractNumId w:val="20"/>
  </w:num>
  <w:num w:numId="17">
    <w:abstractNumId w:val="25"/>
  </w:num>
  <w:num w:numId="18">
    <w:abstractNumId w:val="28"/>
  </w:num>
  <w:num w:numId="19">
    <w:abstractNumId w:val="26"/>
  </w:num>
  <w:num w:numId="20">
    <w:abstractNumId w:val="11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5"/>
  </w:num>
  <w:num w:numId="23">
    <w:abstractNumId w:val="23"/>
  </w:num>
  <w:num w:numId="24">
    <w:abstractNumId w:val="32"/>
  </w:num>
  <w:num w:numId="25">
    <w:abstractNumId w:val="1"/>
  </w:num>
  <w:num w:numId="26">
    <w:abstractNumId w:val="4"/>
  </w:num>
  <w:num w:numId="27">
    <w:abstractNumId w:val="27"/>
  </w:num>
  <w:num w:numId="28">
    <w:abstractNumId w:val="3"/>
  </w:num>
  <w:num w:numId="29">
    <w:abstractNumId w:val="2"/>
  </w:num>
  <w:num w:numId="30">
    <w:abstractNumId w:val="21"/>
  </w:num>
  <w:num w:numId="31">
    <w:abstractNumId w:val="14"/>
  </w:num>
  <w:num w:numId="32">
    <w:abstractNumId w:val="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06"/>
    <w:rsid w:val="000224CE"/>
    <w:rsid w:val="00032E66"/>
    <w:rsid w:val="0003774E"/>
    <w:rsid w:val="00041AE6"/>
    <w:rsid w:val="00087002"/>
    <w:rsid w:val="00093EE5"/>
    <w:rsid w:val="00114D21"/>
    <w:rsid w:val="001166F3"/>
    <w:rsid w:val="00137568"/>
    <w:rsid w:val="00151FC8"/>
    <w:rsid w:val="00153EBC"/>
    <w:rsid w:val="00164CF3"/>
    <w:rsid w:val="00195626"/>
    <w:rsid w:val="001A11D5"/>
    <w:rsid w:val="001A2481"/>
    <w:rsid w:val="001D238A"/>
    <w:rsid w:val="001D64F0"/>
    <w:rsid w:val="001F5D4E"/>
    <w:rsid w:val="001F777E"/>
    <w:rsid w:val="00202558"/>
    <w:rsid w:val="00224AD0"/>
    <w:rsid w:val="00225190"/>
    <w:rsid w:val="00232BA6"/>
    <w:rsid w:val="00237493"/>
    <w:rsid w:val="002402AF"/>
    <w:rsid w:val="002528D9"/>
    <w:rsid w:val="00255A4B"/>
    <w:rsid w:val="002605DF"/>
    <w:rsid w:val="00261477"/>
    <w:rsid w:val="002A09FF"/>
    <w:rsid w:val="002A57F3"/>
    <w:rsid w:val="002B2C76"/>
    <w:rsid w:val="002B2CAC"/>
    <w:rsid w:val="002B6D9E"/>
    <w:rsid w:val="002C4296"/>
    <w:rsid w:val="002E2E5D"/>
    <w:rsid w:val="00317E1A"/>
    <w:rsid w:val="0032157F"/>
    <w:rsid w:val="00344A9A"/>
    <w:rsid w:val="00366D9B"/>
    <w:rsid w:val="003831FE"/>
    <w:rsid w:val="003A5799"/>
    <w:rsid w:val="003A7293"/>
    <w:rsid w:val="003C27FC"/>
    <w:rsid w:val="003C6C58"/>
    <w:rsid w:val="003D6A5D"/>
    <w:rsid w:val="003D73C8"/>
    <w:rsid w:val="00400D0F"/>
    <w:rsid w:val="00432E05"/>
    <w:rsid w:val="00451280"/>
    <w:rsid w:val="004871A5"/>
    <w:rsid w:val="004E0736"/>
    <w:rsid w:val="004E0E55"/>
    <w:rsid w:val="004F2006"/>
    <w:rsid w:val="00514C4E"/>
    <w:rsid w:val="00530C9E"/>
    <w:rsid w:val="005633D9"/>
    <w:rsid w:val="00564F1C"/>
    <w:rsid w:val="005F4054"/>
    <w:rsid w:val="0061597E"/>
    <w:rsid w:val="006448D4"/>
    <w:rsid w:val="006636B0"/>
    <w:rsid w:val="006A3109"/>
    <w:rsid w:val="006B74D3"/>
    <w:rsid w:val="006E2418"/>
    <w:rsid w:val="00747C5D"/>
    <w:rsid w:val="007538D8"/>
    <w:rsid w:val="00774FF6"/>
    <w:rsid w:val="007779AA"/>
    <w:rsid w:val="00783DF3"/>
    <w:rsid w:val="00791331"/>
    <w:rsid w:val="007A35BD"/>
    <w:rsid w:val="007B715A"/>
    <w:rsid w:val="00800A34"/>
    <w:rsid w:val="00852033"/>
    <w:rsid w:val="008565CF"/>
    <w:rsid w:val="00872965"/>
    <w:rsid w:val="00897BFB"/>
    <w:rsid w:val="008D3C92"/>
    <w:rsid w:val="008F028E"/>
    <w:rsid w:val="0097666C"/>
    <w:rsid w:val="009A676B"/>
    <w:rsid w:val="009C4708"/>
    <w:rsid w:val="009D6FD6"/>
    <w:rsid w:val="009F5381"/>
    <w:rsid w:val="00A11F83"/>
    <w:rsid w:val="00A3526C"/>
    <w:rsid w:val="00AD5675"/>
    <w:rsid w:val="00B15EE2"/>
    <w:rsid w:val="00B2738E"/>
    <w:rsid w:val="00B6046A"/>
    <w:rsid w:val="00B66331"/>
    <w:rsid w:val="00B669DE"/>
    <w:rsid w:val="00B77AD4"/>
    <w:rsid w:val="00BA0CED"/>
    <w:rsid w:val="00BD1823"/>
    <w:rsid w:val="00BE725F"/>
    <w:rsid w:val="00C00948"/>
    <w:rsid w:val="00C060EF"/>
    <w:rsid w:val="00C12B5C"/>
    <w:rsid w:val="00C46B2D"/>
    <w:rsid w:val="00C61C05"/>
    <w:rsid w:val="00C77B67"/>
    <w:rsid w:val="00C84AF3"/>
    <w:rsid w:val="00C86A37"/>
    <w:rsid w:val="00CB1486"/>
    <w:rsid w:val="00CB2DB7"/>
    <w:rsid w:val="00CC3C5A"/>
    <w:rsid w:val="00CE216A"/>
    <w:rsid w:val="00CE6951"/>
    <w:rsid w:val="00CF56DC"/>
    <w:rsid w:val="00CF77BF"/>
    <w:rsid w:val="00D158A7"/>
    <w:rsid w:val="00D22783"/>
    <w:rsid w:val="00D463F0"/>
    <w:rsid w:val="00D72D70"/>
    <w:rsid w:val="00D80B18"/>
    <w:rsid w:val="00D95D5D"/>
    <w:rsid w:val="00D96DDF"/>
    <w:rsid w:val="00DC2E9B"/>
    <w:rsid w:val="00E02237"/>
    <w:rsid w:val="00E13754"/>
    <w:rsid w:val="00E57027"/>
    <w:rsid w:val="00E63CC1"/>
    <w:rsid w:val="00E74CF8"/>
    <w:rsid w:val="00E90075"/>
    <w:rsid w:val="00E91BFA"/>
    <w:rsid w:val="00E9783E"/>
    <w:rsid w:val="00ED2FDA"/>
    <w:rsid w:val="00ED4ADA"/>
    <w:rsid w:val="00ED7C86"/>
    <w:rsid w:val="00EE044E"/>
    <w:rsid w:val="00EF5375"/>
    <w:rsid w:val="00F05AC7"/>
    <w:rsid w:val="00F17700"/>
    <w:rsid w:val="00F62CD1"/>
    <w:rsid w:val="00F8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70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70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7002"/>
    <w:rPr>
      <w:vertAlign w:val="superscript"/>
    </w:rPr>
  </w:style>
  <w:style w:type="paragraph" w:styleId="a7">
    <w:name w:val="List Paragraph"/>
    <w:aliases w:val="Рис-монограф"/>
    <w:basedOn w:val="a"/>
    <w:link w:val="a8"/>
    <w:uiPriority w:val="34"/>
    <w:qFormat/>
    <w:rsid w:val="002614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E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F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0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5AC7"/>
  </w:style>
  <w:style w:type="paragraph" w:styleId="ac">
    <w:name w:val="footer"/>
    <w:basedOn w:val="a"/>
    <w:link w:val="ad"/>
    <w:uiPriority w:val="99"/>
    <w:unhideWhenUsed/>
    <w:rsid w:val="00F0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5AC7"/>
  </w:style>
  <w:style w:type="character" w:customStyle="1" w:styleId="a8">
    <w:name w:val="Абзац списка Знак"/>
    <w:aliases w:val="Рис-монограф Знак"/>
    <w:link w:val="a7"/>
    <w:uiPriority w:val="34"/>
    <w:locked/>
    <w:rsid w:val="00D463F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02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4E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it.ru/courses/r7ta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ademyit.ru/courses/DBA1/?sphrase_id=216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yit.ru/courses/r7t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40F2-05EB-49DF-9781-B6CA2FD5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4987</Words>
  <Characters>34261</Characters>
  <Application>Microsoft Office Word</Application>
  <DocSecurity>0</DocSecurity>
  <Lines>634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BelskayaMG</dc:creator>
  <cp:lastModifiedBy>Olga Brenduk</cp:lastModifiedBy>
  <cp:revision>2</cp:revision>
  <cp:lastPrinted>2019-06-11T08:25:00Z</cp:lastPrinted>
  <dcterms:created xsi:type="dcterms:W3CDTF">2021-02-18T10:50:00Z</dcterms:created>
  <dcterms:modified xsi:type="dcterms:W3CDTF">2021-02-18T10:50:00Z</dcterms:modified>
</cp:coreProperties>
</file>