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484" w:rsidRPr="00047672" w:rsidRDefault="00452484" w:rsidP="000377BF">
      <w:pPr>
        <w:pStyle w:val="a3"/>
        <w:jc w:val="center"/>
        <w:rPr>
          <w:rFonts w:ascii="PT Astra Serif" w:hAnsi="PT Astra Serif"/>
          <w:b/>
          <w:color w:val="000000" w:themeColor="text1"/>
          <w:sz w:val="32"/>
          <w:szCs w:val="28"/>
        </w:rPr>
      </w:pPr>
      <w:r w:rsidRPr="00047672">
        <w:rPr>
          <w:rFonts w:ascii="PT Astra Serif" w:hAnsi="PT Astra Serif"/>
          <w:b/>
          <w:color w:val="000000" w:themeColor="text1"/>
          <w:sz w:val="32"/>
          <w:szCs w:val="28"/>
        </w:rPr>
        <w:t>АГЕНТСТВО ГОСУДАРСТВЕННЫХ ЗАКУПОК УЛЬЯНОВСКОЙ ОБЛАСТИ</w:t>
      </w:r>
    </w:p>
    <w:p w:rsidR="00452484" w:rsidRPr="00047672" w:rsidRDefault="00452484" w:rsidP="000377BF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452484" w:rsidRPr="00047672" w:rsidRDefault="00452484" w:rsidP="000377BF">
      <w:pPr>
        <w:pStyle w:val="a3"/>
        <w:jc w:val="center"/>
        <w:rPr>
          <w:rFonts w:ascii="PT Astra Serif" w:hAnsi="PT Astra Serif"/>
          <w:b/>
          <w:color w:val="000000" w:themeColor="text1"/>
          <w:sz w:val="32"/>
          <w:szCs w:val="28"/>
        </w:rPr>
      </w:pPr>
      <w:r w:rsidRPr="00047672">
        <w:rPr>
          <w:rFonts w:ascii="PT Astra Serif" w:hAnsi="PT Astra Serif"/>
          <w:b/>
          <w:color w:val="000000" w:themeColor="text1"/>
          <w:sz w:val="32"/>
          <w:szCs w:val="28"/>
        </w:rPr>
        <w:t>П Р И К А З</w:t>
      </w:r>
    </w:p>
    <w:p w:rsidR="00452484" w:rsidRPr="00047672" w:rsidRDefault="00452484" w:rsidP="000377BF">
      <w:pPr>
        <w:spacing w:after="0" w:line="240" w:lineRule="auto"/>
        <w:rPr>
          <w:rFonts w:ascii="PT Astra Serif" w:hAnsi="PT Astra Serif"/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52484" w:rsidRPr="00047672" w:rsidTr="00452484">
        <w:tc>
          <w:tcPr>
            <w:tcW w:w="4785" w:type="dxa"/>
            <w:hideMark/>
          </w:tcPr>
          <w:p w:rsidR="00452484" w:rsidRPr="00047672" w:rsidRDefault="00452484" w:rsidP="000377BF">
            <w:pPr>
              <w:spacing w:after="0" w:line="240" w:lineRule="auto"/>
              <w:rPr>
                <w:rFonts w:ascii="PT Astra Serif" w:hAnsi="PT Astra Serif"/>
                <w:color w:val="000000" w:themeColor="text1"/>
              </w:rPr>
            </w:pPr>
            <w:r w:rsidRPr="00047672">
              <w:rPr>
                <w:rFonts w:ascii="PT Astra Serif" w:hAnsi="PT Astra Serif"/>
                <w:color w:val="000000" w:themeColor="text1"/>
              </w:rPr>
              <w:t>_____________</w:t>
            </w:r>
            <w:r w:rsidR="00EE2632">
              <w:rPr>
                <w:rFonts w:ascii="PT Astra Serif" w:hAnsi="PT Astra Serif"/>
                <w:color w:val="000000" w:themeColor="text1"/>
              </w:rPr>
              <w:t>_________</w:t>
            </w:r>
            <w:r w:rsidRPr="00047672">
              <w:rPr>
                <w:rFonts w:ascii="PT Astra Serif" w:hAnsi="PT Astra Serif"/>
                <w:color w:val="000000" w:themeColor="text1"/>
              </w:rPr>
              <w:t>____</w:t>
            </w:r>
          </w:p>
        </w:tc>
        <w:tc>
          <w:tcPr>
            <w:tcW w:w="4786" w:type="dxa"/>
          </w:tcPr>
          <w:p w:rsidR="00452484" w:rsidRPr="00047672" w:rsidRDefault="00452484" w:rsidP="000377BF">
            <w:pPr>
              <w:spacing w:after="0" w:line="240" w:lineRule="auto"/>
              <w:jc w:val="right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047672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№_________________</w:t>
            </w:r>
          </w:p>
          <w:p w:rsidR="00452484" w:rsidRPr="00047672" w:rsidRDefault="00452484" w:rsidP="000377BF">
            <w:pPr>
              <w:spacing w:after="0" w:line="240" w:lineRule="auto"/>
              <w:jc w:val="right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  <w:p w:rsidR="00452484" w:rsidRPr="00047672" w:rsidRDefault="00452484" w:rsidP="000377BF">
            <w:pPr>
              <w:spacing w:after="0" w:line="240" w:lineRule="auto"/>
              <w:jc w:val="right"/>
              <w:rPr>
                <w:rFonts w:ascii="PT Astra Serif" w:hAnsi="PT Astra Serif"/>
                <w:color w:val="000000" w:themeColor="text1"/>
              </w:rPr>
            </w:pPr>
            <w:r w:rsidRPr="00047672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   Экз.№____________</w:t>
            </w:r>
          </w:p>
        </w:tc>
      </w:tr>
    </w:tbl>
    <w:p w:rsidR="00452484" w:rsidRPr="00047672" w:rsidRDefault="00452484" w:rsidP="000377BF">
      <w:pPr>
        <w:spacing w:after="0" w:line="240" w:lineRule="auto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:rsidR="00452484" w:rsidRPr="00047672" w:rsidRDefault="00452484" w:rsidP="000377BF">
      <w:pPr>
        <w:spacing w:after="0" w:line="240" w:lineRule="auto"/>
        <w:jc w:val="center"/>
        <w:rPr>
          <w:rFonts w:ascii="PT Astra Serif" w:hAnsi="PT Astra Serif"/>
          <w:color w:val="000000" w:themeColor="text1"/>
          <w:sz w:val="28"/>
          <w:szCs w:val="28"/>
        </w:rPr>
      </w:pPr>
      <w:r w:rsidRPr="00047672">
        <w:rPr>
          <w:rFonts w:ascii="PT Astra Serif" w:hAnsi="PT Astra Serif"/>
          <w:color w:val="000000" w:themeColor="text1"/>
          <w:sz w:val="28"/>
          <w:szCs w:val="28"/>
        </w:rPr>
        <w:t>г. Ульяновск</w:t>
      </w:r>
    </w:p>
    <w:p w:rsidR="0085122A" w:rsidRPr="00047672" w:rsidRDefault="0085122A" w:rsidP="000377BF">
      <w:pPr>
        <w:spacing w:after="0" w:line="240" w:lineRule="auto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2A01B0" w:rsidRPr="00565965" w:rsidRDefault="002A01B0" w:rsidP="00565965">
      <w:pPr>
        <w:pStyle w:val="ab"/>
        <w:jc w:val="center"/>
        <w:rPr>
          <w:rFonts w:ascii="PT Astra Serif" w:eastAsia="Times New Roman" w:hAnsi="PT Astra Serif" w:cs="Arial"/>
          <w:b/>
          <w:spacing w:val="2"/>
          <w:sz w:val="28"/>
          <w:szCs w:val="28"/>
          <w:lang w:eastAsia="ru-RU"/>
        </w:rPr>
      </w:pPr>
      <w:r w:rsidRPr="00040D55">
        <w:rPr>
          <w:rFonts w:ascii="PT Astra Serif" w:eastAsia="Times New Roman" w:hAnsi="PT Astra Serif" w:cs="Arial"/>
          <w:b/>
          <w:spacing w:val="2"/>
          <w:sz w:val="28"/>
          <w:szCs w:val="28"/>
          <w:lang w:eastAsia="ru-RU"/>
        </w:rPr>
        <w:t>О внесении изменени</w:t>
      </w:r>
      <w:r w:rsidR="003D4032">
        <w:rPr>
          <w:rFonts w:ascii="PT Astra Serif" w:eastAsia="Times New Roman" w:hAnsi="PT Astra Serif" w:cs="Arial"/>
          <w:b/>
          <w:spacing w:val="2"/>
          <w:sz w:val="28"/>
          <w:szCs w:val="28"/>
          <w:lang w:eastAsia="ru-RU"/>
        </w:rPr>
        <w:t>й</w:t>
      </w:r>
      <w:r w:rsidRPr="00040D55">
        <w:rPr>
          <w:rFonts w:ascii="PT Astra Serif" w:eastAsia="Times New Roman" w:hAnsi="PT Astra Serif" w:cs="Arial"/>
          <w:b/>
          <w:spacing w:val="2"/>
          <w:sz w:val="28"/>
          <w:szCs w:val="28"/>
          <w:lang w:eastAsia="ru-RU"/>
        </w:rPr>
        <w:t xml:space="preserve"> в </w:t>
      </w:r>
      <w:r w:rsidR="0031143F">
        <w:rPr>
          <w:rFonts w:ascii="PT Astra Serif" w:eastAsia="Times New Roman" w:hAnsi="PT Astra Serif" w:cs="Arial"/>
          <w:b/>
          <w:spacing w:val="2"/>
          <w:sz w:val="28"/>
          <w:szCs w:val="28"/>
          <w:lang w:eastAsia="ru-RU"/>
        </w:rPr>
        <w:t>отдельные нормативные правовые акты</w:t>
      </w:r>
      <w:r w:rsidRPr="00040D55">
        <w:rPr>
          <w:rFonts w:ascii="PT Astra Serif" w:eastAsia="Times New Roman" w:hAnsi="PT Astra Serif" w:cs="Arial"/>
          <w:b/>
          <w:spacing w:val="2"/>
          <w:sz w:val="28"/>
          <w:szCs w:val="28"/>
          <w:lang w:eastAsia="ru-RU"/>
        </w:rPr>
        <w:t xml:space="preserve"> Агентства государственных закупок Ульяновской области </w:t>
      </w:r>
    </w:p>
    <w:p w:rsidR="00AF1004" w:rsidRPr="00D21906" w:rsidRDefault="00AF1004" w:rsidP="00AF1004">
      <w:pPr>
        <w:pStyle w:val="6"/>
        <w:jc w:val="center"/>
        <w:rPr>
          <w:rFonts w:ascii="PT Astra Serif" w:hAnsi="PT Astra Serif"/>
          <w:b/>
          <w:sz w:val="28"/>
          <w:szCs w:val="28"/>
        </w:rPr>
      </w:pPr>
    </w:p>
    <w:p w:rsidR="00AF1004" w:rsidRPr="002A01B0" w:rsidRDefault="0031143F" w:rsidP="002A01B0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="Times New Roman" w:hAnsi="PT Astra Serif"/>
          <w:bCs/>
          <w:sz w:val="28"/>
          <w:szCs w:val="28"/>
          <w:lang w:eastAsia="ru-RU"/>
        </w:rPr>
        <w:t>П</w:t>
      </w:r>
      <w:r w:rsidR="002A01B0" w:rsidRPr="00662673">
        <w:rPr>
          <w:rFonts w:ascii="PT Astra Serif" w:eastAsia="Times New Roman" w:hAnsi="PT Astra Serif"/>
          <w:bCs/>
          <w:sz w:val="28"/>
          <w:szCs w:val="28"/>
          <w:lang w:eastAsia="ru-RU"/>
        </w:rPr>
        <w:t xml:space="preserve"> р и </w:t>
      </w:r>
      <w:proofErr w:type="gramStart"/>
      <w:r w:rsidR="002A01B0" w:rsidRPr="00662673">
        <w:rPr>
          <w:rFonts w:ascii="PT Astra Serif" w:eastAsia="Times New Roman" w:hAnsi="PT Astra Serif"/>
          <w:bCs/>
          <w:sz w:val="28"/>
          <w:szCs w:val="28"/>
          <w:lang w:eastAsia="ru-RU"/>
        </w:rPr>
        <w:t>к</w:t>
      </w:r>
      <w:proofErr w:type="gramEnd"/>
      <w:r w:rsidR="002A01B0" w:rsidRPr="00662673">
        <w:rPr>
          <w:rFonts w:ascii="PT Astra Serif" w:eastAsia="Times New Roman" w:hAnsi="PT Astra Serif"/>
          <w:bCs/>
          <w:sz w:val="28"/>
          <w:szCs w:val="28"/>
          <w:lang w:eastAsia="ru-RU"/>
        </w:rPr>
        <w:t xml:space="preserve"> а з ы в а ю:</w:t>
      </w:r>
    </w:p>
    <w:p w:rsidR="00C97AB1" w:rsidRPr="00B20B61" w:rsidRDefault="00C97AB1" w:rsidP="00332082">
      <w:pPr>
        <w:pStyle w:val="a7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PT Astra Serif" w:eastAsia="Times New Roman" w:hAnsi="PT Astra Serif"/>
          <w:bCs/>
          <w:color w:val="000000" w:themeColor="text1"/>
          <w:sz w:val="28"/>
          <w:szCs w:val="28"/>
        </w:rPr>
      </w:pPr>
      <w:r w:rsidRPr="00B20B61">
        <w:rPr>
          <w:rFonts w:ascii="PT Astra Serif" w:hAnsi="PT Astra Serif"/>
          <w:sz w:val="28"/>
          <w:szCs w:val="28"/>
        </w:rPr>
        <w:t xml:space="preserve">Внести в </w:t>
      </w:r>
      <w:r w:rsidR="00B20B61" w:rsidRPr="00B20B61">
        <w:rPr>
          <w:rFonts w:ascii="PT Astra Serif" w:hAnsi="PT Astra Serif"/>
          <w:sz w:val="28"/>
          <w:szCs w:val="28"/>
        </w:rPr>
        <w:t xml:space="preserve">пункт 3.5.2 раздела 3 </w:t>
      </w:r>
      <w:r w:rsidRPr="00B20B61">
        <w:rPr>
          <w:rFonts w:ascii="PT Astra Serif" w:eastAsia="Times New Roman" w:hAnsi="PT Astra Serif"/>
          <w:sz w:val="28"/>
          <w:szCs w:val="28"/>
          <w:lang w:eastAsia="ru-RU"/>
        </w:rPr>
        <w:t>Положени</w:t>
      </w:r>
      <w:r w:rsidR="00B20B61" w:rsidRPr="00B20B61">
        <w:rPr>
          <w:rFonts w:ascii="PT Astra Serif" w:eastAsia="Times New Roman" w:hAnsi="PT Astra Serif"/>
          <w:sz w:val="28"/>
          <w:szCs w:val="28"/>
          <w:lang w:eastAsia="ru-RU"/>
        </w:rPr>
        <w:t>я</w:t>
      </w:r>
      <w:r w:rsidRPr="00B20B61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  <w:r w:rsidRPr="00B20B61">
        <w:rPr>
          <w:rFonts w:ascii="PT Astra Serif" w:hAnsi="PT Astra Serif"/>
          <w:sz w:val="28"/>
          <w:szCs w:val="28"/>
        </w:rPr>
        <w:t>об Общественном совете при Агентстве государственных закупок Ульяновской области, утверждённо</w:t>
      </w:r>
      <w:r w:rsidR="00B20B61" w:rsidRPr="00B20B61">
        <w:rPr>
          <w:rFonts w:ascii="PT Astra Serif" w:hAnsi="PT Astra Serif"/>
          <w:sz w:val="28"/>
          <w:szCs w:val="28"/>
        </w:rPr>
        <w:t>го</w:t>
      </w:r>
      <w:r w:rsidRPr="00B20B61">
        <w:rPr>
          <w:rFonts w:ascii="PT Astra Serif" w:hAnsi="PT Astra Serif"/>
          <w:sz w:val="28"/>
          <w:szCs w:val="28"/>
        </w:rPr>
        <w:t xml:space="preserve"> приказом Агентства государственных закупок Ульяновской области </w:t>
      </w:r>
      <w:r w:rsidR="00B20B61">
        <w:rPr>
          <w:rFonts w:ascii="PT Astra Serif" w:hAnsi="PT Astra Serif"/>
          <w:sz w:val="28"/>
          <w:szCs w:val="28"/>
        </w:rPr>
        <w:br/>
      </w:r>
      <w:r w:rsidRPr="00B20B61">
        <w:rPr>
          <w:rFonts w:ascii="PT Astra Serif" w:hAnsi="PT Astra Serif"/>
          <w:sz w:val="28"/>
          <w:szCs w:val="28"/>
        </w:rPr>
        <w:t>от 17.08.2020 № 14-Пр «Об утверждении Положения об Общественном совете при Агентстве государственных закупок Ульяновской области» изменение</w:t>
      </w:r>
      <w:r w:rsidR="00B20B61" w:rsidRPr="00B20B61">
        <w:rPr>
          <w:rFonts w:ascii="PT Astra Serif" w:hAnsi="PT Astra Serif"/>
          <w:sz w:val="28"/>
          <w:szCs w:val="28"/>
        </w:rPr>
        <w:t>, дополнив его</w:t>
      </w:r>
      <w:r w:rsidR="00B20B61">
        <w:rPr>
          <w:rFonts w:ascii="PT Astra Serif" w:hAnsi="PT Astra Serif"/>
          <w:sz w:val="28"/>
          <w:szCs w:val="28"/>
        </w:rPr>
        <w:t xml:space="preserve"> </w:t>
      </w:r>
      <w:r w:rsidRPr="00B20B61">
        <w:rPr>
          <w:rFonts w:ascii="PT Astra Serif" w:hAnsi="PT Astra Serif"/>
          <w:sz w:val="28"/>
          <w:szCs w:val="28"/>
        </w:rPr>
        <w:t>после слов «</w:t>
      </w:r>
      <w:r w:rsidRPr="00B20B61">
        <w:rPr>
          <w:rFonts w:ascii="PT Astra Serif" w:hAnsi="PT Astra Serif" w:cs="Arial"/>
          <w:spacing w:val="2"/>
          <w:sz w:val="28"/>
          <w:szCs w:val="28"/>
        </w:rPr>
        <w:t>не более одной кандидатуры</w:t>
      </w:r>
      <w:r w:rsidRPr="00B20B61">
        <w:rPr>
          <w:rFonts w:ascii="PT Astra Serif" w:hAnsi="PT Astra Serif"/>
          <w:sz w:val="28"/>
          <w:szCs w:val="28"/>
        </w:rPr>
        <w:t>» словами «от каждой общественной организации».</w:t>
      </w:r>
    </w:p>
    <w:p w:rsidR="00C97AB1" w:rsidRPr="00B20B61" w:rsidRDefault="00C97AB1" w:rsidP="0056019A">
      <w:pPr>
        <w:pStyle w:val="a7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PT Astra Serif" w:hAnsi="PT Astra Serif" w:cs="PT Astra Serif"/>
          <w:sz w:val="28"/>
          <w:szCs w:val="28"/>
        </w:rPr>
      </w:pPr>
      <w:r w:rsidRPr="00B20B61">
        <w:rPr>
          <w:rFonts w:ascii="PT Astra Serif" w:eastAsia="Times New Roman" w:hAnsi="PT Astra Serif"/>
          <w:bCs/>
          <w:color w:val="000000" w:themeColor="text1"/>
          <w:sz w:val="28"/>
          <w:szCs w:val="28"/>
        </w:rPr>
        <w:t xml:space="preserve">Внести в пункт 2 приказа </w:t>
      </w:r>
      <w:r w:rsidRPr="00B20B61">
        <w:rPr>
          <w:rFonts w:ascii="PT Astra Serif" w:hAnsi="PT Astra Serif" w:cs="PT Astra Serif"/>
          <w:sz w:val="28"/>
          <w:szCs w:val="28"/>
        </w:rPr>
        <w:t>Агентства государственных закупок Ульяновской области</w:t>
      </w:r>
      <w:r w:rsidRPr="00B20B61">
        <w:rPr>
          <w:rFonts w:ascii="PT Astra Serif" w:eastAsia="Times New Roman" w:hAnsi="PT Astra Serif"/>
          <w:bCs/>
          <w:color w:val="000000" w:themeColor="text1"/>
          <w:sz w:val="28"/>
          <w:szCs w:val="28"/>
        </w:rPr>
        <w:t xml:space="preserve"> от 22.09.2020 № 22-Пр «Об утверждении Положения </w:t>
      </w:r>
      <w:r w:rsidR="00562E88" w:rsidRPr="00B20B61">
        <w:rPr>
          <w:rFonts w:ascii="PT Astra Serif" w:eastAsia="Times New Roman" w:hAnsi="PT Astra Serif"/>
          <w:bCs/>
          <w:color w:val="000000" w:themeColor="text1"/>
          <w:sz w:val="28"/>
          <w:szCs w:val="28"/>
        </w:rPr>
        <w:br/>
      </w:r>
      <w:r w:rsidRPr="00B20B61">
        <w:rPr>
          <w:rFonts w:ascii="PT Astra Serif" w:eastAsia="Times New Roman" w:hAnsi="PT Astra Serif"/>
          <w:bCs/>
          <w:color w:val="000000" w:themeColor="text1"/>
          <w:sz w:val="28"/>
          <w:szCs w:val="28"/>
        </w:rPr>
        <w:t>об архиве Агентства государственных закупок Ульяновской области»</w:t>
      </w:r>
      <w:r w:rsidRPr="00B20B61">
        <w:rPr>
          <w:rFonts w:ascii="PT Astra Serif" w:hAnsi="PT Astra Serif"/>
          <w:sz w:val="28"/>
          <w:szCs w:val="28"/>
        </w:rPr>
        <w:t xml:space="preserve"> </w:t>
      </w:r>
      <w:r w:rsidR="00B20B61" w:rsidRPr="00B20B61">
        <w:rPr>
          <w:rFonts w:ascii="PT Astra Serif" w:hAnsi="PT Astra Serif"/>
          <w:sz w:val="28"/>
          <w:szCs w:val="28"/>
        </w:rPr>
        <w:t>изменение, заменив в нём</w:t>
      </w:r>
      <w:r w:rsidR="00B20B61">
        <w:rPr>
          <w:rFonts w:ascii="PT Astra Serif" w:hAnsi="PT Astra Serif"/>
          <w:sz w:val="28"/>
          <w:szCs w:val="28"/>
        </w:rPr>
        <w:t xml:space="preserve"> </w:t>
      </w:r>
      <w:r w:rsidRPr="00B20B61">
        <w:rPr>
          <w:rFonts w:ascii="PT Astra Serif" w:hAnsi="PT Astra Serif"/>
          <w:sz w:val="28"/>
          <w:szCs w:val="28"/>
        </w:rPr>
        <w:t>слова «</w:t>
      </w:r>
      <w:r w:rsidRPr="00B20B61">
        <w:rPr>
          <w:rFonts w:ascii="PT Astra Serif" w:hAnsi="PT Astra Serif" w:cs="PT Astra Serif"/>
          <w:sz w:val="28"/>
          <w:szCs w:val="28"/>
        </w:rPr>
        <w:t>главного специалиста отдела обеспечения деятельности» словами «ведущего аналитика отдела обеспечения деятельности</w:t>
      </w:r>
      <w:r w:rsidR="0017515F" w:rsidRPr="00B20B61">
        <w:rPr>
          <w:rFonts w:ascii="PT Astra Serif" w:hAnsi="PT Astra Serif" w:cs="PT Astra Serif"/>
          <w:sz w:val="28"/>
          <w:szCs w:val="28"/>
        </w:rPr>
        <w:t xml:space="preserve"> </w:t>
      </w:r>
      <w:r w:rsidR="0017515F" w:rsidRPr="00B20B61">
        <w:rPr>
          <w:rFonts w:ascii="PT Astra Serif" w:hAnsi="PT Astra Serif"/>
          <w:sz w:val="28"/>
          <w:szCs w:val="28"/>
        </w:rPr>
        <w:t>Агентства государственных закупок Ульяновской области</w:t>
      </w:r>
      <w:r w:rsidRPr="00B20B61">
        <w:rPr>
          <w:rFonts w:ascii="PT Astra Serif" w:hAnsi="PT Astra Serif" w:cs="PT Astra Serif"/>
          <w:sz w:val="28"/>
          <w:szCs w:val="28"/>
        </w:rPr>
        <w:t xml:space="preserve">, в должностные обязанности </w:t>
      </w:r>
      <w:r w:rsidR="00B20B61">
        <w:rPr>
          <w:rFonts w:ascii="PT Astra Serif" w:hAnsi="PT Astra Serif" w:cs="PT Astra Serif"/>
          <w:sz w:val="28"/>
          <w:szCs w:val="28"/>
        </w:rPr>
        <w:t xml:space="preserve">которого </w:t>
      </w:r>
      <w:r w:rsidRPr="00B20B61">
        <w:rPr>
          <w:rFonts w:ascii="PT Astra Serif" w:hAnsi="PT Astra Serif" w:cs="PT Astra Serif"/>
          <w:sz w:val="28"/>
          <w:szCs w:val="28"/>
        </w:rPr>
        <w:t xml:space="preserve">входит </w:t>
      </w:r>
      <w:r w:rsidRPr="00B20B61">
        <w:rPr>
          <w:rFonts w:ascii="PT Astra Serif" w:hAnsi="PT Astra Serif"/>
          <w:sz w:val="28"/>
          <w:szCs w:val="28"/>
        </w:rPr>
        <w:t>организация работы архива</w:t>
      </w:r>
      <w:r w:rsidRPr="00B20B61">
        <w:rPr>
          <w:rFonts w:ascii="PT Astra Serif" w:hAnsi="PT Astra Serif" w:cs="PT Astra Serif"/>
          <w:sz w:val="28"/>
          <w:szCs w:val="28"/>
        </w:rPr>
        <w:t>».</w:t>
      </w:r>
    </w:p>
    <w:p w:rsidR="004E05F0" w:rsidRPr="00562E88" w:rsidRDefault="004E05F0" w:rsidP="004E05F0">
      <w:pPr>
        <w:pStyle w:val="a7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PT Astra Serif" w:eastAsia="Times New Roman" w:hAnsi="PT Astra Serif"/>
          <w:bCs/>
          <w:color w:val="000000" w:themeColor="text1"/>
          <w:sz w:val="28"/>
          <w:szCs w:val="28"/>
        </w:rPr>
      </w:pPr>
      <w:r w:rsidRPr="00562E88">
        <w:rPr>
          <w:rFonts w:ascii="PT Astra Serif" w:eastAsia="Times New Roman" w:hAnsi="PT Astra Serif"/>
          <w:bCs/>
          <w:color w:val="000000" w:themeColor="text1"/>
          <w:sz w:val="28"/>
          <w:szCs w:val="28"/>
        </w:rPr>
        <w:t>Внести в п</w:t>
      </w:r>
      <w:r w:rsidR="00B61C82" w:rsidRPr="00562E88">
        <w:rPr>
          <w:rFonts w:ascii="PT Astra Serif" w:eastAsia="Times New Roman" w:hAnsi="PT Astra Serif"/>
          <w:bCs/>
          <w:color w:val="000000" w:themeColor="text1"/>
          <w:sz w:val="28"/>
          <w:szCs w:val="28"/>
        </w:rPr>
        <w:t xml:space="preserve">риказ </w:t>
      </w:r>
      <w:r w:rsidRPr="00562E88">
        <w:rPr>
          <w:rFonts w:ascii="PT Astra Serif" w:hAnsi="PT Astra Serif" w:cs="PT Astra Serif"/>
          <w:sz w:val="28"/>
          <w:szCs w:val="28"/>
        </w:rPr>
        <w:t>Агентства государственных закупок Ульяновской области</w:t>
      </w:r>
      <w:r w:rsidRPr="00562E88">
        <w:rPr>
          <w:rFonts w:ascii="PT Astra Serif" w:eastAsia="Times New Roman" w:hAnsi="PT Astra Serif"/>
          <w:bCs/>
          <w:color w:val="000000" w:themeColor="text1"/>
          <w:sz w:val="28"/>
          <w:szCs w:val="28"/>
        </w:rPr>
        <w:t xml:space="preserve"> </w:t>
      </w:r>
      <w:r w:rsidR="00B61C82" w:rsidRPr="00562E88">
        <w:rPr>
          <w:rFonts w:ascii="PT Astra Serif" w:eastAsia="Times New Roman" w:hAnsi="PT Astra Serif"/>
          <w:bCs/>
          <w:color w:val="000000" w:themeColor="text1"/>
          <w:sz w:val="28"/>
          <w:szCs w:val="28"/>
        </w:rPr>
        <w:t>от 23.06.2022 №</w:t>
      </w:r>
      <w:r w:rsidRPr="00562E88">
        <w:rPr>
          <w:rFonts w:ascii="PT Astra Serif" w:eastAsia="Times New Roman" w:hAnsi="PT Astra Serif"/>
          <w:bCs/>
          <w:color w:val="000000" w:themeColor="text1"/>
          <w:sz w:val="28"/>
          <w:szCs w:val="28"/>
        </w:rPr>
        <w:t xml:space="preserve"> </w:t>
      </w:r>
      <w:r w:rsidR="00B61C82" w:rsidRPr="00562E88">
        <w:rPr>
          <w:rFonts w:ascii="PT Astra Serif" w:eastAsia="Times New Roman" w:hAnsi="PT Astra Serif"/>
          <w:bCs/>
          <w:color w:val="000000" w:themeColor="text1"/>
          <w:sz w:val="28"/>
          <w:szCs w:val="28"/>
        </w:rPr>
        <w:t>2-Пр «О контрактной службе Агентства государственных закупок Ульяновской области»</w:t>
      </w:r>
      <w:r w:rsidRPr="00562E88">
        <w:rPr>
          <w:rFonts w:ascii="PT Astra Serif" w:eastAsia="Times New Roman" w:hAnsi="PT Astra Serif"/>
          <w:bCs/>
          <w:color w:val="000000" w:themeColor="text1"/>
          <w:sz w:val="28"/>
          <w:szCs w:val="28"/>
        </w:rPr>
        <w:t xml:space="preserve"> следующие изменения:</w:t>
      </w:r>
    </w:p>
    <w:p w:rsidR="00D32511" w:rsidRPr="00562E88" w:rsidRDefault="00B20B61" w:rsidP="00B20B61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eastAsia="Times New Roman" w:hAnsi="PT Astra Serif"/>
          <w:bCs/>
          <w:color w:val="000000" w:themeColor="text1"/>
          <w:sz w:val="28"/>
          <w:szCs w:val="28"/>
        </w:rPr>
        <w:t xml:space="preserve">в Приложении № 1 </w:t>
      </w:r>
      <w:r w:rsidR="004E05F0" w:rsidRPr="00562E88">
        <w:rPr>
          <w:rFonts w:ascii="PT Astra Serif" w:eastAsia="Times New Roman" w:hAnsi="PT Astra Serif"/>
          <w:bCs/>
          <w:color w:val="000000" w:themeColor="text1"/>
          <w:sz w:val="28"/>
          <w:szCs w:val="28"/>
        </w:rPr>
        <w:t>слова «</w:t>
      </w:r>
      <w:r w:rsidR="004E05F0" w:rsidRPr="00562E88">
        <w:rPr>
          <w:rFonts w:ascii="PT Astra Serif" w:eastAsia="Times New Roman" w:hAnsi="PT Astra Serif"/>
          <w:sz w:val="28"/>
          <w:szCs w:val="28"/>
          <w:lang w:eastAsia="ru-RU"/>
        </w:rPr>
        <w:t>главный специалист</w:t>
      </w:r>
      <w:r w:rsidR="004E05F0" w:rsidRPr="00562E88">
        <w:t xml:space="preserve"> </w:t>
      </w:r>
      <w:r w:rsidR="004E05F0" w:rsidRPr="00562E88">
        <w:rPr>
          <w:rFonts w:ascii="PT Astra Serif" w:eastAsia="Times New Roman" w:hAnsi="PT Astra Serif"/>
          <w:sz w:val="28"/>
          <w:szCs w:val="28"/>
          <w:lang w:eastAsia="ru-RU"/>
        </w:rPr>
        <w:t>отдела обеспечения деятельности</w:t>
      </w:r>
      <w:r w:rsidR="00562E88" w:rsidRPr="00562E88">
        <w:rPr>
          <w:rFonts w:ascii="PT Astra Serif" w:eastAsia="Times New Roman" w:hAnsi="PT Astra Serif"/>
          <w:sz w:val="28"/>
          <w:szCs w:val="28"/>
          <w:lang w:eastAsia="ru-RU"/>
        </w:rPr>
        <w:t xml:space="preserve"> Агентства государственных закупок Ульяновской области</w:t>
      </w:r>
      <w:r w:rsidR="004E05F0" w:rsidRPr="00562E88">
        <w:rPr>
          <w:rFonts w:ascii="PT Astra Serif" w:eastAsia="Times New Roman" w:hAnsi="PT Astra Serif"/>
          <w:bCs/>
          <w:color w:val="000000" w:themeColor="text1"/>
          <w:sz w:val="28"/>
          <w:szCs w:val="28"/>
        </w:rPr>
        <w:t xml:space="preserve">» заменить словами </w:t>
      </w:r>
      <w:r w:rsidR="004E05F0" w:rsidRPr="00562E88">
        <w:rPr>
          <w:rFonts w:ascii="PT Astra Serif" w:hAnsi="PT Astra Serif" w:cs="PT Astra Serif"/>
          <w:sz w:val="28"/>
          <w:szCs w:val="28"/>
        </w:rPr>
        <w:t xml:space="preserve">«ведущий аналитик отдела обеспечения деятельности </w:t>
      </w:r>
      <w:r w:rsidR="004E05F0" w:rsidRPr="00562E88">
        <w:rPr>
          <w:rFonts w:ascii="PT Astra Serif" w:hAnsi="PT Astra Serif"/>
          <w:sz w:val="28"/>
          <w:szCs w:val="28"/>
        </w:rPr>
        <w:t>Агентства государственных закупок Ульяновской области</w:t>
      </w:r>
      <w:r w:rsidR="004E05F0" w:rsidRPr="00562E88">
        <w:rPr>
          <w:rFonts w:ascii="PT Astra Serif" w:hAnsi="PT Astra Serif" w:cs="PT Astra Serif"/>
          <w:sz w:val="28"/>
          <w:szCs w:val="28"/>
        </w:rPr>
        <w:t xml:space="preserve">, в должностные обязанности </w:t>
      </w:r>
      <w:r>
        <w:rPr>
          <w:rFonts w:ascii="PT Astra Serif" w:hAnsi="PT Astra Serif" w:cs="PT Astra Serif"/>
          <w:sz w:val="28"/>
          <w:szCs w:val="28"/>
        </w:rPr>
        <w:t xml:space="preserve">которого </w:t>
      </w:r>
      <w:r w:rsidR="004E05F0" w:rsidRPr="00562E88">
        <w:rPr>
          <w:rFonts w:ascii="PT Astra Serif" w:hAnsi="PT Astra Serif" w:cs="PT Astra Serif"/>
          <w:sz w:val="28"/>
          <w:szCs w:val="28"/>
        </w:rPr>
        <w:t xml:space="preserve">входит </w:t>
      </w:r>
      <w:r w:rsidR="009E1B7B" w:rsidRPr="00562E88">
        <w:rPr>
          <w:rFonts w:ascii="PT Astra Serif" w:hAnsi="PT Astra Serif"/>
          <w:sz w:val="28"/>
          <w:szCs w:val="28"/>
        </w:rPr>
        <w:t>определение поставщиков (подрядчиков, исполнителей)</w:t>
      </w:r>
      <w:r w:rsidR="004E05F0" w:rsidRPr="00562E88">
        <w:rPr>
          <w:rFonts w:ascii="PT Astra Serif" w:hAnsi="PT Astra Serif" w:cs="PT Astra Serif"/>
          <w:sz w:val="28"/>
          <w:szCs w:val="28"/>
        </w:rPr>
        <w:t>»</w:t>
      </w:r>
      <w:r w:rsidR="00D32511" w:rsidRPr="00562E88">
        <w:rPr>
          <w:rFonts w:ascii="PT Astra Serif" w:hAnsi="PT Astra Serif" w:cs="PT Astra Serif"/>
          <w:sz w:val="28"/>
          <w:szCs w:val="28"/>
        </w:rPr>
        <w:t>;</w:t>
      </w:r>
    </w:p>
    <w:p w:rsidR="00B20B61" w:rsidRDefault="00D32511" w:rsidP="00B20B61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PT Astra Serif" w:eastAsia="Times New Roman" w:hAnsi="PT Astra Serif"/>
          <w:bCs/>
          <w:color w:val="000000" w:themeColor="text1"/>
          <w:sz w:val="28"/>
          <w:szCs w:val="28"/>
        </w:rPr>
      </w:pPr>
      <w:r w:rsidRPr="00562E88">
        <w:rPr>
          <w:rFonts w:ascii="PT Astra Serif" w:hAnsi="PT Astra Serif" w:cs="PT Astra Serif"/>
          <w:sz w:val="28"/>
          <w:szCs w:val="28"/>
        </w:rPr>
        <w:t xml:space="preserve">в </w:t>
      </w:r>
      <w:r w:rsidRPr="00562E88">
        <w:rPr>
          <w:rFonts w:ascii="PT Astra Serif" w:eastAsia="Times New Roman" w:hAnsi="PT Astra Serif"/>
          <w:bCs/>
          <w:color w:val="000000" w:themeColor="text1"/>
          <w:sz w:val="28"/>
          <w:szCs w:val="28"/>
        </w:rPr>
        <w:t>раздел</w:t>
      </w:r>
      <w:r w:rsidR="00562E88" w:rsidRPr="00562E88">
        <w:rPr>
          <w:rFonts w:ascii="PT Astra Serif" w:eastAsia="Times New Roman" w:hAnsi="PT Astra Serif"/>
          <w:bCs/>
          <w:color w:val="000000" w:themeColor="text1"/>
          <w:sz w:val="28"/>
          <w:szCs w:val="28"/>
        </w:rPr>
        <w:t>е</w:t>
      </w:r>
      <w:r w:rsidRPr="00562E88">
        <w:rPr>
          <w:rFonts w:ascii="PT Astra Serif" w:eastAsia="Times New Roman" w:hAnsi="PT Astra Serif"/>
          <w:bCs/>
          <w:color w:val="000000" w:themeColor="text1"/>
          <w:sz w:val="28"/>
          <w:szCs w:val="28"/>
        </w:rPr>
        <w:t xml:space="preserve"> 3 </w:t>
      </w:r>
      <w:r w:rsidR="00B20B61">
        <w:rPr>
          <w:rFonts w:ascii="PT Astra Serif" w:eastAsia="Times New Roman" w:hAnsi="PT Astra Serif"/>
          <w:bCs/>
          <w:color w:val="000000" w:themeColor="text1"/>
          <w:sz w:val="28"/>
          <w:szCs w:val="28"/>
        </w:rPr>
        <w:t>Приложения № 2:</w:t>
      </w:r>
    </w:p>
    <w:p w:rsidR="00D32511" w:rsidRPr="00B20B61" w:rsidRDefault="00562E88" w:rsidP="00B20B61">
      <w:pPr>
        <w:spacing w:after="0" w:line="240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B20B61">
        <w:rPr>
          <w:rFonts w:ascii="PT Astra Serif" w:eastAsia="Times New Roman" w:hAnsi="PT Astra Serif"/>
          <w:bCs/>
          <w:color w:val="000000" w:themeColor="text1"/>
          <w:sz w:val="28"/>
          <w:szCs w:val="28"/>
        </w:rPr>
        <w:t>в пункте 3.2.2</w:t>
      </w:r>
      <w:r w:rsidR="00D32511" w:rsidRPr="00B20B61">
        <w:rPr>
          <w:rFonts w:ascii="PT Astra Serif" w:eastAsia="Times New Roman" w:hAnsi="PT Astra Serif"/>
          <w:bCs/>
          <w:color w:val="000000" w:themeColor="text1"/>
          <w:sz w:val="28"/>
          <w:szCs w:val="28"/>
        </w:rPr>
        <w:t xml:space="preserve"> слова «</w:t>
      </w:r>
      <w:r w:rsidR="00D32511" w:rsidRPr="00B20B61">
        <w:rPr>
          <w:rFonts w:ascii="PT Astra Serif" w:eastAsia="Times New Roman" w:hAnsi="PT Astra Serif"/>
          <w:sz w:val="28"/>
          <w:szCs w:val="28"/>
          <w:lang w:eastAsia="ru-RU"/>
        </w:rPr>
        <w:t>главный специалист</w:t>
      </w:r>
      <w:r w:rsidR="00D32511" w:rsidRPr="00562E88">
        <w:t xml:space="preserve"> </w:t>
      </w:r>
      <w:r w:rsidR="00D32511" w:rsidRPr="00B20B61">
        <w:rPr>
          <w:rFonts w:ascii="PT Astra Serif" w:eastAsia="Times New Roman" w:hAnsi="PT Astra Serif"/>
          <w:sz w:val="28"/>
          <w:szCs w:val="28"/>
          <w:lang w:eastAsia="ru-RU"/>
        </w:rPr>
        <w:t>отдела обеспечения деятельности Агентства</w:t>
      </w:r>
      <w:r w:rsidR="00D32511" w:rsidRPr="00B20B61">
        <w:rPr>
          <w:rFonts w:ascii="PT Astra Serif" w:eastAsia="Times New Roman" w:hAnsi="PT Astra Serif"/>
          <w:bCs/>
          <w:color w:val="000000" w:themeColor="text1"/>
          <w:sz w:val="28"/>
          <w:szCs w:val="28"/>
        </w:rPr>
        <w:t xml:space="preserve">» заменить словами </w:t>
      </w:r>
      <w:r w:rsidR="00D32511" w:rsidRPr="00B20B61">
        <w:rPr>
          <w:rFonts w:ascii="PT Astra Serif" w:hAnsi="PT Astra Serif" w:cs="PT Astra Serif"/>
          <w:sz w:val="28"/>
          <w:szCs w:val="28"/>
        </w:rPr>
        <w:t xml:space="preserve">«ведущий аналитик отдела </w:t>
      </w:r>
      <w:r w:rsidR="00D32511" w:rsidRPr="00B20B61">
        <w:rPr>
          <w:rFonts w:ascii="PT Astra Serif" w:hAnsi="PT Astra Serif" w:cs="PT Astra Serif"/>
          <w:sz w:val="28"/>
          <w:szCs w:val="28"/>
        </w:rPr>
        <w:lastRenderedPageBreak/>
        <w:t xml:space="preserve">обеспечения деятельности </w:t>
      </w:r>
      <w:r w:rsidR="00D32511" w:rsidRPr="00B20B61">
        <w:rPr>
          <w:rFonts w:ascii="PT Astra Serif" w:hAnsi="PT Astra Serif"/>
          <w:sz w:val="28"/>
          <w:szCs w:val="28"/>
        </w:rPr>
        <w:t>Агентства</w:t>
      </w:r>
      <w:r w:rsidR="00D32511" w:rsidRPr="00B20B61">
        <w:rPr>
          <w:rFonts w:ascii="PT Astra Serif" w:hAnsi="PT Astra Serif" w:cs="PT Astra Serif"/>
          <w:sz w:val="28"/>
          <w:szCs w:val="28"/>
        </w:rPr>
        <w:t>, в должностные обязанности</w:t>
      </w:r>
      <w:r w:rsidR="00B20B61">
        <w:rPr>
          <w:rFonts w:ascii="PT Astra Serif" w:hAnsi="PT Astra Serif" w:cs="PT Astra Serif"/>
          <w:sz w:val="28"/>
          <w:szCs w:val="28"/>
        </w:rPr>
        <w:t xml:space="preserve"> которого</w:t>
      </w:r>
      <w:r w:rsidR="00D32511" w:rsidRPr="00B20B61">
        <w:rPr>
          <w:rFonts w:ascii="PT Astra Serif" w:hAnsi="PT Astra Serif" w:cs="PT Astra Serif"/>
          <w:sz w:val="28"/>
          <w:szCs w:val="28"/>
        </w:rPr>
        <w:t xml:space="preserve"> входит </w:t>
      </w:r>
      <w:r w:rsidR="00D32511" w:rsidRPr="00B20B61">
        <w:rPr>
          <w:rFonts w:ascii="PT Astra Serif" w:hAnsi="PT Astra Serif"/>
          <w:sz w:val="28"/>
          <w:szCs w:val="28"/>
        </w:rPr>
        <w:t>определение поставщиков (подрядчиков, исполнителей)</w:t>
      </w:r>
      <w:r w:rsidR="00D32511" w:rsidRPr="00B20B61">
        <w:rPr>
          <w:rFonts w:ascii="PT Astra Serif" w:hAnsi="PT Astra Serif" w:cs="PT Astra Serif"/>
          <w:sz w:val="28"/>
          <w:szCs w:val="28"/>
        </w:rPr>
        <w:t>»;</w:t>
      </w:r>
    </w:p>
    <w:p w:rsidR="00562E88" w:rsidRPr="00562E88" w:rsidRDefault="00562E88" w:rsidP="00D32511">
      <w:pPr>
        <w:pStyle w:val="a7"/>
        <w:spacing w:after="0" w:line="240" w:lineRule="auto"/>
        <w:ind w:left="0" w:firstLine="709"/>
        <w:jc w:val="both"/>
        <w:rPr>
          <w:rFonts w:ascii="PT Astra Serif" w:hAnsi="PT Astra Serif" w:cs="PT Astra Serif"/>
          <w:sz w:val="28"/>
          <w:szCs w:val="28"/>
        </w:rPr>
      </w:pPr>
      <w:r w:rsidRPr="00562E88">
        <w:rPr>
          <w:rFonts w:ascii="PT Astra Serif" w:hAnsi="PT Astra Serif" w:cs="PT Astra Serif"/>
          <w:sz w:val="28"/>
          <w:szCs w:val="28"/>
        </w:rPr>
        <w:t xml:space="preserve">в пункте 3.2.3.6 слова «главного специалиста отдела обеспечения деятельности Агентства» заменить словами «ведущего аналитика отдела обеспечения деятельности Агентства, в должностные обязанности </w:t>
      </w:r>
      <w:r w:rsidR="00B20B61">
        <w:rPr>
          <w:rFonts w:ascii="PT Astra Serif" w:hAnsi="PT Astra Serif" w:cs="PT Astra Serif"/>
          <w:sz w:val="28"/>
          <w:szCs w:val="28"/>
        </w:rPr>
        <w:t xml:space="preserve">которого </w:t>
      </w:r>
      <w:r w:rsidRPr="00562E88">
        <w:rPr>
          <w:rFonts w:ascii="PT Astra Serif" w:hAnsi="PT Astra Serif" w:cs="PT Astra Serif"/>
          <w:sz w:val="28"/>
          <w:szCs w:val="28"/>
        </w:rPr>
        <w:t>входит определение поставщиков (подрядчиков, исполнителей)».</w:t>
      </w:r>
    </w:p>
    <w:p w:rsidR="00B20B61" w:rsidRPr="00B20B61" w:rsidRDefault="00562E88" w:rsidP="00562E88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562E88">
        <w:rPr>
          <w:rFonts w:ascii="PT Astra Serif" w:hAnsi="PT Astra Serif" w:cs="PT Astra Serif"/>
          <w:sz w:val="28"/>
          <w:szCs w:val="28"/>
        </w:rPr>
        <w:t>Признать утратившим силу</w:t>
      </w:r>
      <w:r w:rsidR="00B20B61">
        <w:rPr>
          <w:rFonts w:ascii="PT Astra Serif" w:hAnsi="PT Astra Serif" w:cs="PT Astra Serif"/>
          <w:sz w:val="28"/>
          <w:szCs w:val="28"/>
        </w:rPr>
        <w:t>:</w:t>
      </w:r>
    </w:p>
    <w:p w:rsidR="00562E88" w:rsidRPr="00B20B61" w:rsidRDefault="00562E88" w:rsidP="00B20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B20B61">
        <w:rPr>
          <w:rFonts w:ascii="PT Astra Serif" w:hAnsi="PT Astra Serif" w:cs="PT Astra Serif"/>
          <w:sz w:val="28"/>
          <w:szCs w:val="28"/>
        </w:rPr>
        <w:t>пункт 13 Перечня должностей государственной граждан</w:t>
      </w:r>
      <w:bookmarkStart w:id="0" w:name="_GoBack"/>
      <w:bookmarkEnd w:id="0"/>
      <w:r w:rsidRPr="00B20B61">
        <w:rPr>
          <w:rFonts w:ascii="PT Astra Serif" w:hAnsi="PT Astra Serif" w:cs="PT Astra Serif"/>
          <w:sz w:val="28"/>
          <w:szCs w:val="28"/>
        </w:rPr>
        <w:t xml:space="preserve">ской службы Агентства государственных закупок Ульяновской области, при замещении которых, государственные гражданские служащие обязаны предоставлять сведения о своих доходах и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</w:t>
      </w:r>
      <w:r w:rsidR="00B20B61">
        <w:rPr>
          <w:rFonts w:ascii="PT Astra Serif" w:hAnsi="PT Astra Serif" w:cs="PT Astra Serif"/>
          <w:sz w:val="28"/>
          <w:szCs w:val="28"/>
        </w:rPr>
        <w:br/>
      </w:r>
      <w:r w:rsidRPr="00B20B61">
        <w:rPr>
          <w:rFonts w:ascii="PT Astra Serif" w:hAnsi="PT Astra Serif" w:cs="PT Astra Serif"/>
          <w:sz w:val="28"/>
          <w:szCs w:val="28"/>
        </w:rPr>
        <w:t>и несовершеннолетних детей, утверждённого приказом Агентства государственных закупок Ульяновской области от 28.07.2020</w:t>
      </w:r>
      <w:r w:rsidR="00B20B61">
        <w:rPr>
          <w:rFonts w:ascii="PT Astra Serif" w:hAnsi="PT Astra Serif" w:cs="PT Astra Serif"/>
          <w:sz w:val="28"/>
          <w:szCs w:val="28"/>
        </w:rPr>
        <w:t xml:space="preserve"> </w:t>
      </w:r>
      <w:r w:rsidRPr="00B20B61">
        <w:rPr>
          <w:rFonts w:ascii="PT Astra Serif" w:hAnsi="PT Astra Serif" w:cs="PT Astra Serif"/>
          <w:sz w:val="28"/>
          <w:szCs w:val="28"/>
        </w:rPr>
        <w:t xml:space="preserve">№ 7-Пр </w:t>
      </w:r>
      <w:r w:rsidR="00B20B61">
        <w:rPr>
          <w:rFonts w:ascii="PT Astra Serif" w:hAnsi="PT Astra Serif" w:cs="PT Astra Serif"/>
          <w:sz w:val="28"/>
          <w:szCs w:val="28"/>
        </w:rPr>
        <w:br/>
      </w:r>
      <w:r w:rsidRPr="00B20B61">
        <w:rPr>
          <w:rFonts w:ascii="PT Astra Serif" w:hAnsi="PT Astra Serif" w:cs="PT Astra Serif"/>
          <w:sz w:val="28"/>
          <w:szCs w:val="28"/>
        </w:rPr>
        <w:t>«Об утверждении Перечня должностей государственной гражданской службы Агентства государственных закупок Ульяновской области, при замещении которых государственные гражданские служащие обязаны предоставлять сведения о своих доходах, расходах, об имуществе</w:t>
      </w:r>
      <w:r w:rsidR="00B20B61">
        <w:rPr>
          <w:rFonts w:ascii="PT Astra Serif" w:hAnsi="PT Astra Serif" w:cs="PT Astra Serif"/>
          <w:sz w:val="28"/>
          <w:szCs w:val="28"/>
        </w:rPr>
        <w:t xml:space="preserve"> </w:t>
      </w:r>
      <w:r w:rsidRPr="00B20B61">
        <w:rPr>
          <w:rFonts w:ascii="PT Astra Serif" w:hAnsi="PT Astra Serif" w:cs="PT Astra Serif"/>
          <w:sz w:val="28"/>
          <w:szCs w:val="28"/>
        </w:rPr>
        <w:t xml:space="preserve">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</w:t>
      </w:r>
      <w:r w:rsidR="00B20B61">
        <w:rPr>
          <w:rFonts w:ascii="PT Astra Serif" w:hAnsi="PT Astra Serif" w:cs="PT Astra Serif"/>
          <w:sz w:val="28"/>
          <w:szCs w:val="28"/>
        </w:rPr>
        <w:br/>
      </w:r>
      <w:r w:rsidRPr="00B20B61">
        <w:rPr>
          <w:rFonts w:ascii="PT Astra Serif" w:hAnsi="PT Astra Serif" w:cs="PT Astra Serif"/>
          <w:sz w:val="28"/>
          <w:szCs w:val="28"/>
        </w:rPr>
        <w:t>и несовершеннолетних детей».</w:t>
      </w:r>
    </w:p>
    <w:p w:rsidR="00562E88" w:rsidRPr="00B20B61" w:rsidRDefault="00562E88" w:rsidP="00B20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B20B61">
        <w:rPr>
          <w:rFonts w:ascii="PT Astra Serif" w:hAnsi="PT Astra Serif" w:cs="PT Astra Serif"/>
          <w:sz w:val="28"/>
          <w:szCs w:val="28"/>
        </w:rPr>
        <w:t>пункт 12 Перечня должностей государственной гражданской службы, при замещении которых государственным гражданским служащим Агентства государственных закупок Ульяновской области запрещается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инструментами, утверждённого приказом Агентства государственных закупок Ульяновской области от 12.12.2023 № 12-Пр «Об утверждении Перечня должностей государственной гражданской службы, при замещении которых государственным гражданским служащим Агентства государственных закупок Ульяновской области запрещается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инструментами».</w:t>
      </w:r>
    </w:p>
    <w:p w:rsidR="00AF1004" w:rsidRPr="0085122A" w:rsidRDefault="00AF1004" w:rsidP="0031143F">
      <w:pPr>
        <w:pStyle w:val="a7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PT Astra Serif" w:eastAsia="Times New Roman" w:hAnsi="PT Astra Serif"/>
          <w:bCs/>
          <w:color w:val="000000" w:themeColor="text1"/>
          <w:sz w:val="28"/>
          <w:szCs w:val="28"/>
        </w:rPr>
      </w:pPr>
      <w:r w:rsidRPr="00565965">
        <w:rPr>
          <w:rFonts w:ascii="PT Astra Serif" w:eastAsia="Times New Roman" w:hAnsi="PT Astra Serif"/>
          <w:bCs/>
          <w:sz w:val="28"/>
          <w:szCs w:val="28"/>
        </w:rPr>
        <w:t xml:space="preserve">Настоящий </w:t>
      </w:r>
      <w:r w:rsidRPr="0085122A">
        <w:rPr>
          <w:rFonts w:ascii="PT Astra Serif" w:eastAsia="Times New Roman" w:hAnsi="PT Astra Serif"/>
          <w:bCs/>
          <w:color w:val="000000" w:themeColor="text1"/>
          <w:sz w:val="28"/>
          <w:szCs w:val="28"/>
        </w:rPr>
        <w:t>приказ вступает в силу на следующий день после дня его официального опубликования.</w:t>
      </w:r>
    </w:p>
    <w:p w:rsidR="00AF1004" w:rsidRDefault="00AF1004" w:rsidP="00AF100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A26A92" w:rsidRDefault="00A26A92" w:rsidP="00AF100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446D4" w:rsidRDefault="003446D4" w:rsidP="00AF100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AF1004" w:rsidRPr="00D21906" w:rsidRDefault="00A26A92" w:rsidP="00AF1004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Исполняющий обязанности</w:t>
      </w:r>
    </w:p>
    <w:p w:rsidR="002077BB" w:rsidRDefault="00A26A92" w:rsidP="00A26A92">
      <w:pPr>
        <w:spacing w:after="0" w:line="240" w:lineRule="auto"/>
        <w:rPr>
          <w:rFonts w:ascii="PT Astra Serif" w:eastAsia="Times New Roman" w:hAnsi="PT Astra Serif"/>
          <w:sz w:val="28"/>
          <w:szCs w:val="28"/>
          <w:lang w:eastAsia="ru-RU"/>
        </w:rPr>
      </w:pPr>
      <w:r>
        <w:rPr>
          <w:rFonts w:ascii="PT Astra Serif" w:eastAsia="Times New Roman" w:hAnsi="PT Astra Serif"/>
          <w:bCs/>
          <w:sz w:val="28"/>
          <w:szCs w:val="28"/>
          <w:lang w:eastAsia="ru-RU"/>
        </w:rPr>
        <w:t>р</w:t>
      </w:r>
      <w:r w:rsidR="00AF1004" w:rsidRPr="00D21906">
        <w:rPr>
          <w:rFonts w:ascii="PT Astra Serif" w:eastAsia="Times New Roman" w:hAnsi="PT Astra Serif"/>
          <w:bCs/>
          <w:sz w:val="28"/>
          <w:szCs w:val="28"/>
          <w:lang w:eastAsia="ru-RU"/>
        </w:rPr>
        <w:t>уководител</w:t>
      </w:r>
      <w:r>
        <w:rPr>
          <w:rFonts w:ascii="PT Astra Serif" w:eastAsia="Times New Roman" w:hAnsi="PT Astra Serif"/>
          <w:bCs/>
          <w:sz w:val="28"/>
          <w:szCs w:val="28"/>
          <w:lang w:eastAsia="ru-RU"/>
        </w:rPr>
        <w:t>я</w:t>
      </w:r>
      <w:r w:rsidR="00AF1004" w:rsidRPr="00D21906">
        <w:rPr>
          <w:rFonts w:ascii="PT Astra Serif" w:eastAsia="Times New Roman" w:hAnsi="PT Astra Serif"/>
          <w:bCs/>
          <w:sz w:val="28"/>
          <w:szCs w:val="28"/>
          <w:lang w:eastAsia="ru-RU"/>
        </w:rPr>
        <w:t xml:space="preserve"> Агентства</w:t>
      </w:r>
      <w:r w:rsidR="00AF1004" w:rsidRPr="00D21906">
        <w:rPr>
          <w:rFonts w:ascii="PT Astra Serif" w:eastAsia="Times New Roman" w:hAnsi="PT Astra Serif"/>
          <w:sz w:val="28"/>
          <w:szCs w:val="28"/>
          <w:lang w:eastAsia="ru-RU"/>
        </w:rPr>
        <w:tab/>
      </w:r>
      <w:r w:rsidR="00AF1004" w:rsidRPr="00D21906">
        <w:rPr>
          <w:rFonts w:ascii="PT Astra Serif" w:eastAsia="Times New Roman" w:hAnsi="PT Astra Serif"/>
          <w:sz w:val="28"/>
          <w:szCs w:val="28"/>
          <w:lang w:eastAsia="ru-RU"/>
        </w:rPr>
        <w:tab/>
      </w:r>
      <w:r w:rsidR="00AF1004" w:rsidRPr="00D21906">
        <w:rPr>
          <w:rFonts w:ascii="PT Astra Serif" w:eastAsia="Times New Roman" w:hAnsi="PT Astra Serif"/>
          <w:sz w:val="28"/>
          <w:szCs w:val="28"/>
          <w:lang w:eastAsia="ru-RU"/>
        </w:rPr>
        <w:tab/>
      </w:r>
      <w:r w:rsidR="00AF1004" w:rsidRPr="00D21906">
        <w:rPr>
          <w:rFonts w:ascii="PT Astra Serif" w:eastAsia="Times New Roman" w:hAnsi="PT Astra Serif"/>
          <w:sz w:val="28"/>
          <w:szCs w:val="28"/>
          <w:lang w:eastAsia="ru-RU"/>
        </w:rPr>
        <w:tab/>
      </w:r>
      <w:r w:rsidR="00AF1004" w:rsidRPr="00D21906">
        <w:rPr>
          <w:rFonts w:ascii="PT Astra Serif" w:eastAsia="Times New Roman" w:hAnsi="PT Astra Serif"/>
          <w:sz w:val="28"/>
          <w:szCs w:val="28"/>
          <w:lang w:eastAsia="ru-RU"/>
        </w:rPr>
        <w:tab/>
      </w:r>
      <w:r w:rsidR="00AF1004" w:rsidRPr="00D21906">
        <w:rPr>
          <w:rFonts w:ascii="PT Astra Serif" w:eastAsia="Times New Roman" w:hAnsi="PT Astra Serif"/>
          <w:sz w:val="28"/>
          <w:szCs w:val="28"/>
          <w:lang w:eastAsia="ru-RU"/>
        </w:rPr>
        <w:tab/>
      </w:r>
      <w:r>
        <w:rPr>
          <w:rFonts w:ascii="PT Astra Serif" w:eastAsia="Times New Roman" w:hAnsi="PT Astra Serif"/>
          <w:sz w:val="28"/>
          <w:szCs w:val="28"/>
          <w:lang w:eastAsia="ru-RU"/>
        </w:rPr>
        <w:t xml:space="preserve">         </w:t>
      </w:r>
      <w:r w:rsidR="00AF1004" w:rsidRPr="00D21906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  <w:proofErr w:type="spellStart"/>
      <w:r>
        <w:rPr>
          <w:rFonts w:ascii="PT Astra Serif" w:eastAsia="Times New Roman" w:hAnsi="PT Astra Serif"/>
          <w:sz w:val="28"/>
          <w:szCs w:val="28"/>
          <w:lang w:eastAsia="ru-RU"/>
        </w:rPr>
        <w:t>А.В.Скорняков</w:t>
      </w:r>
      <w:proofErr w:type="spellEnd"/>
    </w:p>
    <w:sectPr w:rsidR="002077BB" w:rsidSect="00A26A92">
      <w:headerReference w:type="default" r:id="rId8"/>
      <w:headerReference w:type="first" r:id="rId9"/>
      <w:footerReference w:type="first" r:id="rId10"/>
      <w:pgSz w:w="11906" w:h="16838"/>
      <w:pgMar w:top="1134" w:right="567" w:bottom="1134" w:left="1701" w:header="102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7D3" w:rsidRDefault="001467D3" w:rsidP="00452484">
      <w:pPr>
        <w:spacing w:after="0" w:line="240" w:lineRule="auto"/>
      </w:pPr>
      <w:r>
        <w:separator/>
      </w:r>
    </w:p>
  </w:endnote>
  <w:endnote w:type="continuationSeparator" w:id="0">
    <w:p w:rsidR="001467D3" w:rsidRDefault="001467D3" w:rsidP="00452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321" w:rsidRPr="00CF1321" w:rsidRDefault="00CF1321" w:rsidP="00CF1321">
    <w:pPr>
      <w:pStyle w:val="a5"/>
      <w:jc w:val="right"/>
      <w:rPr>
        <w:rFonts w:ascii="PT Astra Serif" w:hAnsi="PT Astra Serif"/>
        <w:sz w:val="36"/>
      </w:rPr>
    </w:pPr>
    <w:r>
      <w:rPr>
        <w:rFonts w:ascii="PT Astra Serif" w:hAnsi="PT Astra Serif"/>
        <w:sz w:val="36"/>
      </w:rPr>
      <w:t>00000</w:t>
    </w:r>
    <w:r>
      <w:rPr>
        <w:rFonts w:ascii="PT Astra Serif" w:hAnsi="PT Astra Serif"/>
        <w:sz w:val="36"/>
      </w:rPr>
      <w:t>60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7D3" w:rsidRDefault="001467D3" w:rsidP="00452484">
      <w:pPr>
        <w:spacing w:after="0" w:line="240" w:lineRule="auto"/>
      </w:pPr>
      <w:r>
        <w:separator/>
      </w:r>
    </w:p>
  </w:footnote>
  <w:footnote w:type="continuationSeparator" w:id="0">
    <w:p w:rsidR="001467D3" w:rsidRDefault="001467D3" w:rsidP="004524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PT Astra Serif" w:hAnsi="PT Astra Serif"/>
        <w:sz w:val="28"/>
      </w:rPr>
      <w:id w:val="-1947998188"/>
      <w:docPartObj>
        <w:docPartGallery w:val="Page Numbers (Top of Page)"/>
        <w:docPartUnique/>
      </w:docPartObj>
    </w:sdtPr>
    <w:sdtEndPr/>
    <w:sdtContent>
      <w:p w:rsidR="005C619D" w:rsidRPr="005C619D" w:rsidRDefault="005C619D">
        <w:pPr>
          <w:pStyle w:val="a3"/>
          <w:jc w:val="center"/>
          <w:rPr>
            <w:rFonts w:ascii="PT Astra Serif" w:hAnsi="PT Astra Serif"/>
            <w:sz w:val="28"/>
          </w:rPr>
        </w:pPr>
        <w:r w:rsidRPr="005C619D">
          <w:rPr>
            <w:rFonts w:ascii="PT Astra Serif" w:hAnsi="PT Astra Serif"/>
            <w:sz w:val="28"/>
          </w:rPr>
          <w:fldChar w:fldCharType="begin"/>
        </w:r>
        <w:r w:rsidRPr="005C619D">
          <w:rPr>
            <w:rFonts w:ascii="PT Astra Serif" w:hAnsi="PT Astra Serif"/>
            <w:sz w:val="28"/>
          </w:rPr>
          <w:instrText>PAGE   \* MERGEFORMAT</w:instrText>
        </w:r>
        <w:r w:rsidRPr="005C619D">
          <w:rPr>
            <w:rFonts w:ascii="PT Astra Serif" w:hAnsi="PT Astra Serif"/>
            <w:sz w:val="28"/>
          </w:rPr>
          <w:fldChar w:fldCharType="separate"/>
        </w:r>
        <w:r w:rsidR="00CF1321">
          <w:rPr>
            <w:rFonts w:ascii="PT Astra Serif" w:hAnsi="PT Astra Serif"/>
            <w:noProof/>
            <w:sz w:val="28"/>
          </w:rPr>
          <w:t>2</w:t>
        </w:r>
        <w:r w:rsidRPr="005C619D">
          <w:rPr>
            <w:rFonts w:ascii="PT Astra Serif" w:hAnsi="PT Astra Serif"/>
            <w:sz w:val="28"/>
          </w:rPr>
          <w:fldChar w:fldCharType="end"/>
        </w:r>
      </w:p>
    </w:sdtContent>
  </w:sdt>
  <w:p w:rsidR="00642716" w:rsidRPr="005C619D" w:rsidRDefault="00642716">
    <w:pPr>
      <w:pStyle w:val="a3"/>
      <w:jc w:val="center"/>
      <w:rPr>
        <w:rFonts w:ascii="PT Astra Serif" w:hAnsi="PT Astra Serif"/>
        <w:sz w:val="36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533" w:rsidRPr="00A26A92" w:rsidRDefault="00A26A92" w:rsidP="00A26A92">
    <w:pPr>
      <w:pStyle w:val="a3"/>
      <w:jc w:val="center"/>
    </w:pPr>
    <w:r>
      <w:rPr>
        <w:noProof/>
        <w:lang w:eastAsia="ru-RU"/>
      </w:rPr>
      <w:drawing>
        <wp:inline distT="0" distB="0" distL="0" distR="0" wp14:anchorId="39069FA6" wp14:editId="4E277C8B">
          <wp:extent cx="612000" cy="581608"/>
          <wp:effectExtent l="0" t="0" r="0" b="0"/>
          <wp:docPr id="7" name="Рисунок 7" descr="https://spimex.com/upload/iblock/d3c/d3c17c099cb40fe1f5aa58ad3011bdd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pimex.com/upload/iblock/d3c/d3c17c099cb40fe1f5aa58ad3011bdd6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00" cy="581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050AA"/>
    <w:multiLevelType w:val="hybridMultilevel"/>
    <w:tmpl w:val="B2248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5D102B"/>
    <w:multiLevelType w:val="hybridMultilevel"/>
    <w:tmpl w:val="DF381D82"/>
    <w:lvl w:ilvl="0" w:tplc="06228E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05807"/>
    <w:multiLevelType w:val="multilevel"/>
    <w:tmpl w:val="6A440C2A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3" w15:restartNumberingAfterBreak="0">
    <w:nsid w:val="2CFB5A8F"/>
    <w:multiLevelType w:val="hybridMultilevel"/>
    <w:tmpl w:val="BCCC8E20"/>
    <w:lvl w:ilvl="0" w:tplc="651A04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2547C3C"/>
    <w:multiLevelType w:val="hybridMultilevel"/>
    <w:tmpl w:val="C4D48E1C"/>
    <w:lvl w:ilvl="0" w:tplc="E360736E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5B43E02"/>
    <w:multiLevelType w:val="hybridMultilevel"/>
    <w:tmpl w:val="7D802C0C"/>
    <w:lvl w:ilvl="0" w:tplc="E64A237A">
      <w:start w:val="1"/>
      <w:numFmt w:val="decimal"/>
      <w:lvlText w:val="%1)"/>
      <w:lvlJc w:val="left"/>
      <w:pPr>
        <w:ind w:left="1069" w:hanging="360"/>
      </w:pPr>
      <w:rPr>
        <w:rFonts w:eastAsia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7B2017B"/>
    <w:multiLevelType w:val="hybridMultilevel"/>
    <w:tmpl w:val="38629A58"/>
    <w:lvl w:ilvl="0" w:tplc="0ABC1D1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8B60D0A"/>
    <w:multiLevelType w:val="hybridMultilevel"/>
    <w:tmpl w:val="0F48B1D0"/>
    <w:lvl w:ilvl="0" w:tplc="752811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EC16282"/>
    <w:multiLevelType w:val="multilevel"/>
    <w:tmpl w:val="DD80291E"/>
    <w:lvl w:ilvl="0">
      <w:start w:val="9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85" w:hanging="88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85" w:hanging="88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688C0C2F"/>
    <w:multiLevelType w:val="hybridMultilevel"/>
    <w:tmpl w:val="04D0FB06"/>
    <w:lvl w:ilvl="0" w:tplc="B15C8E42">
      <w:start w:val="1"/>
      <w:numFmt w:val="decimal"/>
      <w:lvlText w:val="%1)"/>
      <w:lvlJc w:val="left"/>
      <w:pPr>
        <w:ind w:left="720" w:hanging="360"/>
      </w:pPr>
      <w:rPr>
        <w:rFonts w:ascii="PT Astra Serif" w:eastAsia="Calibri" w:hAnsi="PT Astra Serif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932CBB"/>
    <w:multiLevelType w:val="hybridMultilevel"/>
    <w:tmpl w:val="5C742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7"/>
  </w:num>
  <w:num w:numId="4">
    <w:abstractNumId w:val="6"/>
  </w:num>
  <w:num w:numId="5">
    <w:abstractNumId w:val="9"/>
  </w:num>
  <w:num w:numId="6">
    <w:abstractNumId w:val="8"/>
  </w:num>
  <w:num w:numId="7">
    <w:abstractNumId w:val="1"/>
  </w:num>
  <w:num w:numId="8">
    <w:abstractNumId w:val="0"/>
  </w:num>
  <w:num w:numId="9">
    <w:abstractNumId w:val="2"/>
  </w:num>
  <w:num w:numId="10">
    <w:abstractNumId w:val="4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A84"/>
    <w:rsid w:val="000377BF"/>
    <w:rsid w:val="00047672"/>
    <w:rsid w:val="00053971"/>
    <w:rsid w:val="000D7BD7"/>
    <w:rsid w:val="000E7384"/>
    <w:rsid w:val="000F288F"/>
    <w:rsid w:val="00105604"/>
    <w:rsid w:val="00116A84"/>
    <w:rsid w:val="00135A5A"/>
    <w:rsid w:val="00145E7F"/>
    <w:rsid w:val="001467D3"/>
    <w:rsid w:val="00150889"/>
    <w:rsid w:val="00153C3F"/>
    <w:rsid w:val="00162F32"/>
    <w:rsid w:val="001661EF"/>
    <w:rsid w:val="0017515F"/>
    <w:rsid w:val="001802AB"/>
    <w:rsid w:val="00182217"/>
    <w:rsid w:val="00182693"/>
    <w:rsid w:val="00191A63"/>
    <w:rsid w:val="00192E6C"/>
    <w:rsid w:val="001A7455"/>
    <w:rsid w:val="001C4DD0"/>
    <w:rsid w:val="001E27BE"/>
    <w:rsid w:val="001F3F66"/>
    <w:rsid w:val="001F4E7A"/>
    <w:rsid w:val="002077BB"/>
    <w:rsid w:val="002172BB"/>
    <w:rsid w:val="00233FE1"/>
    <w:rsid w:val="00235F23"/>
    <w:rsid w:val="00256CED"/>
    <w:rsid w:val="00283FC3"/>
    <w:rsid w:val="00284750"/>
    <w:rsid w:val="00287C18"/>
    <w:rsid w:val="00291E48"/>
    <w:rsid w:val="00291F91"/>
    <w:rsid w:val="0029742D"/>
    <w:rsid w:val="002A01B0"/>
    <w:rsid w:val="002B1B63"/>
    <w:rsid w:val="002C5856"/>
    <w:rsid w:val="002D2861"/>
    <w:rsid w:val="002D62A2"/>
    <w:rsid w:val="002E2A5F"/>
    <w:rsid w:val="002F26C7"/>
    <w:rsid w:val="0031143F"/>
    <w:rsid w:val="00313C43"/>
    <w:rsid w:val="0032001B"/>
    <w:rsid w:val="00326F18"/>
    <w:rsid w:val="00336BDF"/>
    <w:rsid w:val="00341936"/>
    <w:rsid w:val="003446D4"/>
    <w:rsid w:val="00345922"/>
    <w:rsid w:val="00345C3D"/>
    <w:rsid w:val="00347E22"/>
    <w:rsid w:val="00351D4F"/>
    <w:rsid w:val="003648FA"/>
    <w:rsid w:val="00372D23"/>
    <w:rsid w:val="00377132"/>
    <w:rsid w:val="003A64F2"/>
    <w:rsid w:val="003D2F2A"/>
    <w:rsid w:val="003D38BE"/>
    <w:rsid w:val="003D4032"/>
    <w:rsid w:val="003E0571"/>
    <w:rsid w:val="003E086F"/>
    <w:rsid w:val="003E3EF7"/>
    <w:rsid w:val="003E6801"/>
    <w:rsid w:val="003F09E8"/>
    <w:rsid w:val="003F1064"/>
    <w:rsid w:val="004052C8"/>
    <w:rsid w:val="004218EC"/>
    <w:rsid w:val="004250F1"/>
    <w:rsid w:val="00437FBC"/>
    <w:rsid w:val="00452484"/>
    <w:rsid w:val="00456786"/>
    <w:rsid w:val="004C2C53"/>
    <w:rsid w:val="004C4CA1"/>
    <w:rsid w:val="004D7644"/>
    <w:rsid w:val="004E05F0"/>
    <w:rsid w:val="004F5160"/>
    <w:rsid w:val="004F626F"/>
    <w:rsid w:val="0050376F"/>
    <w:rsid w:val="00503AE5"/>
    <w:rsid w:val="0051408B"/>
    <w:rsid w:val="0053290F"/>
    <w:rsid w:val="00534453"/>
    <w:rsid w:val="005363E8"/>
    <w:rsid w:val="005410BC"/>
    <w:rsid w:val="00541A23"/>
    <w:rsid w:val="00550463"/>
    <w:rsid w:val="00562E88"/>
    <w:rsid w:val="00565965"/>
    <w:rsid w:val="00573EE5"/>
    <w:rsid w:val="00574A0C"/>
    <w:rsid w:val="00580B06"/>
    <w:rsid w:val="00580BB3"/>
    <w:rsid w:val="00590B7B"/>
    <w:rsid w:val="005A5249"/>
    <w:rsid w:val="005C16C5"/>
    <w:rsid w:val="005C619D"/>
    <w:rsid w:val="005E0B01"/>
    <w:rsid w:val="005E3F3E"/>
    <w:rsid w:val="005F492D"/>
    <w:rsid w:val="0060234A"/>
    <w:rsid w:val="00641EAB"/>
    <w:rsid w:val="00642716"/>
    <w:rsid w:val="006456A6"/>
    <w:rsid w:val="006B5F07"/>
    <w:rsid w:val="006C7813"/>
    <w:rsid w:val="006F552B"/>
    <w:rsid w:val="00747185"/>
    <w:rsid w:val="0076691D"/>
    <w:rsid w:val="007670D4"/>
    <w:rsid w:val="007A2898"/>
    <w:rsid w:val="007A7C2B"/>
    <w:rsid w:val="007C22FD"/>
    <w:rsid w:val="007C2C05"/>
    <w:rsid w:val="007D5FAB"/>
    <w:rsid w:val="007E3D55"/>
    <w:rsid w:val="007E6397"/>
    <w:rsid w:val="007E6BDC"/>
    <w:rsid w:val="007F75EA"/>
    <w:rsid w:val="00802C69"/>
    <w:rsid w:val="0080656C"/>
    <w:rsid w:val="00815D01"/>
    <w:rsid w:val="00820580"/>
    <w:rsid w:val="00825777"/>
    <w:rsid w:val="00832B2E"/>
    <w:rsid w:val="00836F38"/>
    <w:rsid w:val="00843736"/>
    <w:rsid w:val="00850E06"/>
    <w:rsid w:val="0085122A"/>
    <w:rsid w:val="008731F5"/>
    <w:rsid w:val="008B716E"/>
    <w:rsid w:val="008D4EDA"/>
    <w:rsid w:val="008D4F8A"/>
    <w:rsid w:val="008E72D7"/>
    <w:rsid w:val="008F6126"/>
    <w:rsid w:val="009009A9"/>
    <w:rsid w:val="009130C8"/>
    <w:rsid w:val="00914348"/>
    <w:rsid w:val="00914CC0"/>
    <w:rsid w:val="00925E0F"/>
    <w:rsid w:val="00936D59"/>
    <w:rsid w:val="00936F94"/>
    <w:rsid w:val="00941A22"/>
    <w:rsid w:val="0094411A"/>
    <w:rsid w:val="00956EF7"/>
    <w:rsid w:val="009623D4"/>
    <w:rsid w:val="00963F06"/>
    <w:rsid w:val="00965B15"/>
    <w:rsid w:val="00992BBF"/>
    <w:rsid w:val="009C5120"/>
    <w:rsid w:val="009D463C"/>
    <w:rsid w:val="009D4D03"/>
    <w:rsid w:val="009E1B7B"/>
    <w:rsid w:val="009E2592"/>
    <w:rsid w:val="009E527D"/>
    <w:rsid w:val="00A141AA"/>
    <w:rsid w:val="00A26A92"/>
    <w:rsid w:val="00A3613A"/>
    <w:rsid w:val="00A37697"/>
    <w:rsid w:val="00A4342C"/>
    <w:rsid w:val="00A608CC"/>
    <w:rsid w:val="00A61E61"/>
    <w:rsid w:val="00A77CB2"/>
    <w:rsid w:val="00A94A3C"/>
    <w:rsid w:val="00A95231"/>
    <w:rsid w:val="00AA5FCC"/>
    <w:rsid w:val="00AC23E4"/>
    <w:rsid w:val="00AF1004"/>
    <w:rsid w:val="00B20B61"/>
    <w:rsid w:val="00B234E2"/>
    <w:rsid w:val="00B412F1"/>
    <w:rsid w:val="00B449B8"/>
    <w:rsid w:val="00B61C82"/>
    <w:rsid w:val="00B75AEA"/>
    <w:rsid w:val="00B87E3D"/>
    <w:rsid w:val="00B9266A"/>
    <w:rsid w:val="00BC2DC2"/>
    <w:rsid w:val="00BF3588"/>
    <w:rsid w:val="00C06AA3"/>
    <w:rsid w:val="00C17C51"/>
    <w:rsid w:val="00C310FB"/>
    <w:rsid w:val="00C75F8A"/>
    <w:rsid w:val="00C97AB1"/>
    <w:rsid w:val="00CA2677"/>
    <w:rsid w:val="00CA4B1D"/>
    <w:rsid w:val="00CB0AD9"/>
    <w:rsid w:val="00CC5040"/>
    <w:rsid w:val="00CD3AFD"/>
    <w:rsid w:val="00CD5510"/>
    <w:rsid w:val="00CD7EE5"/>
    <w:rsid w:val="00CF1321"/>
    <w:rsid w:val="00CF2D2D"/>
    <w:rsid w:val="00D32511"/>
    <w:rsid w:val="00D44729"/>
    <w:rsid w:val="00D50E21"/>
    <w:rsid w:val="00D65ABF"/>
    <w:rsid w:val="00D70A7B"/>
    <w:rsid w:val="00D810F1"/>
    <w:rsid w:val="00D943E9"/>
    <w:rsid w:val="00D96561"/>
    <w:rsid w:val="00DB0C41"/>
    <w:rsid w:val="00DC38C9"/>
    <w:rsid w:val="00DC536B"/>
    <w:rsid w:val="00DD2914"/>
    <w:rsid w:val="00DE00D2"/>
    <w:rsid w:val="00DE5305"/>
    <w:rsid w:val="00DE69FD"/>
    <w:rsid w:val="00DF0625"/>
    <w:rsid w:val="00DF0C93"/>
    <w:rsid w:val="00DF28AD"/>
    <w:rsid w:val="00DF372F"/>
    <w:rsid w:val="00DF54F8"/>
    <w:rsid w:val="00E00C41"/>
    <w:rsid w:val="00E05D50"/>
    <w:rsid w:val="00E13C67"/>
    <w:rsid w:val="00E15F85"/>
    <w:rsid w:val="00E21051"/>
    <w:rsid w:val="00E33899"/>
    <w:rsid w:val="00E35D1F"/>
    <w:rsid w:val="00E3667E"/>
    <w:rsid w:val="00E41E4F"/>
    <w:rsid w:val="00E50DE6"/>
    <w:rsid w:val="00E70A02"/>
    <w:rsid w:val="00E7317F"/>
    <w:rsid w:val="00E82AEB"/>
    <w:rsid w:val="00E832D6"/>
    <w:rsid w:val="00E84625"/>
    <w:rsid w:val="00E915E8"/>
    <w:rsid w:val="00E94058"/>
    <w:rsid w:val="00EA10B9"/>
    <w:rsid w:val="00EC6081"/>
    <w:rsid w:val="00EE2632"/>
    <w:rsid w:val="00EE37B0"/>
    <w:rsid w:val="00EF2A93"/>
    <w:rsid w:val="00EF2F3C"/>
    <w:rsid w:val="00F22A24"/>
    <w:rsid w:val="00F56CAD"/>
    <w:rsid w:val="00F614A0"/>
    <w:rsid w:val="00F80A15"/>
    <w:rsid w:val="00F87013"/>
    <w:rsid w:val="00FA0EBA"/>
    <w:rsid w:val="00FA2F04"/>
    <w:rsid w:val="00FB5BDB"/>
    <w:rsid w:val="00FC3357"/>
    <w:rsid w:val="00FD7BDF"/>
    <w:rsid w:val="00FE384B"/>
    <w:rsid w:val="00FE756A"/>
    <w:rsid w:val="00FF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3B7257"/>
  <w15:chartTrackingRefBased/>
  <w15:docId w15:val="{8AFB21C7-4E98-477B-BE4A-DAF7897E7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248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2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2484"/>
    <w:rPr>
      <w:rFonts w:ascii="Calibri" w:eastAsia="Calibri" w:hAnsi="Calibri" w:cs="Times New Roman"/>
    </w:rPr>
  </w:style>
  <w:style w:type="paragraph" w:customStyle="1" w:styleId="ConsPlusTitle">
    <w:name w:val="ConsPlusTitle"/>
    <w:rsid w:val="0045248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Textbody">
    <w:name w:val="Text body"/>
    <w:basedOn w:val="a"/>
    <w:rsid w:val="00452484"/>
    <w:pPr>
      <w:suppressAutoHyphens/>
      <w:spacing w:after="120" w:line="288" w:lineRule="auto"/>
      <w:ind w:firstLine="567"/>
      <w:jc w:val="both"/>
    </w:pPr>
    <w:rPr>
      <w:rFonts w:ascii="Times New Roman" w:eastAsia="Times New Roman" w:hAnsi="Times New Roman"/>
      <w:kern w:val="2"/>
      <w:sz w:val="28"/>
      <w:szCs w:val="28"/>
      <w:lang w:eastAsia="ar-SA"/>
    </w:rPr>
  </w:style>
  <w:style w:type="paragraph" w:styleId="a5">
    <w:name w:val="footer"/>
    <w:basedOn w:val="a"/>
    <w:link w:val="a6"/>
    <w:uiPriority w:val="99"/>
    <w:unhideWhenUsed/>
    <w:rsid w:val="00452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2484"/>
    <w:rPr>
      <w:rFonts w:ascii="Calibri" w:eastAsia="Calibri" w:hAnsi="Calibri" w:cs="Times New Roman"/>
    </w:rPr>
  </w:style>
  <w:style w:type="paragraph" w:styleId="a7">
    <w:name w:val="List Paragraph"/>
    <w:basedOn w:val="a"/>
    <w:uiPriority w:val="99"/>
    <w:qFormat/>
    <w:rsid w:val="004C4CA1"/>
    <w:pPr>
      <w:ind w:left="720"/>
      <w:contextualSpacing/>
    </w:pPr>
  </w:style>
  <w:style w:type="character" w:styleId="a8">
    <w:name w:val="footnote reference"/>
    <w:basedOn w:val="a0"/>
    <w:uiPriority w:val="99"/>
    <w:semiHidden/>
    <w:unhideWhenUsed/>
    <w:rsid w:val="007670D4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EE37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E37B0"/>
    <w:rPr>
      <w:rFonts w:ascii="Segoe UI" w:eastAsia="Calibri" w:hAnsi="Segoe UI" w:cs="Segoe UI"/>
      <w:sz w:val="18"/>
      <w:szCs w:val="18"/>
    </w:rPr>
  </w:style>
  <w:style w:type="paragraph" w:styleId="ab">
    <w:name w:val="No Spacing"/>
    <w:uiPriority w:val="1"/>
    <w:qFormat/>
    <w:rsid w:val="00836F38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320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AF100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6">
    <w:name w:val="Обычный6"/>
    <w:rsid w:val="00AF100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nformat">
    <w:name w:val="ConsPlusNonformat"/>
    <w:rsid w:val="00A9523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D4032"/>
    <w:pPr>
      <w:widowControl w:val="0"/>
      <w:autoSpaceDE w:val="0"/>
      <w:autoSpaceDN w:val="0"/>
      <w:spacing w:after="0" w:line="240" w:lineRule="auto"/>
    </w:pPr>
    <w:rPr>
      <w:rFonts w:ascii="PT Astra Serif" w:eastAsia="Times New Roman" w:hAnsi="PT Astra Serif" w:cs="PT Astra Serif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8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F6998-C1C5-4898-8C4E-6CA8BE5C5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2</Pages>
  <Words>657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Ульянова Ксения Игоревна</dc:creator>
  <cp:keywords/>
  <dc:description/>
  <cp:lastModifiedBy>Филатова Лариса Сергеевна</cp:lastModifiedBy>
  <cp:revision>52</cp:revision>
  <cp:lastPrinted>2024-05-22T08:06:00Z</cp:lastPrinted>
  <dcterms:created xsi:type="dcterms:W3CDTF">2023-09-22T08:01:00Z</dcterms:created>
  <dcterms:modified xsi:type="dcterms:W3CDTF">2024-05-22T08:07:00Z</dcterms:modified>
</cp:coreProperties>
</file>