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AC" w:rsidRDefault="00DB1FAC" w:rsidP="00DB1FAC">
      <w:pPr>
        <w:tabs>
          <w:tab w:val="left" w:pos="54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ФИНАНСОВО-ЭКОНОМИЧЕСКОЕ ОБОСНОВАНИЕ</w:t>
      </w:r>
    </w:p>
    <w:p w:rsidR="00B92262" w:rsidRDefault="00B92262" w:rsidP="00DB1FAC">
      <w:pPr>
        <w:tabs>
          <w:tab w:val="left" w:pos="5400"/>
        </w:tabs>
        <w:jc w:val="center"/>
        <w:rPr>
          <w:b/>
          <w:bCs/>
          <w:sz w:val="28"/>
        </w:rPr>
      </w:pPr>
    </w:p>
    <w:p w:rsidR="00B92262" w:rsidRDefault="00B92262" w:rsidP="00DB1FAC">
      <w:pPr>
        <w:tabs>
          <w:tab w:val="left" w:pos="5400"/>
        </w:tabs>
        <w:jc w:val="center"/>
        <w:rPr>
          <w:b/>
          <w:bCs/>
          <w:sz w:val="28"/>
        </w:rPr>
      </w:pPr>
    </w:p>
    <w:p w:rsidR="00DB1FAC" w:rsidRDefault="00DB1FAC" w:rsidP="00DB1FAC">
      <w:pPr>
        <w:tabs>
          <w:tab w:val="left" w:pos="54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к проекту закона Ул</w:t>
      </w:r>
      <w:bookmarkStart w:id="0" w:name="_GoBack"/>
      <w:bookmarkEnd w:id="0"/>
      <w:r>
        <w:rPr>
          <w:b/>
          <w:bCs/>
          <w:sz w:val="28"/>
        </w:rPr>
        <w:t>ьяновской области</w:t>
      </w:r>
    </w:p>
    <w:p w:rsidR="002429F3" w:rsidRPr="000B1399" w:rsidRDefault="00EE7E8F" w:rsidP="002429F3">
      <w:pPr>
        <w:pStyle w:val="a5"/>
        <w:jc w:val="center"/>
        <w:rPr>
          <w:b/>
          <w:bCs/>
        </w:rPr>
      </w:pPr>
      <w:r>
        <w:rPr>
          <w:b/>
          <w:bCs/>
          <w:szCs w:val="28"/>
        </w:rPr>
        <w:t xml:space="preserve"> </w:t>
      </w:r>
      <w:r w:rsidR="009F799A">
        <w:rPr>
          <w:b/>
          <w:bCs/>
        </w:rPr>
        <w:t xml:space="preserve"> </w:t>
      </w:r>
      <w:r w:rsidR="002429F3">
        <w:rPr>
          <w:b/>
          <w:bCs/>
        </w:rPr>
        <w:t>«</w:t>
      </w:r>
      <w:r w:rsidR="00E13118" w:rsidRPr="00E13118">
        <w:rPr>
          <w:b/>
          <w:bCs/>
        </w:rPr>
        <w:t xml:space="preserve">О признании </w:t>
      </w:r>
      <w:proofErr w:type="gramStart"/>
      <w:r w:rsidR="00E13118" w:rsidRPr="00E13118">
        <w:rPr>
          <w:b/>
          <w:bCs/>
        </w:rPr>
        <w:t>утратившими</w:t>
      </w:r>
      <w:proofErr w:type="gramEnd"/>
      <w:r w:rsidR="00E13118" w:rsidRPr="00E13118">
        <w:rPr>
          <w:b/>
          <w:bCs/>
        </w:rPr>
        <w:t xml:space="preserve"> силу отдельных законодательных актов (положений законодательных актов) Ульяновской области в связи </w:t>
      </w:r>
      <w:r w:rsidR="00B92262">
        <w:rPr>
          <w:b/>
          <w:bCs/>
        </w:rPr>
        <w:br/>
      </w:r>
      <w:r w:rsidR="00E13118" w:rsidRPr="00E13118">
        <w:rPr>
          <w:b/>
          <w:bCs/>
        </w:rPr>
        <w:t xml:space="preserve">с принятием Закона Ульяновской области «О мерах социальной поддержки отдельных категорий граждан в </w:t>
      </w:r>
      <w:r w:rsidR="00B92262">
        <w:rPr>
          <w:b/>
          <w:bCs/>
        </w:rPr>
        <w:br/>
      </w:r>
      <w:r w:rsidR="00E13118" w:rsidRPr="00E13118">
        <w:rPr>
          <w:b/>
          <w:bCs/>
        </w:rPr>
        <w:t>Ульяновской области»</w:t>
      </w:r>
    </w:p>
    <w:p w:rsidR="00F9219B" w:rsidRPr="002429F3" w:rsidRDefault="00F9219B" w:rsidP="002429F3">
      <w:pPr>
        <w:jc w:val="center"/>
        <w:rPr>
          <w:b/>
          <w:bCs/>
          <w:sz w:val="28"/>
        </w:rPr>
      </w:pPr>
    </w:p>
    <w:p w:rsidR="009809D6" w:rsidRDefault="009809D6" w:rsidP="009809D6">
      <w:pPr>
        <w:tabs>
          <w:tab w:val="left" w:pos="5400"/>
        </w:tabs>
        <w:jc w:val="center"/>
        <w:rPr>
          <w:b/>
          <w:bCs/>
          <w:sz w:val="28"/>
        </w:rPr>
      </w:pPr>
    </w:p>
    <w:p w:rsidR="00B92262" w:rsidRPr="004A170D" w:rsidRDefault="00B92262" w:rsidP="009809D6">
      <w:pPr>
        <w:tabs>
          <w:tab w:val="left" w:pos="5400"/>
        </w:tabs>
        <w:jc w:val="center"/>
        <w:rPr>
          <w:b/>
          <w:bCs/>
          <w:sz w:val="28"/>
        </w:rPr>
      </w:pPr>
    </w:p>
    <w:p w:rsidR="006C589D" w:rsidRPr="006C589D" w:rsidRDefault="00091642" w:rsidP="00B92262">
      <w:pPr>
        <w:tabs>
          <w:tab w:val="left" w:pos="709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="00740CBC" w:rsidRPr="00D71AA0">
        <w:rPr>
          <w:bCs/>
          <w:sz w:val="28"/>
        </w:rPr>
        <w:t>Принятие данного законопроекта</w:t>
      </w:r>
      <w:r w:rsidR="00740CBC">
        <w:rPr>
          <w:bCs/>
          <w:sz w:val="28"/>
        </w:rPr>
        <w:t xml:space="preserve"> не потребует выделения дополнительных средств из </w:t>
      </w:r>
      <w:r w:rsidR="00BF6475">
        <w:rPr>
          <w:bCs/>
          <w:sz w:val="28"/>
        </w:rPr>
        <w:t xml:space="preserve">областного </w:t>
      </w:r>
      <w:r w:rsidR="00740CBC">
        <w:rPr>
          <w:bCs/>
          <w:sz w:val="28"/>
        </w:rPr>
        <w:t>бюджета Ульяновской области</w:t>
      </w:r>
      <w:r w:rsidR="006C589D">
        <w:rPr>
          <w:bCs/>
          <w:sz w:val="28"/>
        </w:rPr>
        <w:t>,</w:t>
      </w:r>
      <w:r w:rsidR="006C589D" w:rsidRPr="006C589D">
        <w:t xml:space="preserve"> </w:t>
      </w:r>
      <w:r w:rsidR="006C589D">
        <w:t xml:space="preserve">          </w:t>
      </w:r>
      <w:r w:rsidR="006C589D" w:rsidRPr="006C589D">
        <w:rPr>
          <w:bCs/>
          <w:sz w:val="28"/>
        </w:rPr>
        <w:t>не повлечёт расходов юридических и физических лиц (в том числе дополнительных доходов, выраженных в снижении налогового бремени), а также не повлечёт сокращение или увеличение доходов (расходов) областного бюджета.</w:t>
      </w:r>
    </w:p>
    <w:p w:rsidR="006C589D" w:rsidRDefault="006C589D" w:rsidP="00B92262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</w:rPr>
      </w:pPr>
      <w:r w:rsidRPr="006C589D">
        <w:rPr>
          <w:bCs/>
          <w:sz w:val="28"/>
        </w:rPr>
        <w:t>Проект также не повлияет на увеличение (уменьшение) поступлений налогов, сборов (пошлин), иных обязательных платежей в областной бюджет Ульяновской области.</w:t>
      </w:r>
    </w:p>
    <w:p w:rsidR="00740CBC" w:rsidRDefault="00740CBC" w:rsidP="00740CBC">
      <w:pPr>
        <w:tabs>
          <w:tab w:val="left" w:pos="567"/>
        </w:tabs>
        <w:spacing w:line="360" w:lineRule="auto"/>
        <w:jc w:val="both"/>
        <w:rPr>
          <w:bCs/>
          <w:sz w:val="28"/>
        </w:rPr>
      </w:pPr>
    </w:p>
    <w:p w:rsidR="00B92262" w:rsidRDefault="00B92262" w:rsidP="00740CBC">
      <w:pPr>
        <w:tabs>
          <w:tab w:val="left" w:pos="567"/>
        </w:tabs>
        <w:spacing w:line="360" w:lineRule="auto"/>
        <w:jc w:val="both"/>
        <w:rPr>
          <w:bCs/>
          <w:sz w:val="28"/>
        </w:rPr>
      </w:pPr>
    </w:p>
    <w:p w:rsidR="00B92262" w:rsidRDefault="00B92262" w:rsidP="00740CBC">
      <w:pPr>
        <w:tabs>
          <w:tab w:val="left" w:pos="567"/>
        </w:tabs>
        <w:spacing w:line="360" w:lineRule="auto"/>
        <w:jc w:val="both"/>
        <w:rPr>
          <w:bCs/>
          <w:sz w:val="28"/>
        </w:rPr>
      </w:pPr>
    </w:p>
    <w:p w:rsidR="007E5FB6" w:rsidRPr="007E5FB6" w:rsidRDefault="007E5FB6" w:rsidP="007E5FB6">
      <w:pPr>
        <w:tabs>
          <w:tab w:val="left" w:pos="5400"/>
        </w:tabs>
        <w:jc w:val="both"/>
        <w:rPr>
          <w:b/>
          <w:bCs/>
          <w:sz w:val="28"/>
        </w:rPr>
      </w:pPr>
      <w:r w:rsidRPr="007E5FB6">
        <w:rPr>
          <w:b/>
          <w:bCs/>
          <w:sz w:val="28"/>
        </w:rPr>
        <w:t>Начальник Главного управления</w:t>
      </w:r>
    </w:p>
    <w:p w:rsidR="007E5FB6" w:rsidRPr="007E5FB6" w:rsidRDefault="007E5FB6" w:rsidP="007E5FB6">
      <w:pPr>
        <w:tabs>
          <w:tab w:val="left" w:pos="5400"/>
        </w:tabs>
        <w:jc w:val="both"/>
        <w:rPr>
          <w:b/>
          <w:bCs/>
          <w:sz w:val="28"/>
        </w:rPr>
      </w:pPr>
      <w:r w:rsidRPr="007E5FB6">
        <w:rPr>
          <w:b/>
          <w:bCs/>
          <w:sz w:val="28"/>
        </w:rPr>
        <w:t>труда, занятости и социального благополучия</w:t>
      </w:r>
    </w:p>
    <w:p w:rsidR="007E5FB6" w:rsidRPr="007E5FB6" w:rsidRDefault="007E5FB6" w:rsidP="007E5FB6">
      <w:pPr>
        <w:tabs>
          <w:tab w:val="left" w:pos="5400"/>
        </w:tabs>
        <w:jc w:val="both"/>
        <w:rPr>
          <w:b/>
          <w:bCs/>
          <w:sz w:val="28"/>
        </w:rPr>
      </w:pPr>
      <w:r w:rsidRPr="007E5FB6">
        <w:rPr>
          <w:b/>
          <w:bCs/>
          <w:sz w:val="28"/>
        </w:rPr>
        <w:t xml:space="preserve">Ульяновской области                                                                 </w:t>
      </w:r>
      <w:proofErr w:type="spellStart"/>
      <w:r w:rsidRPr="007E5FB6">
        <w:rPr>
          <w:b/>
          <w:bCs/>
          <w:sz w:val="28"/>
        </w:rPr>
        <w:t>Е.В.Сморода</w:t>
      </w:r>
      <w:proofErr w:type="spellEnd"/>
    </w:p>
    <w:p w:rsidR="007E5FB6" w:rsidRPr="007E5FB6" w:rsidRDefault="007E5FB6" w:rsidP="007E5FB6">
      <w:pPr>
        <w:tabs>
          <w:tab w:val="left" w:pos="5400"/>
        </w:tabs>
        <w:jc w:val="both"/>
        <w:rPr>
          <w:b/>
          <w:bCs/>
          <w:sz w:val="28"/>
        </w:rPr>
      </w:pPr>
      <w:r w:rsidRPr="007E5FB6">
        <w:rPr>
          <w:b/>
          <w:bCs/>
          <w:sz w:val="28"/>
        </w:rPr>
        <w:tab/>
      </w:r>
    </w:p>
    <w:p w:rsidR="00DB1FAC" w:rsidRDefault="00DB1FAC" w:rsidP="00DB1FAC">
      <w:pPr>
        <w:tabs>
          <w:tab w:val="left" w:pos="5400"/>
        </w:tabs>
        <w:jc w:val="both"/>
        <w:rPr>
          <w:bCs/>
          <w:sz w:val="28"/>
        </w:rPr>
      </w:pPr>
    </w:p>
    <w:sectPr w:rsidR="00DB1FAC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1FAC"/>
    <w:rsid w:val="00091642"/>
    <w:rsid w:val="000963CB"/>
    <w:rsid w:val="00110648"/>
    <w:rsid w:val="001243FB"/>
    <w:rsid w:val="00236326"/>
    <w:rsid w:val="002429F3"/>
    <w:rsid w:val="00275E90"/>
    <w:rsid w:val="002A6C70"/>
    <w:rsid w:val="002A7D9E"/>
    <w:rsid w:val="003D223A"/>
    <w:rsid w:val="003D5E03"/>
    <w:rsid w:val="003E27F6"/>
    <w:rsid w:val="00403D39"/>
    <w:rsid w:val="00517D58"/>
    <w:rsid w:val="0056615C"/>
    <w:rsid w:val="00697559"/>
    <w:rsid w:val="006C589D"/>
    <w:rsid w:val="006E5D46"/>
    <w:rsid w:val="007205FB"/>
    <w:rsid w:val="00740CBC"/>
    <w:rsid w:val="007D5D90"/>
    <w:rsid w:val="007D5E43"/>
    <w:rsid w:val="007E5FB6"/>
    <w:rsid w:val="00861D04"/>
    <w:rsid w:val="008C31CA"/>
    <w:rsid w:val="0093267D"/>
    <w:rsid w:val="009809D6"/>
    <w:rsid w:val="009F0BA1"/>
    <w:rsid w:val="009F799A"/>
    <w:rsid w:val="00B2315D"/>
    <w:rsid w:val="00B27944"/>
    <w:rsid w:val="00B467FB"/>
    <w:rsid w:val="00B92262"/>
    <w:rsid w:val="00BF6475"/>
    <w:rsid w:val="00C434B3"/>
    <w:rsid w:val="00C6071A"/>
    <w:rsid w:val="00D136A7"/>
    <w:rsid w:val="00DB0780"/>
    <w:rsid w:val="00DB1FAC"/>
    <w:rsid w:val="00DF397F"/>
    <w:rsid w:val="00E13118"/>
    <w:rsid w:val="00E657CF"/>
    <w:rsid w:val="00E76300"/>
    <w:rsid w:val="00E94AF2"/>
    <w:rsid w:val="00ED4087"/>
    <w:rsid w:val="00EE7E8F"/>
    <w:rsid w:val="00F768DF"/>
    <w:rsid w:val="00F9219B"/>
    <w:rsid w:val="00F96B3F"/>
    <w:rsid w:val="00FA32BC"/>
    <w:rsid w:val="00FC6C2A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AC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AC"/>
    <w:rPr>
      <w:rFonts w:ascii="Tahoma" w:hAnsi="Tahoma" w:cs="Tahoma"/>
      <w:color w:val="auto"/>
      <w:sz w:val="16"/>
      <w:szCs w:val="16"/>
    </w:rPr>
  </w:style>
  <w:style w:type="paragraph" w:styleId="a5">
    <w:name w:val="Body Text"/>
    <w:basedOn w:val="a"/>
    <w:link w:val="a6"/>
    <w:rsid w:val="002429F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429F3"/>
    <w:rPr>
      <w:color w:val="auto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42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29F3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26</cp:revision>
  <cp:lastPrinted>2015-08-19T14:38:00Z</cp:lastPrinted>
  <dcterms:created xsi:type="dcterms:W3CDTF">2011-09-10T06:48:00Z</dcterms:created>
  <dcterms:modified xsi:type="dcterms:W3CDTF">2015-08-19T14:39:00Z</dcterms:modified>
</cp:coreProperties>
</file>