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E4" w:rsidRPr="00CA6FE4" w:rsidRDefault="00CA6FE4" w:rsidP="00CA6FE4">
      <w:pPr>
        <w:pStyle w:val="af0"/>
        <w:jc w:val="right"/>
        <w:rPr>
          <w:rFonts w:ascii="PT Astra Serif" w:hAnsi="PT Astra Serif"/>
          <w:sz w:val="24"/>
          <w:szCs w:val="24"/>
        </w:rPr>
      </w:pPr>
      <w:r w:rsidRPr="00CA6FE4">
        <w:rPr>
          <w:rFonts w:ascii="PT Astra Serif" w:hAnsi="PT Astra Serif"/>
          <w:sz w:val="24"/>
          <w:szCs w:val="24"/>
        </w:rPr>
        <w:t>ПРОЕКТ</w:t>
      </w:r>
    </w:p>
    <w:p w:rsidR="00CA6FE4" w:rsidRPr="00CA6FE4" w:rsidRDefault="00CA6FE4" w:rsidP="00CA6FE4">
      <w:pPr>
        <w:pStyle w:val="af0"/>
        <w:jc w:val="center"/>
        <w:rPr>
          <w:rFonts w:ascii="PT Astra Serif" w:hAnsi="PT Astra Serif"/>
        </w:rPr>
      </w:pPr>
    </w:p>
    <w:p w:rsidR="00CA6FE4" w:rsidRPr="00CA6FE4" w:rsidRDefault="00CA6FE4" w:rsidP="00CA6FE4">
      <w:pPr>
        <w:pStyle w:val="af0"/>
        <w:jc w:val="center"/>
        <w:rPr>
          <w:rFonts w:ascii="PT Astra Serif" w:hAnsi="PT Astra Serif"/>
        </w:rPr>
      </w:pPr>
      <w:r w:rsidRPr="00CA6FE4">
        <w:rPr>
          <w:rFonts w:ascii="PT Astra Serif" w:hAnsi="PT Astra Serif"/>
          <w:b/>
          <w:sz w:val="26"/>
          <w:szCs w:val="26"/>
        </w:rPr>
        <w:t>МИНИСТЕРСТВО ИСКУССТВА И КУЛЬТУРНОЙ ПОЛИТИКИ УЛЬЯНОВСКОЙ ОБЛАСТИ</w:t>
      </w:r>
    </w:p>
    <w:p w:rsidR="00CA6FE4" w:rsidRPr="00CA6FE4" w:rsidRDefault="00CA6FE4" w:rsidP="00CA6FE4">
      <w:pPr>
        <w:pStyle w:val="af0"/>
        <w:jc w:val="center"/>
        <w:rPr>
          <w:rFonts w:ascii="PT Astra Serif" w:hAnsi="PT Astra Serif"/>
        </w:rPr>
      </w:pPr>
    </w:p>
    <w:p w:rsidR="00CA6FE4" w:rsidRPr="00CA6FE4" w:rsidRDefault="00CA6FE4" w:rsidP="00CA6FE4">
      <w:pPr>
        <w:pStyle w:val="af0"/>
        <w:jc w:val="center"/>
        <w:rPr>
          <w:rFonts w:ascii="PT Astra Serif" w:hAnsi="PT Astra Serif"/>
        </w:rPr>
      </w:pPr>
    </w:p>
    <w:p w:rsidR="00CA6FE4" w:rsidRPr="00CA6FE4" w:rsidRDefault="00CA6FE4" w:rsidP="00CA6FE4">
      <w:pPr>
        <w:pStyle w:val="af0"/>
        <w:jc w:val="center"/>
        <w:rPr>
          <w:rFonts w:ascii="PT Astra Serif" w:hAnsi="PT Astra Serif"/>
        </w:rPr>
      </w:pPr>
      <w:r w:rsidRPr="00CA6FE4">
        <w:rPr>
          <w:rFonts w:ascii="PT Astra Serif" w:hAnsi="PT Astra Serif"/>
          <w:b/>
          <w:sz w:val="32"/>
          <w:szCs w:val="32"/>
        </w:rPr>
        <w:t>ПРИКАЗ</w:t>
      </w:r>
    </w:p>
    <w:p w:rsidR="00CA6FE4" w:rsidRPr="00CA6FE4" w:rsidRDefault="00CA6FE4" w:rsidP="00CA6FE4">
      <w:pPr>
        <w:pStyle w:val="af0"/>
        <w:jc w:val="center"/>
        <w:rPr>
          <w:rFonts w:ascii="PT Astra Serif" w:hAnsi="PT Astra Serif"/>
        </w:rPr>
      </w:pPr>
    </w:p>
    <w:p w:rsidR="00CA6FE4" w:rsidRPr="00CA6FE4" w:rsidRDefault="00CA6FE4" w:rsidP="00CA6FE4">
      <w:pPr>
        <w:pStyle w:val="af0"/>
        <w:jc w:val="center"/>
        <w:rPr>
          <w:rFonts w:ascii="PT Astra Serif" w:hAnsi="PT Astra Serif"/>
        </w:rPr>
      </w:pPr>
      <w:r w:rsidRPr="00CA6FE4">
        <w:rPr>
          <w:rFonts w:ascii="PT Astra Serif" w:hAnsi="PT Astra Serif"/>
        </w:rPr>
        <w:t>_______________</w:t>
      </w:r>
      <w:r w:rsidRPr="00CA6FE4">
        <w:rPr>
          <w:rFonts w:ascii="PT Astra Serif" w:hAnsi="PT Astra Serif"/>
        </w:rPr>
        <w:tab/>
      </w:r>
      <w:r w:rsidRPr="00CA6FE4">
        <w:rPr>
          <w:rFonts w:ascii="PT Astra Serif" w:hAnsi="PT Astra Serif"/>
        </w:rPr>
        <w:tab/>
      </w:r>
      <w:r w:rsidRPr="00CA6FE4">
        <w:rPr>
          <w:rFonts w:ascii="PT Astra Serif" w:hAnsi="PT Astra Serif"/>
        </w:rPr>
        <w:tab/>
      </w:r>
      <w:r w:rsidRPr="00CA6FE4">
        <w:rPr>
          <w:rFonts w:ascii="PT Astra Serif" w:hAnsi="PT Astra Serif"/>
        </w:rPr>
        <w:tab/>
      </w:r>
      <w:r w:rsidRPr="00CA6FE4">
        <w:rPr>
          <w:rFonts w:ascii="PT Astra Serif" w:hAnsi="PT Astra Serif"/>
        </w:rPr>
        <w:tab/>
      </w:r>
      <w:r w:rsidRPr="00CA6FE4">
        <w:rPr>
          <w:rFonts w:ascii="PT Astra Serif" w:hAnsi="PT Astra Serif"/>
        </w:rPr>
        <w:tab/>
        <w:t xml:space="preserve">                          № _________</w:t>
      </w:r>
    </w:p>
    <w:p w:rsidR="00CA6FE4" w:rsidRPr="00CA6FE4" w:rsidRDefault="00CA6FE4" w:rsidP="00CA6FE4">
      <w:pPr>
        <w:pStyle w:val="af0"/>
        <w:jc w:val="center"/>
        <w:rPr>
          <w:rFonts w:ascii="PT Astra Serif" w:hAnsi="PT Astra Serif"/>
        </w:rPr>
      </w:pPr>
    </w:p>
    <w:p w:rsidR="00CA6FE4" w:rsidRPr="00CA6FE4" w:rsidRDefault="00CA6FE4" w:rsidP="00CA6FE4">
      <w:pPr>
        <w:pStyle w:val="af0"/>
        <w:jc w:val="center"/>
        <w:rPr>
          <w:rFonts w:ascii="PT Astra Serif" w:hAnsi="PT Astra Serif"/>
        </w:rPr>
      </w:pPr>
      <w:r w:rsidRPr="00CA6FE4">
        <w:rPr>
          <w:rFonts w:ascii="PT Astra Serif" w:hAnsi="PT Astra Serif"/>
        </w:rPr>
        <w:t>г. Ульяновск</w:t>
      </w:r>
    </w:p>
    <w:p w:rsidR="00CA6FE4" w:rsidRDefault="00CA6FE4" w:rsidP="00CA6FE4">
      <w:pPr>
        <w:jc w:val="center"/>
        <w:rPr>
          <w:rFonts w:ascii="PT Astra Serif" w:hAnsi="PT Astra Serif"/>
          <w:b/>
          <w:sz w:val="24"/>
          <w:szCs w:val="24"/>
        </w:rPr>
      </w:pPr>
    </w:p>
    <w:p w:rsidR="001E0AF8" w:rsidRDefault="001E0AF8" w:rsidP="000D4F9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94" w:rsidRPr="005761A0" w:rsidRDefault="00CA6FE4" w:rsidP="000D4F94">
      <w:pPr>
        <w:pStyle w:val="af0"/>
        <w:jc w:val="center"/>
        <w:rPr>
          <w:rFonts w:ascii="PT Astra Serif" w:hAnsi="PT Astra Serif" w:cs="Times New Roman"/>
          <w:b/>
          <w:sz w:val="27"/>
          <w:szCs w:val="27"/>
        </w:rPr>
      </w:pPr>
      <w:r>
        <w:rPr>
          <w:rFonts w:ascii="PT Astra Serif" w:hAnsi="PT Astra Serif" w:cs="Times New Roman"/>
          <w:b/>
          <w:sz w:val="27"/>
          <w:szCs w:val="27"/>
        </w:rPr>
        <w:t>О внесении изменени</w:t>
      </w:r>
      <w:r w:rsidR="00F04BA3">
        <w:rPr>
          <w:rFonts w:ascii="PT Astra Serif" w:hAnsi="PT Astra Serif" w:cs="Times New Roman"/>
          <w:b/>
          <w:sz w:val="27"/>
          <w:szCs w:val="27"/>
        </w:rPr>
        <w:t>й</w:t>
      </w:r>
      <w:r>
        <w:rPr>
          <w:rFonts w:ascii="PT Astra Serif" w:hAnsi="PT Astra Serif" w:cs="Times New Roman"/>
          <w:b/>
          <w:sz w:val="27"/>
          <w:szCs w:val="27"/>
        </w:rPr>
        <w:t xml:space="preserve"> в приказ </w:t>
      </w:r>
      <w:r w:rsidR="000D4F94" w:rsidRPr="005761A0">
        <w:rPr>
          <w:rFonts w:ascii="PT Astra Serif" w:hAnsi="PT Astra Serif" w:cs="Times New Roman"/>
          <w:b/>
          <w:sz w:val="27"/>
          <w:szCs w:val="27"/>
        </w:rPr>
        <w:t>Министерства искусства и культурной политики Ульяновской области</w:t>
      </w:r>
      <w:r>
        <w:rPr>
          <w:rFonts w:ascii="PT Astra Serif" w:hAnsi="PT Astra Serif" w:cs="Times New Roman"/>
          <w:b/>
          <w:sz w:val="27"/>
          <w:szCs w:val="27"/>
        </w:rPr>
        <w:t xml:space="preserve"> от 11.01.2024 № 1</w:t>
      </w:r>
    </w:p>
    <w:p w:rsidR="000D4F94" w:rsidRPr="00BB4A1F" w:rsidRDefault="000D4F94" w:rsidP="00046A14">
      <w:pPr>
        <w:pStyle w:val="af0"/>
        <w:jc w:val="both"/>
        <w:rPr>
          <w:rFonts w:ascii="PT Astra Serif" w:hAnsi="PT Astra Serif" w:cs="Times New Roman"/>
          <w:sz w:val="28"/>
          <w:szCs w:val="28"/>
        </w:rPr>
      </w:pPr>
    </w:p>
    <w:p w:rsidR="00D01D14" w:rsidRPr="00EE38E9" w:rsidRDefault="00CA6FE4" w:rsidP="00CA6FE4">
      <w:pPr>
        <w:pStyle w:val="af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F04BA3">
        <w:rPr>
          <w:rFonts w:ascii="PT Astra Serif" w:hAnsi="PT Astra Serif" w:cs="Times New Roman"/>
          <w:sz w:val="28"/>
          <w:szCs w:val="28"/>
        </w:rPr>
        <w:t xml:space="preserve">1. </w:t>
      </w:r>
      <w:r w:rsidRPr="00EE38E9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D01D14" w:rsidRPr="00EE38E9">
        <w:rPr>
          <w:rFonts w:ascii="PT Astra Serif" w:hAnsi="PT Astra Serif" w:cs="Times New Roman"/>
          <w:sz w:val="28"/>
          <w:szCs w:val="28"/>
        </w:rPr>
        <w:t>приказ Министерства искусства и культурной политики Ульяновской области от 11.01.2024 №</w:t>
      </w:r>
      <w:r w:rsidR="00F04BA3">
        <w:rPr>
          <w:rFonts w:ascii="PT Astra Serif" w:hAnsi="PT Astra Serif" w:cs="Times New Roman"/>
          <w:sz w:val="28"/>
          <w:szCs w:val="28"/>
        </w:rPr>
        <w:t xml:space="preserve"> </w:t>
      </w:r>
      <w:r w:rsidR="00D01D14" w:rsidRPr="00EE38E9">
        <w:rPr>
          <w:rFonts w:ascii="PT Astra Serif" w:hAnsi="PT Astra Serif" w:cs="Times New Roman"/>
          <w:sz w:val="28"/>
          <w:szCs w:val="28"/>
        </w:rPr>
        <w:t xml:space="preserve">1 </w:t>
      </w:r>
      <w:r w:rsidR="006B6805" w:rsidRPr="00EE38E9">
        <w:rPr>
          <w:rFonts w:ascii="PT Astra Serif" w:hAnsi="PT Astra Serif" w:cs="Times New Roman"/>
          <w:sz w:val="28"/>
          <w:szCs w:val="28"/>
        </w:rPr>
        <w:t xml:space="preserve">«Об утверждении Положения                            об экспертно-проверочной комиссии Министерства искусства и культурной политики Ульяновской области и Регламента работы экспертно-проверочной комиссии Министерства искусства и культурной политики Ульяновской области» </w:t>
      </w:r>
      <w:r w:rsidR="00D01D14" w:rsidRPr="00EE38E9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CF229C" w:rsidRDefault="00F04BA3" w:rsidP="00F04BA3">
      <w:pPr>
        <w:pStyle w:val="af0"/>
        <w:numPr>
          <w:ilvl w:val="0"/>
          <w:numId w:val="23"/>
        </w:numPr>
        <w:ind w:left="0" w:firstLine="709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8"/>
          <w:szCs w:val="28"/>
        </w:rPr>
        <w:t>подпункты 7.1 и 7.2 пункта 7 раздела 2</w:t>
      </w:r>
      <w:r w:rsidR="006B6805">
        <w:rPr>
          <w:rFonts w:ascii="PT Astra Serif" w:hAnsi="PT Astra Serif" w:cs="Times New Roman"/>
          <w:sz w:val="28"/>
          <w:szCs w:val="28"/>
        </w:rPr>
        <w:t xml:space="preserve"> </w:t>
      </w:r>
      <w:r w:rsidR="00CA6FE4" w:rsidRPr="00CA6FE4">
        <w:rPr>
          <w:rFonts w:ascii="PT Astra Serif" w:hAnsi="PT Astra Serif" w:cs="Times New Roman"/>
          <w:sz w:val="28"/>
          <w:szCs w:val="28"/>
        </w:rPr>
        <w:t>Положени</w:t>
      </w:r>
      <w:r>
        <w:rPr>
          <w:rFonts w:ascii="PT Astra Serif" w:hAnsi="PT Astra Serif" w:cs="Times New Roman"/>
          <w:sz w:val="28"/>
          <w:szCs w:val="28"/>
        </w:rPr>
        <w:t>я</w:t>
      </w:r>
      <w:r w:rsidR="00CA6FE4" w:rsidRPr="00CA6FE4">
        <w:rPr>
          <w:rFonts w:ascii="PT Astra Serif" w:hAnsi="PT Astra Serif" w:cs="Times New Roman"/>
          <w:sz w:val="28"/>
          <w:szCs w:val="28"/>
        </w:rPr>
        <w:t xml:space="preserve"> об экспертно-проверочной комиссии Министерства искусства и культурной политики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="00CF229C">
        <w:rPr>
          <w:rFonts w:ascii="PT Astra Serif" w:hAnsi="PT Astra Serif" w:cs="Times New Roman"/>
          <w:sz w:val="27"/>
          <w:szCs w:val="27"/>
        </w:rPr>
        <w:t>:</w:t>
      </w:r>
    </w:p>
    <w:p w:rsidR="00CF229C" w:rsidRDefault="00CF229C" w:rsidP="00CF229C">
      <w:pPr>
        <w:pStyle w:val="af0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«7.1. Рассматривает и принимает решения об </w:t>
      </w:r>
      <w:r w:rsidR="00ED7C2C">
        <w:rPr>
          <w:rFonts w:ascii="PT Astra Serif" w:hAnsi="PT Astra Serif" w:cs="Times New Roman"/>
          <w:sz w:val="28"/>
          <w:szCs w:val="28"/>
        </w:rPr>
        <w:t>утверждении:</w:t>
      </w:r>
    </w:p>
    <w:p w:rsidR="00ED7C2C" w:rsidRDefault="00ED7C2C" w:rsidP="00864CD7">
      <w:pPr>
        <w:pStyle w:val="af0"/>
        <w:tabs>
          <w:tab w:val="left" w:pos="1276"/>
        </w:tabs>
        <w:ind w:left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864CD7">
        <w:rPr>
          <w:rFonts w:ascii="PT Astra Serif" w:hAnsi="PT Astra Serif" w:cs="Times New Roman"/>
          <w:sz w:val="28"/>
          <w:szCs w:val="28"/>
        </w:rPr>
        <w:t xml:space="preserve">  </w:t>
      </w:r>
      <w:proofErr w:type="gramEnd"/>
      <w:r w:rsidR="00864CD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проектов описей дел, документов постоянного срока хранения;</w:t>
      </w:r>
    </w:p>
    <w:p w:rsidR="00ED7C2C" w:rsidRDefault="00ED7C2C" w:rsidP="00864CD7">
      <w:pPr>
        <w:tabs>
          <w:tab w:val="left" w:pos="851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D7C2C">
        <w:rPr>
          <w:rFonts w:ascii="PT Astra Serif" w:hAnsi="PT Astra Serif" w:cs="Times New Roman"/>
          <w:sz w:val="28"/>
          <w:szCs w:val="28"/>
        </w:rPr>
        <w:t xml:space="preserve">б) </w:t>
      </w:r>
      <w:r>
        <w:rPr>
          <w:rFonts w:ascii="PT Astra Serif" w:hAnsi="PT Astra Serif" w:cs="Times New Roman"/>
          <w:sz w:val="28"/>
          <w:szCs w:val="28"/>
        </w:rPr>
        <w:t xml:space="preserve">проектов </w:t>
      </w:r>
      <w:r w:rsidRPr="00ED7C2C">
        <w:rPr>
          <w:rFonts w:ascii="PT Astra Serif" w:eastAsia="Times New Roman" w:hAnsi="PT Astra Serif" w:cs="Times New Roman"/>
          <w:sz w:val="28"/>
          <w:szCs w:val="28"/>
        </w:rPr>
        <w:t xml:space="preserve">описей дел по личному составу, подготовленных </w:t>
      </w:r>
      <w:r w:rsidR="00A62B07">
        <w:rPr>
          <w:rFonts w:ascii="PT Astra Serif" w:eastAsia="Times New Roman" w:hAnsi="PT Astra Serif" w:cs="Times New Roman"/>
          <w:sz w:val="28"/>
          <w:szCs w:val="28"/>
        </w:rPr>
        <w:t xml:space="preserve">источниками </w:t>
      </w:r>
      <w:r w:rsidRPr="00ED7C2C">
        <w:rPr>
          <w:rFonts w:ascii="PT Astra Serif" w:eastAsia="Times New Roman" w:hAnsi="PT Astra Serif" w:cs="Times New Roman"/>
          <w:sz w:val="28"/>
          <w:szCs w:val="28"/>
        </w:rPr>
        <w:t>комплектования</w:t>
      </w:r>
      <w:r w:rsidR="00A62B07">
        <w:rPr>
          <w:rFonts w:ascii="PT Astra Serif" w:eastAsia="Times New Roman" w:hAnsi="PT Astra Serif" w:cs="Times New Roman"/>
          <w:sz w:val="28"/>
          <w:szCs w:val="28"/>
        </w:rPr>
        <w:t xml:space="preserve">, также составленных государственными </w:t>
      </w:r>
      <w:r w:rsidRPr="00ED7C2C">
        <w:rPr>
          <w:rFonts w:ascii="PT Astra Serif" w:eastAsia="Times New Roman" w:hAnsi="PT Astra Serif" w:cs="Times New Roman"/>
          <w:sz w:val="28"/>
          <w:szCs w:val="28"/>
        </w:rPr>
        <w:t>архив</w:t>
      </w:r>
      <w:r w:rsidR="00A62B07">
        <w:rPr>
          <w:rFonts w:ascii="PT Astra Serif" w:eastAsia="Times New Roman" w:hAnsi="PT Astra Serif" w:cs="Times New Roman"/>
          <w:sz w:val="28"/>
          <w:szCs w:val="28"/>
        </w:rPr>
        <w:t>ами</w:t>
      </w:r>
      <w:r w:rsidRPr="00ED7C2C">
        <w:rPr>
          <w:rFonts w:ascii="PT Astra Serif" w:eastAsia="Times New Roman" w:hAnsi="PT Astra Serif" w:cs="Times New Roman"/>
          <w:sz w:val="28"/>
          <w:szCs w:val="28"/>
        </w:rPr>
        <w:t xml:space="preserve"> Ульяновской области</w:t>
      </w:r>
      <w:r w:rsidR="00A62B07">
        <w:rPr>
          <w:rFonts w:ascii="PT Astra Serif" w:eastAsia="Times New Roman" w:hAnsi="PT Astra Serif" w:cs="Times New Roman"/>
          <w:sz w:val="28"/>
          <w:szCs w:val="28"/>
        </w:rPr>
        <w:t xml:space="preserve"> и муниципальными</w:t>
      </w:r>
      <w:r w:rsidRPr="00ED7C2C">
        <w:rPr>
          <w:rFonts w:ascii="PT Astra Serif" w:eastAsia="Times New Roman" w:hAnsi="PT Astra Serif" w:cs="Times New Roman"/>
          <w:sz w:val="28"/>
          <w:szCs w:val="28"/>
        </w:rPr>
        <w:t xml:space="preserve"> архивами по результатам упорядочения документов по личному составу, поступивших в </w:t>
      </w:r>
      <w:r w:rsidR="00A62B07">
        <w:rPr>
          <w:rFonts w:ascii="PT Astra Serif" w:eastAsia="Times New Roman" w:hAnsi="PT Astra Serif" w:cs="Times New Roman"/>
          <w:sz w:val="28"/>
          <w:szCs w:val="28"/>
        </w:rPr>
        <w:t xml:space="preserve">указанные </w:t>
      </w:r>
      <w:r w:rsidRPr="00ED7C2C">
        <w:rPr>
          <w:rFonts w:ascii="PT Astra Serif" w:eastAsia="Times New Roman" w:hAnsi="PT Astra Serif" w:cs="Times New Roman"/>
          <w:sz w:val="28"/>
          <w:szCs w:val="28"/>
        </w:rPr>
        <w:t>архивы в исключительных случаях в неупорядоченном состоянии;</w:t>
      </w:r>
    </w:p>
    <w:p w:rsidR="00A02A4B" w:rsidRPr="00BB4A1F" w:rsidRDefault="00A02A4B" w:rsidP="00A02A4B">
      <w:pPr>
        <w:pStyle w:val="a5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в) проектов </w:t>
      </w:r>
      <w:r w:rsidRPr="00BB4A1F">
        <w:rPr>
          <w:rFonts w:ascii="PT Astra Serif" w:eastAsia="Times New Roman" w:hAnsi="PT Astra Serif" w:cs="Times New Roman"/>
          <w:sz w:val="28"/>
          <w:szCs w:val="28"/>
        </w:rPr>
        <w:t xml:space="preserve">описей дел по личному составу </w:t>
      </w:r>
      <w:r w:rsidRPr="00BB4A1F">
        <w:rPr>
          <w:rFonts w:ascii="PT Astra Serif" w:hAnsi="PT Astra Serif" w:cs="Times New Roman"/>
          <w:sz w:val="28"/>
          <w:szCs w:val="28"/>
        </w:rPr>
        <w:t>ликвидированных организаций, не являющихся источниками комплектования;</w:t>
      </w:r>
    </w:p>
    <w:p w:rsidR="00A02A4B" w:rsidRDefault="00F97A8D" w:rsidP="00ED7C2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г) </w:t>
      </w:r>
      <w:r w:rsidR="003E0C39">
        <w:rPr>
          <w:rFonts w:ascii="PT Astra Serif" w:eastAsia="Times New Roman" w:hAnsi="PT Astra Serif" w:cs="Times New Roman"/>
          <w:sz w:val="28"/>
          <w:szCs w:val="28"/>
        </w:rPr>
        <w:t>проектов индивидуальных номенклатур источников комплектования;</w:t>
      </w:r>
    </w:p>
    <w:p w:rsidR="003E0C39" w:rsidRDefault="003E0C39" w:rsidP="00ED7C2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д) актов о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необнаружении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документов</w:t>
      </w:r>
      <w:r w:rsidR="00A17F1A" w:rsidRPr="00A17F1A">
        <w:rPr>
          <w:rFonts w:ascii="PT Astra Serif" w:hAnsi="PT Astra Serif"/>
        </w:rPr>
        <w:t>,</w:t>
      </w:r>
      <w:r w:rsidR="00103A25" w:rsidRPr="001C3B57">
        <w:t xml:space="preserve"> </w:t>
      </w:r>
      <w:r w:rsidR="00103A25" w:rsidRPr="00A17F1A">
        <w:rPr>
          <w:rFonts w:ascii="PT Astra Serif" w:hAnsi="PT Astra Serif"/>
          <w:sz w:val="28"/>
          <w:szCs w:val="28"/>
        </w:rPr>
        <w:t>пути розыска которых исчерпаны</w:t>
      </w:r>
      <w:r w:rsidR="00C43A1D">
        <w:rPr>
          <w:rFonts w:ascii="PT Astra Serif" w:hAnsi="PT Astra Serif"/>
          <w:sz w:val="28"/>
          <w:szCs w:val="28"/>
        </w:rPr>
        <w:t xml:space="preserve"> в </w:t>
      </w:r>
      <w:r w:rsidR="00C43A1D">
        <w:rPr>
          <w:rFonts w:ascii="PT Astra Serif" w:eastAsia="Times New Roman" w:hAnsi="PT Astra Serif" w:cs="Times New Roman"/>
          <w:sz w:val="28"/>
          <w:szCs w:val="28"/>
        </w:rPr>
        <w:t xml:space="preserve">государственных и муниципальных архивах Ульяновской области, а также </w:t>
      </w:r>
      <w:r w:rsidR="00771EDA">
        <w:rPr>
          <w:rFonts w:ascii="PT Astra Serif" w:eastAsia="Times New Roman" w:hAnsi="PT Astra Serif" w:cs="Times New Roman"/>
          <w:sz w:val="28"/>
          <w:szCs w:val="28"/>
        </w:rPr>
        <w:br/>
      </w:r>
      <w:r w:rsidR="00C43A1D">
        <w:rPr>
          <w:rFonts w:ascii="PT Astra Serif" w:eastAsia="Times New Roman" w:hAnsi="PT Astra Serif" w:cs="Times New Roman"/>
          <w:sz w:val="28"/>
          <w:szCs w:val="28"/>
        </w:rPr>
        <w:t>в источниках комплектования</w:t>
      </w:r>
      <w:r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3E0C39" w:rsidRPr="00ED7C2C" w:rsidRDefault="003E0C39" w:rsidP="00ED7C2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е) </w:t>
      </w:r>
      <w:r w:rsidR="00A17F1A">
        <w:rPr>
          <w:rFonts w:ascii="PT Astra Serif" w:eastAsia="Times New Roman" w:hAnsi="PT Astra Serif" w:cs="Times New Roman"/>
          <w:sz w:val="28"/>
          <w:szCs w:val="28"/>
        </w:rPr>
        <w:t xml:space="preserve">актов о неисправимых повреждениях архивных документов </w:t>
      </w:r>
      <w:r w:rsidR="00A17F1A">
        <w:rPr>
          <w:rFonts w:ascii="PT Astra Serif" w:eastAsia="Times New Roman" w:hAnsi="PT Astra Serif" w:cs="Times New Roman"/>
          <w:sz w:val="28"/>
          <w:szCs w:val="28"/>
        </w:rPr>
        <w:br/>
        <w:t>в источниках комплектования, а также</w:t>
      </w:r>
      <w:r w:rsidR="00715759">
        <w:rPr>
          <w:rFonts w:ascii="PT Astra Serif" w:eastAsia="Times New Roman" w:hAnsi="PT Astra Serif" w:cs="Times New Roman"/>
          <w:sz w:val="28"/>
          <w:szCs w:val="28"/>
        </w:rPr>
        <w:t xml:space="preserve"> в</w:t>
      </w:r>
      <w:r w:rsidR="00A17F1A">
        <w:rPr>
          <w:rFonts w:ascii="PT Astra Serif" w:eastAsia="Times New Roman" w:hAnsi="PT Astra Serif" w:cs="Times New Roman"/>
          <w:sz w:val="28"/>
          <w:szCs w:val="28"/>
        </w:rPr>
        <w:t xml:space="preserve"> государственных и муниципальных архивах Ульяновской области;</w:t>
      </w:r>
    </w:p>
    <w:p w:rsidR="00ED7C2C" w:rsidRDefault="00715759" w:rsidP="00C44D14">
      <w:pPr>
        <w:pStyle w:val="af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ж) проектов перечней проектов</w:t>
      </w:r>
      <w:r w:rsidR="00864CD7">
        <w:rPr>
          <w:rFonts w:ascii="PT Astra Serif" w:hAnsi="PT Astra Serif" w:cs="Times New Roman"/>
          <w:sz w:val="28"/>
          <w:szCs w:val="28"/>
        </w:rPr>
        <w:t xml:space="preserve"> (</w:t>
      </w:r>
      <w:r>
        <w:rPr>
          <w:rFonts w:ascii="PT Astra Serif" w:hAnsi="PT Astra Serif" w:cs="Times New Roman"/>
          <w:sz w:val="28"/>
          <w:szCs w:val="28"/>
        </w:rPr>
        <w:t>объектов</w:t>
      </w:r>
      <w:r w:rsidR="00864CD7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, проблем</w:t>
      </w:r>
      <w:r w:rsidR="00864CD7">
        <w:rPr>
          <w:rFonts w:ascii="PT Astra Serif" w:hAnsi="PT Astra Serif" w:cs="Times New Roman"/>
          <w:sz w:val="28"/>
          <w:szCs w:val="28"/>
        </w:rPr>
        <w:t xml:space="preserve"> (</w:t>
      </w:r>
      <w:r>
        <w:rPr>
          <w:rFonts w:ascii="PT Astra Serif" w:hAnsi="PT Astra Serif" w:cs="Times New Roman"/>
          <w:sz w:val="28"/>
          <w:szCs w:val="28"/>
        </w:rPr>
        <w:t>тем</w:t>
      </w:r>
      <w:r w:rsidR="00864CD7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, научно-техническа</w:t>
      </w:r>
      <w:r w:rsidR="00C44D14">
        <w:rPr>
          <w:rFonts w:ascii="PT Astra Serif" w:hAnsi="PT Astra Serif" w:cs="Times New Roman"/>
          <w:sz w:val="28"/>
          <w:szCs w:val="28"/>
        </w:rPr>
        <w:t>я документация по которым подлежит передаче на постоянное хранение;</w:t>
      </w:r>
    </w:p>
    <w:p w:rsidR="00C44D14" w:rsidRPr="00BB4A1F" w:rsidRDefault="00C44D14" w:rsidP="00C44D14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з) </w:t>
      </w:r>
      <w:r w:rsidRPr="00BB4A1F">
        <w:rPr>
          <w:rFonts w:ascii="PT Astra Serif" w:hAnsi="PT Astra Serif"/>
          <w:sz w:val="28"/>
          <w:szCs w:val="28"/>
        </w:rPr>
        <w:t xml:space="preserve">оценочных </w:t>
      </w:r>
      <w:r w:rsidRPr="00BB4A1F">
        <w:rPr>
          <w:rFonts w:ascii="PT Astra Serif" w:eastAsia="Arial" w:hAnsi="PT Astra Serif"/>
          <w:sz w:val="28"/>
          <w:szCs w:val="28"/>
        </w:rPr>
        <w:t xml:space="preserve">описей, составленных государственными </w:t>
      </w:r>
      <w:r w:rsidRPr="00BB4A1F">
        <w:rPr>
          <w:rFonts w:ascii="PT Astra Serif" w:eastAsia="Arial" w:hAnsi="PT Astra Serif"/>
          <w:sz w:val="28"/>
          <w:szCs w:val="28"/>
        </w:rPr>
        <w:br/>
        <w:t>или муниципальными архивами Ульяновской области на документы, предложенные гражданами к приобретению архивами</w:t>
      </w:r>
      <w:r w:rsidRPr="00BB4A1F">
        <w:rPr>
          <w:rFonts w:ascii="PT Astra Serif" w:hAnsi="PT Astra Serif"/>
          <w:sz w:val="28"/>
          <w:szCs w:val="28"/>
        </w:rPr>
        <w:t>;</w:t>
      </w:r>
    </w:p>
    <w:p w:rsidR="00C44D14" w:rsidRPr="00BB4A1F" w:rsidRDefault="00C44D14" w:rsidP="00C44D14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и) </w:t>
      </w:r>
      <w:r w:rsidRPr="00BB4A1F">
        <w:rPr>
          <w:rFonts w:ascii="PT Astra Serif" w:hAnsi="PT Astra Serif"/>
          <w:sz w:val="28"/>
          <w:szCs w:val="28"/>
        </w:rPr>
        <w:t xml:space="preserve">описей копий архивных документов, хранящихся </w:t>
      </w:r>
      <w:r w:rsidRPr="00BB4A1F">
        <w:rPr>
          <w:rFonts w:ascii="PT Astra Serif" w:hAnsi="PT Astra Serif"/>
          <w:sz w:val="28"/>
          <w:szCs w:val="28"/>
        </w:rPr>
        <w:br/>
        <w:t>в государственных и муниципальных архивах Ульяновской области на правах подлинников;</w:t>
      </w:r>
    </w:p>
    <w:p w:rsidR="00C44D14" w:rsidRPr="00BB4A1F" w:rsidRDefault="00C44D14" w:rsidP="00C44D14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к) </w:t>
      </w:r>
      <w:r w:rsidRPr="00BB4A1F">
        <w:rPr>
          <w:rFonts w:ascii="PT Astra Serif" w:hAnsi="PT Astra Serif"/>
          <w:sz w:val="28"/>
          <w:szCs w:val="28"/>
        </w:rPr>
        <w:t>описей особо ценных дел, документов;</w:t>
      </w:r>
    </w:p>
    <w:p w:rsidR="00C44D14" w:rsidRPr="00BB4A1F" w:rsidRDefault="00C44D14" w:rsidP="00A02FA3">
      <w:pPr>
        <w:pStyle w:val="a6"/>
        <w:ind w:left="993" w:hanging="14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л)</w:t>
      </w:r>
      <w:r w:rsidRPr="00C44D14">
        <w:rPr>
          <w:rFonts w:ascii="PT Astra Serif" w:hAnsi="PT Astra Serif"/>
          <w:sz w:val="28"/>
          <w:szCs w:val="28"/>
        </w:rPr>
        <w:t xml:space="preserve"> </w:t>
      </w:r>
      <w:r w:rsidRPr="00BB4A1F">
        <w:rPr>
          <w:rFonts w:ascii="PT Astra Serif" w:hAnsi="PT Astra Serif"/>
          <w:sz w:val="28"/>
          <w:szCs w:val="28"/>
        </w:rPr>
        <w:t>перечней номеров особо ценных дел, документов;</w:t>
      </w:r>
    </w:p>
    <w:p w:rsidR="00C44D14" w:rsidRDefault="00A02FA3" w:rsidP="00C44D14">
      <w:pPr>
        <w:pStyle w:val="af0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м) </w:t>
      </w:r>
      <w:r w:rsidR="00C43A1D">
        <w:rPr>
          <w:rFonts w:ascii="PT Astra Serif" w:hAnsi="PT Astra Serif" w:cs="Times New Roman"/>
          <w:sz w:val="28"/>
          <w:szCs w:val="28"/>
        </w:rPr>
        <w:t>переработанных описей дел, документов;</w:t>
      </w:r>
    </w:p>
    <w:p w:rsidR="00C43A1D" w:rsidRPr="00BB4A1F" w:rsidRDefault="00C43A1D" w:rsidP="00C43A1D">
      <w:pPr>
        <w:pStyle w:val="a6"/>
        <w:tabs>
          <w:tab w:val="left" w:pos="1276"/>
        </w:tabs>
        <w:ind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н) </w:t>
      </w:r>
      <w:r w:rsidRPr="00BB4A1F">
        <w:rPr>
          <w:rFonts w:ascii="PT Astra Serif" w:hAnsi="PT Astra Serif"/>
          <w:sz w:val="28"/>
          <w:szCs w:val="28"/>
        </w:rPr>
        <w:t xml:space="preserve">описей дел, документов, созданных государственными </w:t>
      </w:r>
      <w:r w:rsidRPr="00BB4A1F">
        <w:rPr>
          <w:rFonts w:ascii="PT Astra Serif" w:hAnsi="PT Astra Serif"/>
          <w:sz w:val="28"/>
          <w:szCs w:val="28"/>
        </w:rPr>
        <w:br/>
        <w:t>и муниципальными архивами Ульяновской области в результате инициативного документирования событий современности или прошлого;</w:t>
      </w:r>
    </w:p>
    <w:p w:rsidR="00007991" w:rsidRDefault="00C43A1D" w:rsidP="00C44D14">
      <w:pPr>
        <w:pStyle w:val="af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о) </w:t>
      </w:r>
      <w:r w:rsidR="00115511">
        <w:rPr>
          <w:rFonts w:ascii="PT Astra Serif" w:hAnsi="PT Astra Serif" w:cs="Times New Roman"/>
          <w:sz w:val="28"/>
          <w:szCs w:val="28"/>
        </w:rPr>
        <w:t xml:space="preserve">проектов </w:t>
      </w:r>
      <w:r w:rsidR="00115511" w:rsidRPr="00BB4A1F">
        <w:rPr>
          <w:rFonts w:ascii="PT Astra Serif" w:hAnsi="PT Astra Serif"/>
          <w:sz w:val="28"/>
          <w:szCs w:val="28"/>
        </w:rPr>
        <w:t>актов о выделении к уничтожению архивных документов, хранящихся в государственных и муниципальных архивах</w:t>
      </w:r>
      <w:r w:rsidR="00825B26">
        <w:rPr>
          <w:rFonts w:ascii="PT Astra Serif" w:hAnsi="PT Astra Serif"/>
          <w:sz w:val="28"/>
          <w:szCs w:val="28"/>
        </w:rPr>
        <w:t xml:space="preserve"> </w:t>
      </w:r>
      <w:r w:rsidR="00115511">
        <w:rPr>
          <w:rFonts w:ascii="PT Astra Serif" w:hAnsi="PT Astra Serif"/>
          <w:sz w:val="28"/>
          <w:szCs w:val="28"/>
        </w:rPr>
        <w:t>Ульяновской области</w:t>
      </w:r>
      <w:r w:rsidR="00115511" w:rsidRPr="00BB4A1F">
        <w:rPr>
          <w:rFonts w:ascii="PT Astra Serif" w:hAnsi="PT Astra Serif"/>
          <w:sz w:val="28"/>
          <w:szCs w:val="28"/>
        </w:rPr>
        <w:t>, не подлежащих хранению</w:t>
      </w:r>
      <w:r w:rsidR="00007991">
        <w:rPr>
          <w:rFonts w:ascii="PT Astra Serif" w:hAnsi="PT Astra Serif"/>
          <w:sz w:val="28"/>
          <w:szCs w:val="28"/>
        </w:rPr>
        <w:t>;</w:t>
      </w:r>
    </w:p>
    <w:p w:rsidR="00C43A1D" w:rsidRDefault="00007991" w:rsidP="0000799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07991">
        <w:rPr>
          <w:rFonts w:ascii="PT Astra Serif" w:hAnsi="PT Astra Serif"/>
          <w:sz w:val="28"/>
          <w:szCs w:val="28"/>
        </w:rPr>
        <w:t xml:space="preserve">п) </w:t>
      </w:r>
      <w:r>
        <w:rPr>
          <w:rFonts w:ascii="PT Astra Serif" w:hAnsi="PT Astra Serif"/>
          <w:sz w:val="28"/>
          <w:szCs w:val="28"/>
        </w:rPr>
        <w:t xml:space="preserve">проекты </w:t>
      </w:r>
      <w:r w:rsidRPr="00007991">
        <w:rPr>
          <w:rFonts w:ascii="PT Astra Serif" w:eastAsia="Times New Roman" w:hAnsi="PT Astra Serif" w:cs="Times New Roman"/>
          <w:sz w:val="28"/>
          <w:szCs w:val="28"/>
        </w:rPr>
        <w:t xml:space="preserve">актов о выделении к уничтожению архивных документов, </w:t>
      </w:r>
      <w:r w:rsidRPr="00007991">
        <w:rPr>
          <w:rFonts w:ascii="PT Astra Serif" w:eastAsia="Times New Roman" w:hAnsi="PT Astra Serif" w:cs="Times New Roman"/>
          <w:sz w:val="28"/>
          <w:szCs w:val="28"/>
        </w:rPr>
        <w:br/>
        <w:t>не подлежащих хранению, в организациях, выступающих источниками комплектования государственных и муниципальных архивов Ульяновской области, одновременно с описями дел постоянного срока хранения</w:t>
      </w:r>
      <w:r w:rsidR="00825B26">
        <w:rPr>
          <w:rFonts w:ascii="PT Astra Serif" w:hAnsi="PT Astra Serif"/>
          <w:sz w:val="28"/>
          <w:szCs w:val="28"/>
        </w:rPr>
        <w:t>.</w:t>
      </w:r>
    </w:p>
    <w:p w:rsidR="00825B26" w:rsidRDefault="00825B26" w:rsidP="00C44D14">
      <w:pPr>
        <w:pStyle w:val="af0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7.2. ЭПК рассматривает и принимает решения о согласовании:</w:t>
      </w:r>
    </w:p>
    <w:p w:rsidR="00825B26" w:rsidRDefault="00825B26" w:rsidP="00C44D14">
      <w:pPr>
        <w:pStyle w:val="af0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списков источников комплектования, изменений и дополнений </w:t>
      </w:r>
      <w:r w:rsidR="00C62302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к ним;</w:t>
      </w:r>
    </w:p>
    <w:p w:rsidR="00825B26" w:rsidRDefault="00825B26" w:rsidP="00C44D14">
      <w:pPr>
        <w:pStyle w:val="af0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4459A5">
        <w:rPr>
          <w:rFonts w:ascii="PT Astra Serif" w:hAnsi="PT Astra Serif" w:cs="Times New Roman"/>
          <w:sz w:val="28"/>
          <w:szCs w:val="28"/>
        </w:rPr>
        <w:t>списков граждан, выступающих источниками комплектования государственных и муниципальных архивов, изменений и дополнений к ним;</w:t>
      </w:r>
    </w:p>
    <w:p w:rsidR="004459A5" w:rsidRDefault="004459A5" w:rsidP="00C44D14">
      <w:pPr>
        <w:pStyle w:val="af0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Pr="00BB4A1F">
        <w:rPr>
          <w:rFonts w:ascii="PT Astra Serif" w:hAnsi="PT Astra Serif" w:cs="Times New Roman"/>
          <w:sz w:val="28"/>
          <w:szCs w:val="28"/>
        </w:rPr>
        <w:t>проектов примерных номенклатур дел подведомственных органам государственной власти Ульяновской области организаций</w:t>
      </w:r>
      <w:r>
        <w:rPr>
          <w:rFonts w:ascii="PT Astra Serif" w:hAnsi="PT Astra Serif" w:cs="Times New Roman"/>
          <w:sz w:val="28"/>
          <w:szCs w:val="28"/>
        </w:rPr>
        <w:t xml:space="preserve"> и типовых номенклатур дел источников комплектования;</w:t>
      </w:r>
    </w:p>
    <w:p w:rsidR="004459A5" w:rsidRPr="004459A5" w:rsidRDefault="004459A5" w:rsidP="004459A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59A5">
        <w:rPr>
          <w:rFonts w:ascii="PT Astra Serif" w:hAnsi="PT Astra Serif" w:cs="Times New Roman"/>
          <w:sz w:val="28"/>
          <w:szCs w:val="28"/>
        </w:rPr>
        <w:t xml:space="preserve">г) </w:t>
      </w:r>
      <w:r w:rsidRPr="004459A5">
        <w:rPr>
          <w:rFonts w:ascii="PT Astra Serif" w:eastAsia="Times New Roman" w:hAnsi="PT Astra Serif" w:cs="Times New Roman"/>
          <w:sz w:val="28"/>
          <w:szCs w:val="28"/>
        </w:rPr>
        <w:t xml:space="preserve">актов описания архивных документов в государственных </w:t>
      </w:r>
      <w:r w:rsidRPr="004459A5">
        <w:rPr>
          <w:rFonts w:ascii="PT Astra Serif" w:eastAsia="Times New Roman" w:hAnsi="PT Astra Serif" w:cs="Times New Roman"/>
          <w:sz w:val="28"/>
          <w:szCs w:val="28"/>
        </w:rPr>
        <w:br/>
        <w:t>и муниципальных архивах Ульяновской области;</w:t>
      </w:r>
    </w:p>
    <w:p w:rsidR="004459A5" w:rsidRPr="004459A5" w:rsidRDefault="004459A5" w:rsidP="004459A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459A5">
        <w:rPr>
          <w:rFonts w:ascii="PT Astra Serif" w:hAnsi="PT Astra Serif" w:cs="Times New Roman"/>
          <w:sz w:val="28"/>
          <w:szCs w:val="28"/>
        </w:rPr>
        <w:t xml:space="preserve">д) </w:t>
      </w:r>
      <w:r w:rsidRPr="004459A5">
        <w:rPr>
          <w:rFonts w:ascii="PT Astra Serif" w:eastAsia="Times New Roman" w:hAnsi="PT Astra Serif" w:cs="Times New Roman"/>
          <w:sz w:val="28"/>
          <w:szCs w:val="28"/>
        </w:rPr>
        <w:t>актов переработки описей в государственных и муниципальных архивах Ульяновской области;</w:t>
      </w:r>
    </w:p>
    <w:p w:rsidR="003841CE" w:rsidRPr="003841CE" w:rsidRDefault="00D01ADD" w:rsidP="003841C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841CE">
        <w:rPr>
          <w:rFonts w:ascii="PT Astra Serif" w:eastAsia="Times New Roman" w:hAnsi="PT Astra Serif" w:cs="Times New Roman"/>
          <w:sz w:val="28"/>
          <w:szCs w:val="28"/>
        </w:rPr>
        <w:t xml:space="preserve">е) </w:t>
      </w:r>
      <w:r w:rsidR="003841CE" w:rsidRPr="003841CE">
        <w:rPr>
          <w:rFonts w:ascii="PT Astra Serif" w:eastAsia="Times New Roman" w:hAnsi="PT Astra Serif" w:cs="Times New Roman"/>
          <w:sz w:val="28"/>
          <w:szCs w:val="28"/>
        </w:rPr>
        <w:t>инструкций по делопроизводству государственных органов, органов местного самоуправления, организаций, выступающих источниками комплектования государственных и муниципальных архивов Ульяновской области;</w:t>
      </w:r>
    </w:p>
    <w:p w:rsidR="003841CE" w:rsidRPr="003841CE" w:rsidRDefault="003841CE" w:rsidP="003841C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841CE">
        <w:rPr>
          <w:rFonts w:ascii="PT Astra Serif" w:hAnsi="PT Astra Serif" w:cs="Times New Roman"/>
          <w:sz w:val="28"/>
          <w:szCs w:val="28"/>
        </w:rPr>
        <w:t xml:space="preserve">ж) </w:t>
      </w:r>
      <w:r w:rsidRPr="003841CE">
        <w:rPr>
          <w:rFonts w:ascii="PT Astra Serif" w:eastAsia="Times New Roman" w:hAnsi="PT Astra Serif" w:cs="Times New Roman"/>
          <w:sz w:val="28"/>
          <w:szCs w:val="28"/>
        </w:rPr>
        <w:t>положений об архиве и ЦЭК (ЭК) государственных органов, органов местного самоуправления, организаций, выступающих источниками комплектования государственных и муниципальных архивов Ульяновской области;</w:t>
      </w:r>
    </w:p>
    <w:p w:rsidR="00D01ADD" w:rsidRPr="00D01ADD" w:rsidRDefault="003841CE" w:rsidP="00D01AD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з) </w:t>
      </w:r>
      <w:r w:rsidR="00D01ADD" w:rsidRPr="00D01ADD">
        <w:rPr>
          <w:rFonts w:ascii="PT Astra Serif" w:eastAsia="Times New Roman" w:hAnsi="PT Astra Serif" w:cs="Times New Roman"/>
          <w:sz w:val="28"/>
          <w:szCs w:val="28"/>
        </w:rPr>
        <w:t>проектов методических пособий и рекомендаций по вопросам экспертизы ценности, подготовленных государственными и муниципальными архивами Ульяновской области;</w:t>
      </w:r>
    </w:p>
    <w:p w:rsidR="004459A5" w:rsidRPr="00BB4A1F" w:rsidRDefault="003841CE" w:rsidP="003841CE">
      <w:pPr>
        <w:pStyle w:val="af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и) </w:t>
      </w:r>
      <w:r w:rsidR="00D01ADD" w:rsidRPr="00E07CD8">
        <w:rPr>
          <w:rFonts w:ascii="PT Astra Serif" w:eastAsia="Times New Roman" w:hAnsi="PT Astra Serif" w:cs="Times New Roman"/>
          <w:sz w:val="28"/>
          <w:szCs w:val="28"/>
        </w:rPr>
        <w:t>предложений об установлении (изменении)</w:t>
      </w:r>
      <w:r w:rsidR="00D01ADD" w:rsidRPr="00E07CD8">
        <w:rPr>
          <w:rFonts w:ascii="PT Astra Serif" w:hAnsi="PT Astra Serif" w:cs="Times New Roman"/>
          <w:sz w:val="28"/>
          <w:szCs w:val="28"/>
        </w:rPr>
        <w:t xml:space="preserve"> сроков хранения документов, не предусмотренных (предусмотренных) перечнями типовых </w:t>
      </w:r>
      <w:r w:rsidR="00D01ADD" w:rsidRPr="00E07CD8">
        <w:rPr>
          <w:rFonts w:ascii="PT Astra Serif" w:hAnsi="PT Astra Serif" w:cs="Times New Roman"/>
          <w:sz w:val="28"/>
          <w:szCs w:val="28"/>
        </w:rPr>
        <w:lastRenderedPageBreak/>
        <w:t>архивных документов, а также перечнями</w:t>
      </w:r>
      <w:r w:rsidR="00C62302" w:rsidRPr="00E07CD8">
        <w:rPr>
          <w:rFonts w:ascii="PT Astra Serif" w:hAnsi="PT Astra Serif" w:cs="Times New Roman"/>
          <w:sz w:val="28"/>
          <w:szCs w:val="28"/>
        </w:rPr>
        <w:t xml:space="preserve"> документов, образующихся </w:t>
      </w:r>
      <w:r w:rsidR="00D01ADD" w:rsidRPr="00E07CD8">
        <w:rPr>
          <w:rFonts w:ascii="PT Astra Serif" w:hAnsi="PT Astra Serif" w:cs="Times New Roman"/>
          <w:sz w:val="28"/>
          <w:szCs w:val="28"/>
        </w:rPr>
        <w:t xml:space="preserve"> </w:t>
      </w:r>
      <w:r w:rsidR="00C62302" w:rsidRPr="00E07CD8">
        <w:rPr>
          <w:rFonts w:ascii="PT Astra Serif" w:hAnsi="PT Astra Serif" w:cs="Times New Roman"/>
          <w:sz w:val="28"/>
          <w:szCs w:val="28"/>
        </w:rPr>
        <w:t xml:space="preserve"> </w:t>
      </w:r>
      <w:r w:rsidR="00F663A5">
        <w:rPr>
          <w:rFonts w:ascii="PT Astra Serif" w:hAnsi="PT Astra Serif" w:cs="Times New Roman"/>
          <w:sz w:val="28"/>
          <w:szCs w:val="28"/>
        </w:rPr>
        <w:br/>
      </w:r>
      <w:r w:rsidR="00C62302" w:rsidRPr="00E07CD8">
        <w:rPr>
          <w:rFonts w:ascii="PT Astra Serif" w:hAnsi="PT Astra Serif" w:cs="Times New Roman"/>
          <w:sz w:val="28"/>
          <w:szCs w:val="28"/>
        </w:rPr>
        <w:t xml:space="preserve">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</w:t>
      </w:r>
      <w:r w:rsidR="00D01ADD" w:rsidRPr="00E07CD8">
        <w:rPr>
          <w:rFonts w:ascii="PT Astra Serif" w:hAnsi="PT Astra Serif" w:cs="Times New Roman"/>
          <w:sz w:val="28"/>
          <w:szCs w:val="28"/>
        </w:rPr>
        <w:t xml:space="preserve"> их на согласование ЦЭПК при </w:t>
      </w:r>
      <w:proofErr w:type="spellStart"/>
      <w:r w:rsidR="00D01ADD" w:rsidRPr="00E07CD8">
        <w:rPr>
          <w:rFonts w:ascii="PT Astra Serif" w:hAnsi="PT Astra Serif" w:cs="Times New Roman"/>
          <w:sz w:val="28"/>
          <w:szCs w:val="28"/>
        </w:rPr>
        <w:t>Росархиве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  <w:r w:rsidR="00C62302" w:rsidRPr="00E07CD8">
        <w:rPr>
          <w:rFonts w:ascii="PT Astra Serif" w:hAnsi="PT Astra Serif" w:cs="Times New Roman"/>
          <w:sz w:val="28"/>
          <w:szCs w:val="28"/>
        </w:rPr>
        <w:t>»</w:t>
      </w:r>
      <w:r w:rsidR="00864CD7">
        <w:rPr>
          <w:rFonts w:ascii="PT Astra Serif" w:hAnsi="PT Astra Serif" w:cs="Times New Roman"/>
          <w:sz w:val="28"/>
          <w:szCs w:val="28"/>
        </w:rPr>
        <w:t>;</w:t>
      </w:r>
    </w:p>
    <w:p w:rsidR="006B6805" w:rsidRDefault="00CA6FE4" w:rsidP="006B68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7"/>
          <w:szCs w:val="27"/>
        </w:rPr>
        <w:t>2</w:t>
      </w:r>
      <w:r w:rsidR="00864CD7">
        <w:rPr>
          <w:rFonts w:ascii="PT Astra Serif" w:hAnsi="PT Astra Serif" w:cs="Times New Roman"/>
          <w:color w:val="000000"/>
          <w:sz w:val="27"/>
          <w:szCs w:val="27"/>
        </w:rPr>
        <w:t>)</w:t>
      </w:r>
      <w:r w:rsidR="002774FF">
        <w:rPr>
          <w:rFonts w:ascii="PT Astra Serif" w:hAnsi="PT Astra Serif" w:cs="Times New Roman"/>
          <w:color w:val="000000"/>
          <w:sz w:val="27"/>
          <w:szCs w:val="27"/>
        </w:rPr>
        <w:t xml:space="preserve"> </w:t>
      </w:r>
      <w:r w:rsidR="00046A14">
        <w:rPr>
          <w:rFonts w:ascii="PT Astra Serif" w:hAnsi="PT Astra Serif" w:cs="Times New Roman"/>
          <w:color w:val="000000"/>
          <w:sz w:val="27"/>
          <w:szCs w:val="27"/>
        </w:rPr>
        <w:t>п</w:t>
      </w:r>
      <w:r w:rsidR="002774FF">
        <w:rPr>
          <w:rFonts w:ascii="PT Astra Serif" w:hAnsi="PT Astra Serif" w:cs="Times New Roman"/>
          <w:color w:val="000000"/>
          <w:sz w:val="27"/>
          <w:szCs w:val="27"/>
        </w:rPr>
        <w:t>риложение № 1 к Регламенту</w:t>
      </w:r>
      <w:r w:rsidR="006B6805" w:rsidRPr="006B6805">
        <w:rPr>
          <w:rFonts w:ascii="PT Astra Serif" w:hAnsi="PT Astra Serif" w:cs="Times New Roman"/>
          <w:color w:val="000000"/>
          <w:sz w:val="27"/>
          <w:szCs w:val="27"/>
        </w:rPr>
        <w:t xml:space="preserve"> </w:t>
      </w:r>
      <w:r w:rsidR="006B6805" w:rsidRPr="006B6805">
        <w:rPr>
          <w:rFonts w:ascii="PT Astra Serif" w:eastAsia="Times New Roman" w:hAnsi="PT Astra Serif" w:cs="Times New Roman"/>
          <w:sz w:val="28"/>
          <w:szCs w:val="28"/>
        </w:rPr>
        <w:t>работы экспертно-проверочной комиссии Министерства искусства и культурной политики Ульяновской области</w:t>
      </w:r>
      <w:r w:rsidR="002774F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B6805">
        <w:rPr>
          <w:rFonts w:ascii="PT Astra Serif" w:eastAsia="Times New Roman" w:hAnsi="PT Astra Serif" w:cs="Times New Roman"/>
          <w:sz w:val="28"/>
          <w:szCs w:val="28"/>
        </w:rPr>
        <w:t>изложи</w:t>
      </w:r>
      <w:r w:rsidR="002774FF">
        <w:rPr>
          <w:rFonts w:ascii="PT Astra Serif" w:eastAsia="Times New Roman" w:hAnsi="PT Astra Serif" w:cs="Times New Roman"/>
          <w:sz w:val="28"/>
          <w:szCs w:val="28"/>
        </w:rPr>
        <w:t>ть в</w:t>
      </w:r>
      <w:r w:rsidR="006B6805">
        <w:rPr>
          <w:rFonts w:ascii="PT Astra Serif" w:eastAsia="Times New Roman" w:hAnsi="PT Astra Serif" w:cs="Times New Roman"/>
          <w:sz w:val="28"/>
          <w:szCs w:val="28"/>
        </w:rPr>
        <w:t xml:space="preserve"> редакции</w:t>
      </w:r>
      <w:r w:rsidR="002774FF">
        <w:rPr>
          <w:rFonts w:ascii="PT Astra Serif" w:eastAsia="Times New Roman" w:hAnsi="PT Astra Serif" w:cs="Times New Roman"/>
          <w:sz w:val="28"/>
          <w:szCs w:val="28"/>
        </w:rPr>
        <w:t>, прилагаемой к настоящему приказу</w:t>
      </w:r>
      <w:r w:rsidR="006B6805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0D4F94" w:rsidRPr="006F7F09" w:rsidRDefault="006B6805" w:rsidP="00825B26">
      <w:pPr>
        <w:pStyle w:val="af0"/>
        <w:ind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F7F09">
        <w:rPr>
          <w:rFonts w:ascii="PT Astra Serif" w:hAnsi="PT Astra Serif" w:cs="Times New Roman"/>
          <w:color w:val="000000"/>
          <w:sz w:val="28"/>
          <w:szCs w:val="28"/>
        </w:rPr>
        <w:t xml:space="preserve">3. </w:t>
      </w:r>
      <w:r w:rsidR="000D4F94" w:rsidRPr="006F7F09">
        <w:rPr>
          <w:rFonts w:ascii="PT Astra Serif" w:hAnsi="PT Astra Serif" w:cs="Times New Roman"/>
          <w:color w:val="000000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C65426" w:rsidRPr="006F7F09" w:rsidRDefault="00C65426" w:rsidP="008665DA">
      <w:pPr>
        <w:pStyle w:val="af0"/>
        <w:jc w:val="both"/>
        <w:rPr>
          <w:rFonts w:ascii="PT Astra Serif" w:hAnsi="PT Astra Serif" w:cs="Times New Roman"/>
          <w:sz w:val="28"/>
          <w:szCs w:val="28"/>
        </w:rPr>
      </w:pPr>
    </w:p>
    <w:p w:rsidR="00020505" w:rsidRPr="005761A0" w:rsidRDefault="00020505" w:rsidP="008665DA">
      <w:pPr>
        <w:pStyle w:val="af0"/>
        <w:jc w:val="both"/>
        <w:rPr>
          <w:rFonts w:ascii="PT Astra Serif" w:hAnsi="PT Astra Serif" w:cs="Times New Roman"/>
          <w:sz w:val="27"/>
          <w:szCs w:val="27"/>
        </w:rPr>
      </w:pPr>
    </w:p>
    <w:p w:rsidR="00020505" w:rsidRPr="005761A0" w:rsidRDefault="00020505" w:rsidP="008665DA">
      <w:pPr>
        <w:pStyle w:val="af0"/>
        <w:jc w:val="both"/>
        <w:rPr>
          <w:rFonts w:ascii="PT Astra Serif" w:hAnsi="PT Astra Serif" w:cs="Times New Roman"/>
          <w:sz w:val="27"/>
          <w:szCs w:val="27"/>
        </w:rPr>
      </w:pPr>
    </w:p>
    <w:p w:rsidR="000D4F94" w:rsidRDefault="008718E6" w:rsidP="008665DA">
      <w:pPr>
        <w:pStyle w:val="af0"/>
        <w:jc w:val="both"/>
        <w:rPr>
          <w:rFonts w:ascii="PT Astra Serif" w:hAnsi="PT Astra Serif" w:cs="Times New Roman"/>
          <w:sz w:val="28"/>
          <w:szCs w:val="28"/>
        </w:rPr>
      </w:pPr>
      <w:r w:rsidRPr="006F7F09">
        <w:rPr>
          <w:rFonts w:ascii="PT Astra Serif" w:hAnsi="PT Astra Serif" w:cs="Times New Roman"/>
          <w:sz w:val="28"/>
          <w:szCs w:val="28"/>
        </w:rPr>
        <w:t>Министр</w:t>
      </w:r>
      <w:r w:rsidR="000D4F94" w:rsidRPr="006F7F09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 w:rsidR="006F7F09">
        <w:rPr>
          <w:rFonts w:ascii="PT Astra Serif" w:hAnsi="PT Astra Serif" w:cs="Times New Roman"/>
          <w:sz w:val="28"/>
          <w:szCs w:val="28"/>
        </w:rPr>
        <w:t xml:space="preserve">  </w:t>
      </w:r>
      <w:r w:rsidR="000D4F94" w:rsidRPr="006F7F09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 w:rsidR="001E0AF8" w:rsidRPr="006F7F09">
        <w:rPr>
          <w:rFonts w:ascii="PT Astra Serif" w:hAnsi="PT Astra Serif" w:cs="Times New Roman"/>
          <w:sz w:val="28"/>
          <w:szCs w:val="28"/>
        </w:rPr>
        <w:t xml:space="preserve">         </w:t>
      </w:r>
      <w:r w:rsidR="000D4F94" w:rsidRPr="006F7F09">
        <w:rPr>
          <w:rFonts w:ascii="PT Astra Serif" w:hAnsi="PT Astra Serif" w:cs="Times New Roman"/>
          <w:sz w:val="28"/>
          <w:szCs w:val="28"/>
        </w:rPr>
        <w:t xml:space="preserve">     </w:t>
      </w:r>
      <w:r w:rsidR="005761A0" w:rsidRPr="006F7F09">
        <w:rPr>
          <w:rFonts w:ascii="PT Astra Serif" w:hAnsi="PT Astra Serif" w:cs="Times New Roman"/>
          <w:sz w:val="28"/>
          <w:szCs w:val="28"/>
        </w:rPr>
        <w:t xml:space="preserve">     </w:t>
      </w:r>
      <w:r w:rsidR="000D4F94" w:rsidRPr="006F7F09">
        <w:rPr>
          <w:rFonts w:ascii="PT Astra Serif" w:hAnsi="PT Astra Serif" w:cs="Times New Roman"/>
          <w:sz w:val="28"/>
          <w:szCs w:val="28"/>
        </w:rPr>
        <w:t xml:space="preserve">   </w:t>
      </w:r>
      <w:r w:rsidR="0081613A" w:rsidRPr="006F7F09">
        <w:rPr>
          <w:rFonts w:ascii="PT Astra Serif" w:hAnsi="PT Astra Serif" w:cs="Times New Roman"/>
          <w:sz w:val="28"/>
          <w:szCs w:val="28"/>
        </w:rPr>
        <w:t xml:space="preserve">  </w:t>
      </w:r>
      <w:r w:rsidR="000D4F94" w:rsidRPr="006F7F09">
        <w:rPr>
          <w:rFonts w:ascii="PT Astra Serif" w:hAnsi="PT Astra Serif" w:cs="Times New Roman"/>
          <w:sz w:val="28"/>
          <w:szCs w:val="28"/>
        </w:rPr>
        <w:t xml:space="preserve">  </w:t>
      </w:r>
      <w:r w:rsidR="0090612F" w:rsidRPr="006F7F09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0D4F94" w:rsidRPr="006F7F09">
        <w:rPr>
          <w:rFonts w:ascii="PT Astra Serif" w:hAnsi="PT Astra Serif" w:cs="Times New Roman"/>
          <w:sz w:val="28"/>
          <w:szCs w:val="28"/>
        </w:rPr>
        <w:t>Е.Е.Сидорова</w:t>
      </w:r>
      <w:proofErr w:type="spellEnd"/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EAA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903EAA" w:rsidTr="00CF4EC1">
        <w:tc>
          <w:tcPr>
            <w:tcW w:w="4856" w:type="dxa"/>
          </w:tcPr>
          <w:p w:rsidR="00903EAA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4857" w:type="dxa"/>
          </w:tcPr>
          <w:p w:rsidR="00903EAA" w:rsidRPr="00BB4A1F" w:rsidRDefault="00903EAA" w:rsidP="00CF4EC1">
            <w:pPr>
              <w:pStyle w:val="af0"/>
              <w:spacing w:line="276" w:lineRule="auto"/>
              <w:ind w:left="-113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</w:t>
            </w:r>
            <w:r w:rsidRPr="00BB4A1F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№ 1</w:t>
            </w:r>
          </w:p>
          <w:p w:rsidR="00903EAA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B4A1F">
              <w:rPr>
                <w:rFonts w:ascii="PT Astra Serif" w:eastAsia="Times New Roman" w:hAnsi="PT Astra Serif" w:cs="Times New Roman"/>
                <w:sz w:val="28"/>
                <w:szCs w:val="28"/>
              </w:rPr>
              <w:t>к Регламенту</w:t>
            </w:r>
            <w:r w:rsidRPr="006B680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903EAA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</w:tr>
    </w:tbl>
    <w:p w:rsidR="00903EAA" w:rsidRPr="00BB4A1F" w:rsidRDefault="00903EAA" w:rsidP="00903EAA">
      <w:pPr>
        <w:pStyle w:val="af0"/>
        <w:ind w:firstLine="708"/>
        <w:jc w:val="both"/>
        <w:rPr>
          <w:rFonts w:ascii="PT Astra Serif" w:eastAsia="Times New Roman" w:hAnsi="PT Astra Serif" w:cs="Times New Roman"/>
          <w:b/>
          <w:sz w:val="27"/>
          <w:szCs w:val="27"/>
        </w:rPr>
      </w:pPr>
    </w:p>
    <w:p w:rsidR="00903EAA" w:rsidRPr="00BB4A1F" w:rsidRDefault="00903EAA" w:rsidP="00903EAA">
      <w:pPr>
        <w:pStyle w:val="af0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B4A1F">
        <w:rPr>
          <w:rFonts w:ascii="PT Astra Serif" w:eastAsia="Times New Roman" w:hAnsi="PT Astra Serif" w:cs="Times New Roman"/>
          <w:b/>
          <w:sz w:val="28"/>
          <w:szCs w:val="28"/>
        </w:rPr>
        <w:t>ПЕРЕЧЕНЬ</w:t>
      </w:r>
    </w:p>
    <w:p w:rsidR="00903EAA" w:rsidRPr="00BB4A1F" w:rsidRDefault="00903EAA" w:rsidP="00903EAA">
      <w:pPr>
        <w:pStyle w:val="af0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B4A1F">
        <w:rPr>
          <w:rFonts w:ascii="PT Astra Serif" w:eastAsia="Times New Roman" w:hAnsi="PT Astra Serif" w:cs="Times New Roman"/>
          <w:b/>
          <w:sz w:val="28"/>
          <w:szCs w:val="28"/>
        </w:rPr>
        <w:t xml:space="preserve">основных документов, предоставляемых на рассмотрение </w:t>
      </w:r>
    </w:p>
    <w:p w:rsidR="00903EAA" w:rsidRPr="00BB4A1F" w:rsidRDefault="00903EAA" w:rsidP="00903EAA">
      <w:pPr>
        <w:pStyle w:val="af0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B4A1F">
        <w:rPr>
          <w:rFonts w:ascii="PT Astra Serif" w:eastAsia="Times New Roman" w:hAnsi="PT Astra Serif" w:cs="Times New Roman"/>
          <w:b/>
          <w:sz w:val="28"/>
          <w:szCs w:val="28"/>
        </w:rPr>
        <w:t>ЭПК Министерства искусства и культурной политики</w:t>
      </w:r>
    </w:p>
    <w:p w:rsidR="00903EAA" w:rsidRPr="00BB4A1F" w:rsidRDefault="00903EAA" w:rsidP="00903EAA">
      <w:pPr>
        <w:pStyle w:val="af0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B4A1F">
        <w:rPr>
          <w:rFonts w:ascii="PT Astra Serif" w:eastAsia="Times New Roman" w:hAnsi="PT Astra Serif" w:cs="Times New Roman"/>
          <w:b/>
          <w:sz w:val="28"/>
          <w:szCs w:val="28"/>
        </w:rPr>
        <w:t>Ульяновской области</w:t>
      </w:r>
    </w:p>
    <w:p w:rsidR="00903EAA" w:rsidRPr="00BB4A1F" w:rsidRDefault="00903EAA" w:rsidP="00903EAA">
      <w:pPr>
        <w:pStyle w:val="af0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10490" w:type="dxa"/>
        <w:tblInd w:w="-559" w:type="dxa"/>
        <w:tblBorders>
          <w:top w:val="single" w:sz="8" w:space="0" w:color="79796F"/>
          <w:left w:val="single" w:sz="8" w:space="0" w:color="79796F"/>
          <w:bottom w:val="outset" w:sz="6" w:space="0" w:color="auto"/>
          <w:right w:val="outset" w:sz="6" w:space="0" w:color="auto"/>
        </w:tblBorders>
        <w:shd w:val="clear" w:color="auto" w:fill="F6F6E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685"/>
        <w:gridCol w:w="1418"/>
        <w:gridCol w:w="1701"/>
      </w:tblGrid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Необходимые приложения</w:t>
            </w:r>
          </w:p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к основному документу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Кол-во</w:t>
            </w:r>
          </w:p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представ-</w:t>
            </w:r>
            <w:proofErr w:type="spellStart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ляемых</w:t>
            </w:r>
            <w:proofErr w:type="spellEnd"/>
            <w:proofErr w:type="gramEnd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эксземпля</w:t>
            </w:r>
            <w:proofErr w:type="spellEnd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-ров основных документов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Списки источников комплектования государственных и муниципальных, изменения и дополнения к ним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 руководителя государственного или муниципального архива о согласовании списка источников комплектования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Пояснительная записка к списку источников комплектования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3. Заключение эксперта ЭПК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Предложения о внесении в Список источников комплектования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1.Копии уставных, учредительных документов организации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Копия структуры организации.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3.Экспертное заключение, справка об организации, согласованная с организацией и подписанная директором архива или начальником структурного подразделения органа местного самоуправления, осуществляющего функции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    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в области архивного дела и исполнителем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4. Проект решения ЭПК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                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внесении организации в Список источников комплектования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    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с указанием формы при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ё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ма документов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5. Проект договора о включении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организации в Список источников комплектования архива (для федеральных и негосударственных организаций)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Предложения об исключении из Списка источников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омплектования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Документ о ликвидации, реорганизации или письмо руководителя с отказом от сотрудничества с изложением мотивов отказа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Акт о при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ё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ме-передаче документов на государственное хранение (в случае ликвидации)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3. Развернутое заключение (письмо) руководителя государственного или муниципального архива с приложением оснований для исключения из Списка и указанием крайних дат и мест хранения документов организации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BB4A1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писки </w:t>
            </w:r>
            <w:r w:rsidRPr="00631972">
              <w:rPr>
                <w:rFonts w:ascii="PT Astra Serif" w:hAnsi="PT Astra Serif" w:cs="Arial"/>
                <w:sz w:val="24"/>
                <w:szCs w:val="24"/>
              </w:rPr>
              <w:t xml:space="preserve">граждан, выступающих источниками комплектования государственных и муниципальных </w:t>
            </w:r>
            <w:r w:rsidRPr="00BB4A1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архивов, изменения и дополнения к ним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 руководителя государственного или муниципального архива о согласовании списка источников комплектования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2.Выписка из протокола ЭМК государственного архива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3.Пояснительная записка к списку источников комплектования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4. Заключение эксперта ЭПК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BB4A1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Предложения о включении </w:t>
            </w:r>
            <w:r w:rsidRPr="004E104A">
              <w:rPr>
                <w:rFonts w:ascii="PT Astra Serif" w:hAnsi="PT Astra Serif" w:cs="Arial"/>
                <w:sz w:val="24"/>
                <w:szCs w:val="24"/>
              </w:rPr>
              <w:t>граждан (собственников или владельцев архивных документов) в списки</w:t>
            </w:r>
            <w:r w:rsidRPr="004E104A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источников</w:t>
            </w:r>
            <w:r w:rsidRPr="00BB4A1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комплектования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1. Инициативный документ (письмо) руководителя государственного или муниципального архива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               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о включении граждан в список источников комплектования</w:t>
            </w:r>
          </w:p>
          <w:p w:rsidR="00903EAA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 Заявление гражданина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3. Информационная справка с краткой биографией, составом и содержанием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документов, </w:t>
            </w:r>
            <w:r>
              <w:t xml:space="preserve"> </w:t>
            </w:r>
            <w:r w:rsidRPr="00C21FCD">
              <w:rPr>
                <w:rFonts w:ascii="PT Astra Serif" w:eastAsia="Times New Roman" w:hAnsi="PT Astra Serif" w:cs="Times New Roman"/>
                <w:sz w:val="24"/>
                <w:szCs w:val="24"/>
              </w:rPr>
              <w:t>целесообразности</w:t>
            </w:r>
            <w:proofErr w:type="gramEnd"/>
            <w:r w:rsidRPr="00C21FC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дальнейшей работы с гражданином как потенциальным </w:t>
            </w:r>
            <w:proofErr w:type="spellStart"/>
            <w:r w:rsidRPr="00C21FCD">
              <w:rPr>
                <w:rFonts w:ascii="PT Astra Serif" w:eastAsia="Times New Roman" w:hAnsi="PT Astra Serif" w:cs="Times New Roman"/>
                <w:sz w:val="24"/>
                <w:szCs w:val="24"/>
              </w:rPr>
              <w:t>фондосдатчиком</w:t>
            </w:r>
            <w:proofErr w:type="spellEnd"/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Выписка из протокола ЭМК государственного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муниципального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архива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. Заключение эксперта ЭПК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Проекты методических разработок по направлениям и видам выполняемых работ, разработанные государственными и муниципальными архивами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 руководителя государственного или муниципального архива с обоснованием необходимости разработки или переработки пособий с указанием направлений его применения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Отзывы и замечания рецензентов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Проектов п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еречн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ей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проектов (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объектов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, проблем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(т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, научно-техническ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ая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 которым подлежит передаче на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постоянное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хранение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Решение ЦЭК (ЭК) организации об одобрении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Заключение эксперта ЭПК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A63E09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3E09">
              <w:rPr>
                <w:rFonts w:ascii="PT Astra Serif" w:eastAsia="Times New Roman" w:hAnsi="PT Astra Serif" w:cs="Times New Roman"/>
                <w:sz w:val="24"/>
                <w:szCs w:val="24"/>
              </w:rPr>
              <w:t>Предложения об установлении (изменении)</w:t>
            </w:r>
            <w:r w:rsidRPr="00A63E09">
              <w:rPr>
                <w:rFonts w:ascii="PT Astra Serif" w:hAnsi="PT Astra Serif" w:cs="Times New Roman"/>
                <w:sz w:val="24"/>
                <w:szCs w:val="24"/>
              </w:rPr>
              <w:t xml:space="preserve"> сроков хранения документов, не предусмотренных (предусмотренных) перечнями типовых архивных документов, а также перечнями документов, образующихся   </w:t>
            </w:r>
            <w:r w:rsidRPr="00A63E09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 их на согласование ЦЭПК при </w:t>
            </w:r>
            <w:proofErr w:type="spellStart"/>
            <w:r w:rsidRPr="00A63E09">
              <w:rPr>
                <w:rFonts w:ascii="PT Astra Serif" w:hAnsi="PT Astra Serif" w:cs="Times New Roman"/>
                <w:sz w:val="24"/>
                <w:szCs w:val="24"/>
              </w:rPr>
              <w:t>Росархиве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 руководителя государственного органа, органа местного самоуправления, организации с обоснованием предлагаемых сроков хранения отдельных категорий документов с приложением заключений специалистов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Решение ЦЭК ЭК организации по этому вопрос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3. Заключение эксперта ЭПК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hAnsi="PT Astra Serif" w:cs="Times New Roman"/>
                <w:sz w:val="24"/>
                <w:szCs w:val="24"/>
              </w:rPr>
              <w:t>Проекты примерных номенклатур дел подведомственных органам государственной власти Ульяновской области организаций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типовых номенклатур дел источников комплектования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numPr>
                <w:ilvl w:val="1"/>
                <w:numId w:val="5"/>
              </w:numPr>
              <w:ind w:left="26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Инициативный документ (письмо) руководителя государственного органа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Решение ЦЭК (ЭК) организации по этому вопрос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Предложения источников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комплектования о продлении сроков временного хранения документов Архивного фонда Российской Федерации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1. Инициативный документ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(письмо) руководителя государственного органа, органа местного самоуправления, организации с обоснованием необходимости продления сроков временного хранения документов и условиях хранения архивных документов.</w:t>
            </w:r>
          </w:p>
          <w:p w:rsidR="00903EAA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Решение ЦЭК (ЭК) организации по этому вопросу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 Акт проверки наличия и состояния архивных документов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B56B1"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Проекты описей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дел постоянного хранения, представляемые   источниками комплектования государственных и муниципальных архивов: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- на управленческую документацию (УД)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 -на </w:t>
            </w:r>
            <w:proofErr w:type="spellStart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кинофотофонодокументы</w:t>
            </w:r>
            <w:proofErr w:type="spellEnd"/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- на НТД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 руководителя государственного органа, органа местного самоуправления, организации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Pr="00E93DD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BB4A1F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Опись дел по личному составу.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3.Историческая справка </w:t>
            </w:r>
            <w:proofErr w:type="spellStart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фондообразователя</w:t>
            </w:r>
            <w:proofErr w:type="spellEnd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(при первом приеме), дополнение к ранее представленной исторической справке или предисловие к описи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Заключение эксперта ЭПК.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5.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Проекты ак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ов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 выделении к уничтожению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архивных документов</w:t>
            </w:r>
            <w:r w:rsidRPr="001619C5">
              <w:rPr>
                <w:rFonts w:ascii="PT Astra Serif" w:eastAsia="Times New Roman" w:hAnsi="PT Astra Serif" w:cs="Times New Roman"/>
                <w:sz w:val="24"/>
                <w:szCs w:val="24"/>
              </w:rPr>
              <w:t>, не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подлежащих хранению,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 описям дел на управленческую документацию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6. Выписка из заседания протокола ЦЭК (ЭК) организаци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trike/>
                <w:sz w:val="24"/>
                <w:szCs w:val="24"/>
              </w:rPr>
            </w:pP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Проекты о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пис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ей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дел по личному составу,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подготовленные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источниками комплектования,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 также составленные государственными и муниципальными архивами по результатам упорядочения документов по личному составу, поступивших в архивы в неупорядоченном состоянии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 руководителя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2. Историческая справка </w:t>
            </w:r>
            <w:proofErr w:type="spellStart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фондообразователя</w:t>
            </w:r>
            <w:proofErr w:type="spellEnd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(при первом при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ё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ме), дополнение к ранее представленной исторической справке или предисловие к описи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Заключение эксперта ЭПК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trike/>
                <w:sz w:val="24"/>
                <w:szCs w:val="24"/>
              </w:rPr>
            </w:pP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Проекты о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пис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ей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дел по личному составу ликвидированны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х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й, не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являющихся источниками комплектования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Инициативный документ руководителя/ конкурсного управляющего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trike/>
                <w:sz w:val="24"/>
                <w:szCs w:val="24"/>
              </w:rPr>
            </w:pP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Переработанные и усовершенствованные описи дел, хранящихся в государственных и муниципальных архивах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1. Историческая справка </w:t>
            </w:r>
            <w:proofErr w:type="spellStart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фондообразователя</w:t>
            </w:r>
            <w:proofErr w:type="spellEnd"/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Акт переработки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описей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3. Заключение эксперта ЭПК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Описи дел, составленны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государственных и муниципальных архивах, в том числе: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- личного происхождения и тематических коллекций;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- кинофотодокументов;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- НТД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1. Историческая справка </w:t>
            </w:r>
            <w:proofErr w:type="spellStart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фондообразователя</w:t>
            </w:r>
            <w:proofErr w:type="spellEnd"/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Акт описания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архивных документов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3. Акт о возврате </w:t>
            </w:r>
            <w:proofErr w:type="spellStart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фондообразователю</w:t>
            </w:r>
            <w:proofErr w:type="spellEnd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, не представляющих исторической ценности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4. Заключение эксперта ЭПК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trike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Проекты а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кт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ов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 выделении к уничтожению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документов, не подлежащих хранению, в организациях, выступающих источниками комплектования государственных и муниципальных архивов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 руководителя государственного органа, органа местного самоуправления, организации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Выписка из протокола ЦЭК (ЭК) источника комплектования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3. Заключение куратора руководителя/специалиста муниципального архива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4. Заключение эксперта ЭПК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C0367D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C0367D">
              <w:rPr>
                <w:rFonts w:ascii="PT Astra Serif" w:eastAsia="Times New Roman" w:hAnsi="PT Astra Serif" w:cs="Times New Roman"/>
                <w:sz w:val="18"/>
                <w:szCs w:val="18"/>
              </w:rPr>
              <w:t>представляются одновременно с описями дел постоянного срока хранения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Акты о выделении к уничтожению дел постоянного срока хранения, образовавшихся после 1945 г., хранящихся в государственных и муниципальных архивах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1. Справка государственного или муниципального архива о составе и полноте фонда, о первичной и повторной экспертизе (указать даты основания, проведения экспертизы ценности документов, характер и состав ранее выделенных к уничтожению документов, перечни и другие документы, использованные в </w:t>
            </w:r>
            <w:proofErr w:type="gramStart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ходе  экспертизы</w:t>
            </w:r>
            <w:proofErr w:type="gramEnd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Выписка из протокола ЭМК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3. Заключение эксперта и члена ЭПК (</w:t>
            </w:r>
            <w:proofErr w:type="gramStart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для  муниципальных</w:t>
            </w:r>
            <w:proofErr w:type="gramEnd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архивов)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807EF9" w:rsidRDefault="00C50227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д</w:t>
            </w:r>
            <w:r w:rsidR="00903EAA" w:rsidRPr="00807EF9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окументы до 1922 год включительно к уничтожению не выделяются. На документы ранее 1945 г. включительно акты утверждаются ЦЭПК Федерального архивного агентства. Заголовок каждой позиции акта должен раскрыть состав и содержание помещенных в него документов. Для дел с дублетной и поглощенной документацией нужно указать точное местонахождение подлинников в графе </w:t>
            </w:r>
            <w:r w:rsidR="00903EAA" w:rsidRPr="00807EF9">
              <w:rPr>
                <w:rFonts w:ascii="PT Astra Serif" w:eastAsia="Times New Roman" w:hAnsi="PT Astra Serif" w:cs="Times New Roman"/>
                <w:sz w:val="18"/>
                <w:szCs w:val="18"/>
              </w:rPr>
              <w:lastRenderedPageBreak/>
              <w:t>«Примечание» по каждой позиции акта дать ссылку на номер фонда, описи, дела, оставленного на хранение, в котором помещена уничтожаемая информация. После перечня дел, включенных в акт, дать пояснения о характере и составе дел, оставленных на хранение документов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Акты о </w:t>
            </w:r>
            <w:proofErr w:type="spellStart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необнаружении</w:t>
            </w:r>
            <w:proofErr w:type="spellEnd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архивных документов, пути розыска которых исчерпаны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 руководителя государственного органа, органа местного самоуправления, организации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Акт проверки наличия документов в источнике комплектования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trike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3. Справка руководителя государственного органа, органа местного самоуправления, организации на бланке по розыску документов о причинах утраты или гибели документов, мерах, принятых к дальнейшей сохранности документов 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3. Выписка из протокола ЦЭК (ЭК) источника комплектования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4.Заключение куратора о ходе розыска возможности восполнить утраченную информацию за сч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ё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т оставшихся документов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 о неисправимых повреждениях архивных документов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источник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ах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комплектования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/ в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государственных и муниципальных архив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 руководителя государственного органа, органа местного самоуправления, организации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/ руководителя архива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Акт проверки наличия документов в организации – источнике комплектования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/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3. Справка руководителя государственного органа, органа местного самоуправления,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/ руководителя архива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бланке о причинах неисправимых повреждениях архивных документов, мерах, принятых к дальнейшей сохранности документов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3. Выписка из протокола ЦЭК (ЭК) источника комплектования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; для государственных, муниципальных архивов выписка из протокола ЭМК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Заключение куратора о ходе розыска возможности восполнить утраченную информацию за сч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ё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т оставшихся документов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Акт описания архивных документов в государственных и муниципальных архивах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 руководителя государственного или муниципального архива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2.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Выписка из протокола ЭМК государственного архива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 Заключение эксперта ЭПК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585905" w:rsidRDefault="00C10D24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п</w:t>
            </w:r>
            <w:r w:rsidR="00903EAA" w:rsidRPr="0058590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редставляется вместе с описями дел 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 переработки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описей  в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государственных и муниципальных архивах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Инициативный документ (письмо) руководителя государственного или муниципального архива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Выписка из протокола ЭМК государственного архива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 Заключение эксперта ЭПК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C10D24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="00903EAA" w:rsidRPr="00585905">
              <w:rPr>
                <w:rFonts w:ascii="PT Astra Serif" w:eastAsia="Times New Roman" w:hAnsi="PT Astra Serif" w:cs="Times New Roman"/>
                <w:sz w:val="20"/>
                <w:szCs w:val="20"/>
              </w:rPr>
              <w:t>редставляется вместе с</w:t>
            </w:r>
            <w:r w:rsidR="00903EA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="00903EAA">
              <w:rPr>
                <w:rFonts w:ascii="PT Astra Serif" w:eastAsia="Times New Roman" w:hAnsi="PT Astra Serif" w:cs="Times New Roman"/>
                <w:sz w:val="20"/>
                <w:szCs w:val="20"/>
              </w:rPr>
              <w:t>переработанны</w:t>
            </w:r>
            <w:proofErr w:type="spellEnd"/>
            <w:r w:rsidR="00903EAA">
              <w:rPr>
                <w:rFonts w:ascii="PT Astra Serif" w:eastAsia="Times New Roman" w:hAnsi="PT Astra Serif" w:cs="Times New Roman"/>
                <w:sz w:val="20"/>
                <w:szCs w:val="20"/>
              </w:rPr>
              <w:t>-ми описями дел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Проекты индивидуальных н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оменклатур дел источников комплектования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 руководителя государственного органа, органа местного самоуправления, организации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Выписка из протокола ЦЭК (ЭК) источника комплектования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3. Заключение куратора, руководителя/специалиста муниципального архива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4. Заключение эксперта ЭПК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Инструкции по делопроизводству источников комплектования </w:t>
            </w:r>
            <w:proofErr w:type="gramStart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государственных  и</w:t>
            </w:r>
            <w:proofErr w:type="gramEnd"/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муниципальных архивов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 руководителя государственного органа, органа местного самоуправления, организации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2.Выписка из протокола ЦЭК (ЭК) организации – источника комплектования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3. Заключение эксперта ЭПК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Положения об архиве и ЦЭК (ЭК)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источников комплектования государственных и муниципальных архивов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 руководителя государственного органа, органа местного самоуправления, организации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Заключение куратора, руководителя/специалиста муниципального архива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3. Заключение эксперта ЭПК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Описи особо ценных документов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1. Инициативный документ (письмо) руководителя государственного или муниципального архива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Выписка из протокола ЭМК государственного архива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3. Заключения эксперта ЭПК с визой главного хранителя фондов (для государственных архивов) и члена ЭПК (для муниципальных архивов)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outset" w:sz="6" w:space="0" w:color="auto"/>
            </w:tcBorders>
            <w:shd w:val="clear" w:color="auto" w:fill="FFFFFF" w:themeFill="background1"/>
          </w:tcPr>
          <w:p w:rsidR="00903EAA" w:rsidRPr="00352153" w:rsidRDefault="00903EAA" w:rsidP="00903EAA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903EAA" w:rsidRPr="00BB4A1F" w:rsidTr="00CF4EC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79796F"/>
            </w:tcBorders>
            <w:shd w:val="clear" w:color="auto" w:fill="FFFFFF" w:themeFill="background1"/>
          </w:tcPr>
          <w:p w:rsidR="00903EAA" w:rsidRPr="00BB4A1F" w:rsidRDefault="00903EAA" w:rsidP="00CF4EC1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Лист учёта и описания уникального документа (дела)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1. Инициативный документ (письмо) руководителя государственного или муниципального архива об отнесении документа (дела) к составу уникальных документов </w:t>
            </w:r>
          </w:p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2. Заключения двух экспертов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03EAA" w:rsidRPr="00BB4A1F" w:rsidRDefault="00903EAA" w:rsidP="00903EAA">
            <w:pPr>
              <w:pStyle w:val="af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903EAA" w:rsidRPr="00BB4A1F" w:rsidRDefault="00903EAA" w:rsidP="00CF4EC1">
            <w:pPr>
              <w:pStyle w:val="af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B4A1F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</w:tbl>
    <w:p w:rsidR="00903EAA" w:rsidRDefault="00903EAA" w:rsidP="00903EAA">
      <w:pPr>
        <w:pStyle w:val="af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03EAA" w:rsidRDefault="00903EAA" w:rsidP="00903EAA">
      <w:pPr>
        <w:pStyle w:val="af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903EAA" w:rsidRPr="00BB4A1F" w:rsidRDefault="00903EAA" w:rsidP="00903EAA">
      <w:pPr>
        <w:pStyle w:val="af0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_____________________</w:t>
      </w:r>
    </w:p>
    <w:p w:rsidR="00903EAA" w:rsidRPr="006F7F09" w:rsidRDefault="00903EAA" w:rsidP="008665DA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F7" w:rsidRPr="006F7F09" w:rsidRDefault="00CC35F7" w:rsidP="000D4F9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805" w:rsidRDefault="006B6805" w:rsidP="000D4F9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B6805" w:rsidRDefault="006B6805" w:rsidP="000D4F9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B6805" w:rsidRDefault="006B6805" w:rsidP="000D4F9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B6805" w:rsidRDefault="006B6805" w:rsidP="000D4F9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B6805" w:rsidRDefault="006B6805" w:rsidP="000D4F9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B6805" w:rsidRDefault="006B6805" w:rsidP="00EE38E9">
      <w:pPr>
        <w:rPr>
          <w:rFonts w:eastAsia="Times New Roman"/>
        </w:rPr>
      </w:pPr>
    </w:p>
    <w:sectPr w:rsidR="006B6805" w:rsidSect="00CC35F7">
      <w:headerReference w:type="default" r:id="rId8"/>
      <w:pgSz w:w="11906" w:h="16838"/>
      <w:pgMar w:top="1134" w:right="849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A1" w:rsidRDefault="00C371A1">
      <w:pPr>
        <w:spacing w:after="0" w:line="240" w:lineRule="auto"/>
      </w:pPr>
      <w:r>
        <w:separator/>
      </w:r>
    </w:p>
  </w:endnote>
  <w:endnote w:type="continuationSeparator" w:id="0">
    <w:p w:rsidR="00C371A1" w:rsidRDefault="00C3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A1" w:rsidRDefault="00C371A1">
      <w:pPr>
        <w:spacing w:after="0" w:line="240" w:lineRule="auto"/>
      </w:pPr>
      <w:r>
        <w:separator/>
      </w:r>
    </w:p>
  </w:footnote>
  <w:footnote w:type="continuationSeparator" w:id="0">
    <w:p w:rsidR="00C371A1" w:rsidRDefault="00C3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778400"/>
      <w:docPartObj>
        <w:docPartGallery w:val="Page Numbers (Top of Page)"/>
        <w:docPartUnique/>
      </w:docPartObj>
    </w:sdtPr>
    <w:sdtEndPr/>
    <w:sdtContent>
      <w:p w:rsidR="00EE38E9" w:rsidRDefault="00EE38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3152D" w:rsidRPr="00EE38E9" w:rsidRDefault="00F3152D" w:rsidP="00EE38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134"/>
    <w:multiLevelType w:val="multilevel"/>
    <w:tmpl w:val="74CE99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89D2914"/>
    <w:multiLevelType w:val="hybridMultilevel"/>
    <w:tmpl w:val="687614D6"/>
    <w:lvl w:ilvl="0" w:tplc="2E42035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E2A27"/>
    <w:multiLevelType w:val="hybridMultilevel"/>
    <w:tmpl w:val="A6DE0742"/>
    <w:lvl w:ilvl="0" w:tplc="1A0E04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8518EB"/>
    <w:multiLevelType w:val="hybridMultilevel"/>
    <w:tmpl w:val="AD6ECADC"/>
    <w:lvl w:ilvl="0" w:tplc="21A884D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7F18"/>
    <w:multiLevelType w:val="hybridMultilevel"/>
    <w:tmpl w:val="FA8A1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D44A4D"/>
    <w:multiLevelType w:val="hybridMultilevel"/>
    <w:tmpl w:val="AD6ECADC"/>
    <w:lvl w:ilvl="0" w:tplc="21A884D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5CC"/>
    <w:multiLevelType w:val="hybridMultilevel"/>
    <w:tmpl w:val="969A33AE"/>
    <w:lvl w:ilvl="0" w:tplc="52782B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DE3F0C"/>
    <w:multiLevelType w:val="hybridMultilevel"/>
    <w:tmpl w:val="E014F960"/>
    <w:lvl w:ilvl="0" w:tplc="259891E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494E87"/>
    <w:multiLevelType w:val="hybridMultilevel"/>
    <w:tmpl w:val="A4AAC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982A78"/>
    <w:multiLevelType w:val="multilevel"/>
    <w:tmpl w:val="71BCAD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48E6370"/>
    <w:multiLevelType w:val="hybridMultilevel"/>
    <w:tmpl w:val="68B45B60"/>
    <w:lvl w:ilvl="0" w:tplc="0CA46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4EB6205"/>
    <w:multiLevelType w:val="hybridMultilevel"/>
    <w:tmpl w:val="495223E2"/>
    <w:lvl w:ilvl="0" w:tplc="1ED06A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8A671BE"/>
    <w:multiLevelType w:val="hybridMultilevel"/>
    <w:tmpl w:val="A740F0DC"/>
    <w:lvl w:ilvl="0" w:tplc="52782B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681726"/>
    <w:multiLevelType w:val="hybridMultilevel"/>
    <w:tmpl w:val="5B2C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53E81"/>
    <w:multiLevelType w:val="hybridMultilevel"/>
    <w:tmpl w:val="6F78AF7E"/>
    <w:lvl w:ilvl="0" w:tplc="ECB2EBC4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729C6"/>
    <w:multiLevelType w:val="multilevel"/>
    <w:tmpl w:val="BB4C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7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2160"/>
      </w:pPr>
      <w:rPr>
        <w:rFonts w:hint="default"/>
      </w:rPr>
    </w:lvl>
  </w:abstractNum>
  <w:abstractNum w:abstractNumId="16" w15:restartNumberingAfterBreak="0">
    <w:nsid w:val="4092536E"/>
    <w:multiLevelType w:val="hybridMultilevel"/>
    <w:tmpl w:val="E7985B14"/>
    <w:lvl w:ilvl="0" w:tplc="52782B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850F51"/>
    <w:multiLevelType w:val="hybridMultilevel"/>
    <w:tmpl w:val="EF844AC6"/>
    <w:lvl w:ilvl="0" w:tplc="79DE9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AAD2A4">
      <w:start w:val="1"/>
      <w:numFmt w:val="decimal"/>
      <w:lvlText w:val="%2."/>
      <w:lvlJc w:val="left"/>
      <w:pPr>
        <w:ind w:left="232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D1B57"/>
    <w:multiLevelType w:val="hybridMultilevel"/>
    <w:tmpl w:val="68447824"/>
    <w:lvl w:ilvl="0" w:tplc="52782B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927FE8"/>
    <w:multiLevelType w:val="hybridMultilevel"/>
    <w:tmpl w:val="68447824"/>
    <w:lvl w:ilvl="0" w:tplc="52782B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C3273B"/>
    <w:multiLevelType w:val="hybridMultilevel"/>
    <w:tmpl w:val="D9B6C0A0"/>
    <w:lvl w:ilvl="0" w:tplc="3C2A8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8D5B8C"/>
    <w:multiLevelType w:val="hybridMultilevel"/>
    <w:tmpl w:val="0FDCE628"/>
    <w:lvl w:ilvl="0" w:tplc="B008A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241D0C"/>
    <w:multiLevelType w:val="multilevel"/>
    <w:tmpl w:val="80BAE96A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1"/>
      <w:numFmt w:val="decimal"/>
      <w:isLgl/>
      <w:lvlText w:val="%1.%2."/>
      <w:lvlJc w:val="left"/>
      <w:pPr>
        <w:ind w:left="14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5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4"/>
  </w:num>
  <w:num w:numId="5">
    <w:abstractNumId w:val="8"/>
  </w:num>
  <w:num w:numId="6">
    <w:abstractNumId w:val="16"/>
  </w:num>
  <w:num w:numId="7">
    <w:abstractNumId w:val="19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  <w:num w:numId="15">
    <w:abstractNumId w:val="22"/>
  </w:num>
  <w:num w:numId="16">
    <w:abstractNumId w:val="13"/>
  </w:num>
  <w:num w:numId="17">
    <w:abstractNumId w:val="5"/>
  </w:num>
  <w:num w:numId="18">
    <w:abstractNumId w:val="18"/>
  </w:num>
  <w:num w:numId="19">
    <w:abstractNumId w:val="11"/>
  </w:num>
  <w:num w:numId="20">
    <w:abstractNumId w:val="21"/>
  </w:num>
  <w:num w:numId="21">
    <w:abstractNumId w:val="10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43B"/>
    <w:rsid w:val="000002CD"/>
    <w:rsid w:val="00000EE9"/>
    <w:rsid w:val="00003161"/>
    <w:rsid w:val="0000342D"/>
    <w:rsid w:val="00003441"/>
    <w:rsid w:val="00007991"/>
    <w:rsid w:val="000121CF"/>
    <w:rsid w:val="000137B7"/>
    <w:rsid w:val="0001392E"/>
    <w:rsid w:val="0001481E"/>
    <w:rsid w:val="00017650"/>
    <w:rsid w:val="00020505"/>
    <w:rsid w:val="00026630"/>
    <w:rsid w:val="00031B80"/>
    <w:rsid w:val="00036E4D"/>
    <w:rsid w:val="000436E4"/>
    <w:rsid w:val="00046A14"/>
    <w:rsid w:val="00046FF3"/>
    <w:rsid w:val="00051EE2"/>
    <w:rsid w:val="000609B3"/>
    <w:rsid w:val="00063EA0"/>
    <w:rsid w:val="000663A8"/>
    <w:rsid w:val="0006701D"/>
    <w:rsid w:val="000678BD"/>
    <w:rsid w:val="00075300"/>
    <w:rsid w:val="000759D0"/>
    <w:rsid w:val="00081BB5"/>
    <w:rsid w:val="00084693"/>
    <w:rsid w:val="00085ADC"/>
    <w:rsid w:val="00086A93"/>
    <w:rsid w:val="00087C80"/>
    <w:rsid w:val="00091728"/>
    <w:rsid w:val="0009550F"/>
    <w:rsid w:val="000A0DEC"/>
    <w:rsid w:val="000A2461"/>
    <w:rsid w:val="000A495E"/>
    <w:rsid w:val="000A5A62"/>
    <w:rsid w:val="000B295B"/>
    <w:rsid w:val="000B4C2F"/>
    <w:rsid w:val="000C0CD5"/>
    <w:rsid w:val="000C115F"/>
    <w:rsid w:val="000C40F3"/>
    <w:rsid w:val="000C55D2"/>
    <w:rsid w:val="000D1DDF"/>
    <w:rsid w:val="000D2DAC"/>
    <w:rsid w:val="000D4F94"/>
    <w:rsid w:val="000E3796"/>
    <w:rsid w:val="000E3979"/>
    <w:rsid w:val="000F241F"/>
    <w:rsid w:val="00101290"/>
    <w:rsid w:val="00103A25"/>
    <w:rsid w:val="00105A48"/>
    <w:rsid w:val="001108C4"/>
    <w:rsid w:val="00111686"/>
    <w:rsid w:val="00111F50"/>
    <w:rsid w:val="00113CB4"/>
    <w:rsid w:val="00114779"/>
    <w:rsid w:val="00115511"/>
    <w:rsid w:val="00115F5D"/>
    <w:rsid w:val="00117C56"/>
    <w:rsid w:val="00121EAB"/>
    <w:rsid w:val="00121FFB"/>
    <w:rsid w:val="0013245D"/>
    <w:rsid w:val="001350E0"/>
    <w:rsid w:val="0013561D"/>
    <w:rsid w:val="0014129D"/>
    <w:rsid w:val="00142E0E"/>
    <w:rsid w:val="00145CCC"/>
    <w:rsid w:val="00147CCA"/>
    <w:rsid w:val="00151815"/>
    <w:rsid w:val="00153764"/>
    <w:rsid w:val="00156AD3"/>
    <w:rsid w:val="001619C5"/>
    <w:rsid w:val="001636B1"/>
    <w:rsid w:val="00163A21"/>
    <w:rsid w:val="00165E0D"/>
    <w:rsid w:val="0017172D"/>
    <w:rsid w:val="00175620"/>
    <w:rsid w:val="00177E31"/>
    <w:rsid w:val="00180A5D"/>
    <w:rsid w:val="0018180D"/>
    <w:rsid w:val="001819CB"/>
    <w:rsid w:val="00182BC5"/>
    <w:rsid w:val="0018302B"/>
    <w:rsid w:val="00186997"/>
    <w:rsid w:val="00186D81"/>
    <w:rsid w:val="001878AB"/>
    <w:rsid w:val="00195680"/>
    <w:rsid w:val="00197312"/>
    <w:rsid w:val="0019764B"/>
    <w:rsid w:val="001A0E71"/>
    <w:rsid w:val="001A244C"/>
    <w:rsid w:val="001A51EA"/>
    <w:rsid w:val="001B414F"/>
    <w:rsid w:val="001B64A5"/>
    <w:rsid w:val="001B67B3"/>
    <w:rsid w:val="001C38ED"/>
    <w:rsid w:val="001C6C08"/>
    <w:rsid w:val="001D1499"/>
    <w:rsid w:val="001D1697"/>
    <w:rsid w:val="001D33A7"/>
    <w:rsid w:val="001D42E5"/>
    <w:rsid w:val="001E0AF8"/>
    <w:rsid w:val="001E2D49"/>
    <w:rsid w:val="001E4A5D"/>
    <w:rsid w:val="001F0148"/>
    <w:rsid w:val="001F23A7"/>
    <w:rsid w:val="001F2BEA"/>
    <w:rsid w:val="001F6FE2"/>
    <w:rsid w:val="001F7BD6"/>
    <w:rsid w:val="002001D1"/>
    <w:rsid w:val="00202F52"/>
    <w:rsid w:val="0020422C"/>
    <w:rsid w:val="00205B39"/>
    <w:rsid w:val="00206BB2"/>
    <w:rsid w:val="00206CF4"/>
    <w:rsid w:val="002118C9"/>
    <w:rsid w:val="00211980"/>
    <w:rsid w:val="002172EC"/>
    <w:rsid w:val="00227692"/>
    <w:rsid w:val="002308CE"/>
    <w:rsid w:val="002344F4"/>
    <w:rsid w:val="0023554F"/>
    <w:rsid w:val="00243883"/>
    <w:rsid w:val="002467C8"/>
    <w:rsid w:val="00254282"/>
    <w:rsid w:val="0025631D"/>
    <w:rsid w:val="0025717A"/>
    <w:rsid w:val="00263D4C"/>
    <w:rsid w:val="00266B6D"/>
    <w:rsid w:val="00267A50"/>
    <w:rsid w:val="00271908"/>
    <w:rsid w:val="0027256B"/>
    <w:rsid w:val="002732C2"/>
    <w:rsid w:val="00273A38"/>
    <w:rsid w:val="00274A0E"/>
    <w:rsid w:val="00276023"/>
    <w:rsid w:val="00276302"/>
    <w:rsid w:val="00276D59"/>
    <w:rsid w:val="002774FF"/>
    <w:rsid w:val="00281537"/>
    <w:rsid w:val="00283677"/>
    <w:rsid w:val="00283E86"/>
    <w:rsid w:val="002865A3"/>
    <w:rsid w:val="00290406"/>
    <w:rsid w:val="00291279"/>
    <w:rsid w:val="0029167C"/>
    <w:rsid w:val="00292807"/>
    <w:rsid w:val="0029285F"/>
    <w:rsid w:val="00294FA2"/>
    <w:rsid w:val="002A39FC"/>
    <w:rsid w:val="002A5D64"/>
    <w:rsid w:val="002B340B"/>
    <w:rsid w:val="002B3DBD"/>
    <w:rsid w:val="002B714A"/>
    <w:rsid w:val="002C67BE"/>
    <w:rsid w:val="002C6CEB"/>
    <w:rsid w:val="002D1352"/>
    <w:rsid w:val="002D521A"/>
    <w:rsid w:val="002D6292"/>
    <w:rsid w:val="002D76DE"/>
    <w:rsid w:val="002E38C6"/>
    <w:rsid w:val="002E4227"/>
    <w:rsid w:val="002E639B"/>
    <w:rsid w:val="002F2B20"/>
    <w:rsid w:val="002F2CDA"/>
    <w:rsid w:val="002F33F7"/>
    <w:rsid w:val="002F76FE"/>
    <w:rsid w:val="00300F8E"/>
    <w:rsid w:val="00302535"/>
    <w:rsid w:val="00302FE8"/>
    <w:rsid w:val="00304F50"/>
    <w:rsid w:val="0030542A"/>
    <w:rsid w:val="00305945"/>
    <w:rsid w:val="00306B3E"/>
    <w:rsid w:val="00310504"/>
    <w:rsid w:val="00310D35"/>
    <w:rsid w:val="00311579"/>
    <w:rsid w:val="003133DB"/>
    <w:rsid w:val="00313B79"/>
    <w:rsid w:val="003148D3"/>
    <w:rsid w:val="003210B6"/>
    <w:rsid w:val="00321833"/>
    <w:rsid w:val="00322578"/>
    <w:rsid w:val="00322CA9"/>
    <w:rsid w:val="003240AC"/>
    <w:rsid w:val="003250B7"/>
    <w:rsid w:val="003258E2"/>
    <w:rsid w:val="0033131C"/>
    <w:rsid w:val="003321A6"/>
    <w:rsid w:val="00333479"/>
    <w:rsid w:val="003335F1"/>
    <w:rsid w:val="003372FC"/>
    <w:rsid w:val="003466FE"/>
    <w:rsid w:val="003468F6"/>
    <w:rsid w:val="00352153"/>
    <w:rsid w:val="0035332B"/>
    <w:rsid w:val="003539AB"/>
    <w:rsid w:val="0035598C"/>
    <w:rsid w:val="00362519"/>
    <w:rsid w:val="00371B8C"/>
    <w:rsid w:val="00372343"/>
    <w:rsid w:val="003728F2"/>
    <w:rsid w:val="003732BF"/>
    <w:rsid w:val="00373FF2"/>
    <w:rsid w:val="00374640"/>
    <w:rsid w:val="00375D17"/>
    <w:rsid w:val="00376836"/>
    <w:rsid w:val="00377755"/>
    <w:rsid w:val="00377CA8"/>
    <w:rsid w:val="003801AA"/>
    <w:rsid w:val="00382D15"/>
    <w:rsid w:val="003841CE"/>
    <w:rsid w:val="0039214E"/>
    <w:rsid w:val="003927DC"/>
    <w:rsid w:val="003A23AB"/>
    <w:rsid w:val="003A3A0C"/>
    <w:rsid w:val="003A471C"/>
    <w:rsid w:val="003B13F6"/>
    <w:rsid w:val="003B1928"/>
    <w:rsid w:val="003B4DFC"/>
    <w:rsid w:val="003B63EE"/>
    <w:rsid w:val="003C0B21"/>
    <w:rsid w:val="003C0DE9"/>
    <w:rsid w:val="003C0E28"/>
    <w:rsid w:val="003C2F7E"/>
    <w:rsid w:val="003C5738"/>
    <w:rsid w:val="003D0230"/>
    <w:rsid w:val="003D0774"/>
    <w:rsid w:val="003D234F"/>
    <w:rsid w:val="003D2A94"/>
    <w:rsid w:val="003E0C39"/>
    <w:rsid w:val="003E0F9A"/>
    <w:rsid w:val="003E1A53"/>
    <w:rsid w:val="003E60BE"/>
    <w:rsid w:val="003F2DE0"/>
    <w:rsid w:val="003F5EC0"/>
    <w:rsid w:val="003F69B6"/>
    <w:rsid w:val="003F6FEA"/>
    <w:rsid w:val="00401339"/>
    <w:rsid w:val="004017CD"/>
    <w:rsid w:val="004024E1"/>
    <w:rsid w:val="0040565F"/>
    <w:rsid w:val="00410AF4"/>
    <w:rsid w:val="00412250"/>
    <w:rsid w:val="00416CF5"/>
    <w:rsid w:val="0042179F"/>
    <w:rsid w:val="0042608D"/>
    <w:rsid w:val="00430867"/>
    <w:rsid w:val="00432084"/>
    <w:rsid w:val="004332BA"/>
    <w:rsid w:val="00440C15"/>
    <w:rsid w:val="00440F0A"/>
    <w:rsid w:val="004428B6"/>
    <w:rsid w:val="004431B0"/>
    <w:rsid w:val="004459A5"/>
    <w:rsid w:val="004513A1"/>
    <w:rsid w:val="00452880"/>
    <w:rsid w:val="004540EB"/>
    <w:rsid w:val="004602CC"/>
    <w:rsid w:val="0046110D"/>
    <w:rsid w:val="00465C5B"/>
    <w:rsid w:val="00472D25"/>
    <w:rsid w:val="00473434"/>
    <w:rsid w:val="00474D34"/>
    <w:rsid w:val="0048068F"/>
    <w:rsid w:val="004813BD"/>
    <w:rsid w:val="00481FEF"/>
    <w:rsid w:val="00482D26"/>
    <w:rsid w:val="00483A95"/>
    <w:rsid w:val="00492FA4"/>
    <w:rsid w:val="00496434"/>
    <w:rsid w:val="004973F9"/>
    <w:rsid w:val="004A2521"/>
    <w:rsid w:val="004B0AC2"/>
    <w:rsid w:val="004B392A"/>
    <w:rsid w:val="004B4FB7"/>
    <w:rsid w:val="004B6C57"/>
    <w:rsid w:val="004B7197"/>
    <w:rsid w:val="004C69BA"/>
    <w:rsid w:val="004C6E04"/>
    <w:rsid w:val="004D0562"/>
    <w:rsid w:val="004D2751"/>
    <w:rsid w:val="004D4094"/>
    <w:rsid w:val="004D6D40"/>
    <w:rsid w:val="004E104A"/>
    <w:rsid w:val="004E145E"/>
    <w:rsid w:val="004E275F"/>
    <w:rsid w:val="004E3222"/>
    <w:rsid w:val="004F0C02"/>
    <w:rsid w:val="004F185C"/>
    <w:rsid w:val="004F3777"/>
    <w:rsid w:val="005018DB"/>
    <w:rsid w:val="00505D70"/>
    <w:rsid w:val="00506A70"/>
    <w:rsid w:val="005178D8"/>
    <w:rsid w:val="00522189"/>
    <w:rsid w:val="0052707C"/>
    <w:rsid w:val="0053012D"/>
    <w:rsid w:val="00533CCD"/>
    <w:rsid w:val="0054211B"/>
    <w:rsid w:val="005466FF"/>
    <w:rsid w:val="0054706A"/>
    <w:rsid w:val="00551393"/>
    <w:rsid w:val="00554761"/>
    <w:rsid w:val="00556498"/>
    <w:rsid w:val="00556D4E"/>
    <w:rsid w:val="00557416"/>
    <w:rsid w:val="00561150"/>
    <w:rsid w:val="00561364"/>
    <w:rsid w:val="00561F13"/>
    <w:rsid w:val="00562156"/>
    <w:rsid w:val="0056233F"/>
    <w:rsid w:val="00562590"/>
    <w:rsid w:val="00565EE1"/>
    <w:rsid w:val="00567456"/>
    <w:rsid w:val="00570B9C"/>
    <w:rsid w:val="005761A0"/>
    <w:rsid w:val="00580F40"/>
    <w:rsid w:val="0058256C"/>
    <w:rsid w:val="00582A23"/>
    <w:rsid w:val="00583883"/>
    <w:rsid w:val="00591405"/>
    <w:rsid w:val="0059199A"/>
    <w:rsid w:val="005925CC"/>
    <w:rsid w:val="005944BA"/>
    <w:rsid w:val="005A00B2"/>
    <w:rsid w:val="005A04D1"/>
    <w:rsid w:val="005A2B7C"/>
    <w:rsid w:val="005A4EC8"/>
    <w:rsid w:val="005A6F05"/>
    <w:rsid w:val="005B04E0"/>
    <w:rsid w:val="005B072A"/>
    <w:rsid w:val="005B1216"/>
    <w:rsid w:val="005B1E64"/>
    <w:rsid w:val="005B4B48"/>
    <w:rsid w:val="005B4C55"/>
    <w:rsid w:val="005B56B1"/>
    <w:rsid w:val="005B7BC4"/>
    <w:rsid w:val="005C060D"/>
    <w:rsid w:val="005C3305"/>
    <w:rsid w:val="005C4F05"/>
    <w:rsid w:val="005C731E"/>
    <w:rsid w:val="005C7F27"/>
    <w:rsid w:val="005D1A51"/>
    <w:rsid w:val="005D78D1"/>
    <w:rsid w:val="005E0E05"/>
    <w:rsid w:val="005E1C00"/>
    <w:rsid w:val="005E2E7F"/>
    <w:rsid w:val="005E3916"/>
    <w:rsid w:val="005E3C14"/>
    <w:rsid w:val="005E47B9"/>
    <w:rsid w:val="005E4B21"/>
    <w:rsid w:val="005E4CD7"/>
    <w:rsid w:val="005E5CBC"/>
    <w:rsid w:val="005E7783"/>
    <w:rsid w:val="005F2DDB"/>
    <w:rsid w:val="00600549"/>
    <w:rsid w:val="006034D2"/>
    <w:rsid w:val="006054AD"/>
    <w:rsid w:val="00610FF7"/>
    <w:rsid w:val="00614F8D"/>
    <w:rsid w:val="006169CF"/>
    <w:rsid w:val="00623153"/>
    <w:rsid w:val="0062441F"/>
    <w:rsid w:val="00625672"/>
    <w:rsid w:val="006265FA"/>
    <w:rsid w:val="00627BD6"/>
    <w:rsid w:val="0063130B"/>
    <w:rsid w:val="00631972"/>
    <w:rsid w:val="006341A1"/>
    <w:rsid w:val="00636A7B"/>
    <w:rsid w:val="006409F6"/>
    <w:rsid w:val="00641B62"/>
    <w:rsid w:val="00644099"/>
    <w:rsid w:val="00644A74"/>
    <w:rsid w:val="00644AA0"/>
    <w:rsid w:val="00647544"/>
    <w:rsid w:val="00647D6B"/>
    <w:rsid w:val="006523F2"/>
    <w:rsid w:val="00652768"/>
    <w:rsid w:val="00653002"/>
    <w:rsid w:val="006546B0"/>
    <w:rsid w:val="00655E54"/>
    <w:rsid w:val="00660194"/>
    <w:rsid w:val="0066035D"/>
    <w:rsid w:val="00664A7A"/>
    <w:rsid w:val="00664D0C"/>
    <w:rsid w:val="00664FA3"/>
    <w:rsid w:val="006679E2"/>
    <w:rsid w:val="0067039E"/>
    <w:rsid w:val="00672EB8"/>
    <w:rsid w:val="006814B0"/>
    <w:rsid w:val="00681C53"/>
    <w:rsid w:val="00683140"/>
    <w:rsid w:val="00687052"/>
    <w:rsid w:val="006964AF"/>
    <w:rsid w:val="006973E9"/>
    <w:rsid w:val="006A2635"/>
    <w:rsid w:val="006B01FE"/>
    <w:rsid w:val="006B0354"/>
    <w:rsid w:val="006B0E03"/>
    <w:rsid w:val="006B28FA"/>
    <w:rsid w:val="006B33C8"/>
    <w:rsid w:val="006B6805"/>
    <w:rsid w:val="006B78E4"/>
    <w:rsid w:val="006C18DF"/>
    <w:rsid w:val="006C1F2B"/>
    <w:rsid w:val="006C2019"/>
    <w:rsid w:val="006C2765"/>
    <w:rsid w:val="006D0583"/>
    <w:rsid w:val="006D5F8A"/>
    <w:rsid w:val="006D6247"/>
    <w:rsid w:val="006E1A33"/>
    <w:rsid w:val="006E511D"/>
    <w:rsid w:val="006E5494"/>
    <w:rsid w:val="006F04F8"/>
    <w:rsid w:val="006F167F"/>
    <w:rsid w:val="006F7F09"/>
    <w:rsid w:val="00705F09"/>
    <w:rsid w:val="00706338"/>
    <w:rsid w:val="0070688D"/>
    <w:rsid w:val="00706B9E"/>
    <w:rsid w:val="00712712"/>
    <w:rsid w:val="00715759"/>
    <w:rsid w:val="0071692A"/>
    <w:rsid w:val="00716E94"/>
    <w:rsid w:val="00717CC0"/>
    <w:rsid w:val="0072147C"/>
    <w:rsid w:val="0072199B"/>
    <w:rsid w:val="00721E8B"/>
    <w:rsid w:val="007234AF"/>
    <w:rsid w:val="007249B5"/>
    <w:rsid w:val="007249E0"/>
    <w:rsid w:val="00724B55"/>
    <w:rsid w:val="00725EF4"/>
    <w:rsid w:val="00726738"/>
    <w:rsid w:val="007305E9"/>
    <w:rsid w:val="0073139B"/>
    <w:rsid w:val="00736524"/>
    <w:rsid w:val="00741080"/>
    <w:rsid w:val="00741AA1"/>
    <w:rsid w:val="00743B7D"/>
    <w:rsid w:val="007443CE"/>
    <w:rsid w:val="00745ACE"/>
    <w:rsid w:val="00747901"/>
    <w:rsid w:val="007551A8"/>
    <w:rsid w:val="00757896"/>
    <w:rsid w:val="00763B08"/>
    <w:rsid w:val="007657E4"/>
    <w:rsid w:val="00771EDA"/>
    <w:rsid w:val="0077607D"/>
    <w:rsid w:val="007800EB"/>
    <w:rsid w:val="007817E2"/>
    <w:rsid w:val="00782E71"/>
    <w:rsid w:val="00783514"/>
    <w:rsid w:val="00785DDE"/>
    <w:rsid w:val="00787E64"/>
    <w:rsid w:val="00791CEC"/>
    <w:rsid w:val="0079235A"/>
    <w:rsid w:val="007963DA"/>
    <w:rsid w:val="00796939"/>
    <w:rsid w:val="007A2C7F"/>
    <w:rsid w:val="007B00DD"/>
    <w:rsid w:val="007B0B7B"/>
    <w:rsid w:val="007B3B3C"/>
    <w:rsid w:val="007C0739"/>
    <w:rsid w:val="007C0CB7"/>
    <w:rsid w:val="007D162C"/>
    <w:rsid w:val="007D1C61"/>
    <w:rsid w:val="007D29D0"/>
    <w:rsid w:val="007D5990"/>
    <w:rsid w:val="007E24BC"/>
    <w:rsid w:val="007E28B4"/>
    <w:rsid w:val="007E339E"/>
    <w:rsid w:val="007E3B81"/>
    <w:rsid w:val="007E3FE4"/>
    <w:rsid w:val="007F05A4"/>
    <w:rsid w:val="007F54A2"/>
    <w:rsid w:val="007F7E4D"/>
    <w:rsid w:val="00800CB8"/>
    <w:rsid w:val="008012E6"/>
    <w:rsid w:val="0080349F"/>
    <w:rsid w:val="0080599F"/>
    <w:rsid w:val="00806B68"/>
    <w:rsid w:val="00807394"/>
    <w:rsid w:val="00807EF9"/>
    <w:rsid w:val="0081047D"/>
    <w:rsid w:val="00811B3F"/>
    <w:rsid w:val="00815C3E"/>
    <w:rsid w:val="0081613A"/>
    <w:rsid w:val="008206B9"/>
    <w:rsid w:val="008215EF"/>
    <w:rsid w:val="00822AE4"/>
    <w:rsid w:val="00823C64"/>
    <w:rsid w:val="00824D29"/>
    <w:rsid w:val="00825B26"/>
    <w:rsid w:val="00825E61"/>
    <w:rsid w:val="00826AC4"/>
    <w:rsid w:val="0082727B"/>
    <w:rsid w:val="00830B0C"/>
    <w:rsid w:val="00831A48"/>
    <w:rsid w:val="00832D03"/>
    <w:rsid w:val="00834EFA"/>
    <w:rsid w:val="008371DD"/>
    <w:rsid w:val="008468AF"/>
    <w:rsid w:val="00847D88"/>
    <w:rsid w:val="00847F77"/>
    <w:rsid w:val="00853BF7"/>
    <w:rsid w:val="00854983"/>
    <w:rsid w:val="00862EC3"/>
    <w:rsid w:val="0086360F"/>
    <w:rsid w:val="00864476"/>
    <w:rsid w:val="00864B05"/>
    <w:rsid w:val="00864CD7"/>
    <w:rsid w:val="00865DCE"/>
    <w:rsid w:val="008663FD"/>
    <w:rsid w:val="008665DA"/>
    <w:rsid w:val="00866FFD"/>
    <w:rsid w:val="008679E6"/>
    <w:rsid w:val="00871263"/>
    <w:rsid w:val="008718E6"/>
    <w:rsid w:val="00872525"/>
    <w:rsid w:val="00873EC2"/>
    <w:rsid w:val="00874E71"/>
    <w:rsid w:val="00877614"/>
    <w:rsid w:val="00877C28"/>
    <w:rsid w:val="00881F76"/>
    <w:rsid w:val="0088426D"/>
    <w:rsid w:val="008871C2"/>
    <w:rsid w:val="008911E5"/>
    <w:rsid w:val="00891D7B"/>
    <w:rsid w:val="008932C1"/>
    <w:rsid w:val="00894470"/>
    <w:rsid w:val="00894D5D"/>
    <w:rsid w:val="00895169"/>
    <w:rsid w:val="00895D53"/>
    <w:rsid w:val="008A2FCF"/>
    <w:rsid w:val="008A3508"/>
    <w:rsid w:val="008A6D2A"/>
    <w:rsid w:val="008B020D"/>
    <w:rsid w:val="008B7116"/>
    <w:rsid w:val="008C0D65"/>
    <w:rsid w:val="008C1DA6"/>
    <w:rsid w:val="008C21EF"/>
    <w:rsid w:val="008C3397"/>
    <w:rsid w:val="008C34B0"/>
    <w:rsid w:val="008C4335"/>
    <w:rsid w:val="008D0B66"/>
    <w:rsid w:val="008D2313"/>
    <w:rsid w:val="008D6611"/>
    <w:rsid w:val="008E6A91"/>
    <w:rsid w:val="008F0CB2"/>
    <w:rsid w:val="008F0E81"/>
    <w:rsid w:val="008F4CF2"/>
    <w:rsid w:val="008F5C32"/>
    <w:rsid w:val="0090179B"/>
    <w:rsid w:val="00901C06"/>
    <w:rsid w:val="00902677"/>
    <w:rsid w:val="009026C5"/>
    <w:rsid w:val="00903EAA"/>
    <w:rsid w:val="0090612F"/>
    <w:rsid w:val="00912CC1"/>
    <w:rsid w:val="00915544"/>
    <w:rsid w:val="009156AE"/>
    <w:rsid w:val="009159E0"/>
    <w:rsid w:val="00925E24"/>
    <w:rsid w:val="00926148"/>
    <w:rsid w:val="00926E14"/>
    <w:rsid w:val="00927CC3"/>
    <w:rsid w:val="00930C70"/>
    <w:rsid w:val="0093483B"/>
    <w:rsid w:val="00935318"/>
    <w:rsid w:val="009437D6"/>
    <w:rsid w:val="009518D8"/>
    <w:rsid w:val="00951943"/>
    <w:rsid w:val="00953FE9"/>
    <w:rsid w:val="00956372"/>
    <w:rsid w:val="0096328D"/>
    <w:rsid w:val="00964D21"/>
    <w:rsid w:val="0096623E"/>
    <w:rsid w:val="00967EEA"/>
    <w:rsid w:val="00970933"/>
    <w:rsid w:val="0097461E"/>
    <w:rsid w:val="00974FED"/>
    <w:rsid w:val="00975723"/>
    <w:rsid w:val="009766C3"/>
    <w:rsid w:val="0098034A"/>
    <w:rsid w:val="00984C43"/>
    <w:rsid w:val="0098550D"/>
    <w:rsid w:val="009917CC"/>
    <w:rsid w:val="00993B3B"/>
    <w:rsid w:val="00993FFB"/>
    <w:rsid w:val="009A11C8"/>
    <w:rsid w:val="009A780C"/>
    <w:rsid w:val="009B004D"/>
    <w:rsid w:val="009B19CF"/>
    <w:rsid w:val="009B2CA1"/>
    <w:rsid w:val="009B4B9A"/>
    <w:rsid w:val="009C04E0"/>
    <w:rsid w:val="009C4644"/>
    <w:rsid w:val="009C6565"/>
    <w:rsid w:val="009C6596"/>
    <w:rsid w:val="009C6A44"/>
    <w:rsid w:val="009C7601"/>
    <w:rsid w:val="009C79BE"/>
    <w:rsid w:val="009D1C97"/>
    <w:rsid w:val="009D20A4"/>
    <w:rsid w:val="009D238C"/>
    <w:rsid w:val="009D2657"/>
    <w:rsid w:val="009E156F"/>
    <w:rsid w:val="009E1910"/>
    <w:rsid w:val="009E1CCE"/>
    <w:rsid w:val="009E212B"/>
    <w:rsid w:val="009E47FA"/>
    <w:rsid w:val="009E58BE"/>
    <w:rsid w:val="009E70FD"/>
    <w:rsid w:val="009F62A7"/>
    <w:rsid w:val="00A0054D"/>
    <w:rsid w:val="00A01D51"/>
    <w:rsid w:val="00A02A4B"/>
    <w:rsid w:val="00A02FA3"/>
    <w:rsid w:val="00A032C4"/>
    <w:rsid w:val="00A04FB2"/>
    <w:rsid w:val="00A05687"/>
    <w:rsid w:val="00A07225"/>
    <w:rsid w:val="00A11208"/>
    <w:rsid w:val="00A1221B"/>
    <w:rsid w:val="00A15023"/>
    <w:rsid w:val="00A1520E"/>
    <w:rsid w:val="00A17F1A"/>
    <w:rsid w:val="00A210F1"/>
    <w:rsid w:val="00A24648"/>
    <w:rsid w:val="00A25DD0"/>
    <w:rsid w:val="00A266B3"/>
    <w:rsid w:val="00A27DF8"/>
    <w:rsid w:val="00A302A3"/>
    <w:rsid w:val="00A3040B"/>
    <w:rsid w:val="00A3422C"/>
    <w:rsid w:val="00A35BD4"/>
    <w:rsid w:val="00A3611C"/>
    <w:rsid w:val="00A367FD"/>
    <w:rsid w:val="00A4069F"/>
    <w:rsid w:val="00A40F97"/>
    <w:rsid w:val="00A42821"/>
    <w:rsid w:val="00A43610"/>
    <w:rsid w:val="00A51774"/>
    <w:rsid w:val="00A52619"/>
    <w:rsid w:val="00A5332E"/>
    <w:rsid w:val="00A62B07"/>
    <w:rsid w:val="00A63E09"/>
    <w:rsid w:val="00A7243B"/>
    <w:rsid w:val="00A754C8"/>
    <w:rsid w:val="00A75678"/>
    <w:rsid w:val="00A7571D"/>
    <w:rsid w:val="00A83BAE"/>
    <w:rsid w:val="00A93999"/>
    <w:rsid w:val="00A95A7A"/>
    <w:rsid w:val="00A96A5B"/>
    <w:rsid w:val="00A96E83"/>
    <w:rsid w:val="00AA0CF0"/>
    <w:rsid w:val="00AA22ED"/>
    <w:rsid w:val="00AA2750"/>
    <w:rsid w:val="00AA45AD"/>
    <w:rsid w:val="00AA6989"/>
    <w:rsid w:val="00AA726E"/>
    <w:rsid w:val="00AB06C4"/>
    <w:rsid w:val="00AB1317"/>
    <w:rsid w:val="00AB2B4E"/>
    <w:rsid w:val="00AC27E8"/>
    <w:rsid w:val="00AC3F23"/>
    <w:rsid w:val="00AC6561"/>
    <w:rsid w:val="00AD0B63"/>
    <w:rsid w:val="00AD2E52"/>
    <w:rsid w:val="00AD3546"/>
    <w:rsid w:val="00AD64D4"/>
    <w:rsid w:val="00AD7042"/>
    <w:rsid w:val="00AE08C4"/>
    <w:rsid w:val="00AE0B05"/>
    <w:rsid w:val="00AE1C5C"/>
    <w:rsid w:val="00AE2E6A"/>
    <w:rsid w:val="00AE7864"/>
    <w:rsid w:val="00AE789D"/>
    <w:rsid w:val="00AF0694"/>
    <w:rsid w:val="00AF0D36"/>
    <w:rsid w:val="00AF1DE5"/>
    <w:rsid w:val="00AF2B01"/>
    <w:rsid w:val="00AF2BF0"/>
    <w:rsid w:val="00AF2E9A"/>
    <w:rsid w:val="00AF3665"/>
    <w:rsid w:val="00AF4085"/>
    <w:rsid w:val="00AF6475"/>
    <w:rsid w:val="00B028D9"/>
    <w:rsid w:val="00B045EA"/>
    <w:rsid w:val="00B048E3"/>
    <w:rsid w:val="00B0620E"/>
    <w:rsid w:val="00B1586B"/>
    <w:rsid w:val="00B16BEE"/>
    <w:rsid w:val="00B20B97"/>
    <w:rsid w:val="00B20FC0"/>
    <w:rsid w:val="00B24509"/>
    <w:rsid w:val="00B25339"/>
    <w:rsid w:val="00B310AF"/>
    <w:rsid w:val="00B32C58"/>
    <w:rsid w:val="00B403D8"/>
    <w:rsid w:val="00B40BEE"/>
    <w:rsid w:val="00B46991"/>
    <w:rsid w:val="00B477C2"/>
    <w:rsid w:val="00B47EF5"/>
    <w:rsid w:val="00B56F36"/>
    <w:rsid w:val="00B62598"/>
    <w:rsid w:val="00B64643"/>
    <w:rsid w:val="00B65475"/>
    <w:rsid w:val="00B65750"/>
    <w:rsid w:val="00B72C69"/>
    <w:rsid w:val="00B73D2B"/>
    <w:rsid w:val="00B7471F"/>
    <w:rsid w:val="00B771B4"/>
    <w:rsid w:val="00B80AB4"/>
    <w:rsid w:val="00B85D97"/>
    <w:rsid w:val="00B94792"/>
    <w:rsid w:val="00B9593F"/>
    <w:rsid w:val="00B9726D"/>
    <w:rsid w:val="00BA1DA5"/>
    <w:rsid w:val="00BA303C"/>
    <w:rsid w:val="00BA62E9"/>
    <w:rsid w:val="00BA77CB"/>
    <w:rsid w:val="00BB4A1F"/>
    <w:rsid w:val="00BB5E7E"/>
    <w:rsid w:val="00BC2A55"/>
    <w:rsid w:val="00BC2CBA"/>
    <w:rsid w:val="00BC2D15"/>
    <w:rsid w:val="00BC56A0"/>
    <w:rsid w:val="00BC6972"/>
    <w:rsid w:val="00BD0398"/>
    <w:rsid w:val="00BD490F"/>
    <w:rsid w:val="00BD49BB"/>
    <w:rsid w:val="00BD5D66"/>
    <w:rsid w:val="00BD62AC"/>
    <w:rsid w:val="00BE1090"/>
    <w:rsid w:val="00BE392A"/>
    <w:rsid w:val="00BE39B9"/>
    <w:rsid w:val="00BE7E9F"/>
    <w:rsid w:val="00BF1359"/>
    <w:rsid w:val="00BF7E35"/>
    <w:rsid w:val="00C0196D"/>
    <w:rsid w:val="00C030A6"/>
    <w:rsid w:val="00C0367D"/>
    <w:rsid w:val="00C06A09"/>
    <w:rsid w:val="00C10D24"/>
    <w:rsid w:val="00C11329"/>
    <w:rsid w:val="00C13D05"/>
    <w:rsid w:val="00C13D91"/>
    <w:rsid w:val="00C15C1E"/>
    <w:rsid w:val="00C207FA"/>
    <w:rsid w:val="00C20C1F"/>
    <w:rsid w:val="00C20D5D"/>
    <w:rsid w:val="00C20E2A"/>
    <w:rsid w:val="00C23677"/>
    <w:rsid w:val="00C25972"/>
    <w:rsid w:val="00C30E8F"/>
    <w:rsid w:val="00C319F5"/>
    <w:rsid w:val="00C329F7"/>
    <w:rsid w:val="00C3534A"/>
    <w:rsid w:val="00C371A1"/>
    <w:rsid w:val="00C37E70"/>
    <w:rsid w:val="00C42CE2"/>
    <w:rsid w:val="00C43A1D"/>
    <w:rsid w:val="00C43A66"/>
    <w:rsid w:val="00C43CDD"/>
    <w:rsid w:val="00C44D14"/>
    <w:rsid w:val="00C44EA1"/>
    <w:rsid w:val="00C46C64"/>
    <w:rsid w:val="00C50227"/>
    <w:rsid w:val="00C51086"/>
    <w:rsid w:val="00C547C0"/>
    <w:rsid w:val="00C54937"/>
    <w:rsid w:val="00C56586"/>
    <w:rsid w:val="00C568E4"/>
    <w:rsid w:val="00C6178C"/>
    <w:rsid w:val="00C62302"/>
    <w:rsid w:val="00C64105"/>
    <w:rsid w:val="00C6424A"/>
    <w:rsid w:val="00C649ED"/>
    <w:rsid w:val="00C64F83"/>
    <w:rsid w:val="00C65426"/>
    <w:rsid w:val="00C66592"/>
    <w:rsid w:val="00C67259"/>
    <w:rsid w:val="00C679E7"/>
    <w:rsid w:val="00C701FE"/>
    <w:rsid w:val="00C7457D"/>
    <w:rsid w:val="00C81ED1"/>
    <w:rsid w:val="00C82B55"/>
    <w:rsid w:val="00C8334C"/>
    <w:rsid w:val="00C83997"/>
    <w:rsid w:val="00C84525"/>
    <w:rsid w:val="00C847AA"/>
    <w:rsid w:val="00C84977"/>
    <w:rsid w:val="00C84E79"/>
    <w:rsid w:val="00C86066"/>
    <w:rsid w:val="00C8650D"/>
    <w:rsid w:val="00C87AC8"/>
    <w:rsid w:val="00C90F36"/>
    <w:rsid w:val="00C91575"/>
    <w:rsid w:val="00C939EB"/>
    <w:rsid w:val="00CA19BA"/>
    <w:rsid w:val="00CA2C4F"/>
    <w:rsid w:val="00CA2E2C"/>
    <w:rsid w:val="00CA62EB"/>
    <w:rsid w:val="00CA6FE4"/>
    <w:rsid w:val="00CB210B"/>
    <w:rsid w:val="00CB35C5"/>
    <w:rsid w:val="00CB3A8E"/>
    <w:rsid w:val="00CB6776"/>
    <w:rsid w:val="00CB76E7"/>
    <w:rsid w:val="00CC0F6F"/>
    <w:rsid w:val="00CC1AD5"/>
    <w:rsid w:val="00CC35F7"/>
    <w:rsid w:val="00CC3F56"/>
    <w:rsid w:val="00CC5EE7"/>
    <w:rsid w:val="00CC633A"/>
    <w:rsid w:val="00CC7ABF"/>
    <w:rsid w:val="00CD2706"/>
    <w:rsid w:val="00CD4D9D"/>
    <w:rsid w:val="00CE031A"/>
    <w:rsid w:val="00CE07C2"/>
    <w:rsid w:val="00CE1E55"/>
    <w:rsid w:val="00CE494B"/>
    <w:rsid w:val="00CE4D05"/>
    <w:rsid w:val="00CF229C"/>
    <w:rsid w:val="00CF471B"/>
    <w:rsid w:val="00D01ADD"/>
    <w:rsid w:val="00D01D14"/>
    <w:rsid w:val="00D01E48"/>
    <w:rsid w:val="00D10236"/>
    <w:rsid w:val="00D115FC"/>
    <w:rsid w:val="00D15D33"/>
    <w:rsid w:val="00D179A0"/>
    <w:rsid w:val="00D216D6"/>
    <w:rsid w:val="00D23F94"/>
    <w:rsid w:val="00D27ECD"/>
    <w:rsid w:val="00D30409"/>
    <w:rsid w:val="00D30CE6"/>
    <w:rsid w:val="00D316CD"/>
    <w:rsid w:val="00D31B67"/>
    <w:rsid w:val="00D32E85"/>
    <w:rsid w:val="00D347B2"/>
    <w:rsid w:val="00D35AA3"/>
    <w:rsid w:val="00D36E66"/>
    <w:rsid w:val="00D435A5"/>
    <w:rsid w:val="00D4441C"/>
    <w:rsid w:val="00D45164"/>
    <w:rsid w:val="00D45650"/>
    <w:rsid w:val="00D50492"/>
    <w:rsid w:val="00D50D9F"/>
    <w:rsid w:val="00D520AE"/>
    <w:rsid w:val="00D53291"/>
    <w:rsid w:val="00D54631"/>
    <w:rsid w:val="00D55F3A"/>
    <w:rsid w:val="00D565F1"/>
    <w:rsid w:val="00D57714"/>
    <w:rsid w:val="00D577C9"/>
    <w:rsid w:val="00D57B5E"/>
    <w:rsid w:val="00D7119B"/>
    <w:rsid w:val="00D7450D"/>
    <w:rsid w:val="00D80116"/>
    <w:rsid w:val="00D8056E"/>
    <w:rsid w:val="00D80A49"/>
    <w:rsid w:val="00D847AC"/>
    <w:rsid w:val="00D85A8E"/>
    <w:rsid w:val="00D90D54"/>
    <w:rsid w:val="00D91808"/>
    <w:rsid w:val="00D922DF"/>
    <w:rsid w:val="00D93425"/>
    <w:rsid w:val="00D94032"/>
    <w:rsid w:val="00D94325"/>
    <w:rsid w:val="00D94E34"/>
    <w:rsid w:val="00D96984"/>
    <w:rsid w:val="00DA54A6"/>
    <w:rsid w:val="00DA5E26"/>
    <w:rsid w:val="00DA731B"/>
    <w:rsid w:val="00DB2004"/>
    <w:rsid w:val="00DB2478"/>
    <w:rsid w:val="00DB2889"/>
    <w:rsid w:val="00DB45AF"/>
    <w:rsid w:val="00DB4A9A"/>
    <w:rsid w:val="00DB67C6"/>
    <w:rsid w:val="00DC0673"/>
    <w:rsid w:val="00DC293D"/>
    <w:rsid w:val="00DC3FDB"/>
    <w:rsid w:val="00DC4793"/>
    <w:rsid w:val="00DD14B5"/>
    <w:rsid w:val="00DD34BA"/>
    <w:rsid w:val="00DD372A"/>
    <w:rsid w:val="00DD6FA7"/>
    <w:rsid w:val="00DE3C43"/>
    <w:rsid w:val="00DE3E0A"/>
    <w:rsid w:val="00DE7716"/>
    <w:rsid w:val="00DF333C"/>
    <w:rsid w:val="00DF38C4"/>
    <w:rsid w:val="00DF71D3"/>
    <w:rsid w:val="00DF78F1"/>
    <w:rsid w:val="00DF7D48"/>
    <w:rsid w:val="00E07CD8"/>
    <w:rsid w:val="00E13948"/>
    <w:rsid w:val="00E13C78"/>
    <w:rsid w:val="00E2087E"/>
    <w:rsid w:val="00E21115"/>
    <w:rsid w:val="00E217C9"/>
    <w:rsid w:val="00E2454E"/>
    <w:rsid w:val="00E26440"/>
    <w:rsid w:val="00E31C39"/>
    <w:rsid w:val="00E32310"/>
    <w:rsid w:val="00E337ED"/>
    <w:rsid w:val="00E34D68"/>
    <w:rsid w:val="00E41D95"/>
    <w:rsid w:val="00E43AA3"/>
    <w:rsid w:val="00E45209"/>
    <w:rsid w:val="00E45B34"/>
    <w:rsid w:val="00E461DA"/>
    <w:rsid w:val="00E511F1"/>
    <w:rsid w:val="00E52769"/>
    <w:rsid w:val="00E55158"/>
    <w:rsid w:val="00E65709"/>
    <w:rsid w:val="00E66C50"/>
    <w:rsid w:val="00E71634"/>
    <w:rsid w:val="00E71AC7"/>
    <w:rsid w:val="00E74334"/>
    <w:rsid w:val="00E75B1C"/>
    <w:rsid w:val="00E8281E"/>
    <w:rsid w:val="00E848A4"/>
    <w:rsid w:val="00E91137"/>
    <w:rsid w:val="00E914C3"/>
    <w:rsid w:val="00E92C0D"/>
    <w:rsid w:val="00E93887"/>
    <w:rsid w:val="00E93DD1"/>
    <w:rsid w:val="00E9448A"/>
    <w:rsid w:val="00E963A3"/>
    <w:rsid w:val="00EA0784"/>
    <w:rsid w:val="00EA5169"/>
    <w:rsid w:val="00EA5368"/>
    <w:rsid w:val="00EB233E"/>
    <w:rsid w:val="00EB5CA1"/>
    <w:rsid w:val="00EB6E3F"/>
    <w:rsid w:val="00EC12BF"/>
    <w:rsid w:val="00EC2EAB"/>
    <w:rsid w:val="00EC47A2"/>
    <w:rsid w:val="00EC5E09"/>
    <w:rsid w:val="00EC7904"/>
    <w:rsid w:val="00ED04AB"/>
    <w:rsid w:val="00ED2282"/>
    <w:rsid w:val="00ED30D9"/>
    <w:rsid w:val="00ED79DB"/>
    <w:rsid w:val="00ED7C2C"/>
    <w:rsid w:val="00EE38E9"/>
    <w:rsid w:val="00EF289D"/>
    <w:rsid w:val="00EF3A17"/>
    <w:rsid w:val="00EF3EF4"/>
    <w:rsid w:val="00EF403E"/>
    <w:rsid w:val="00EF6B24"/>
    <w:rsid w:val="00F00AE2"/>
    <w:rsid w:val="00F015F5"/>
    <w:rsid w:val="00F0329F"/>
    <w:rsid w:val="00F04BA3"/>
    <w:rsid w:val="00F22A37"/>
    <w:rsid w:val="00F302F7"/>
    <w:rsid w:val="00F30882"/>
    <w:rsid w:val="00F3152D"/>
    <w:rsid w:val="00F359EE"/>
    <w:rsid w:val="00F35F1D"/>
    <w:rsid w:val="00F42F11"/>
    <w:rsid w:val="00F5193A"/>
    <w:rsid w:val="00F52218"/>
    <w:rsid w:val="00F57243"/>
    <w:rsid w:val="00F57364"/>
    <w:rsid w:val="00F576F0"/>
    <w:rsid w:val="00F62150"/>
    <w:rsid w:val="00F64F2D"/>
    <w:rsid w:val="00F663A5"/>
    <w:rsid w:val="00F663D0"/>
    <w:rsid w:val="00F67154"/>
    <w:rsid w:val="00F70A1C"/>
    <w:rsid w:val="00F74641"/>
    <w:rsid w:val="00F74F17"/>
    <w:rsid w:val="00F760E8"/>
    <w:rsid w:val="00F82B85"/>
    <w:rsid w:val="00F86E16"/>
    <w:rsid w:val="00F97A8D"/>
    <w:rsid w:val="00FA1288"/>
    <w:rsid w:val="00FA2111"/>
    <w:rsid w:val="00FA3D30"/>
    <w:rsid w:val="00FA6117"/>
    <w:rsid w:val="00FA7CCF"/>
    <w:rsid w:val="00FB0BA5"/>
    <w:rsid w:val="00FB1344"/>
    <w:rsid w:val="00FB1BA1"/>
    <w:rsid w:val="00FB203E"/>
    <w:rsid w:val="00FB3BC4"/>
    <w:rsid w:val="00FB4E11"/>
    <w:rsid w:val="00FB5C52"/>
    <w:rsid w:val="00FC06AB"/>
    <w:rsid w:val="00FC0914"/>
    <w:rsid w:val="00FC1203"/>
    <w:rsid w:val="00FC29E6"/>
    <w:rsid w:val="00FC29F6"/>
    <w:rsid w:val="00FC3080"/>
    <w:rsid w:val="00FD1C69"/>
    <w:rsid w:val="00FD2FB5"/>
    <w:rsid w:val="00FD41F8"/>
    <w:rsid w:val="00FD5D80"/>
    <w:rsid w:val="00FE416D"/>
    <w:rsid w:val="00FE7BC1"/>
    <w:rsid w:val="00FF2192"/>
    <w:rsid w:val="00FF585E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9D9B6"/>
  <w15:docId w15:val="{26FB3FCC-09E1-419B-BC46-887985C3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43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7243B"/>
    <w:pPr>
      <w:ind w:left="720"/>
      <w:contextualSpacing/>
    </w:pPr>
  </w:style>
  <w:style w:type="paragraph" w:styleId="a6">
    <w:name w:val="Body Text Indent"/>
    <w:basedOn w:val="a"/>
    <w:link w:val="a7"/>
    <w:rsid w:val="00A7243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7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7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01392E"/>
    <w:pPr>
      <w:widowControl w:val="0"/>
      <w:shd w:val="clear" w:color="auto" w:fill="FFFFFF"/>
      <w:spacing w:after="0" w:line="307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Default">
    <w:name w:val="Default"/>
    <w:rsid w:val="00302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C82B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2B55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82B5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A8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BAE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1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0FF7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610FF7"/>
    <w:pPr>
      <w:spacing w:after="0" w:line="240" w:lineRule="auto"/>
    </w:pPr>
    <w:rPr>
      <w:rFonts w:eastAsiaTheme="minorEastAsia"/>
      <w:lang w:eastAsia="ru-RU"/>
    </w:rPr>
  </w:style>
  <w:style w:type="table" w:styleId="af2">
    <w:name w:val="Table Grid"/>
    <w:basedOn w:val="a1"/>
    <w:uiPriority w:val="59"/>
    <w:rsid w:val="0066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0"/>
    <w:uiPriority w:val="1"/>
    <w:locked/>
    <w:rsid w:val="006B68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0241-4217-439A-852E-482C1B3C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11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 Владислав Иванович</dc:creator>
  <cp:lastModifiedBy>Марина Подкопаева</cp:lastModifiedBy>
  <cp:revision>170</cp:revision>
  <cp:lastPrinted>2024-03-29T12:42:00Z</cp:lastPrinted>
  <dcterms:created xsi:type="dcterms:W3CDTF">2018-05-07T14:19:00Z</dcterms:created>
  <dcterms:modified xsi:type="dcterms:W3CDTF">2024-04-19T13:13:00Z</dcterms:modified>
</cp:coreProperties>
</file>