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68" w:rsidRPr="00512DAF" w:rsidRDefault="001A6768" w:rsidP="001A6768">
      <w:pPr>
        <w:pStyle w:val="2"/>
        <w:shd w:val="clear" w:color="auto" w:fill="FFFFFF"/>
        <w:spacing w:before="0" w:line="360" w:lineRule="auto"/>
        <w:jc w:val="center"/>
        <w:rPr>
          <w:rFonts w:ascii="PT Astra Serif" w:hAnsi="PT Astra Serif" w:cs="Times New Roman"/>
          <w:caps/>
          <w:color w:val="000000"/>
        </w:rPr>
      </w:pPr>
      <w:r w:rsidRPr="00512DAF">
        <w:rPr>
          <w:rFonts w:ascii="PT Astra Serif" w:hAnsi="PT Astra Serif" w:cs="Times New Roman"/>
          <w:b/>
          <w:bCs/>
          <w:caps/>
          <w:color w:val="000000"/>
        </w:rPr>
        <w:t xml:space="preserve">С 1 ЯНВАРЯ 2021 Г. </w:t>
      </w:r>
      <w:r w:rsidR="00A20595" w:rsidRPr="00512DAF">
        <w:rPr>
          <w:rFonts w:ascii="PT Astra Serif" w:hAnsi="PT Astra Serif" w:cs="Times New Roman"/>
          <w:b/>
          <w:bCs/>
          <w:caps/>
          <w:color w:val="000000"/>
        </w:rPr>
        <w:t xml:space="preserve">начал </w:t>
      </w:r>
      <w:r w:rsidRPr="00512DAF">
        <w:rPr>
          <w:rFonts w:ascii="PT Astra Serif" w:hAnsi="PT Astra Serif" w:cs="Times New Roman"/>
          <w:b/>
          <w:bCs/>
          <w:caps/>
          <w:color w:val="000000"/>
        </w:rPr>
        <w:t>ДЕЙСТВОВАТЬ НОВЫЙ ПЕРЕЧЕНЬ ПРОИЗВОДСТВ, РАБОТ И ДОЛЖНОСТЕЙ, НА КОТОРЫХ ОГРАНИЧИВАЕТСЯ ТРУД ЖЕНЩИН</w:t>
      </w:r>
    </w:p>
    <w:p w:rsidR="001A6768" w:rsidRPr="00512DAF" w:rsidRDefault="001A6768" w:rsidP="001A6768">
      <w:pPr>
        <w:shd w:val="clear" w:color="auto" w:fill="FFFFFF"/>
        <w:spacing w:after="75" w:line="36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A6768" w:rsidRPr="00512DAF" w:rsidRDefault="00A20595" w:rsidP="001A6768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Отмененный</w:t>
      </w:r>
      <w:r w:rsidR="001A6768"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перечень тяжелых, вредных и опасных работ, при выполнении которых запреща</w:t>
      </w: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л</w:t>
      </w:r>
      <w:r w:rsidR="001A6768"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ся применение труда женщин, </w:t>
      </w: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был </w:t>
      </w:r>
      <w:r w:rsidR="001A6768"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утвержден Постановлением от 25.02.2000 № 162. Этот перечень включа</w:t>
      </w: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л</w:t>
      </w:r>
      <w:r w:rsidR="001A6768"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456 работ, разделенных на 39 групп по видам производств и отраслей.</w:t>
      </w:r>
    </w:p>
    <w:p w:rsidR="00A20595" w:rsidRPr="00512DAF" w:rsidRDefault="001A6768" w:rsidP="001A6768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новый перечень включено 100 профессий, которые с 1 января 2021 года недоступны для женщин. </w:t>
      </w:r>
    </w:p>
    <w:p w:rsidR="001A6768" w:rsidRPr="00512DAF" w:rsidRDefault="001A6768" w:rsidP="001A6768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В обновленном перечне вместо слов о запрете труда женщин на определенных работах предполагается только ограничение на применение труда женщин. В самом перечне применяется иная классификация производств и работ, где ограничивается женский труд.</w:t>
      </w:r>
    </w:p>
    <w:p w:rsidR="001A6768" w:rsidRPr="00512DAF" w:rsidRDefault="001A6768" w:rsidP="001A6768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Профессии в перечне разбиты по видам производств: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химические;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подземные;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горные;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металлообработка;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бурение скважин;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добыча нефти и газа;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черная металлургия;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цветная металлургия;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радиотехническое и электронное производство;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производство, ремонт и обслуживание летательных аппаратов;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судостроение и судоремонт;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производство целлюлозы, бумаги, картона и изделий из них;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производство цемента;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обработка камня и производство камнелитейных изделий;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производство железобетонных изделий и конструкций;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производство теплоизоляционных материалов;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полиграфическое производство;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текстильная и легкая промышленность;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пищевая промышленность;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железнодорожный транспорт;</w:t>
      </w:r>
    </w:p>
    <w:p w:rsidR="001A6768" w:rsidRPr="00512DAF" w:rsidRDefault="001A6768" w:rsidP="001A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производства и работы прочих видов экономической деятельности.</w:t>
      </w:r>
    </w:p>
    <w:p w:rsidR="001A6768" w:rsidRPr="00512DAF" w:rsidRDefault="001A6768" w:rsidP="001A6768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Действие перечня распространяется</w:t>
      </w:r>
    </w:p>
    <w:p w:rsidR="001A6768" w:rsidRPr="00512DAF" w:rsidRDefault="001A6768" w:rsidP="001A67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на женщин, условия труда которых отнесены к вредному и (или) опасному классу условий труда по результатам СОУТ, проводимой в соответствии с утвержденной методикой, а по ряду профессий — вне зависимости от класса условий труда;</w:t>
      </w:r>
    </w:p>
    <w:p w:rsidR="001A6768" w:rsidRPr="00512DAF" w:rsidRDefault="001A6768" w:rsidP="001A6768">
      <w:pPr>
        <w:numPr>
          <w:ilvl w:val="0"/>
          <w:numId w:val="3"/>
        </w:numPr>
        <w:shd w:val="clear" w:color="auto" w:fill="FFFFFF"/>
        <w:spacing w:before="100" w:beforeAutospacing="1" w:after="75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метах, малярные и отделочные работы, наружные виды работ и работы в производственных помещениях.</w:t>
      </w:r>
    </w:p>
    <w:p w:rsidR="001A6768" w:rsidRPr="00512DAF" w:rsidRDefault="001A6768" w:rsidP="001A6768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«черный список» прежде всего вошли химические производства с вредными для репродуктивного здоровья женщин факторами. Также для слабого пола запрещены многие профессии, связанные с подземными и горными работами, металлургией и </w:t>
      </w:r>
      <w:proofErr w:type="spellStart"/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нефтегазодобычей</w:t>
      </w:r>
      <w:proofErr w:type="spellEnd"/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1A6768" w:rsidRPr="00512DAF" w:rsidRDefault="001A6768" w:rsidP="001A6768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Согласно новому списку, </w:t>
      </w:r>
      <w:r w:rsidR="00A20595"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с 2021 года</w:t>
      </w: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женщины в России получ</w:t>
      </w:r>
      <w:r w:rsidR="00A20595"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или</w:t>
      </w: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право на работу:</w:t>
      </w:r>
    </w:p>
    <w:p w:rsidR="001A6768" w:rsidRPr="00512DAF" w:rsidRDefault="001A6768" w:rsidP="001A6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водителем автомобиля грузоподъемностью свыше 2,5 т;</w:t>
      </w:r>
    </w:p>
    <w:p w:rsidR="001A6768" w:rsidRPr="00512DAF" w:rsidRDefault="001A6768" w:rsidP="001A6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членом палубной команды (боцманом, шкипером и матросом) судов всех видов флота; парашютистом;</w:t>
      </w:r>
    </w:p>
    <w:p w:rsidR="001A6768" w:rsidRPr="00512DAF" w:rsidRDefault="001A6768" w:rsidP="001A6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машинистом электропоезда;</w:t>
      </w:r>
    </w:p>
    <w:p w:rsidR="001A6768" w:rsidRPr="00512DAF" w:rsidRDefault="001A6768" w:rsidP="001A6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слесарем по ремонту автомобилей;</w:t>
      </w:r>
    </w:p>
    <w:p w:rsidR="001A6768" w:rsidRPr="00512DAF" w:rsidRDefault="001A6768" w:rsidP="001A6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рыбаком прибрежного лова, занятым на ручной тяге закидных неводов и подледном лове рыбы на закидных неводах;</w:t>
      </w:r>
    </w:p>
    <w:p w:rsidR="001A6768" w:rsidRPr="00512DAF" w:rsidRDefault="001A6768" w:rsidP="001A6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трактористом-машинистом сельскохозяйственного производства и т. д.</w:t>
      </w:r>
    </w:p>
    <w:p w:rsidR="001A6768" w:rsidRPr="00512DAF" w:rsidRDefault="001A6768" w:rsidP="001A6768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Среди запрещенных для женщин работ и должностей оста</w:t>
      </w:r>
      <w:r w:rsidR="00A20595"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лось </w:t>
      </w: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производство и применение ртути, фосфора, хлора, йода, морфина и др. Запрет распространяется на позиции рабочих, специалистов и руководителей при условии доступа к веществам, опасным для репродуктивного здоровья женщины. По-прежнему сохраня</w:t>
      </w:r>
      <w:r w:rsidR="00A20595"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ю</w:t>
      </w: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тся ограничения для женщин на открытые горные работы, а также работы на поверхности шахт и рудников. Хотя теперь женщины могут занимать в этих отраслях должности руководителей, научных или медицинских специалистов, которые не выполняют физической работы.</w:t>
      </w:r>
    </w:p>
    <w:p w:rsidR="001A6768" w:rsidRPr="00512DAF" w:rsidRDefault="001A6768" w:rsidP="001A6768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 разрешается брать женщин на работу пожарными, грузчиками, водолазами, лесорубами и трубочистами. Дамы не могут привлекаться к погрузке и разгрузке трупов животных, </w:t>
      </w:r>
      <w:proofErr w:type="spellStart"/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конфискатов</w:t>
      </w:r>
      <w:proofErr w:type="spellEnd"/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патологического материала. Также им запрещено ухаживать за племенными быками, жеребцами и хряками.</w:t>
      </w:r>
    </w:p>
    <w:p w:rsidR="007F01A2" w:rsidRPr="00512DAF" w:rsidRDefault="001A6768" w:rsidP="00A20595">
      <w:pPr>
        <w:shd w:val="clear" w:color="auto" w:fill="FFFFFF"/>
        <w:spacing w:after="75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12DAF">
        <w:rPr>
          <w:rFonts w:ascii="PT Astra Serif" w:eastAsia="Times New Roman" w:hAnsi="PT Astra Serif" w:cs="Times New Roman"/>
          <w:sz w:val="26"/>
          <w:szCs w:val="26"/>
          <w:lang w:eastAsia="ru-RU"/>
        </w:rPr>
        <w:t>Вместе с тем для женщин снимаются ограничения по работе на воздушном и водном транспорте, а также в качестве дальнобойщиков — водителей большегрузных автомобилей.</w:t>
      </w:r>
    </w:p>
    <w:p w:rsidR="001A6768" w:rsidRPr="00512DAF" w:rsidRDefault="001A6768" w:rsidP="001A6768">
      <w:pPr>
        <w:rPr>
          <w:rFonts w:ascii="PT Astra Serif" w:hAnsi="PT Astra Serif" w:cs="Times New Roman"/>
          <w:sz w:val="26"/>
          <w:szCs w:val="26"/>
        </w:rPr>
      </w:pPr>
    </w:p>
    <w:p w:rsidR="001A6768" w:rsidRPr="00512DAF" w:rsidRDefault="001A6768" w:rsidP="001A6768">
      <w:pPr>
        <w:rPr>
          <w:rFonts w:ascii="PT Astra Serif" w:hAnsi="PT Astra Serif" w:cs="Times New Roman"/>
          <w:sz w:val="26"/>
          <w:szCs w:val="26"/>
        </w:rPr>
      </w:pPr>
    </w:p>
    <w:p w:rsidR="001A6768" w:rsidRPr="00512DAF" w:rsidRDefault="001A6768" w:rsidP="001A6768">
      <w:pPr>
        <w:rPr>
          <w:rFonts w:ascii="PT Astra Serif" w:hAnsi="PT Astra Serif" w:cs="Times New Roman"/>
          <w:sz w:val="26"/>
          <w:szCs w:val="26"/>
        </w:rPr>
      </w:pPr>
    </w:p>
    <w:p w:rsidR="001A6768" w:rsidRPr="00512DAF" w:rsidRDefault="001A6768" w:rsidP="001A6768">
      <w:pPr>
        <w:rPr>
          <w:rFonts w:ascii="PT Astra Serif" w:hAnsi="PT Astra Serif" w:cs="Times New Roman"/>
          <w:sz w:val="26"/>
          <w:szCs w:val="26"/>
        </w:rPr>
      </w:pPr>
    </w:p>
    <w:p w:rsidR="001A6768" w:rsidRPr="00512DAF" w:rsidRDefault="001A6768" w:rsidP="001A6768">
      <w:pPr>
        <w:rPr>
          <w:rFonts w:ascii="PT Astra Serif" w:hAnsi="PT Astra Serif" w:cs="Times New Roman"/>
          <w:sz w:val="26"/>
          <w:szCs w:val="26"/>
        </w:rPr>
      </w:pPr>
    </w:p>
    <w:p w:rsidR="001A6768" w:rsidRPr="00512DAF" w:rsidRDefault="001A6768" w:rsidP="001A6768">
      <w:pPr>
        <w:rPr>
          <w:rFonts w:ascii="PT Astra Serif" w:hAnsi="PT Astra Serif" w:cs="Times New Roman"/>
          <w:sz w:val="26"/>
          <w:szCs w:val="26"/>
        </w:rPr>
      </w:pPr>
    </w:p>
    <w:p w:rsidR="001A6768" w:rsidRPr="00512DAF" w:rsidRDefault="001A6768" w:rsidP="001A6768">
      <w:pPr>
        <w:rPr>
          <w:rFonts w:ascii="PT Astra Serif" w:hAnsi="PT Astra Serif" w:cs="Times New Roman"/>
          <w:sz w:val="26"/>
          <w:szCs w:val="26"/>
        </w:rPr>
      </w:pPr>
    </w:p>
    <w:p w:rsidR="001A6768" w:rsidRPr="00512DAF" w:rsidRDefault="001A6768" w:rsidP="001A6768">
      <w:pPr>
        <w:rPr>
          <w:rFonts w:ascii="PT Astra Serif" w:hAnsi="PT Astra Serif" w:cs="Times New Roman"/>
          <w:sz w:val="26"/>
          <w:szCs w:val="26"/>
        </w:rPr>
      </w:pPr>
    </w:p>
    <w:p w:rsidR="001A6768" w:rsidRPr="00512DAF" w:rsidRDefault="001A6768" w:rsidP="001A6768">
      <w:pPr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sectPr w:rsidR="001A6768" w:rsidRPr="0051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8C7"/>
    <w:multiLevelType w:val="multilevel"/>
    <w:tmpl w:val="9146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36579"/>
    <w:multiLevelType w:val="multilevel"/>
    <w:tmpl w:val="5F9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C429F"/>
    <w:multiLevelType w:val="multilevel"/>
    <w:tmpl w:val="FA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F3498"/>
    <w:multiLevelType w:val="multilevel"/>
    <w:tmpl w:val="C460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15D12"/>
    <w:multiLevelType w:val="multilevel"/>
    <w:tmpl w:val="8D9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D3BC3"/>
    <w:multiLevelType w:val="multilevel"/>
    <w:tmpl w:val="D78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B536D"/>
    <w:multiLevelType w:val="multilevel"/>
    <w:tmpl w:val="8D7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68"/>
    <w:rsid w:val="000E0C7C"/>
    <w:rsid w:val="001A6768"/>
    <w:rsid w:val="004D5BD5"/>
    <w:rsid w:val="00512DAF"/>
    <w:rsid w:val="007F01A2"/>
    <w:rsid w:val="00A2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D429-356D-4A86-A6F3-10EDAA69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A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768"/>
    <w:rPr>
      <w:color w:val="0000FF"/>
      <w:u w:val="single"/>
    </w:rPr>
  </w:style>
  <w:style w:type="character" w:styleId="a5">
    <w:name w:val="Strong"/>
    <w:basedOn w:val="a0"/>
    <w:uiPriority w:val="22"/>
    <w:qFormat/>
    <w:rsid w:val="001A676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6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7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ydro">
    <w:name w:val="hydro"/>
    <w:basedOn w:val="a0"/>
    <w:rsid w:val="001A6768"/>
  </w:style>
  <w:style w:type="character" w:customStyle="1" w:styleId="turbo-social-buttonlabel">
    <w:name w:val="turbo-social-button__label"/>
    <w:basedOn w:val="a0"/>
    <w:rsid w:val="001A6768"/>
  </w:style>
  <w:style w:type="paragraph" w:customStyle="1" w:styleId="turbo-paragraph">
    <w:name w:val="turbo-paragraph"/>
    <w:basedOn w:val="a"/>
    <w:rsid w:val="001A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676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7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7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7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676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rsid w:val="001A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15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4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95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1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209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Корнилин</dc:creator>
  <cp:keywords/>
  <dc:description/>
  <cp:lastModifiedBy>Семенова Екатерина Сергеевна</cp:lastModifiedBy>
  <cp:revision>3</cp:revision>
  <dcterms:created xsi:type="dcterms:W3CDTF">2021-05-24T11:05:00Z</dcterms:created>
  <dcterms:modified xsi:type="dcterms:W3CDTF">2021-05-24T11:09:00Z</dcterms:modified>
</cp:coreProperties>
</file>