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8E52B7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B7" w:rsidRPr="008E52B7" w:rsidRDefault="008E52B7" w:rsidP="00F57040">
            <w:pPr>
              <w:ind w:left="-108" w:right="-108"/>
              <w:jc w:val="center"/>
              <w:rPr>
                <w:b/>
              </w:rPr>
            </w:pPr>
            <w:r w:rsidRPr="008E52B7">
              <w:rPr>
                <w:b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Языко</w:t>
            </w:r>
            <w:r>
              <w:t>в</w:t>
            </w:r>
            <w:r>
              <w:t>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F57040">
            <w:pPr>
              <w:ind w:left="-109" w:right="-107"/>
              <w:jc w:val="center"/>
            </w:pPr>
            <w:r>
              <w:t>№ 8690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F57040">
            <w:pPr>
              <w:ind w:left="-109" w:right="-106"/>
              <w:jc w:val="center"/>
            </w:pPr>
            <w:r>
              <w:pict w14:anchorId="104C3B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8E52B7">
            <w:pPr>
              <w:ind w:left="-110" w:right="-106"/>
              <w:jc w:val="both"/>
            </w:pPr>
            <w:proofErr w:type="gramStart"/>
            <w:r>
              <w:t>В серебряном поле на червлёной земле, обременённой двумя серебряными чеканами накрест, смещённый вправо, стоящий на обращённом и обернувшемся зелёном драконе воин в лазоревом античном панцире поверх червлёной туники, в лазоревом шлеме с плюмажем и таковых же поножах и сандалиях, держащий обеими руками червлёное копьё и пронзающий им дракона в пасть насквозь.</w:t>
            </w:r>
            <w:proofErr w:type="gramEnd"/>
            <w:r>
              <w:t xml:space="preserve"> Всё сопровождено выходящей слева вверху из лазоревого облака рукой, обращающей вниз червлёный натянутый лук с такой же стрелой. </w:t>
            </w:r>
          </w:p>
          <w:p w:rsidR="008E52B7" w:rsidRDefault="008E52B7" w:rsidP="008E52B7">
            <w:pPr>
              <w:ind w:left="-110" w:right="-106"/>
              <w:jc w:val="both"/>
            </w:pPr>
          </w:p>
          <w:p w:rsidR="008E52B7" w:rsidRDefault="008E52B7" w:rsidP="008E52B7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правления общероссийской общественной орг</w:t>
            </w:r>
            <w:r>
              <w:t>а</w:t>
            </w:r>
            <w:r>
              <w:t xml:space="preserve">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ограниченной ответственн</w:t>
            </w:r>
            <w:r>
              <w:t>о</w:t>
            </w:r>
            <w:r>
              <w:t xml:space="preserve">стью «Регион-Сервис» (г. Москва), Вячеслав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8E52B7" w:rsidRDefault="008E52B7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8E52B7" w:rsidRDefault="008E52B7" w:rsidP="00F57040">
            <w:pPr>
              <w:ind w:left="-110" w:right="-106"/>
              <w:jc w:val="center"/>
            </w:pPr>
            <w:proofErr w:type="spellStart"/>
            <w:r>
              <w:t>Языковское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 xml:space="preserve">ление от 27.09.2013 № 5 </w:t>
            </w:r>
          </w:p>
          <w:p w:rsidR="008E52B7" w:rsidRDefault="008E52B7" w:rsidP="00F57040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8E52B7" w:rsidRDefault="008E52B7" w:rsidP="00F57040">
            <w:pPr>
              <w:ind w:left="-110" w:right="-106"/>
              <w:jc w:val="center"/>
            </w:pPr>
            <w:proofErr w:type="spellStart"/>
            <w:r>
              <w:t>Языковское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 xml:space="preserve">ление от 30.01.2015 № 2) 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2B7" w:rsidRDefault="008E52B7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8E52B7" w:rsidRDefault="008E52B7" w:rsidP="00F57040">
            <w:pPr>
              <w:ind w:left="-110" w:right="-105"/>
              <w:jc w:val="center"/>
            </w:pPr>
            <w:proofErr w:type="spellStart"/>
            <w:r>
              <w:t>Языковское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2016-09-21T06:24:00Z</dcterms:created>
  <dcterms:modified xsi:type="dcterms:W3CDTF">2016-09-21T06:24:00Z</dcterms:modified>
</cp:coreProperties>
</file>