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5946AE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E" w:rsidRPr="005946AE" w:rsidRDefault="005946AE" w:rsidP="00F57040">
            <w:pPr>
              <w:ind w:left="-108" w:right="-108"/>
              <w:jc w:val="center"/>
              <w:rPr>
                <w:b/>
              </w:rPr>
            </w:pPr>
            <w:r w:rsidRPr="005946AE">
              <w:rPr>
                <w:b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AE" w:rsidRDefault="005946AE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AE" w:rsidRDefault="005946AE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Бекето</w:t>
            </w:r>
            <w:r>
              <w:t>в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AE" w:rsidRDefault="005946AE" w:rsidP="00F57040">
            <w:pPr>
              <w:ind w:left="-109" w:right="-107"/>
              <w:jc w:val="center"/>
            </w:pPr>
            <w:r>
              <w:t>№ 9158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AE" w:rsidRDefault="005946AE" w:rsidP="00F57040">
            <w:pPr>
              <w:ind w:left="-109" w:right="-106"/>
              <w:jc w:val="center"/>
            </w:pPr>
            <w:r>
              <w:pict w14:anchorId="7EA414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8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AE" w:rsidRDefault="005946AE" w:rsidP="005946AE">
            <w:pPr>
              <w:ind w:left="-110" w:right="-106"/>
              <w:jc w:val="both"/>
            </w:pPr>
            <w:r>
              <w:t xml:space="preserve">Прямоугольное двухстороннее полотнище малинового цвета с отношением ширины к длине 2:3, несущее вдоль нижнего края полосу голубого цвета шириной 1/4 ширины полотнища. В центре основной части полотнища стоящая на голубой полосе жёлтая деревянная крепость из герба </w:t>
            </w:r>
            <w:proofErr w:type="spellStart"/>
            <w:r>
              <w:t>Бекетовского</w:t>
            </w:r>
            <w:proofErr w:type="spellEnd"/>
            <w:r>
              <w:t xml:space="preserve"> сельского поселения. </w:t>
            </w:r>
          </w:p>
          <w:p w:rsidR="005946AE" w:rsidRDefault="005946AE" w:rsidP="005946AE">
            <w:pPr>
              <w:ind w:left="-110" w:right="-106"/>
              <w:jc w:val="both"/>
            </w:pPr>
          </w:p>
          <w:p w:rsidR="005946AE" w:rsidRDefault="005946AE" w:rsidP="005946AE">
            <w:pPr>
              <w:ind w:left="-110" w:right="-106"/>
              <w:jc w:val="both"/>
            </w:pPr>
            <w:proofErr w:type="gramStart"/>
            <w:r>
              <w:t xml:space="preserve">Алексей Дружинин (с. </w:t>
            </w:r>
            <w:proofErr w:type="spellStart"/>
            <w:r>
              <w:t>Бекетовка</w:t>
            </w:r>
            <w:proofErr w:type="spellEnd"/>
            <w:r>
              <w:t xml:space="preserve">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</w:t>
            </w:r>
            <w:r>
              <w:t>к</w:t>
            </w:r>
            <w:r>
              <w:t xml:space="preserve">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AE" w:rsidRDefault="005946AE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5946AE" w:rsidRDefault="005946AE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 </w:t>
            </w:r>
          </w:p>
          <w:p w:rsidR="005946AE" w:rsidRDefault="005946AE" w:rsidP="005946AE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Бекетовское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ление» от 18.12.2013 № 28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AE" w:rsidRDefault="005946AE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 </w:t>
            </w:r>
          </w:p>
          <w:p w:rsidR="005946AE" w:rsidRDefault="005946AE" w:rsidP="00F5704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Бекетовское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3B65FA"/>
    <w:rsid w:val="00446804"/>
    <w:rsid w:val="004A2AF4"/>
    <w:rsid w:val="004F09C1"/>
    <w:rsid w:val="005946AE"/>
    <w:rsid w:val="005B45A0"/>
    <w:rsid w:val="00662E2E"/>
    <w:rsid w:val="006C40FF"/>
    <w:rsid w:val="00833FC5"/>
    <w:rsid w:val="0087233E"/>
    <w:rsid w:val="0095188E"/>
    <w:rsid w:val="009C643C"/>
    <w:rsid w:val="00A6715D"/>
    <w:rsid w:val="00A96300"/>
    <w:rsid w:val="00B642C6"/>
    <w:rsid w:val="00BC6726"/>
    <w:rsid w:val="00D14E0E"/>
    <w:rsid w:val="00DE63E1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2016-09-21T05:36:00Z</dcterms:created>
  <dcterms:modified xsi:type="dcterms:W3CDTF">2016-09-21T05:36:00Z</dcterms:modified>
</cp:coreProperties>
</file>