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76"/>
        <w:tblW w:w="15276" w:type="dxa"/>
        <w:tblLayout w:type="fixed"/>
        <w:tblLook w:val="0000" w:firstRow="0" w:lastRow="0" w:firstColumn="0" w:lastColumn="0" w:noHBand="0" w:noVBand="0"/>
      </w:tblPr>
      <w:tblGrid>
        <w:gridCol w:w="851"/>
        <w:gridCol w:w="992"/>
        <w:gridCol w:w="1384"/>
        <w:gridCol w:w="1311"/>
        <w:gridCol w:w="2552"/>
        <w:gridCol w:w="5103"/>
        <w:gridCol w:w="1523"/>
        <w:gridCol w:w="1560"/>
      </w:tblGrid>
      <w:tr w:rsidR="00A6715D" w:rsidRPr="00771CB4" w:rsidTr="00764110">
        <w:trPr>
          <w:cantSplit/>
          <w:trHeight w:val="382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8" w:right="-108"/>
              <w:jc w:val="center"/>
            </w:pPr>
            <w:r>
              <w:t xml:space="preserve">Номер в геральдическом </w:t>
            </w:r>
            <w:proofErr w:type="gramStart"/>
            <w:r>
              <w:t>реес</w:t>
            </w:r>
            <w:r>
              <w:t>т</w:t>
            </w:r>
            <w:r>
              <w:t>ре</w:t>
            </w:r>
            <w:proofErr w:type="gramEnd"/>
            <w:r>
              <w:t xml:space="preserve">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8" w:right="-108"/>
              <w:jc w:val="center"/>
            </w:pPr>
            <w:r>
              <w:t xml:space="preserve">Дата внесения </w:t>
            </w:r>
          </w:p>
          <w:p w:rsidR="0087233E" w:rsidRDefault="00A6715D" w:rsidP="00A6715D">
            <w:pPr>
              <w:ind w:left="-108" w:right="-108"/>
              <w:jc w:val="center"/>
            </w:pPr>
            <w:r>
              <w:t xml:space="preserve">в геральдический реестр </w:t>
            </w:r>
          </w:p>
          <w:p w:rsidR="00A6715D" w:rsidRPr="00771CB4" w:rsidRDefault="00A6715D" w:rsidP="00A6715D">
            <w:pPr>
              <w:ind w:left="-108" w:right="-108"/>
              <w:jc w:val="center"/>
            </w:pPr>
            <w:r>
              <w:t>Ульяновской обла</w:t>
            </w:r>
            <w:r>
              <w:t>с</w:t>
            </w:r>
            <w:r>
              <w:t>ти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Pr="00771CB4" w:rsidRDefault="00A6715D" w:rsidP="00A6715D">
            <w:pPr>
              <w:ind w:left="-108" w:right="-107"/>
              <w:jc w:val="center"/>
            </w:pPr>
            <w:r>
              <w:t>Название 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-109" w:right="-107"/>
              <w:jc w:val="center"/>
            </w:pPr>
            <w:r>
              <w:t>Регистрацио</w:t>
            </w:r>
            <w:r>
              <w:t>н</w:t>
            </w:r>
            <w:r>
              <w:t xml:space="preserve">ный номер </w:t>
            </w:r>
          </w:p>
          <w:p w:rsidR="00A6715D" w:rsidRDefault="00A6715D" w:rsidP="00A6715D">
            <w:pPr>
              <w:ind w:left="-109" w:right="-107"/>
              <w:jc w:val="center"/>
            </w:pPr>
            <w:r>
              <w:t>в Государственном геральд</w:t>
            </w:r>
            <w:r>
              <w:t>и</w:t>
            </w:r>
            <w:r>
              <w:t xml:space="preserve">ческом </w:t>
            </w:r>
          </w:p>
          <w:p w:rsidR="00A6715D" w:rsidRDefault="00A6715D" w:rsidP="00A6715D">
            <w:pPr>
              <w:ind w:left="-109" w:right="-107"/>
              <w:jc w:val="center"/>
            </w:pPr>
            <w:proofErr w:type="gramStart"/>
            <w:r>
              <w:t>регистре</w:t>
            </w:r>
            <w:proofErr w:type="gramEnd"/>
            <w:r>
              <w:t xml:space="preserve"> Российской Федерации </w:t>
            </w:r>
          </w:p>
          <w:p w:rsidR="00A6715D" w:rsidRPr="00771CB4" w:rsidRDefault="00A6715D" w:rsidP="00A6715D">
            <w:pPr>
              <w:ind w:left="-109" w:right="-107"/>
              <w:jc w:val="center"/>
            </w:pPr>
            <w:r>
              <w:t>и дата вн</w:t>
            </w:r>
            <w:r>
              <w:t>е</w:t>
            </w:r>
            <w:r>
              <w:t>сения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09" w:right="-106"/>
              <w:jc w:val="center"/>
            </w:pPr>
            <w:r>
              <w:t>Цветное графическое</w:t>
            </w:r>
          </w:p>
          <w:p w:rsidR="0087233E" w:rsidRDefault="00A6715D" w:rsidP="00A6715D">
            <w:pPr>
              <w:ind w:left="-109" w:right="-106"/>
              <w:jc w:val="center"/>
            </w:pPr>
            <w:r>
              <w:t xml:space="preserve"> изображение (рисунок) </w:t>
            </w:r>
          </w:p>
          <w:p w:rsidR="00A6715D" w:rsidRDefault="00A6715D" w:rsidP="00A6715D">
            <w:pPr>
              <w:ind w:left="-109" w:right="-106"/>
              <w:jc w:val="center"/>
            </w:pPr>
            <w:r>
              <w:t>офиц</w:t>
            </w:r>
            <w:r>
              <w:t>и</w:t>
            </w:r>
            <w:r>
              <w:t xml:space="preserve">ального символа </w:t>
            </w:r>
          </w:p>
          <w:p w:rsidR="00A6715D" w:rsidRPr="00771CB4" w:rsidRDefault="00A6715D" w:rsidP="00A6715D">
            <w:pPr>
              <w:ind w:left="-109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6715D" w:rsidRDefault="00A6715D" w:rsidP="00A6715D">
            <w:pPr>
              <w:ind w:left="113" w:right="-106"/>
              <w:jc w:val="center"/>
            </w:pPr>
            <w:r>
              <w:t xml:space="preserve">Геральдическое описание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>официального си</w:t>
            </w:r>
            <w:r>
              <w:t>м</w:t>
            </w:r>
            <w:r>
              <w:t xml:space="preserve">вола (текст) </w:t>
            </w:r>
          </w:p>
          <w:p w:rsidR="00A6715D" w:rsidRDefault="00A6715D" w:rsidP="00A6715D">
            <w:pPr>
              <w:ind w:left="113" w:right="-106"/>
              <w:jc w:val="center"/>
            </w:pPr>
            <w:r>
              <w:t xml:space="preserve">с указанием автора/авторов </w:t>
            </w:r>
          </w:p>
          <w:p w:rsidR="00A6715D" w:rsidRPr="00771CB4" w:rsidRDefault="00A6715D" w:rsidP="00A6715D">
            <w:pPr>
              <w:ind w:left="113" w:right="-106"/>
              <w:jc w:val="center"/>
            </w:pPr>
            <w:r>
              <w:t>(в действующей реда</w:t>
            </w:r>
            <w:r>
              <w:t>к</w:t>
            </w:r>
            <w:r>
              <w:t>ции)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6"/>
              <w:jc w:val="center"/>
            </w:pPr>
            <w:r>
              <w:t>Решение об утве</w:t>
            </w:r>
            <w:r>
              <w:t>р</w:t>
            </w:r>
            <w:r>
              <w:t xml:space="preserve">ждении </w:t>
            </w:r>
          </w:p>
          <w:p w:rsidR="0087233E" w:rsidRDefault="00A6715D" w:rsidP="00A6715D">
            <w:pPr>
              <w:ind w:left="-110" w:right="-106"/>
              <w:jc w:val="center"/>
            </w:pPr>
            <w:r>
              <w:t xml:space="preserve">(об изменении) </w:t>
            </w:r>
          </w:p>
          <w:p w:rsidR="00A6715D" w:rsidRPr="00771CB4" w:rsidRDefault="00A6715D" w:rsidP="00A6715D">
            <w:pPr>
              <w:ind w:left="-110" w:right="-106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7233E" w:rsidRDefault="00A6715D" w:rsidP="00A6715D">
            <w:pPr>
              <w:ind w:left="-110" w:right="-105"/>
              <w:jc w:val="center"/>
            </w:pPr>
            <w:r>
              <w:t xml:space="preserve">Место хранения </w:t>
            </w:r>
          </w:p>
          <w:p w:rsidR="00A6715D" w:rsidRPr="00771CB4" w:rsidRDefault="00A6715D" w:rsidP="00A6715D">
            <w:pPr>
              <w:ind w:left="-110" w:right="-105"/>
              <w:jc w:val="center"/>
            </w:pPr>
            <w:r>
              <w:t>официального си</w:t>
            </w:r>
            <w:r>
              <w:t>м</w:t>
            </w:r>
            <w:r>
              <w:t>вола</w:t>
            </w:r>
          </w:p>
        </w:tc>
      </w:tr>
      <w:tr w:rsidR="00A6715D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8"/>
              <w:jc w:val="center"/>
            </w:pPr>
            <w:r w:rsidRPr="00771CB4"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8" w:right="-107"/>
              <w:jc w:val="center"/>
            </w:pPr>
            <w:r w:rsidRPr="00771CB4"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7"/>
              <w:jc w:val="center"/>
            </w:pPr>
            <w:r w:rsidRPr="00771CB4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09" w:right="-106"/>
              <w:jc w:val="center"/>
            </w:pPr>
            <w:r w:rsidRPr="00771CB4"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6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6"/>
              <w:jc w:val="center"/>
            </w:pPr>
            <w:r w:rsidRPr="00771CB4"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6715D" w:rsidRPr="00771CB4" w:rsidRDefault="00A6715D" w:rsidP="00A6715D">
            <w:pPr>
              <w:ind w:left="-110" w:right="-105"/>
              <w:jc w:val="center"/>
            </w:pPr>
            <w:r w:rsidRPr="00771CB4">
              <w:t>8</w:t>
            </w:r>
          </w:p>
        </w:tc>
      </w:tr>
      <w:tr w:rsidR="00642B49" w:rsidRPr="00771CB4" w:rsidTr="00764110">
        <w:trPr>
          <w:cantSplit/>
          <w:trHeight w:val="3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B49" w:rsidRPr="00642B49" w:rsidRDefault="00642B49" w:rsidP="00F22631">
            <w:pPr>
              <w:ind w:left="-108" w:right="-108"/>
              <w:jc w:val="center"/>
              <w:rPr>
                <w:b/>
              </w:rPr>
            </w:pPr>
            <w:r w:rsidRPr="00642B49">
              <w:rPr>
                <w:b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F22631">
            <w:pPr>
              <w:ind w:left="-108" w:right="-108"/>
              <w:jc w:val="center"/>
            </w:pPr>
            <w:r>
              <w:t>14.06.2016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642B49">
            <w:pPr>
              <w:ind w:left="-108" w:right="-107"/>
              <w:jc w:val="center"/>
            </w:pPr>
            <w:r>
              <w:t>Герб Измайло</w:t>
            </w:r>
            <w:r>
              <w:t>в</w:t>
            </w:r>
            <w:r>
              <w:t>ского городского поселения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F22631">
            <w:pPr>
              <w:ind w:left="-109" w:right="-107"/>
              <w:jc w:val="center"/>
            </w:pPr>
            <w:r>
              <w:t>№ 8658 от 20.11.2013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F22631">
            <w:pPr>
              <w:ind w:left="-109" w:right="-106"/>
              <w:jc w:val="center"/>
            </w:pPr>
            <w:r>
              <w:pict w14:anchorId="6E1401B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pt;height:145.8pt">
                  <v:imagedata r:id="rId5" o:title="ОСНОВНАЯ"/>
                </v:shape>
              </w:pic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642B49">
            <w:pPr>
              <w:ind w:left="-110" w:right="-106"/>
              <w:jc w:val="both"/>
            </w:pPr>
            <w:r>
              <w:t xml:space="preserve">   В зелёном поле под узкой </w:t>
            </w:r>
            <w:proofErr w:type="spellStart"/>
            <w:r>
              <w:t>елеобразной</w:t>
            </w:r>
            <w:proofErr w:type="spellEnd"/>
            <w:r>
              <w:t xml:space="preserve"> главой (с зубцами в виде крон елей, в один ряд выступов каждой из крон) – сосна, оплетающая корнями положенный в оконечности ткацкий челнок; все фигуры – золотые. </w:t>
            </w:r>
          </w:p>
          <w:p w:rsidR="00642B49" w:rsidRDefault="00642B49" w:rsidP="00642B49">
            <w:pPr>
              <w:ind w:left="-110" w:right="-106"/>
              <w:jc w:val="both"/>
            </w:pPr>
          </w:p>
          <w:p w:rsidR="00642B49" w:rsidRDefault="00642B49" w:rsidP="00642B49">
            <w:pPr>
              <w:ind w:left="-110" w:right="-106"/>
              <w:jc w:val="both"/>
            </w:pPr>
            <w:r>
              <w:t xml:space="preserve">   </w:t>
            </w:r>
            <w:proofErr w:type="gramStart"/>
            <w:r>
              <w:t xml:space="preserve">Константин </w:t>
            </w:r>
            <w:proofErr w:type="spellStart"/>
            <w:r>
              <w:t>Моч</w:t>
            </w:r>
            <w:r>
              <w:t>ё</w:t>
            </w:r>
            <w:r>
              <w:t>нов</w:t>
            </w:r>
            <w:proofErr w:type="spellEnd"/>
            <w:r>
              <w:t xml:space="preserve">, исполнительный директор правления общероссийской общественной организации «Союз </w:t>
            </w:r>
            <w:proofErr w:type="spellStart"/>
            <w:r>
              <w:t>геральдистов</w:t>
            </w:r>
            <w:proofErr w:type="spellEnd"/>
            <w:r>
              <w:t xml:space="preserve"> России» (г. Химки), Ольга Салова, художник общества с огран</w:t>
            </w:r>
            <w:r>
              <w:t>и</w:t>
            </w:r>
            <w:r>
              <w:t>ченной ответственностью «Регион-Сервис» (г. Москва), Вячеслав Мишин (г. Химки).</w:t>
            </w:r>
            <w:proofErr w:type="gram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F22631">
            <w:pPr>
              <w:ind w:left="-110" w:right="-106"/>
              <w:jc w:val="center"/>
            </w:pPr>
            <w:r>
              <w:t>Решение</w:t>
            </w:r>
          </w:p>
          <w:p w:rsidR="00642B49" w:rsidRDefault="00642B49" w:rsidP="00F22631">
            <w:pPr>
              <w:ind w:left="-110" w:right="-106"/>
              <w:jc w:val="center"/>
            </w:pPr>
            <w:r>
              <w:t>С</w:t>
            </w:r>
            <w:r>
              <w:t>о</w:t>
            </w:r>
            <w:r>
              <w:t xml:space="preserve">вета депутатов муниципального образования </w:t>
            </w:r>
          </w:p>
          <w:p w:rsidR="00642B49" w:rsidRDefault="00642B49" w:rsidP="00F22631">
            <w:pPr>
              <w:ind w:left="-110" w:right="-106"/>
              <w:jc w:val="center"/>
            </w:pPr>
            <w:r>
              <w:t>«Измайловское городское пос</w:t>
            </w:r>
            <w:r>
              <w:t>е</w:t>
            </w:r>
            <w:r>
              <w:t xml:space="preserve">ление» </w:t>
            </w:r>
          </w:p>
          <w:p w:rsidR="00642B49" w:rsidRDefault="00642B49" w:rsidP="00F22631">
            <w:pPr>
              <w:ind w:left="-110" w:right="-106"/>
              <w:jc w:val="center"/>
            </w:pPr>
            <w:r>
              <w:t xml:space="preserve">от 04.09.2013 </w:t>
            </w:r>
          </w:p>
          <w:p w:rsidR="00642B49" w:rsidRDefault="00642B49" w:rsidP="00F22631">
            <w:pPr>
              <w:ind w:left="-110" w:right="-106"/>
              <w:jc w:val="center"/>
            </w:pPr>
            <w:r>
              <w:t xml:space="preserve">№ 22/13 </w:t>
            </w:r>
          </w:p>
          <w:p w:rsidR="00642B49" w:rsidRDefault="00642B49" w:rsidP="00642B49">
            <w:pPr>
              <w:ind w:left="-110" w:right="-106"/>
              <w:jc w:val="center"/>
            </w:pPr>
            <w:proofErr w:type="gramStart"/>
            <w:r>
              <w:t>(с изменениями, внесёнными решением Сов</w:t>
            </w:r>
            <w:r>
              <w:t>е</w:t>
            </w:r>
            <w:r>
              <w:t xml:space="preserve">та депутатов  </w:t>
            </w:r>
            <w:r>
              <w:t xml:space="preserve">муниципального образования </w:t>
            </w:r>
            <w:proofErr w:type="gramEnd"/>
          </w:p>
          <w:p w:rsidR="00642B49" w:rsidRDefault="00642B49" w:rsidP="00642B49">
            <w:pPr>
              <w:ind w:left="-110" w:right="-106"/>
              <w:jc w:val="center"/>
            </w:pPr>
            <w:r>
              <w:t>«Измайловское городское пос</w:t>
            </w:r>
            <w:r>
              <w:t>е</w:t>
            </w:r>
            <w:r>
              <w:t>ление»</w:t>
            </w:r>
            <w:r>
              <w:t xml:space="preserve"> от 19.05.2014 </w:t>
            </w:r>
          </w:p>
          <w:p w:rsidR="00642B49" w:rsidRDefault="00642B49" w:rsidP="00642B49">
            <w:pPr>
              <w:ind w:left="-110" w:right="-106"/>
              <w:jc w:val="center"/>
            </w:pPr>
            <w:r>
              <w:t xml:space="preserve">№ 17/6)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B49" w:rsidRDefault="00642B49" w:rsidP="00F22631">
            <w:pPr>
              <w:ind w:left="-110" w:right="-105"/>
              <w:jc w:val="center"/>
            </w:pPr>
            <w:r>
              <w:t xml:space="preserve">Кабинет главы администрации   </w:t>
            </w:r>
            <w:r>
              <w:t>муниципального образования</w:t>
            </w:r>
            <w:r>
              <w:t xml:space="preserve">  </w:t>
            </w:r>
          </w:p>
          <w:p w:rsidR="00642B49" w:rsidRDefault="00642B49" w:rsidP="00642B49">
            <w:pPr>
              <w:ind w:left="-110" w:right="-105"/>
              <w:jc w:val="center"/>
            </w:pPr>
            <w:r>
              <w:t>«Измайловское городское пос</w:t>
            </w:r>
            <w:r>
              <w:t>е</w:t>
            </w:r>
            <w:r>
              <w:t>лен</w:t>
            </w:r>
            <w:bookmarkStart w:id="0" w:name="_GoBack"/>
            <w:bookmarkEnd w:id="0"/>
            <w:r>
              <w:t>ие»</w:t>
            </w:r>
          </w:p>
        </w:tc>
      </w:tr>
    </w:tbl>
    <w:p w:rsidR="005B45A0" w:rsidRDefault="005B45A0" w:rsidP="00A6715D"/>
    <w:sectPr w:rsidR="005B45A0" w:rsidSect="00A671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15D"/>
    <w:rsid w:val="00011C45"/>
    <w:rsid w:val="00016465"/>
    <w:rsid w:val="000457C5"/>
    <w:rsid w:val="00086E47"/>
    <w:rsid w:val="00092702"/>
    <w:rsid w:val="00176D2A"/>
    <w:rsid w:val="001D68B0"/>
    <w:rsid w:val="0029251D"/>
    <w:rsid w:val="0029330C"/>
    <w:rsid w:val="003234DC"/>
    <w:rsid w:val="00446433"/>
    <w:rsid w:val="00446804"/>
    <w:rsid w:val="0046411A"/>
    <w:rsid w:val="004A2AF4"/>
    <w:rsid w:val="004C0FF8"/>
    <w:rsid w:val="004F4CE2"/>
    <w:rsid w:val="005B45A0"/>
    <w:rsid w:val="005E13F6"/>
    <w:rsid w:val="00642B49"/>
    <w:rsid w:val="00647F57"/>
    <w:rsid w:val="00662E2E"/>
    <w:rsid w:val="00732760"/>
    <w:rsid w:val="00764110"/>
    <w:rsid w:val="00770CBE"/>
    <w:rsid w:val="0087233E"/>
    <w:rsid w:val="0095188E"/>
    <w:rsid w:val="009C643C"/>
    <w:rsid w:val="00A51B68"/>
    <w:rsid w:val="00A6715D"/>
    <w:rsid w:val="00A96300"/>
    <w:rsid w:val="00B642C6"/>
    <w:rsid w:val="00BA0810"/>
    <w:rsid w:val="00C36C75"/>
    <w:rsid w:val="00DC110E"/>
    <w:rsid w:val="00E87081"/>
    <w:rsid w:val="00EB1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1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1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Пилюгина Татьяна Алексеевна</dc:creator>
  <cp:lastModifiedBy>Пилюгина Татьяна Алексеевна</cp:lastModifiedBy>
  <cp:revision>2</cp:revision>
  <dcterms:created xsi:type="dcterms:W3CDTF">2016-07-26T07:50:00Z</dcterms:created>
  <dcterms:modified xsi:type="dcterms:W3CDTF">2016-07-26T07:50:00Z</dcterms:modified>
</cp:coreProperties>
</file>